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bookmarkStart w:name="_Toc622013004" w:id="128385061"/>
      <w:bookmarkStart w:name="_Toc323830592" w:id="1093100172"/>
      <w:r w:rsidR="7F8DE4EF">
        <w:rPr/>
        <w:t>Practices for Secure Software</w:t>
      </w:r>
      <w:r w:rsidR="738B81F0">
        <w:rPr/>
        <w:t xml:space="preserve"> Report</w:t>
      </w:r>
      <w:bookmarkEnd w:id="128385061"/>
      <w:bookmarkEnd w:id="1093100172"/>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653700915"/>
        <w:docPartObj>
          <w:docPartGallery w:val="Table of Contents"/>
          <w:docPartUnique/>
        </w:docPartObj>
      </w:sdtPr>
      <w:sdtContent>
        <w:p w:rsidRPr="00FF5CF5" w:rsidR="00FF5CF5" w:rsidP="1E031867" w:rsidRDefault="00940B1A" w14:paraId="5B237A03" w14:textId="4233EB61">
          <w:pPr>
            <w:pStyle w:val="TOCHeading"/>
            <w:rPr>
              <w:rStyle w:val="Heading2Char"/>
            </w:rPr>
          </w:pPr>
          <w:bookmarkStart w:name="_Toc140423326" w:id="1003574463"/>
          <w:bookmarkStart w:name="_Toc244271499" w:id="213895812"/>
          <w:r w:rsidRPr="1E031867" w:rsidR="524AA67B">
            <w:rPr>
              <w:rStyle w:val="Heading2Char"/>
            </w:rPr>
            <w:t>Table of Content</w:t>
          </w:r>
          <w:r w:rsidRPr="1E031867" w:rsidR="56C1B3D3">
            <w:rPr>
              <w:rStyle w:val="Heading2Char"/>
            </w:rPr>
            <w:t>s</w:t>
          </w:r>
          <w:bookmarkEnd w:id="1"/>
          <w:bookmarkEnd w:id="0"/>
          <w:bookmarkEnd w:id="1003574463"/>
          <w:bookmarkEnd w:id="213895812"/>
        </w:p>
        <w:p w:rsidR="00403219" w:rsidP="1E031867" w:rsidRDefault="00940B1A" w14:paraId="718C2BF2" w14:textId="17A8BCD3">
          <w:pPr>
            <w:pStyle w:val="TOC1"/>
            <w:tabs>
              <w:tab w:val="right" w:leader="hyphen" w:pos="9360"/>
            </w:tabs>
            <w:rPr>
              <w:rStyle w:val="Hyperlink"/>
              <w:noProof/>
            </w:rPr>
          </w:pPr>
          <w:r>
            <w:fldChar w:fldCharType="begin"/>
          </w:r>
          <w:r>
            <w:instrText xml:space="preserve">TOC \o "1-3" \z \u \h</w:instrText>
          </w:r>
          <w:r>
            <w:fldChar w:fldCharType="separate"/>
          </w:r>
          <w:hyperlink w:anchor="_Toc323830592">
            <w:r w:rsidRPr="1E031867" w:rsidR="1E031867">
              <w:rPr>
                <w:rStyle w:val="Hyperlink"/>
              </w:rPr>
              <w:t>Practices for Secure Software Report</w:t>
            </w:r>
            <w:r>
              <w:tab/>
            </w:r>
            <w:r>
              <w:fldChar w:fldCharType="begin"/>
            </w:r>
            <w:r>
              <w:instrText xml:space="preserve">PAGEREF _Toc323830592 \h</w:instrText>
            </w:r>
            <w:r>
              <w:fldChar w:fldCharType="separate"/>
            </w:r>
            <w:r w:rsidRPr="1E031867" w:rsidR="1E031867">
              <w:rPr>
                <w:rStyle w:val="Hyperlink"/>
              </w:rPr>
              <w:t>1</w:t>
            </w:r>
            <w:r>
              <w:fldChar w:fldCharType="end"/>
            </w:r>
          </w:hyperlink>
        </w:p>
        <w:p w:rsidR="00403219" w:rsidP="1E031867" w:rsidRDefault="00A87E0C" w14:paraId="297EE537" w14:textId="5A32A081">
          <w:pPr>
            <w:pStyle w:val="TOC2"/>
            <w:tabs>
              <w:tab w:val="right" w:leader="hyphen" w:pos="9360"/>
            </w:tabs>
            <w:rPr>
              <w:rStyle w:val="Hyperlink"/>
              <w:noProof/>
            </w:rPr>
          </w:pPr>
          <w:hyperlink w:anchor="_Toc244271499">
            <w:r w:rsidRPr="1E031867" w:rsidR="1E031867">
              <w:rPr>
                <w:rStyle w:val="Hyperlink"/>
              </w:rPr>
              <w:t>Table of Contents</w:t>
            </w:r>
            <w:r>
              <w:tab/>
            </w:r>
            <w:r>
              <w:fldChar w:fldCharType="begin"/>
            </w:r>
            <w:r>
              <w:instrText xml:space="preserve">PAGEREF _Toc244271499 \h</w:instrText>
            </w:r>
            <w:r>
              <w:fldChar w:fldCharType="separate"/>
            </w:r>
            <w:r w:rsidRPr="1E031867" w:rsidR="1E031867">
              <w:rPr>
                <w:rStyle w:val="Hyperlink"/>
              </w:rPr>
              <w:t>1</w:t>
            </w:r>
            <w:r>
              <w:fldChar w:fldCharType="end"/>
            </w:r>
          </w:hyperlink>
        </w:p>
        <w:p w:rsidR="00403219" w:rsidP="1E031867" w:rsidRDefault="00A87E0C" w14:paraId="042C4407" w14:textId="374AA643">
          <w:pPr>
            <w:pStyle w:val="TOC2"/>
            <w:tabs>
              <w:tab w:val="right" w:leader="hyphen" w:pos="9360"/>
            </w:tabs>
            <w:rPr>
              <w:rStyle w:val="Hyperlink"/>
              <w:noProof/>
            </w:rPr>
          </w:pPr>
          <w:hyperlink w:anchor="_Toc1541387967">
            <w:r w:rsidRPr="1E031867" w:rsidR="1E031867">
              <w:rPr>
                <w:rStyle w:val="Hyperlink"/>
              </w:rPr>
              <w:t>Document Revision History</w:t>
            </w:r>
            <w:r>
              <w:tab/>
            </w:r>
            <w:r>
              <w:fldChar w:fldCharType="begin"/>
            </w:r>
            <w:r>
              <w:instrText xml:space="preserve">PAGEREF _Toc1541387967 \h</w:instrText>
            </w:r>
            <w:r>
              <w:fldChar w:fldCharType="separate"/>
            </w:r>
            <w:r w:rsidRPr="1E031867" w:rsidR="1E031867">
              <w:rPr>
                <w:rStyle w:val="Hyperlink"/>
              </w:rPr>
              <w:t>2</w:t>
            </w:r>
            <w:r>
              <w:fldChar w:fldCharType="end"/>
            </w:r>
          </w:hyperlink>
        </w:p>
        <w:p w:rsidR="00403219" w:rsidP="1E031867" w:rsidRDefault="00A87E0C" w14:paraId="313A7A3D" w14:textId="4D493DEB">
          <w:pPr>
            <w:pStyle w:val="TOC2"/>
            <w:tabs>
              <w:tab w:val="right" w:leader="hyphen" w:pos="9360"/>
            </w:tabs>
            <w:rPr>
              <w:rStyle w:val="Hyperlink"/>
              <w:noProof/>
            </w:rPr>
          </w:pPr>
          <w:hyperlink w:anchor="_Toc1366506628">
            <w:r w:rsidRPr="1E031867" w:rsidR="1E031867">
              <w:rPr>
                <w:rStyle w:val="Hyperlink"/>
              </w:rPr>
              <w:t>Client</w:t>
            </w:r>
            <w:r>
              <w:tab/>
            </w:r>
            <w:r>
              <w:fldChar w:fldCharType="begin"/>
            </w:r>
            <w:r>
              <w:instrText xml:space="preserve">PAGEREF _Toc1366506628 \h</w:instrText>
            </w:r>
            <w:r>
              <w:fldChar w:fldCharType="separate"/>
            </w:r>
            <w:r w:rsidRPr="1E031867" w:rsidR="1E031867">
              <w:rPr>
                <w:rStyle w:val="Hyperlink"/>
              </w:rPr>
              <w:t>3</w:t>
            </w:r>
            <w:r>
              <w:fldChar w:fldCharType="end"/>
            </w:r>
          </w:hyperlink>
        </w:p>
        <w:p w:rsidR="00403219" w:rsidP="1E031867" w:rsidRDefault="00A87E0C" w14:paraId="2B704AC1" w14:textId="1CEA42A6">
          <w:pPr>
            <w:pStyle w:val="TOC2"/>
            <w:tabs>
              <w:tab w:val="right" w:leader="hyphen" w:pos="9360"/>
            </w:tabs>
            <w:rPr>
              <w:rStyle w:val="Hyperlink"/>
              <w:noProof/>
            </w:rPr>
          </w:pPr>
          <w:hyperlink w:anchor="_Toc1939072020">
            <w:r w:rsidRPr="1E031867" w:rsidR="1E031867">
              <w:rPr>
                <w:rStyle w:val="Hyperlink"/>
              </w:rPr>
              <w:t>Instructions</w:t>
            </w:r>
            <w:r>
              <w:tab/>
            </w:r>
            <w:r>
              <w:fldChar w:fldCharType="begin"/>
            </w:r>
            <w:r>
              <w:instrText xml:space="preserve">PAGEREF _Toc1939072020 \h</w:instrText>
            </w:r>
            <w:r>
              <w:fldChar w:fldCharType="separate"/>
            </w:r>
            <w:r w:rsidRPr="1E031867" w:rsidR="1E031867">
              <w:rPr>
                <w:rStyle w:val="Hyperlink"/>
              </w:rPr>
              <w:t>3</w:t>
            </w:r>
            <w:r>
              <w:fldChar w:fldCharType="end"/>
            </w:r>
          </w:hyperlink>
        </w:p>
        <w:p w:rsidR="00403219" w:rsidP="1E031867" w:rsidRDefault="00A87E0C" w14:paraId="0DF0AABA" w14:textId="7A8C30CD">
          <w:pPr>
            <w:pStyle w:val="TOC2"/>
            <w:tabs>
              <w:tab w:val="right" w:leader="hyphen" w:pos="9360"/>
            </w:tabs>
            <w:rPr>
              <w:rStyle w:val="Hyperlink"/>
              <w:noProof/>
            </w:rPr>
          </w:pPr>
          <w:hyperlink w:anchor="_Toc1299180451">
            <w:r w:rsidRPr="1E031867" w:rsidR="1E031867">
              <w:rPr>
                <w:rStyle w:val="Hyperlink"/>
              </w:rPr>
              <w:t>Developer</w:t>
            </w:r>
            <w:r>
              <w:tab/>
            </w:r>
            <w:r>
              <w:fldChar w:fldCharType="begin"/>
            </w:r>
            <w:r>
              <w:instrText xml:space="preserve">PAGEREF _Toc1299180451 \h</w:instrText>
            </w:r>
            <w:r>
              <w:fldChar w:fldCharType="separate"/>
            </w:r>
            <w:r w:rsidRPr="1E031867" w:rsidR="1E031867">
              <w:rPr>
                <w:rStyle w:val="Hyperlink"/>
              </w:rPr>
              <w:t>3</w:t>
            </w:r>
            <w:r>
              <w:fldChar w:fldCharType="end"/>
            </w:r>
          </w:hyperlink>
        </w:p>
        <w:p w:rsidR="00403219" w:rsidP="1E031867" w:rsidRDefault="00A87E0C" w14:paraId="64D26887" w14:textId="3796D3BB">
          <w:pPr>
            <w:pStyle w:val="TOC2"/>
            <w:tabs>
              <w:tab w:val="left" w:leader="none" w:pos="660"/>
              <w:tab w:val="right" w:leader="hyphen" w:pos="9360"/>
            </w:tabs>
            <w:rPr>
              <w:rStyle w:val="Hyperlink"/>
              <w:noProof/>
            </w:rPr>
          </w:pPr>
          <w:hyperlink w:anchor="_Toc302472822">
            <w:r w:rsidRPr="1E031867" w:rsidR="1E031867">
              <w:rPr>
                <w:rStyle w:val="Hyperlink"/>
              </w:rPr>
              <w:t>1.</w:t>
            </w:r>
            <w:r>
              <w:tab/>
            </w:r>
            <w:r w:rsidRPr="1E031867" w:rsidR="1E031867">
              <w:rPr>
                <w:rStyle w:val="Hyperlink"/>
              </w:rPr>
              <w:t>Algorithm Cipher</w:t>
            </w:r>
            <w:r>
              <w:tab/>
            </w:r>
            <w:r>
              <w:fldChar w:fldCharType="begin"/>
            </w:r>
            <w:r>
              <w:instrText xml:space="preserve">PAGEREF _Toc302472822 \h</w:instrText>
            </w:r>
            <w:r>
              <w:fldChar w:fldCharType="separate"/>
            </w:r>
            <w:r w:rsidRPr="1E031867" w:rsidR="1E031867">
              <w:rPr>
                <w:rStyle w:val="Hyperlink"/>
              </w:rPr>
              <w:t>4</w:t>
            </w:r>
            <w:r>
              <w:fldChar w:fldCharType="end"/>
            </w:r>
          </w:hyperlink>
        </w:p>
        <w:p w:rsidR="00403219" w:rsidP="1E031867" w:rsidRDefault="00A87E0C" w14:paraId="7700DD67" w14:textId="7EB20A26">
          <w:pPr>
            <w:pStyle w:val="TOC2"/>
            <w:tabs>
              <w:tab w:val="left" w:leader="none" w:pos="660"/>
              <w:tab w:val="right" w:leader="hyphen" w:pos="9360"/>
            </w:tabs>
            <w:rPr>
              <w:rStyle w:val="Hyperlink"/>
              <w:noProof/>
            </w:rPr>
          </w:pPr>
          <w:hyperlink w:anchor="_Toc175072739">
            <w:r w:rsidRPr="1E031867" w:rsidR="1E031867">
              <w:rPr>
                <w:rStyle w:val="Hyperlink"/>
              </w:rPr>
              <w:t>2.</w:t>
            </w:r>
            <w:r>
              <w:tab/>
            </w:r>
            <w:r w:rsidRPr="1E031867" w:rsidR="1E031867">
              <w:rPr>
                <w:rStyle w:val="Hyperlink"/>
              </w:rPr>
              <w:t>Certificate Generation</w:t>
            </w:r>
            <w:r>
              <w:tab/>
            </w:r>
            <w:r>
              <w:fldChar w:fldCharType="begin"/>
            </w:r>
            <w:r>
              <w:instrText xml:space="preserve">PAGEREF _Toc175072739 \h</w:instrText>
            </w:r>
            <w:r>
              <w:fldChar w:fldCharType="separate"/>
            </w:r>
            <w:r w:rsidRPr="1E031867" w:rsidR="1E031867">
              <w:rPr>
                <w:rStyle w:val="Hyperlink"/>
              </w:rPr>
              <w:t>4</w:t>
            </w:r>
            <w:r>
              <w:fldChar w:fldCharType="end"/>
            </w:r>
          </w:hyperlink>
        </w:p>
        <w:p w:rsidR="00403219" w:rsidP="1E031867" w:rsidRDefault="00A87E0C" w14:paraId="773ABADD" w14:textId="0CFBA46E">
          <w:pPr>
            <w:pStyle w:val="TOC2"/>
            <w:tabs>
              <w:tab w:val="left" w:leader="none" w:pos="660"/>
              <w:tab w:val="right" w:leader="hyphen" w:pos="9360"/>
            </w:tabs>
            <w:rPr>
              <w:rStyle w:val="Hyperlink"/>
              <w:noProof/>
            </w:rPr>
          </w:pPr>
          <w:hyperlink w:anchor="_Toc1750066787">
            <w:r w:rsidRPr="1E031867" w:rsidR="1E031867">
              <w:rPr>
                <w:rStyle w:val="Hyperlink"/>
              </w:rPr>
              <w:t>3.</w:t>
            </w:r>
            <w:r>
              <w:tab/>
            </w:r>
            <w:r w:rsidRPr="1E031867" w:rsidR="1E031867">
              <w:rPr>
                <w:rStyle w:val="Hyperlink"/>
              </w:rPr>
              <w:t>Deploy Cipher</w:t>
            </w:r>
            <w:r>
              <w:tab/>
            </w:r>
            <w:r>
              <w:fldChar w:fldCharType="begin"/>
            </w:r>
            <w:r>
              <w:instrText xml:space="preserve">PAGEREF _Toc1750066787 \h</w:instrText>
            </w:r>
            <w:r>
              <w:fldChar w:fldCharType="separate"/>
            </w:r>
            <w:r w:rsidRPr="1E031867" w:rsidR="1E031867">
              <w:rPr>
                <w:rStyle w:val="Hyperlink"/>
              </w:rPr>
              <w:t>4</w:t>
            </w:r>
            <w:r>
              <w:fldChar w:fldCharType="end"/>
            </w:r>
          </w:hyperlink>
        </w:p>
        <w:p w:rsidR="00403219" w:rsidP="1E031867" w:rsidRDefault="00A87E0C" w14:paraId="231FB9A1" w14:textId="79269257">
          <w:pPr>
            <w:pStyle w:val="TOC2"/>
            <w:tabs>
              <w:tab w:val="left" w:leader="none" w:pos="660"/>
              <w:tab w:val="right" w:leader="hyphen" w:pos="9360"/>
            </w:tabs>
            <w:rPr>
              <w:rStyle w:val="Hyperlink"/>
              <w:noProof/>
            </w:rPr>
          </w:pPr>
          <w:hyperlink w:anchor="_Toc1740749795">
            <w:r w:rsidRPr="1E031867" w:rsidR="1E031867">
              <w:rPr>
                <w:rStyle w:val="Hyperlink"/>
              </w:rPr>
              <w:t>4.</w:t>
            </w:r>
            <w:r>
              <w:tab/>
            </w:r>
            <w:r w:rsidRPr="1E031867" w:rsidR="1E031867">
              <w:rPr>
                <w:rStyle w:val="Hyperlink"/>
              </w:rPr>
              <w:t>Secure Communications</w:t>
            </w:r>
            <w:r>
              <w:tab/>
            </w:r>
            <w:r>
              <w:fldChar w:fldCharType="begin"/>
            </w:r>
            <w:r>
              <w:instrText xml:space="preserve">PAGEREF _Toc1740749795 \h</w:instrText>
            </w:r>
            <w:r>
              <w:fldChar w:fldCharType="separate"/>
            </w:r>
            <w:r w:rsidRPr="1E031867" w:rsidR="1E031867">
              <w:rPr>
                <w:rStyle w:val="Hyperlink"/>
              </w:rPr>
              <w:t>4</w:t>
            </w:r>
            <w:r>
              <w:fldChar w:fldCharType="end"/>
            </w:r>
          </w:hyperlink>
        </w:p>
        <w:p w:rsidR="00403219" w:rsidP="1E031867" w:rsidRDefault="00A87E0C" w14:paraId="13212D62" w14:textId="4BAA4613">
          <w:pPr>
            <w:pStyle w:val="TOC2"/>
            <w:tabs>
              <w:tab w:val="left" w:leader="none" w:pos="660"/>
              <w:tab w:val="right" w:leader="hyphen" w:pos="9360"/>
            </w:tabs>
            <w:rPr>
              <w:rStyle w:val="Hyperlink"/>
              <w:noProof/>
            </w:rPr>
          </w:pPr>
          <w:hyperlink w:anchor="_Toc244112462">
            <w:r w:rsidRPr="1E031867" w:rsidR="1E031867">
              <w:rPr>
                <w:rStyle w:val="Hyperlink"/>
              </w:rPr>
              <w:t>5.</w:t>
            </w:r>
            <w:r>
              <w:tab/>
            </w:r>
            <w:r w:rsidRPr="1E031867" w:rsidR="1E031867">
              <w:rPr>
                <w:rStyle w:val="Hyperlink"/>
              </w:rPr>
              <w:t>Secondary Testing</w:t>
            </w:r>
            <w:r>
              <w:tab/>
            </w:r>
            <w:r>
              <w:fldChar w:fldCharType="begin"/>
            </w:r>
            <w:r>
              <w:instrText xml:space="preserve">PAGEREF _Toc244112462 \h</w:instrText>
            </w:r>
            <w:r>
              <w:fldChar w:fldCharType="separate"/>
            </w:r>
            <w:r w:rsidRPr="1E031867" w:rsidR="1E031867">
              <w:rPr>
                <w:rStyle w:val="Hyperlink"/>
              </w:rPr>
              <w:t>4</w:t>
            </w:r>
            <w:r>
              <w:fldChar w:fldCharType="end"/>
            </w:r>
          </w:hyperlink>
        </w:p>
        <w:p w:rsidR="00403219" w:rsidP="1E031867" w:rsidRDefault="00A87E0C" w14:paraId="7AD6BE8C" w14:textId="54D18519">
          <w:pPr>
            <w:pStyle w:val="TOC2"/>
            <w:tabs>
              <w:tab w:val="left" w:leader="none" w:pos="660"/>
              <w:tab w:val="right" w:leader="hyphen" w:pos="9360"/>
            </w:tabs>
            <w:rPr>
              <w:rStyle w:val="Hyperlink"/>
              <w:noProof/>
            </w:rPr>
          </w:pPr>
          <w:hyperlink w:anchor="_Toc215709060">
            <w:r w:rsidRPr="1E031867" w:rsidR="1E031867">
              <w:rPr>
                <w:rStyle w:val="Hyperlink"/>
              </w:rPr>
              <w:t>6.</w:t>
            </w:r>
            <w:r>
              <w:tab/>
            </w:r>
            <w:r w:rsidRPr="1E031867" w:rsidR="1E031867">
              <w:rPr>
                <w:rStyle w:val="Hyperlink"/>
              </w:rPr>
              <w:t>Functional Testing</w:t>
            </w:r>
            <w:r>
              <w:tab/>
            </w:r>
            <w:r>
              <w:fldChar w:fldCharType="begin"/>
            </w:r>
            <w:r>
              <w:instrText xml:space="preserve">PAGEREF _Toc215709060 \h</w:instrText>
            </w:r>
            <w:r>
              <w:fldChar w:fldCharType="separate"/>
            </w:r>
            <w:r w:rsidRPr="1E031867" w:rsidR="1E031867">
              <w:rPr>
                <w:rStyle w:val="Hyperlink"/>
              </w:rPr>
              <w:t>4</w:t>
            </w:r>
            <w:r>
              <w:fldChar w:fldCharType="end"/>
            </w:r>
          </w:hyperlink>
        </w:p>
        <w:p w:rsidR="1E031867" w:rsidP="1E031867" w:rsidRDefault="1E031867" w14:paraId="1519109A" w14:textId="494FEAA9">
          <w:pPr>
            <w:pStyle w:val="TOC2"/>
            <w:tabs>
              <w:tab w:val="left" w:leader="none" w:pos="660"/>
              <w:tab w:val="right" w:leader="hyphen" w:pos="9360"/>
            </w:tabs>
            <w:rPr>
              <w:rStyle w:val="Hyperlink"/>
            </w:rPr>
          </w:pPr>
          <w:hyperlink w:anchor="_Toc1347243442">
            <w:r w:rsidRPr="1E031867" w:rsidR="1E031867">
              <w:rPr>
                <w:rStyle w:val="Hyperlink"/>
              </w:rPr>
              <w:t>7.</w:t>
            </w:r>
            <w:r>
              <w:tab/>
            </w:r>
            <w:r w:rsidRPr="1E031867" w:rsidR="1E031867">
              <w:rPr>
                <w:rStyle w:val="Hyperlink"/>
              </w:rPr>
              <w:t>Summary</w:t>
            </w:r>
            <w:r>
              <w:tab/>
            </w:r>
            <w:r>
              <w:fldChar w:fldCharType="begin"/>
            </w:r>
            <w:r>
              <w:instrText xml:space="preserve">PAGEREF _Toc1347243442 \h</w:instrText>
            </w:r>
            <w:r>
              <w:fldChar w:fldCharType="separate"/>
            </w:r>
            <w:r w:rsidRPr="1E031867" w:rsidR="1E031867">
              <w:rPr>
                <w:rStyle w:val="Hyperlink"/>
              </w:rPr>
              <w:t>5</w:t>
            </w:r>
            <w:r>
              <w:fldChar w:fldCharType="end"/>
            </w:r>
          </w:hyperlink>
        </w:p>
        <w:p w:rsidR="1E031867" w:rsidP="1E031867" w:rsidRDefault="1E031867" w14:paraId="64787FBC" w14:textId="297C23A6">
          <w:pPr>
            <w:pStyle w:val="TOC2"/>
            <w:tabs>
              <w:tab w:val="left" w:leader="none" w:pos="660"/>
              <w:tab w:val="right" w:leader="hyphen" w:pos="9360"/>
            </w:tabs>
            <w:rPr>
              <w:rStyle w:val="Hyperlink"/>
            </w:rPr>
          </w:pPr>
          <w:hyperlink w:anchor="_Toc1264579340">
            <w:r w:rsidRPr="1E031867" w:rsidR="1E031867">
              <w:rPr>
                <w:rStyle w:val="Hyperlink"/>
              </w:rPr>
              <w:t>8.</w:t>
            </w:r>
            <w:r>
              <w:tab/>
            </w:r>
            <w:r w:rsidRPr="1E031867" w:rsidR="1E031867">
              <w:rPr>
                <w:rStyle w:val="Hyperlink"/>
              </w:rPr>
              <w:t>Industry Standard Best Practices</w:t>
            </w:r>
            <w:r>
              <w:tab/>
            </w:r>
            <w:r>
              <w:fldChar w:fldCharType="begin"/>
            </w:r>
            <w:r>
              <w:instrText xml:space="preserve">PAGEREF _Toc1264579340 \h</w:instrText>
            </w:r>
            <w:r>
              <w:fldChar w:fldCharType="separate"/>
            </w:r>
            <w:r w:rsidRPr="1E031867" w:rsidR="1E031867">
              <w:rPr>
                <w:rStyle w:val="Hyperlink"/>
              </w:rPr>
              <w:t>5</w:t>
            </w:r>
            <w:r>
              <w:fldChar w:fldCharType="end"/>
            </w:r>
          </w:hyperlink>
          <w:r>
            <w:fldChar w:fldCharType="end"/>
          </w:r>
        </w:p>
      </w:sdtContent>
    </w:sdt>
    <w:p w:rsidRPr="00B7788F" w:rsidR="00B35185" w:rsidP="1E031867" w:rsidRDefault="00940B1A" w14:paraId="6A4686D4" w14:textId="541C0C17">
      <w:pPr>
        <w:spacing/>
        <w:contextualSpacing/>
        <w:rPr>
          <w:rFonts w:cs="Calibri" w:cstheme="minorAscii"/>
          <w:sz w:val="22"/>
          <w:szCs w:val="22"/>
        </w:rPr>
      </w:pPr>
    </w:p>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745673037" w:id="2023868545"/>
      <w:bookmarkStart w:name="_Toc1541387967" w:id="225934456"/>
      <w:r w:rsidR="75D4B96C">
        <w:rPr/>
        <w:t>Document Revision History</w:t>
      </w:r>
      <w:bookmarkEnd w:id="2"/>
      <w:bookmarkEnd w:id="3"/>
      <w:bookmarkEnd w:id="2023868545"/>
      <w:bookmarkEnd w:id="225934456"/>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1E031867"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1E031867"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1E031867" w:rsidRDefault="00B7788F" w14:paraId="2819F8C6" w14:textId="7D31BF19">
            <w:pPr>
              <w:pStyle w:val="Normal"/>
              <w:suppressLineNumbers w:val="0"/>
              <w:bidi w:val="0"/>
              <w:spacing w:before="0" w:beforeAutospacing="off" w:after="0" w:afterAutospacing="off" w:line="259" w:lineRule="auto"/>
              <w:ind w:left="0" w:right="0"/>
              <w:jc w:val="center"/>
            </w:pPr>
            <w:r w:rsidRPr="1E031867" w:rsidR="41FC56C7">
              <w:rPr>
                <w:rFonts w:eastAsia="Times New Roman" w:cs="Calibri" w:cstheme="minorAscii"/>
                <w:b w:val="1"/>
                <w:bCs w:val="1"/>
                <w:sz w:val="22"/>
                <w:szCs w:val="22"/>
              </w:rPr>
              <w:t>2025/08/17</w:t>
            </w:r>
          </w:p>
        </w:tc>
        <w:tc>
          <w:tcPr>
            <w:tcW w:w="2338" w:type="dxa"/>
            <w:tcMar>
              <w:left w:w="115" w:type="dxa"/>
              <w:right w:w="115" w:type="dxa"/>
            </w:tcMar>
          </w:tcPr>
          <w:p w:rsidRPr="00B7788F" w:rsidR="00531FBF" w:rsidP="1E031867" w:rsidRDefault="00B7788F" w14:paraId="07699096" w14:textId="329AE43A">
            <w:pPr>
              <w:pStyle w:val="Normal"/>
              <w:suppressLineNumbers w:val="0"/>
              <w:bidi w:val="0"/>
              <w:spacing w:before="0" w:beforeAutospacing="off" w:after="0" w:afterAutospacing="off" w:line="259" w:lineRule="auto"/>
              <w:ind w:left="0" w:right="0"/>
              <w:jc w:val="center"/>
            </w:pPr>
            <w:r w:rsidRPr="1E031867" w:rsidR="7FF1B0C4">
              <w:rPr>
                <w:rFonts w:eastAsia="Times New Roman" w:cs="Calibri" w:cstheme="minorAscii"/>
                <w:b w:val="1"/>
                <w:bCs w:val="1"/>
                <w:sz w:val="22"/>
                <w:szCs w:val="22"/>
              </w:rPr>
              <w:t>Anthony Hackman</w:t>
            </w:r>
          </w:p>
        </w:tc>
        <w:tc>
          <w:tcPr>
            <w:tcW w:w="2338" w:type="dxa"/>
            <w:tcMar>
              <w:left w:w="115" w:type="dxa"/>
              <w:right w:w="115" w:type="dxa"/>
            </w:tcMar>
          </w:tcPr>
          <w:p w:rsidRPr="00B7788F" w:rsidR="00C32F3D" w:rsidP="1E031867" w:rsidRDefault="00C32F3D" w14:paraId="77DC76FF" w14:textId="6C55FB1B">
            <w:pPr>
              <w:spacing/>
              <w:contextualSpacing/>
              <w:jc w:val="center"/>
              <w:rPr>
                <w:rFonts w:eastAsia="Times New Roman" w:cs="Calibri" w:cstheme="minorAscii"/>
                <w:b w:val="1"/>
                <w:bCs w:val="1"/>
                <w:sz w:val="22"/>
                <w:szCs w:val="22"/>
              </w:rPr>
            </w:pPr>
            <w:r w:rsidRPr="1E031867" w:rsidR="7FF1B0C4">
              <w:rPr>
                <w:rFonts w:eastAsia="Times New Roman" w:cs="Calibri" w:cstheme="minorAscii"/>
                <w:b w:val="1"/>
                <w:bCs w:val="1"/>
                <w:sz w:val="22"/>
                <w:szCs w:val="22"/>
              </w:rPr>
              <w:t>Initial Documentation</w:t>
            </w: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95113560" w:id="519784261"/>
      <w:bookmarkStart w:name="_Toc1366506628" w:id="134963560"/>
      <w:r w:rsidR="7F8DE4EF">
        <w:rPr/>
        <w:t>Client</w:t>
      </w:r>
      <w:bookmarkEnd w:id="5"/>
      <w:bookmarkEnd w:id="6"/>
      <w:bookmarkEnd w:id="7"/>
      <w:bookmarkEnd w:id="519784261"/>
      <w:bookmarkEnd w:id="134963560"/>
    </w:p>
    <w:p w:rsidRPr="00B7788F" w:rsidR="00C32F3D" w:rsidP="00B7788F" w:rsidRDefault="00C32F3D" w14:paraId="7A0DCCBC" w14:textId="77777777">
      <w:pPr>
        <w:contextualSpacing/>
        <w:rPr>
          <w:rFonts w:cstheme="minorHAnsi"/>
          <w:sz w:val="22"/>
          <w:szCs w:val="22"/>
        </w:rPr>
      </w:pPr>
    </w:p>
    <w:p w:rsidRPr="00B7788F" w:rsidR="00B7788F" w:rsidP="1E031867" w:rsidRDefault="00B7788F" w14:paraId="63E3EBDD" w14:textId="6C143785">
      <w:pPr>
        <w:spacing/>
        <w:contextualSpacing/>
        <w:jc w:val="center"/>
        <w:rPr>
          <w:rFonts w:cs="Calibri" w:cstheme="minorAscii"/>
          <w:sz w:val="22"/>
          <w:szCs w:val="22"/>
        </w:rPr>
      </w:pPr>
      <w:r w:rsidRPr="1E031867">
        <w:rPr>
          <w:rFonts w:cs="Calibri" w:cstheme="minorAscii"/>
          <w:sz w:val="22"/>
          <w:szCs w:val="22"/>
        </w:rPr>
        <w:fldChar w:fldCharType="begin"/>
      </w:r>
      <w:r w:rsidRPr="1E031867">
        <w:rPr>
          <w:rFonts w:cs="Calibri" w:cstheme="minorAscii"/>
          <w:sz w:val="22"/>
          <w:szCs w:val="22"/>
        </w:rPr>
        <w:instrText xml:space="preserve"> INCLUDEPICTURE "https://lh4.googleusercontent.com/bXIqjERsGg8-4Hbn1KSzn4_MPeNbnZL9VR8gwmxaka3wW_SQNsUA_vUsf64sAz6U5i9AsKJlDfX4saBLICAe9BYUeotNqujoO92eUEf5EJGWrpMF-6Np1HTDWpONpCmH0OWIe856" \* MERGEFORMATINET </w:instrText>
      </w:r>
      <w:r w:rsidRPr="1E031867">
        <w:rPr>
          <w:rFonts w:cs="Calibri" w:cstheme="minorAscii"/>
          <w:sz w:val="22"/>
          <w:szCs w:val="22"/>
        </w:rPr>
        <w:fldChar w:fldCharType="separate"/>
      </w:r>
      <w:r w:rsidR="7F8DE4EF">
        <w:drawing>
          <wp:inline wp14:editId="37EBF16A" wp14:anchorId="4FE59309">
            <wp:extent cx="3555051" cy="1210998"/>
            <wp:effectExtent l="0" t="0" r="0" b="0"/>
            <wp:docPr id="1" name="Picture 1" descr="Artemis Financial logo"/>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Picture 1"/>
                    <pic:cNvPicPr>
                      <a:picLocks noChangeAspect="1" noChangeArrowheads="1"/>
                    </pic:cNvPicPr>
                  </pic:nvPicPr>
                  <pic:blipFill>
                    <a:blip xmlns:r="http://schemas.openxmlformats.org/officeDocument/2006/relationships"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1E031867">
        <w:rPr>
          <w:rFonts w:cs="Calibri" w:cstheme="minorAscii"/>
          <w:sz w:val="22"/>
          <w:szCs w:val="22"/>
        </w:rPr>
        <w:fldChar w:fldCharType="end"/>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317658956" w:id="461066522"/>
      <w:bookmarkStart w:name="_Toc1299180451" w:id="103967842"/>
      <w:r w:rsidR="480C7FEB">
        <w:rPr/>
        <w:t>Developer</w:t>
      </w:r>
      <w:bookmarkEnd w:id="12"/>
      <w:bookmarkEnd w:id="13"/>
      <w:bookmarkEnd w:id="461066522"/>
      <w:bookmarkEnd w:id="103967842"/>
    </w:p>
    <w:p w:rsidR="43C62FAB" w:rsidP="1E031867" w:rsidRDefault="43C62FAB" w14:paraId="77AB9814" w14:textId="4EDDE310">
      <w:pPr>
        <w:pStyle w:val="Normal"/>
        <w:suppressLineNumbers w:val="0"/>
        <w:bidi w:val="0"/>
        <w:spacing w:before="0" w:beforeAutospacing="off" w:after="0" w:afterAutospacing="off" w:line="259" w:lineRule="auto"/>
        <w:ind w:left="0" w:right="0"/>
        <w:jc w:val="left"/>
      </w:pPr>
      <w:r w:rsidRPr="1E031867" w:rsidR="43C62FAB">
        <w:rPr>
          <w:rFonts w:cs="Calibri" w:cstheme="minorAscii"/>
          <w:sz w:val="22"/>
          <w:szCs w:val="22"/>
        </w:rPr>
        <w:t>Anthony Hackman</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rPr/>
      </w:pPr>
      <w:bookmarkStart w:name="_Toc361528762" w:id="15"/>
      <w:bookmarkStart w:name="_Toc1441383079" w:id="16"/>
      <w:bookmarkStart w:name="_Toc2048648739" w:id="1886494658"/>
      <w:bookmarkStart w:name="_Toc302472822" w:id="519173828"/>
      <w:r w:rsidR="7F8DE4EF">
        <w:rPr/>
        <w:t>Algorithm Cipher</w:t>
      </w:r>
      <w:bookmarkEnd w:id="15"/>
      <w:bookmarkEnd w:id="16"/>
      <w:bookmarkEnd w:id="1886494658"/>
      <w:bookmarkEnd w:id="519173828"/>
    </w:p>
    <w:p w:rsidRPr="00B7788F" w:rsidR="00E4044A" w:rsidP="00D47759" w:rsidRDefault="00E4044A" w14:paraId="3C3C7792" w14:textId="77777777">
      <w:pPr>
        <w:contextualSpacing/>
        <w:rPr>
          <w:rFonts w:eastAsia="Times New Roman" w:cstheme="minorHAnsi"/>
          <w:sz w:val="22"/>
          <w:szCs w:val="22"/>
        </w:rPr>
      </w:pPr>
    </w:p>
    <w:p w:rsidRPr="00B7788F" w:rsidR="00010B8A" w:rsidP="1E031867" w:rsidRDefault="00010B8A" w14:paraId="69058B2B" w14:textId="62FEB063">
      <w:pPr>
        <w:pStyle w:val="ListParagraph"/>
        <w:numPr>
          <w:ilvl w:val="0"/>
          <w:numId w:val="22"/>
        </w:numPr>
        <w:suppressLineNumbers w:val="0"/>
        <w:bidi w:val="0"/>
        <w:spacing w:before="0" w:beforeAutospacing="off" w:after="0" w:afterAutospacing="off" w:line="259" w:lineRule="auto"/>
        <w:ind w:left="720" w:right="0" w:hanging="360"/>
        <w:jc w:val="left"/>
        <w:rPr>
          <w:rFonts w:ascii="Calibri" w:hAnsi="Calibri" w:eastAsia="Calibri" w:cs="Calibri"/>
          <w:noProof w:val="0"/>
          <w:sz w:val="24"/>
          <w:szCs w:val="24"/>
          <w:lang w:val="en-US"/>
        </w:rPr>
      </w:pPr>
      <w:r w:rsidRPr="1E031867" w:rsidR="40C31AA3">
        <w:rPr>
          <w:rFonts w:ascii="Calibri" w:hAnsi="Calibri" w:eastAsia="Calibri" w:cs="Calibri"/>
          <w:noProof w:val="0"/>
          <w:sz w:val="24"/>
          <w:szCs w:val="24"/>
          <w:lang w:val="en-US"/>
        </w:rPr>
        <w:t xml:space="preserve">The </w:t>
      </w:r>
      <w:r w:rsidRPr="1E031867" w:rsidR="31278F98">
        <w:rPr>
          <w:rFonts w:ascii="Calibri" w:hAnsi="Calibri" w:eastAsia="Calibri" w:cs="Calibri"/>
          <w:noProof w:val="0"/>
          <w:sz w:val="24"/>
          <w:szCs w:val="24"/>
          <w:lang w:val="en-US"/>
        </w:rPr>
        <w:t>A</w:t>
      </w:r>
      <w:r w:rsidRPr="1E031867" w:rsidR="5A862009">
        <w:rPr>
          <w:rFonts w:ascii="Calibri" w:hAnsi="Calibri" w:eastAsia="Calibri" w:cs="Calibri"/>
          <w:noProof w:val="0"/>
          <w:sz w:val="24"/>
          <w:szCs w:val="24"/>
          <w:lang w:val="en-US"/>
        </w:rPr>
        <w:t>dvanced</w:t>
      </w:r>
      <w:r w:rsidRPr="1E031867" w:rsidR="31278F98">
        <w:rPr>
          <w:rFonts w:ascii="Calibri" w:hAnsi="Calibri" w:eastAsia="Calibri" w:cs="Calibri"/>
          <w:noProof w:val="0"/>
          <w:sz w:val="24"/>
          <w:szCs w:val="24"/>
          <w:lang w:val="en-US"/>
        </w:rPr>
        <w:t xml:space="preserve"> Encryption</w:t>
      </w:r>
      <w:r w:rsidRPr="1E031867" w:rsidR="20DA96DE">
        <w:rPr>
          <w:rFonts w:ascii="Calibri" w:hAnsi="Calibri" w:eastAsia="Calibri" w:cs="Calibri"/>
          <w:noProof w:val="0"/>
          <w:sz w:val="24"/>
          <w:szCs w:val="24"/>
          <w:lang w:val="en-US"/>
        </w:rPr>
        <w:t xml:space="preserve"> Standard (AES) is a highly trusted </w:t>
      </w:r>
      <w:r w:rsidRPr="1E031867" w:rsidR="5003284D">
        <w:rPr>
          <w:rFonts w:ascii="Calibri" w:hAnsi="Calibri" w:eastAsia="Calibri" w:cs="Calibri"/>
          <w:noProof w:val="0"/>
          <w:sz w:val="24"/>
          <w:szCs w:val="24"/>
          <w:lang w:val="en-US"/>
        </w:rPr>
        <w:t xml:space="preserve">symmetric encryption algorithm used to secure data by </w:t>
      </w:r>
      <w:r w:rsidRPr="1E031867" w:rsidR="5003284D">
        <w:rPr>
          <w:rFonts w:ascii="Calibri" w:hAnsi="Calibri" w:eastAsia="Calibri" w:cs="Calibri"/>
          <w:noProof w:val="0"/>
          <w:sz w:val="24"/>
          <w:szCs w:val="24"/>
          <w:lang w:val="en-US"/>
        </w:rPr>
        <w:t>rendering</w:t>
      </w:r>
      <w:r w:rsidRPr="1E031867" w:rsidR="5003284D">
        <w:rPr>
          <w:rFonts w:ascii="Calibri" w:hAnsi="Calibri" w:eastAsia="Calibri" w:cs="Calibri"/>
          <w:noProof w:val="0"/>
          <w:sz w:val="24"/>
          <w:szCs w:val="24"/>
          <w:lang w:val="en-US"/>
        </w:rPr>
        <w:t xml:space="preserve"> it unreadable to unauthorized parties. Developed by Joan Daemen, and Vincent </w:t>
      </w:r>
      <w:r w:rsidRPr="1E031867" w:rsidR="5003284D">
        <w:rPr>
          <w:rFonts w:ascii="Calibri" w:hAnsi="Calibri" w:eastAsia="Calibri" w:cs="Calibri"/>
          <w:noProof w:val="0"/>
          <w:sz w:val="24"/>
          <w:szCs w:val="24"/>
          <w:lang w:val="en-US"/>
        </w:rPr>
        <w:t>Rijmen</w:t>
      </w:r>
      <w:r w:rsidRPr="1E031867" w:rsidR="5003284D">
        <w:rPr>
          <w:rFonts w:ascii="Calibri" w:hAnsi="Calibri" w:eastAsia="Calibri" w:cs="Calibri"/>
          <w:noProof w:val="0"/>
          <w:sz w:val="24"/>
          <w:szCs w:val="24"/>
          <w:lang w:val="en-US"/>
        </w:rPr>
        <w:t xml:space="preserve"> and </w:t>
      </w:r>
      <w:r w:rsidRPr="1E031867" w:rsidR="46C39A1C">
        <w:rPr>
          <w:rFonts w:ascii="Calibri" w:hAnsi="Calibri" w:eastAsia="Calibri" w:cs="Calibri"/>
          <w:noProof w:val="0"/>
          <w:sz w:val="24"/>
          <w:szCs w:val="24"/>
          <w:lang w:val="en-US"/>
        </w:rPr>
        <w:t>adopted by the National Institute of Standards and Technology (NIST) in 2001, AES is also known as the Rijndael algorithm.</w:t>
      </w:r>
    </w:p>
    <w:p w:rsidRPr="00B7788F" w:rsidR="00010B8A" w:rsidP="1E031867" w:rsidRDefault="00010B8A" w14:paraId="1503FFB4" w14:textId="7228FFEC">
      <w:pPr>
        <w:pStyle w:val="ListParagraph"/>
        <w:suppressLineNumbers w:val="0"/>
        <w:bidi w:val="0"/>
        <w:spacing w:before="0" w:beforeAutospacing="off" w:after="0" w:afterAutospacing="off" w:line="259" w:lineRule="auto"/>
        <w:ind w:left="720" w:right="0" w:hanging="360"/>
        <w:jc w:val="left"/>
        <w:rPr>
          <w:rFonts w:ascii="Calibri" w:hAnsi="Calibri" w:eastAsia="Calibri" w:cs="Calibri"/>
          <w:noProof w:val="0"/>
          <w:sz w:val="24"/>
          <w:szCs w:val="24"/>
          <w:lang w:val="en-US"/>
        </w:rPr>
      </w:pPr>
    </w:p>
    <w:p w:rsidRPr="00B7788F" w:rsidR="00010B8A" w:rsidP="1E031867" w:rsidRDefault="00010B8A" w14:paraId="5DFDA01B" w14:textId="7943BC57">
      <w:pPr>
        <w:pStyle w:val="ListParagraph"/>
        <w:numPr>
          <w:ilvl w:val="0"/>
          <w:numId w:val="22"/>
        </w:numPr>
        <w:spacing w:before="0" w:beforeAutospacing="off" w:after="0" w:afterAutospacing="off"/>
        <w:contextualSpacing/>
        <w:rPr>
          <w:rFonts w:ascii="Calibri" w:hAnsi="Calibri" w:eastAsia="Calibri" w:cs="Calibri"/>
          <w:noProof w:val="0"/>
          <w:sz w:val="24"/>
          <w:szCs w:val="24"/>
          <w:lang w:val="en-US"/>
        </w:rPr>
      </w:pPr>
      <w:r w:rsidRPr="1E031867" w:rsidR="4A4B70F4">
        <w:rPr>
          <w:rFonts w:ascii="Calibri" w:hAnsi="Calibri" w:eastAsia="Calibri" w:cs="Calibri"/>
          <w:noProof w:val="0"/>
          <w:sz w:val="24"/>
          <w:szCs w:val="24"/>
          <w:lang w:val="en-US"/>
        </w:rPr>
        <w:t xml:space="preserve">AES </w:t>
      </w:r>
      <w:r w:rsidRPr="1E031867" w:rsidR="477EFA9F">
        <w:rPr>
          <w:rFonts w:ascii="Calibri" w:hAnsi="Calibri" w:eastAsia="Calibri" w:cs="Calibri"/>
          <w:noProof w:val="0"/>
          <w:sz w:val="24"/>
          <w:szCs w:val="24"/>
          <w:lang w:val="en-US"/>
        </w:rPr>
        <w:t xml:space="preserve">is a 128-bit Block Cipher that supports various key lengths of 128, 192, or 256 bits. </w:t>
      </w:r>
      <w:r w:rsidRPr="1E031867" w:rsidR="4E71A7AF">
        <w:rPr>
          <w:rFonts w:ascii="Calibri" w:hAnsi="Calibri" w:eastAsia="Calibri" w:cs="Calibri"/>
          <w:noProof w:val="0"/>
          <w:sz w:val="24"/>
          <w:szCs w:val="24"/>
          <w:lang w:val="en-US"/>
        </w:rPr>
        <w:t>Data is encrypted in 128-bit blocks, and the number of transformation rounds depends on the key size (10 rounds for 128, 12 for 192, and 14</w:t>
      </w:r>
      <w:r w:rsidRPr="1E031867" w:rsidR="40DEF471">
        <w:rPr>
          <w:rFonts w:ascii="Calibri" w:hAnsi="Calibri" w:eastAsia="Calibri" w:cs="Calibri"/>
          <w:noProof w:val="0"/>
          <w:sz w:val="24"/>
          <w:szCs w:val="24"/>
          <w:lang w:val="en-US"/>
        </w:rPr>
        <w:t xml:space="preserve"> for 256-bit keys.</w:t>
      </w:r>
    </w:p>
    <w:p w:rsidRPr="00B7788F" w:rsidR="00010B8A" w:rsidP="1E031867" w:rsidRDefault="00010B8A" w14:paraId="38C0C4B1" w14:textId="4682BD4E">
      <w:pPr>
        <w:pStyle w:val="Normal"/>
        <w:spacing w:before="0" w:beforeAutospacing="off" w:after="0" w:afterAutospacing="off"/>
        <w:contextualSpacing/>
        <w:rPr>
          <w:rFonts w:ascii="Calibri" w:hAnsi="Calibri" w:eastAsia="Calibri" w:cs="Calibri"/>
          <w:noProof w:val="0"/>
          <w:sz w:val="24"/>
          <w:szCs w:val="24"/>
          <w:lang w:val="en-US"/>
        </w:rPr>
      </w:pPr>
    </w:p>
    <w:p w:rsidRPr="00B7788F" w:rsidR="00010B8A" w:rsidP="1E031867" w:rsidRDefault="00010B8A" w14:paraId="7EF3B949" w14:textId="56991204">
      <w:pPr>
        <w:pStyle w:val="ListParagraph"/>
        <w:numPr>
          <w:ilvl w:val="0"/>
          <w:numId w:val="22"/>
        </w:numPr>
        <w:suppressLineNumbers w:val="0"/>
        <w:bidi w:val="0"/>
        <w:spacing w:before="0" w:beforeAutospacing="off" w:after="0" w:afterAutospacing="off" w:line="259" w:lineRule="auto"/>
        <w:ind w:left="720" w:right="0" w:hanging="360"/>
        <w:jc w:val="left"/>
        <w:rPr>
          <w:rFonts w:ascii="Calibri" w:hAnsi="Calibri" w:eastAsia="Calibri" w:cs="Calibri"/>
          <w:noProof w:val="0"/>
          <w:sz w:val="24"/>
          <w:szCs w:val="24"/>
          <w:lang w:val="en-US"/>
        </w:rPr>
      </w:pPr>
      <w:r w:rsidRPr="1E031867" w:rsidR="40DEF471">
        <w:rPr>
          <w:rFonts w:ascii="Calibri" w:hAnsi="Calibri" w:eastAsia="Calibri" w:cs="Calibri"/>
          <w:noProof w:val="0"/>
          <w:sz w:val="24"/>
          <w:szCs w:val="24"/>
          <w:lang w:val="en-US"/>
        </w:rPr>
        <w:t>Being symmetric, AES uses the same secret key for encryption and decryption. While AES itself does not require randomness, modes of operation like CBC (Cipher Block Chaining) or GCM (Galois/Counter Mode) require fresh, unpredictable initialization vectors (IVs) or nonces for each message to ensure security. Keys, IVs, and nonces should be generated using NIST-approved Deterministic Random Bit Generators (DRBGs) or other secure sources of randomness.</w:t>
      </w:r>
    </w:p>
    <w:p w:rsidRPr="00B7788F" w:rsidR="00010B8A" w:rsidP="1E031867" w:rsidRDefault="00010B8A" w14:paraId="29BAAE25" w14:textId="766D4D7B">
      <w:pPr>
        <w:pStyle w:val="ListParagraph"/>
        <w:suppressLineNumbers w:val="0"/>
        <w:bidi w:val="0"/>
        <w:spacing w:before="0" w:beforeAutospacing="off" w:after="0" w:afterAutospacing="off" w:line="259" w:lineRule="auto"/>
        <w:ind w:left="720" w:right="0" w:hanging="360"/>
        <w:jc w:val="left"/>
        <w:rPr>
          <w:rFonts w:ascii="Calibri" w:hAnsi="Calibri" w:eastAsia="Calibri" w:cs="Calibri"/>
          <w:noProof w:val="0"/>
          <w:sz w:val="24"/>
          <w:szCs w:val="24"/>
          <w:lang w:val="en-US"/>
        </w:rPr>
      </w:pPr>
    </w:p>
    <w:p w:rsidRPr="00B7788F" w:rsidR="00010B8A" w:rsidP="1E031867" w:rsidRDefault="00010B8A" w14:paraId="5CAB2AA8" w14:textId="0C20436E">
      <w:pPr>
        <w:pStyle w:val="ListParagraph"/>
        <w:numPr>
          <w:ilvl w:val="0"/>
          <w:numId w:val="22"/>
        </w:numPr>
        <w:suppressLineNumbers w:val="0"/>
        <w:bidi w:val="0"/>
        <w:spacing w:before="0" w:beforeAutospacing="off" w:after="0" w:afterAutospacing="off" w:line="259" w:lineRule="auto"/>
        <w:ind w:left="720" w:right="0" w:hanging="360"/>
        <w:jc w:val="left"/>
        <w:rPr>
          <w:rFonts w:ascii="Calibri" w:hAnsi="Calibri" w:eastAsia="Calibri" w:cs="Calibri"/>
          <w:noProof w:val="0"/>
          <w:sz w:val="24"/>
          <w:szCs w:val="24"/>
          <w:lang w:val="en-US"/>
        </w:rPr>
      </w:pPr>
      <w:r w:rsidRPr="1E031867" w:rsidR="40DEF471">
        <w:rPr>
          <w:rFonts w:ascii="Calibri" w:hAnsi="Calibri" w:eastAsia="Calibri" w:cs="Calibri"/>
          <w:noProof w:val="0"/>
          <w:sz w:val="24"/>
          <w:szCs w:val="24"/>
          <w:lang w:val="en-US"/>
        </w:rPr>
        <w:t xml:space="preserve">AES was selected as the standard following NIST’s public competition (1997–2000), officially becoming FIPS 197 in 2001. To date, AES </w:t>
      </w:r>
      <w:r w:rsidRPr="1E031867" w:rsidR="40DEF471">
        <w:rPr>
          <w:rFonts w:ascii="Calibri" w:hAnsi="Calibri" w:eastAsia="Calibri" w:cs="Calibri"/>
          <w:noProof w:val="0"/>
          <w:sz w:val="24"/>
          <w:szCs w:val="24"/>
          <w:lang w:val="en-US"/>
        </w:rPr>
        <w:t>remains</w:t>
      </w:r>
      <w:r w:rsidRPr="1E031867" w:rsidR="40DEF471">
        <w:rPr>
          <w:rFonts w:ascii="Calibri" w:hAnsi="Calibri" w:eastAsia="Calibri" w:cs="Calibri"/>
          <w:noProof w:val="0"/>
          <w:sz w:val="24"/>
          <w:szCs w:val="24"/>
          <w:lang w:val="en-US"/>
        </w:rPr>
        <w:t xml:space="preserve"> secure; modern cryptanalysis has still not compromised it. The most effective known attacks</w:t>
      </w:r>
      <w:r w:rsidRPr="1E031867" w:rsidR="40DEF471">
        <w:rPr>
          <w:rFonts w:ascii="Calibri" w:hAnsi="Calibri" w:eastAsia="Calibri" w:cs="Calibri"/>
          <w:noProof w:val="0"/>
          <w:sz w:val="24"/>
          <w:szCs w:val="24"/>
          <w:lang w:val="en-US"/>
        </w:rPr>
        <w:t xml:space="preserve"> </w:t>
      </w:r>
      <w:r w:rsidRPr="1E031867" w:rsidR="3FF9DC77">
        <w:rPr>
          <w:rFonts w:ascii="Calibri" w:hAnsi="Calibri" w:eastAsia="Calibri" w:cs="Calibri"/>
          <w:noProof w:val="0"/>
          <w:sz w:val="24"/>
          <w:szCs w:val="24"/>
          <w:lang w:val="en-US"/>
        </w:rPr>
        <w:t>(</w:t>
      </w:r>
      <w:r w:rsidRPr="1E031867" w:rsidR="40DEF471">
        <w:rPr>
          <w:rFonts w:ascii="Calibri" w:hAnsi="Calibri" w:eastAsia="Calibri" w:cs="Calibri"/>
          <w:noProof w:val="0"/>
          <w:sz w:val="24"/>
          <w:szCs w:val="24"/>
          <w:lang w:val="en-US"/>
        </w:rPr>
        <w:t>biclique attacks</w:t>
      </w:r>
      <w:r w:rsidRPr="1E031867" w:rsidR="220DF738">
        <w:rPr>
          <w:rFonts w:ascii="Calibri" w:hAnsi="Calibri" w:eastAsia="Calibri" w:cs="Calibri"/>
          <w:noProof w:val="0"/>
          <w:sz w:val="24"/>
          <w:szCs w:val="24"/>
          <w:lang w:val="en-US"/>
        </w:rPr>
        <w:t xml:space="preserve">) </w:t>
      </w:r>
      <w:r w:rsidRPr="1E031867" w:rsidR="40DEF471">
        <w:rPr>
          <w:rFonts w:ascii="Calibri" w:hAnsi="Calibri" w:eastAsia="Calibri" w:cs="Calibri"/>
          <w:noProof w:val="0"/>
          <w:sz w:val="24"/>
          <w:szCs w:val="24"/>
          <w:lang w:val="en-US"/>
        </w:rPr>
        <w:t>only marginally reduce the effort compared to brute</w:t>
      </w:r>
      <w:r w:rsidRPr="1E031867" w:rsidR="6205C6D0">
        <w:rPr>
          <w:rFonts w:ascii="Calibri" w:hAnsi="Calibri" w:eastAsia="Calibri" w:cs="Calibri"/>
          <w:noProof w:val="0"/>
          <w:sz w:val="24"/>
          <w:szCs w:val="24"/>
          <w:lang w:val="en-US"/>
        </w:rPr>
        <w:t xml:space="preserve"> </w:t>
      </w:r>
      <w:r w:rsidRPr="1E031867" w:rsidR="40DEF471">
        <w:rPr>
          <w:rFonts w:ascii="Calibri" w:hAnsi="Calibri" w:eastAsia="Calibri" w:cs="Calibri"/>
          <w:noProof w:val="0"/>
          <w:sz w:val="24"/>
          <w:szCs w:val="24"/>
          <w:lang w:val="en-US"/>
        </w:rPr>
        <w:t>force attacks, making them infeasible against properly implemented AES.</w:t>
      </w:r>
      <w:r w:rsidRPr="1E031867" w:rsidR="51D74E74">
        <w:rPr>
          <w:rFonts w:ascii="Calibri" w:hAnsi="Calibri" w:eastAsia="Calibri" w:cs="Calibri"/>
          <w:noProof w:val="0"/>
          <w:sz w:val="24"/>
          <w:szCs w:val="24"/>
          <w:lang w:val="en-US"/>
        </w:rPr>
        <w:t xml:space="preserve"> </w:t>
      </w:r>
    </w:p>
    <w:p w:rsidR="1E031867" w:rsidP="1E031867" w:rsidRDefault="1E031867" w14:paraId="4A522272" w14:textId="3FF5BD15">
      <w:pPr>
        <w:pStyle w:val="Normal"/>
        <w:suppressLineNumbers w:val="0"/>
        <w:bidi w:val="0"/>
        <w:spacing w:before="0" w:beforeAutospacing="off" w:after="0" w:afterAutospacing="off" w:line="259" w:lineRule="auto"/>
        <w:ind w:left="0" w:right="0" w:hanging="0"/>
        <w:jc w:val="left"/>
        <w:rPr>
          <w:rFonts w:ascii="Calibri" w:hAnsi="Calibri" w:eastAsia="Calibri" w:cs="Calibri"/>
          <w:noProof w:val="0"/>
          <w:sz w:val="24"/>
          <w:szCs w:val="24"/>
          <w:lang w:val="en-US"/>
        </w:rPr>
      </w:pPr>
    </w:p>
    <w:p w:rsidR="003978A0" w:rsidP="35065A73" w:rsidRDefault="003978A0" w14:paraId="6BEBCC74" w14:textId="32A36ED2">
      <w:pPr>
        <w:pStyle w:val="Heading2"/>
        <w:numPr>
          <w:ilvl w:val="0"/>
          <w:numId w:val="21"/>
        </w:numPr>
        <w:spacing w:before="0" w:line="240" w:lineRule="auto"/>
        <w:contextualSpacing/>
        <w:rPr/>
      </w:pPr>
      <w:bookmarkStart w:name="_Toc272204322" w:id="18"/>
      <w:bookmarkStart w:name="_Toc290624425" w:id="19"/>
      <w:bookmarkStart w:name="_Toc133524188" w:id="158802744"/>
      <w:bookmarkStart w:name="_Toc175072739" w:id="1231590952"/>
      <w:r w:rsidR="71288FAF">
        <w:rPr/>
        <w:t>Certificate Generation</w:t>
      </w:r>
      <w:bookmarkEnd w:id="18"/>
      <w:bookmarkEnd w:id="19"/>
      <w:bookmarkEnd w:id="158802744"/>
      <w:bookmarkEnd w:id="1231590952"/>
    </w:p>
    <w:p w:rsidR="63A6E3AE" w:rsidP="35065A73" w:rsidRDefault="63A6E3AE" w14:paraId="4ABFA541" w14:textId="72CC6AFE">
      <w:pPr>
        <w:spacing w:before="0" w:line="240" w:lineRule="auto"/>
        <w:ind w:left="360"/>
      </w:pPr>
      <w:r w:rsidR="63A6E3AE">
        <w:drawing>
          <wp:inline wp14:editId="715F47A0" wp14:anchorId="17EC12C6">
            <wp:extent cx="2009775" cy="2266950"/>
            <wp:effectExtent l="0" t="0" r="0" b="0"/>
            <wp:docPr id="89733780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97337804" name=""/>
                    <pic:cNvPicPr/>
                  </pic:nvPicPr>
                  <pic:blipFill>
                    <a:blip xmlns:r="http://schemas.openxmlformats.org/officeDocument/2006/relationships" r:embed="rId1902889854">
                      <a:extLst>
                        <a:ext xmlns:a="http://schemas.openxmlformats.org/drawingml/2006/main" uri="{28A0092B-C50C-407E-A947-70E740481C1C}">
                          <a14:useLocalDpi xmlns:a14="http://schemas.microsoft.com/office/drawing/2010/main" val="0"/>
                        </a:ext>
                      </a:extLst>
                    </a:blip>
                    <a:stretch>
                      <a:fillRect/>
                    </a:stretch>
                  </pic:blipFill>
                  <pic:spPr>
                    <a:xfrm>
                      <a:off x="0" y="0"/>
                      <a:ext cx="2009775" cy="2266950"/>
                    </a:xfrm>
                    <a:prstGeom prst="rect">
                      <a:avLst/>
                    </a:prstGeom>
                  </pic:spPr>
                </pic:pic>
              </a:graphicData>
            </a:graphic>
          </wp:inline>
        </w:drawing>
      </w:r>
    </w:p>
    <w:p w:rsidR="35065A73" w:rsidP="35065A73" w:rsidRDefault="35065A73" w14:paraId="06A69E1C" w14:textId="7CC797B7">
      <w:pPr>
        <w:spacing/>
        <w:contextualSpacing/>
      </w:pP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rPr/>
      </w:pPr>
      <w:bookmarkStart w:name="_Toc153388823" w:id="21"/>
      <w:bookmarkStart w:name="_Toc469977634" w:id="22"/>
      <w:bookmarkStart w:name="_Toc1608539245" w:id="886549654"/>
      <w:bookmarkStart w:name="_Toc1750066787" w:id="1703702454"/>
      <w:r w:rsidR="61D79543">
        <w:rPr/>
        <w:t>Deploy Cipher</w:t>
      </w:r>
      <w:bookmarkEnd w:id="21"/>
      <w:bookmarkEnd w:id="22"/>
      <w:bookmarkEnd w:id="886549654"/>
      <w:bookmarkEnd w:id="1703702454"/>
    </w:p>
    <w:p w:rsidR="003978A0" w:rsidP="00D47759" w:rsidRDefault="003978A0" w14:paraId="1D5553A4" w14:textId="77777777">
      <w:pPr>
        <w:contextualSpacing/>
        <w:rPr>
          <w:rFonts w:eastAsia="Times New Roman" w:cstheme="minorHAnsi"/>
          <w:sz w:val="22"/>
          <w:szCs w:val="22"/>
        </w:rPr>
      </w:pPr>
    </w:p>
    <w:p w:rsidR="24099D92" w:rsidP="35065A73" w:rsidRDefault="24099D92" w14:paraId="33106736" w14:textId="3AA9B2CE">
      <w:pPr>
        <w:spacing/>
        <w:contextualSpacing/>
      </w:pPr>
      <w:r w:rsidR="24099D92">
        <w:drawing>
          <wp:inline wp14:editId="709F657A" wp14:anchorId="5A0D738A">
            <wp:extent cx="5943600" cy="1057275"/>
            <wp:effectExtent l="0" t="0" r="0" b="0"/>
            <wp:docPr id="136033282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60332825" name=""/>
                    <pic:cNvPicPr/>
                  </pic:nvPicPr>
                  <pic:blipFill>
                    <a:blip xmlns:r="http://schemas.openxmlformats.org/officeDocument/2006/relationships" r:embed="rId855375674">
                      <a:extLst>
                        <a:ext xmlns:a="http://schemas.openxmlformats.org/drawingml/2006/main"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rPr/>
      </w:pPr>
      <w:bookmarkStart w:name="_Toc985755642" w:id="25"/>
      <w:bookmarkStart w:name="_Toc1980769825" w:id="26"/>
      <w:bookmarkStart w:name="_Toc1348175488" w:id="895925556"/>
      <w:bookmarkStart w:name="_Toc1740749795" w:id="1704904793"/>
      <w:r w:rsidR="5C089751">
        <w:rPr/>
        <w:t>Secure Communications</w:t>
      </w:r>
      <w:bookmarkEnd w:id="895925556"/>
      <w:bookmarkEnd w:id="1704904793"/>
      <w:r w:rsidR="5C089751">
        <w:rPr/>
        <w:t xml:space="preserve"> </w:t>
      </w:r>
      <w:bookmarkEnd w:id="25"/>
      <w:bookmarkEnd w:id="26"/>
    </w:p>
    <w:p w:rsidR="35065A73" w:rsidP="35065A73" w:rsidRDefault="35065A73" w14:paraId="4D0D42F8" w14:textId="2B24D150">
      <w:pPr>
        <w:pStyle w:val="Heading2"/>
        <w:spacing w:before="0" w:line="240" w:lineRule="auto"/>
        <w:ind w:left="0"/>
      </w:pPr>
    </w:p>
    <w:p w:rsidR="2545169A" w:rsidP="35065A73" w:rsidRDefault="2545169A" w14:paraId="32B8A5E7" w14:textId="278A4CBB">
      <w:pPr>
        <w:spacing/>
        <w:contextualSpacing/>
      </w:pPr>
      <w:r w:rsidR="2545169A">
        <w:drawing>
          <wp:inline wp14:editId="45D17BFA" wp14:anchorId="118B405F">
            <wp:extent cx="5857875" cy="1171575"/>
            <wp:effectExtent l="0" t="0" r="0" b="0"/>
            <wp:docPr id="155911045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59110454" name=""/>
                    <pic:cNvPicPr/>
                  </pic:nvPicPr>
                  <pic:blipFill>
                    <a:blip xmlns:r="http://schemas.openxmlformats.org/officeDocument/2006/relationships" r:embed="rId1247284188">
                      <a:extLst>
                        <a:ext xmlns:a="http://schemas.openxmlformats.org/drawingml/2006/main" uri="{28A0092B-C50C-407E-A947-70E740481C1C}">
                          <a14:useLocalDpi xmlns:a14="http://schemas.microsoft.com/office/drawing/2010/main" val="0"/>
                        </a:ext>
                      </a:extLst>
                    </a:blip>
                    <a:stretch>
                      <a:fillRect/>
                    </a:stretch>
                  </pic:blipFill>
                  <pic:spPr>
                    <a:xfrm>
                      <a:off x="0" y="0"/>
                      <a:ext cx="5857875" cy="1171575"/>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4044A" w:rsidP="1E031867" w:rsidRDefault="00FF48E7" w14:paraId="0972FE4B" w14:textId="77F58DA0">
      <w:pPr>
        <w:pStyle w:val="Heading2"/>
        <w:numPr>
          <w:ilvl w:val="0"/>
          <w:numId w:val="21"/>
        </w:numPr>
        <w:spacing w:before="0" w:line="240" w:lineRule="auto"/>
        <w:contextualSpacing/>
        <w:rPr/>
      </w:pPr>
      <w:bookmarkStart w:name="_Toc1258769504" w:id="27"/>
      <w:bookmarkStart w:name="_Toc1151872792" w:id="28"/>
      <w:bookmarkStart w:name="_Toc616372955" w:id="387174212"/>
      <w:bookmarkStart w:name="_Toc244112462" w:id="2080663147"/>
      <w:r w:rsidR="2D8A1E81">
        <w:rPr/>
        <w:t>Secondary Testing</w:t>
      </w:r>
      <w:bookmarkEnd w:id="27"/>
      <w:bookmarkEnd w:id="28"/>
      <w:bookmarkEnd w:id="387174212"/>
      <w:bookmarkEnd w:id="2080663147"/>
    </w:p>
    <w:p w:rsidR="7B2E773F" w:rsidP="35065A73" w:rsidRDefault="7B2E773F" w14:paraId="4AB8B19F" w14:textId="109AA974">
      <w:pPr>
        <w:pStyle w:val="ListParagraph"/>
        <w:numPr>
          <w:ilvl w:val="0"/>
          <w:numId w:val="24"/>
        </w:numPr>
        <w:spacing w:before="0" w:beforeAutospacing="off" w:after="0" w:afterAutospacing="off"/>
        <w:contextualSpacing/>
        <w:rPr/>
      </w:pPr>
      <w:r w:rsidR="7B2E773F">
        <w:drawing>
          <wp:inline wp14:editId="66EC0042" wp14:anchorId="08BB6F76">
            <wp:extent cx="3350471" cy="2306241"/>
            <wp:effectExtent l="0" t="0" r="0" b="0"/>
            <wp:docPr id="19884591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88459190" name=""/>
                    <pic:cNvPicPr/>
                  </pic:nvPicPr>
                  <pic:blipFill>
                    <a:blip xmlns:r="http://schemas.openxmlformats.org/officeDocument/2006/relationships" r:embed="rId1476272298">
                      <a:extLst>
                        <a:ext uri="{28A0092B-C50C-407E-A947-70E740481C1C}">
                          <a14:useLocalDpi xmlns:a14="http://schemas.microsoft.com/office/drawing/2010/main"/>
                        </a:ext>
                      </a:extLst>
                    </a:blip>
                    <a:stretch>
                      <a:fillRect/>
                    </a:stretch>
                  </pic:blipFill>
                  <pic:spPr>
                    <a:xfrm rot="0">
                      <a:off x="0" y="0"/>
                      <a:ext cx="3350471" cy="2306241"/>
                    </a:xfrm>
                    <a:prstGeom prst="rect">
                      <a:avLst/>
                    </a:prstGeom>
                  </pic:spPr>
                </pic:pic>
              </a:graphicData>
            </a:graphic>
          </wp:inline>
        </w:drawing>
      </w:r>
    </w:p>
    <w:p w:rsidR="37490AC7" w:rsidP="35065A73" w:rsidRDefault="37490AC7" w14:paraId="3B552756" w14:textId="0BEFE63E">
      <w:pPr>
        <w:pStyle w:val="ListParagraph"/>
        <w:spacing w:before="0" w:beforeAutospacing="off" w:after="0" w:afterAutospacing="off"/>
        <w:ind w:left="720"/>
        <w:contextualSpacing/>
      </w:pPr>
      <w:r w:rsidR="37490AC7">
        <w:rPr/>
        <w:t xml:space="preserve">Running and </w:t>
      </w:r>
      <w:r w:rsidR="37490AC7">
        <w:rPr/>
        <w:t>building it</w:t>
      </w:r>
      <w:r w:rsidR="37490AC7">
        <w:rPr/>
        <w:t xml:space="preserve"> was successful! Verify ran in screenshot above.</w:t>
      </w:r>
    </w:p>
    <w:p w:rsidR="35065A73" w:rsidP="35065A73" w:rsidRDefault="35065A73" w14:paraId="7AAE0326" w14:textId="015332E4">
      <w:pPr>
        <w:pStyle w:val="ListParagraph"/>
        <w:spacing w:before="0" w:beforeAutospacing="off" w:after="0" w:afterAutospacing="off"/>
        <w:ind w:left="720"/>
        <w:contextualSpacing/>
      </w:pPr>
    </w:p>
    <w:p w:rsidR="4B2B61C3" w:rsidP="35065A73" w:rsidRDefault="4B2B61C3" w14:paraId="6F8E2C7B" w14:textId="3A71ADF5">
      <w:pPr>
        <w:spacing w:before="0" w:beforeAutospacing="off" w:after="0" w:afterAutospacing="off"/>
        <w:ind w:left="720"/>
        <w:contextualSpacing/>
      </w:pPr>
      <w:r w:rsidR="4B2B61C3">
        <w:drawing>
          <wp:inline wp14:editId="30BBA913" wp14:anchorId="74DC2A3A">
            <wp:extent cx="2435097" cy="1190625"/>
            <wp:effectExtent l="0" t="0" r="0" b="0"/>
            <wp:docPr id="19562259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56225905" name=""/>
                    <pic:cNvPicPr/>
                  </pic:nvPicPr>
                  <pic:blipFill>
                    <a:blip xmlns:r="http://schemas.openxmlformats.org/officeDocument/2006/relationships" r:embed="rId1705543663">
                      <a:extLst>
                        <a:ext uri="{28A0092B-C50C-407E-A947-70E740481C1C}">
                          <a14:useLocalDpi xmlns:a14="http://schemas.microsoft.com/office/drawing/2010/main"/>
                        </a:ext>
                      </a:extLst>
                    </a:blip>
                    <a:stretch>
                      <a:fillRect/>
                    </a:stretch>
                  </pic:blipFill>
                  <pic:spPr>
                    <a:xfrm rot="0">
                      <a:off x="0" y="0"/>
                      <a:ext cx="2435097" cy="1190625"/>
                    </a:xfrm>
                    <a:prstGeom prst="rect">
                      <a:avLst/>
                    </a:prstGeom>
                  </pic:spPr>
                </pic:pic>
              </a:graphicData>
            </a:graphic>
          </wp:inline>
        </w:drawing>
      </w:r>
    </w:p>
    <w:p w:rsidR="357BFE40" w:rsidP="35065A73" w:rsidRDefault="357BFE40" w14:paraId="3FFFB0CE" w14:textId="1B354BD1">
      <w:pPr>
        <w:pStyle w:val="ListParagraph"/>
        <w:numPr>
          <w:ilvl w:val="0"/>
          <w:numId w:val="24"/>
        </w:numPr>
        <w:spacing w:before="0" w:beforeAutospacing="off" w:after="0" w:afterAutospacing="off"/>
        <w:contextualSpacing/>
        <w:rPr/>
      </w:pPr>
      <w:r w:rsidR="357BFE40">
        <w:drawing>
          <wp:inline wp14:editId="08FEA251" wp14:anchorId="0CEA0A79">
            <wp:extent cx="4733925" cy="885825"/>
            <wp:effectExtent l="0" t="0" r="0" b="0"/>
            <wp:docPr id="65860081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58600815" name=""/>
                    <pic:cNvPicPr/>
                  </pic:nvPicPr>
                  <pic:blipFill>
                    <a:blip xmlns:r="http://schemas.openxmlformats.org/officeDocument/2006/relationships" r:embed="rId999113331">
                      <a:extLst>
                        <a:ext xmlns:a="http://schemas.openxmlformats.org/drawingml/2006/main" uri="{28A0092B-C50C-407E-A947-70E740481C1C}">
                          <a14:useLocalDpi xmlns:a14="http://schemas.microsoft.com/office/drawing/2010/main" val="0"/>
                        </a:ext>
                      </a:extLst>
                    </a:blip>
                    <a:stretch>
                      <a:fillRect/>
                    </a:stretch>
                  </pic:blipFill>
                  <pic:spPr>
                    <a:xfrm>
                      <a:off x="0" y="0"/>
                      <a:ext cx="4733925" cy="885825"/>
                    </a:xfrm>
                    <a:prstGeom prst="rect">
                      <a:avLst/>
                    </a:prstGeom>
                  </pic:spPr>
                </pic:pic>
              </a:graphicData>
            </a:graphic>
          </wp:inline>
        </w:drawing>
      </w:r>
    </w:p>
    <w:p w:rsidR="5DFBDCE1" w:rsidP="35065A73" w:rsidRDefault="5DFBDCE1" w14:paraId="7E02CFF7" w14:textId="4F178617">
      <w:pPr>
        <w:pStyle w:val="ListParagraph"/>
        <w:spacing w:before="0" w:beforeAutospacing="off" w:after="0" w:afterAutospacing="off"/>
        <w:ind w:left="720"/>
        <w:contextualSpacing/>
      </w:pPr>
      <w:r w:rsidR="5DFBDCE1">
        <w:rPr/>
        <w:t xml:space="preserve">Initially I saw </w:t>
      </w:r>
      <w:r w:rsidR="2CA360D1">
        <w:rPr/>
        <w:t xml:space="preserve">many vulnerabilities were fixed in the newer version of </w:t>
      </w:r>
      <w:r w:rsidR="2CA360D1">
        <w:rPr/>
        <w:t>spring boot</w:t>
      </w:r>
      <w:r w:rsidR="2CA360D1">
        <w:rPr/>
        <w:t xml:space="preserve">. </w:t>
      </w:r>
    </w:p>
    <w:p w:rsidRPr="00B7788F" w:rsidR="00E4044A" w:rsidP="1E031867" w:rsidRDefault="00FF48E7" w14:paraId="03701436" w14:textId="57503540">
      <w:pPr>
        <w:pStyle w:val="Normal"/>
        <w:spacing/>
        <w:contextualSpacing/>
        <w:rPr>
          <w:rFonts w:eastAsia="Times New Roman"/>
          <w:sz w:val="22"/>
          <w:szCs w:val="22"/>
        </w:rPr>
      </w:pPr>
    </w:p>
    <w:p w:rsidRPr="00B7788F" w:rsidR="00E4044A" w:rsidP="1E031867" w:rsidRDefault="00FF48E7" w14:paraId="3496F240" w14:textId="1CCB1697">
      <w:pPr>
        <w:pStyle w:val="Normal"/>
        <w:spacing/>
        <w:contextualSpacing/>
        <w:rPr>
          <w:rFonts w:eastAsia="Times New Roman" w:cs="Calibri" w:cstheme="minorAscii"/>
          <w:sz w:val="22"/>
          <w:szCs w:val="22"/>
        </w:rPr>
      </w:pPr>
      <w:r w:rsidRPr="35065A73" w:rsidR="22D2D1F7">
        <w:rPr>
          <w:rFonts w:eastAsia="Times New Roman"/>
          <w:sz w:val="22"/>
          <w:szCs w:val="22"/>
        </w:rPr>
        <w:t>S</w:t>
      </w:r>
      <w:r w:rsidRPr="35065A73" w:rsidR="036D1BA8">
        <w:rPr>
          <w:rFonts w:eastAsia="Times New Roman"/>
          <w:sz w:val="22"/>
          <w:szCs w:val="22"/>
        </w:rPr>
        <w:t>creenshots below of the refactored code executed without errors and the dependency</w:t>
      </w:r>
      <w:r w:rsidRPr="35065A73" w:rsidR="50D3D1C5">
        <w:rPr>
          <w:rFonts w:eastAsia="Times New Roman"/>
          <w:sz w:val="22"/>
          <w:szCs w:val="22"/>
        </w:rPr>
        <w:t>-</w:t>
      </w:r>
      <w:r w:rsidRPr="35065A73" w:rsidR="036D1BA8">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44312233" w:rsidP="35065A73" w:rsidRDefault="44312233" w14:paraId="25B2C229" w14:textId="40F4F317">
      <w:pPr>
        <w:spacing/>
        <w:contextualSpacing/>
      </w:pPr>
      <w:r w:rsidR="44312233">
        <w:drawing>
          <wp:inline wp14:editId="62459B96" wp14:anchorId="5274C975">
            <wp:extent cx="5391150" cy="1028700"/>
            <wp:effectExtent l="0" t="0" r="0" b="0"/>
            <wp:docPr id="3663071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66307119" name=""/>
                    <pic:cNvPicPr/>
                  </pic:nvPicPr>
                  <pic:blipFill>
                    <a:blip xmlns:r="http://schemas.openxmlformats.org/officeDocument/2006/relationships" r:embed="rId2138919970">
                      <a:extLst>
                        <a:ext xmlns:a="http://schemas.openxmlformats.org/drawingml/2006/main" uri="{28A0092B-C50C-407E-A947-70E740481C1C}">
                          <a14:useLocalDpi xmlns:a14="http://schemas.microsoft.com/office/drawing/2010/main" val="0"/>
                        </a:ext>
                      </a:extLst>
                    </a:blip>
                    <a:stretch>
                      <a:fillRect/>
                    </a:stretch>
                  </pic:blipFill>
                  <pic:spPr>
                    <a:xfrm>
                      <a:off x="0" y="0"/>
                      <a:ext cx="5391150" cy="1028700"/>
                    </a:xfrm>
                    <a:prstGeom prst="rect">
                      <a:avLst/>
                    </a:prstGeom>
                  </pic:spPr>
                </pic:pic>
              </a:graphicData>
            </a:graphic>
          </wp:inline>
        </w:drawing>
      </w:r>
    </w:p>
    <w:p w:rsidR="35065A73" w:rsidP="35065A73" w:rsidRDefault="35065A73" w14:paraId="4B824338" w14:textId="577FA3E4">
      <w:pPr>
        <w:spacing/>
        <w:contextualSpacing/>
      </w:pPr>
    </w:p>
    <w:p w:rsidR="59972593" w:rsidP="35065A73" w:rsidRDefault="59972593" w14:paraId="0EC552EE" w14:textId="62D39A9D">
      <w:pPr>
        <w:pStyle w:val="Normal"/>
        <w:spacing/>
        <w:contextualSpacing/>
      </w:pPr>
      <w:r w:rsidR="59972593">
        <w:rPr/>
        <w:t>Updating the version of the spring boot starter parent gave us much better results.</w:t>
      </w:r>
    </w:p>
    <w:p w:rsidR="35065A73" w:rsidP="35065A73" w:rsidRDefault="35065A73" w14:paraId="73AB02A9" w14:textId="5CA58674">
      <w:pPr>
        <w:pStyle w:val="Normal"/>
        <w:spacing/>
        <w:contextualSpacing/>
      </w:pPr>
    </w:p>
    <w:p w:rsidR="59972593" w:rsidP="35065A73" w:rsidRDefault="59972593" w14:paraId="0AD227BA" w14:textId="00589589">
      <w:pPr>
        <w:spacing/>
        <w:contextualSpacing/>
      </w:pPr>
      <w:r w:rsidR="59972593">
        <w:drawing>
          <wp:inline wp14:editId="5BA5ECF8" wp14:anchorId="68E79270">
            <wp:extent cx="3086100" cy="1528493"/>
            <wp:effectExtent l="0" t="0" r="0" b="0"/>
            <wp:docPr id="18138976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13897626" name=""/>
                    <pic:cNvPicPr/>
                  </pic:nvPicPr>
                  <pic:blipFill>
                    <a:blip xmlns:r="http://schemas.openxmlformats.org/officeDocument/2006/relationships" r:embed="rId1856593903">
                      <a:extLst>
                        <a:ext uri="{28A0092B-C50C-407E-A947-70E740481C1C}">
                          <a14:useLocalDpi xmlns:a14="http://schemas.microsoft.com/office/drawing/2010/main"/>
                        </a:ext>
                      </a:extLst>
                    </a:blip>
                    <a:stretch>
                      <a:fillRect/>
                    </a:stretch>
                  </pic:blipFill>
                  <pic:spPr>
                    <a:xfrm rot="0">
                      <a:off x="0" y="0"/>
                      <a:ext cx="3086100" cy="1528493"/>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rPr/>
      </w:pPr>
      <w:bookmarkStart w:name="_Toc1726280430" w:id="30"/>
      <w:bookmarkStart w:name="_Toc190184513" w:id="31"/>
      <w:bookmarkStart w:name="_Toc1564941812" w:id="615088975"/>
      <w:bookmarkStart w:name="_Toc215709060" w:id="500482550"/>
      <w:r w:rsidR="2D8A1E81">
        <w:rPr/>
        <w:t>Functional Testing</w:t>
      </w:r>
      <w:bookmarkEnd w:id="30"/>
      <w:bookmarkEnd w:id="31"/>
      <w:bookmarkEnd w:id="615088975"/>
      <w:bookmarkEnd w:id="500482550"/>
    </w:p>
    <w:p w:rsidR="7EAABA1C" w:rsidP="35065A73" w:rsidRDefault="7EAABA1C" w14:paraId="1578A4C8" w14:textId="1EADEDFC">
      <w:pPr>
        <w:pStyle w:val="Normal"/>
        <w:spacing w:before="0" w:beforeAutospacing="off" w:after="0" w:afterAutospacing="off"/>
        <w:rPr>
          <w:rFonts w:ascii="Calibri" w:hAnsi="Calibri" w:eastAsia="Calibri" w:cs="Calibri"/>
          <w:b w:val="1"/>
          <w:bCs w:val="1"/>
          <w:noProof w:val="0"/>
          <w:sz w:val="24"/>
          <w:szCs w:val="24"/>
          <w:lang w:val="en-US"/>
        </w:rPr>
      </w:pPr>
      <w:r w:rsidRPr="35065A73" w:rsidR="7EAABA1C">
        <w:rPr>
          <w:rFonts w:ascii="Calibri" w:hAnsi="Calibri" w:eastAsia="Calibri" w:cs="Calibri"/>
          <w:b w:val="1"/>
          <w:bCs w:val="1"/>
          <w:noProof w:val="0"/>
          <w:sz w:val="22"/>
          <w:szCs w:val="22"/>
          <w:lang w:val="en-US"/>
        </w:rPr>
        <w:t>Synta</w:t>
      </w:r>
      <w:r w:rsidRPr="35065A73" w:rsidR="2A1D333F">
        <w:rPr>
          <w:rFonts w:ascii="Calibri" w:hAnsi="Calibri" w:eastAsia="Calibri" w:cs="Calibri"/>
          <w:b w:val="1"/>
          <w:bCs w:val="1"/>
          <w:noProof w:val="0"/>
          <w:sz w:val="22"/>
          <w:szCs w:val="22"/>
          <w:lang w:val="en-US"/>
        </w:rPr>
        <w:t>x</w:t>
      </w:r>
    </w:p>
    <w:p w:rsidR="7EAABA1C" w:rsidP="35065A73" w:rsidRDefault="7EAABA1C" w14:paraId="7BD27094" w14:textId="0AC3E027">
      <w:pPr>
        <w:pStyle w:val="ListParagraph"/>
        <w:numPr>
          <w:ilvl w:val="0"/>
          <w:numId w:val="32"/>
        </w:numPr>
        <w:rPr>
          <w:sz w:val="24"/>
          <w:szCs w:val="24"/>
        </w:rPr>
      </w:pPr>
      <w:r w:rsidR="7EAABA1C">
        <w:rPr/>
        <w:t>No obvious compile syntax errors in the shown file, but nested non-static inner controllers can cause Spring bean lifecycle/instantiation oddities. Make the controller static or top-level.</w:t>
      </w:r>
    </w:p>
    <w:p w:rsidR="7EAABA1C" w:rsidP="35065A73" w:rsidRDefault="7EAABA1C" w14:paraId="5646A774" w14:textId="0786A9A9">
      <w:pPr>
        <w:pStyle w:val="Normal"/>
        <w:rPr>
          <w:b w:val="1"/>
          <w:bCs w:val="1"/>
          <w:sz w:val="24"/>
          <w:szCs w:val="24"/>
        </w:rPr>
      </w:pPr>
      <w:r w:rsidRPr="35065A73" w:rsidR="7EAABA1C">
        <w:rPr>
          <w:b w:val="1"/>
          <w:bCs w:val="1"/>
        </w:rPr>
        <w:t>Logical</w:t>
      </w:r>
    </w:p>
    <w:p w:rsidR="7EAABA1C" w:rsidP="35065A73" w:rsidRDefault="7EAABA1C" w14:paraId="43F296D6" w14:textId="328D0D5C">
      <w:pPr>
        <w:pStyle w:val="ListParagraph"/>
        <w:numPr>
          <w:ilvl w:val="0"/>
          <w:numId w:val="31"/>
        </w:numPr>
        <w:rPr/>
      </w:pPr>
      <w:r w:rsidR="7EAABA1C">
        <w:rPr/>
        <w:t>getChecksum</w:t>
      </w:r>
      <w:r w:rsidR="7EAABA1C">
        <w:rPr/>
        <w:t xml:space="preserve"> generates a random AES key and IV, encrypts then decrypts </w:t>
      </w:r>
      <w:r w:rsidR="7EAABA1C">
        <w:rPr/>
        <w:t>immediately</w:t>
      </w:r>
      <w:r w:rsidR="6E5BF9D9">
        <w:rPr/>
        <w:t>. It</w:t>
      </w:r>
      <w:r w:rsidR="4B8FED6B">
        <w:rPr/>
        <w:t xml:space="preserve"> is</w:t>
      </w:r>
      <w:r w:rsidR="7EAABA1C">
        <w:rPr/>
        <w:t xml:space="preserve"> odd but functional for </w:t>
      </w:r>
      <w:r w:rsidR="725B0269">
        <w:rPr/>
        <w:t xml:space="preserve">a </w:t>
      </w:r>
      <w:r w:rsidR="7EAABA1C">
        <w:rPr/>
        <w:t>demo</w:t>
      </w:r>
      <w:r w:rsidR="5649860F">
        <w:rPr/>
        <w:t xml:space="preserve"> as I was learning</w:t>
      </w:r>
      <w:r w:rsidR="7EAABA1C">
        <w:rPr/>
        <w:t>. If the intent is a persistent checksum, random key/IV defeats that purpose.</w:t>
      </w:r>
    </w:p>
    <w:p w:rsidR="7EAABA1C" w:rsidP="35065A73" w:rsidRDefault="7EAABA1C" w14:paraId="07D6726C" w14:textId="56BD3805">
      <w:pPr>
        <w:pStyle w:val="Normal"/>
        <w:rPr>
          <w:b w:val="1"/>
          <w:bCs w:val="1"/>
          <w:sz w:val="24"/>
          <w:szCs w:val="24"/>
        </w:rPr>
      </w:pPr>
      <w:r w:rsidRPr="35065A73" w:rsidR="7EAABA1C">
        <w:rPr>
          <w:b w:val="1"/>
          <w:bCs w:val="1"/>
        </w:rPr>
        <w:t>Security</w:t>
      </w:r>
    </w:p>
    <w:p w:rsidR="7EAABA1C" w:rsidP="35065A73" w:rsidRDefault="7EAABA1C" w14:paraId="6735DC7C" w14:textId="65CA73B8">
      <w:pPr>
        <w:pStyle w:val="ListParagraph"/>
        <w:numPr>
          <w:ilvl w:val="0"/>
          <w:numId w:val="30"/>
        </w:numPr>
        <w:rPr>
          <w:sz w:val="24"/>
          <w:szCs w:val="24"/>
        </w:rPr>
      </w:pPr>
      <w:r w:rsidR="7EAABA1C">
        <w:rPr/>
        <w:t>Static IV with AES-CBC is insecure (IV should be unique per encryption). AES-CBC without authentication (no MAC) is vulnerable to tampering.</w:t>
      </w:r>
    </w:p>
    <w:p w:rsidR="7EAABA1C" w:rsidP="35065A73" w:rsidRDefault="7EAABA1C" w14:paraId="27511319" w14:textId="2A889234">
      <w:pPr>
        <w:pStyle w:val="ListParagraph"/>
        <w:numPr>
          <w:ilvl w:val="0"/>
          <w:numId w:val="30"/>
        </w:numPr>
        <w:rPr>
          <w:sz w:val="24"/>
          <w:szCs w:val="24"/>
        </w:rPr>
      </w:pPr>
      <w:r w:rsidR="7EAABA1C">
        <w:rPr/>
        <w:t>Returning raw exception messages via API can leak internal info.</w:t>
      </w:r>
    </w:p>
    <w:p w:rsidR="7EAABA1C" w:rsidP="35065A73" w:rsidRDefault="7EAABA1C" w14:paraId="06932A8D" w14:textId="1D62D6F4">
      <w:pPr>
        <w:pStyle w:val="ListParagraph"/>
        <w:numPr>
          <w:ilvl w:val="0"/>
          <w:numId w:val="30"/>
        </w:numPr>
        <w:rPr>
          <w:sz w:val="24"/>
          <w:szCs w:val="24"/>
        </w:rPr>
      </w:pPr>
      <w:r w:rsidR="7EAABA1C">
        <w:rPr/>
        <w:t>Endpoints return HTML strings; better to return structured JSON and proper content types.</w:t>
      </w:r>
    </w:p>
    <w:p w:rsidR="7EAABA1C" w:rsidP="35065A73" w:rsidRDefault="7EAABA1C" w14:paraId="54A51610" w14:textId="3697197E">
      <w:pPr>
        <w:pStyle w:val="ListParagraph"/>
        <w:numPr>
          <w:ilvl w:val="0"/>
          <w:numId w:val="30"/>
        </w:numPr>
        <w:rPr/>
      </w:pPr>
      <w:r w:rsidR="7EAABA1C">
        <w:rPr/>
        <w:t>No input validation or auth on endpoints</w:t>
      </w:r>
    </w:p>
    <w:p w:rsidR="7EAABA1C" w:rsidP="35065A73" w:rsidRDefault="7EAABA1C" w14:paraId="6276D61C" w14:textId="3795351A">
      <w:pPr>
        <w:pStyle w:val="Normal"/>
        <w:rPr>
          <w:b w:val="1"/>
          <w:bCs w:val="1"/>
          <w:sz w:val="24"/>
          <w:szCs w:val="24"/>
        </w:rPr>
      </w:pPr>
      <w:r w:rsidRPr="35065A73" w:rsidR="7EAABA1C">
        <w:rPr>
          <w:b w:val="1"/>
          <w:bCs w:val="1"/>
        </w:rPr>
        <w:t>Recommendations (quick wins)</w:t>
      </w:r>
    </w:p>
    <w:p w:rsidR="7EAABA1C" w:rsidP="35065A73" w:rsidRDefault="7EAABA1C" w14:paraId="39DBDB8B" w14:textId="7CE10A02">
      <w:pPr>
        <w:pStyle w:val="ListParagraph"/>
        <w:numPr>
          <w:ilvl w:val="0"/>
          <w:numId w:val="29"/>
        </w:numPr>
        <w:rPr>
          <w:sz w:val="24"/>
          <w:szCs w:val="24"/>
        </w:rPr>
      </w:pPr>
      <w:r w:rsidR="7EAABA1C">
        <w:rPr/>
        <w:t>Move controller to a static nested or top-level class.</w:t>
      </w:r>
    </w:p>
    <w:p w:rsidR="7EAABA1C" w:rsidP="35065A73" w:rsidRDefault="7EAABA1C" w14:paraId="5800C9FC" w14:textId="1A1A23D3">
      <w:pPr>
        <w:pStyle w:val="ListParagraph"/>
        <w:numPr>
          <w:ilvl w:val="0"/>
          <w:numId w:val="29"/>
        </w:numPr>
        <w:rPr>
          <w:sz w:val="24"/>
          <w:szCs w:val="24"/>
        </w:rPr>
      </w:pPr>
      <w:r w:rsidR="7EAABA1C">
        <w:rPr/>
        <w:t>Remove secrets from code; read key/IV from environment (fallback default only for local demo).</w:t>
      </w:r>
    </w:p>
    <w:p w:rsidR="7EAABA1C" w:rsidP="35065A73" w:rsidRDefault="7EAABA1C" w14:paraId="4A08DD57" w14:textId="61BB6008">
      <w:pPr>
        <w:pStyle w:val="ListParagraph"/>
        <w:numPr>
          <w:ilvl w:val="0"/>
          <w:numId w:val="29"/>
        </w:numPr>
        <w:rPr>
          <w:sz w:val="24"/>
          <w:szCs w:val="24"/>
        </w:rPr>
      </w:pPr>
      <w:r w:rsidR="7EAABA1C">
        <w:rPr/>
        <w:t>Stop returning raw exception messages; log internally and return a generic error to client.</w:t>
      </w:r>
    </w:p>
    <w:p w:rsidR="7EAABA1C" w:rsidP="35065A73" w:rsidRDefault="7EAABA1C" w14:paraId="04791923" w14:textId="30526C4D">
      <w:pPr>
        <w:pStyle w:val="ListParagraph"/>
        <w:numPr>
          <w:ilvl w:val="0"/>
          <w:numId w:val="29"/>
        </w:numPr>
        <w:rPr>
          <w:sz w:val="24"/>
          <w:szCs w:val="24"/>
        </w:rPr>
      </w:pPr>
      <w:r w:rsidR="7EAABA1C">
        <w:rPr/>
        <w:t>Prefer authenticated primitives for checks: HMAC-SHA256 or AES-GCM with per-message nonce. If static, prefer HMAC keyed with a secret (deterministic and safe if key kept secret).</w:t>
      </w:r>
    </w:p>
    <w:p w:rsidR="7EAABA1C" w:rsidP="35065A73" w:rsidRDefault="7EAABA1C" w14:paraId="530A3511" w14:textId="425B90E4">
      <w:pPr>
        <w:pStyle w:val="ListParagraph"/>
        <w:numPr>
          <w:ilvl w:val="0"/>
          <w:numId w:val="29"/>
        </w:numPr>
        <w:rPr>
          <w:sz w:val="24"/>
          <w:szCs w:val="24"/>
        </w:rPr>
      </w:pPr>
      <w:r w:rsidR="7EAABA1C">
        <w:rPr/>
        <w:t>Return JSON responses.</w:t>
      </w:r>
    </w:p>
    <w:p w:rsidR="7EAABA1C" w:rsidP="35065A73" w:rsidRDefault="7EAABA1C" w14:paraId="4E212EFC" w14:textId="16690D7E">
      <w:pPr>
        <w:pStyle w:val="ListParagraph"/>
        <w:numPr>
          <w:ilvl w:val="0"/>
          <w:numId w:val="29"/>
        </w:numPr>
        <w:rPr>
          <w:sz w:val="24"/>
          <w:szCs w:val="24"/>
        </w:rPr>
      </w:pPr>
      <w:r w:rsidR="7EAABA1C">
        <w:rPr/>
        <w:t>Refactored code (compile/run safe)</w:t>
      </w:r>
    </w:p>
    <w:p w:rsidR="7EAABA1C" w:rsidP="35065A73" w:rsidRDefault="7EAABA1C" w14:paraId="0CBAD328" w14:textId="67C7446D">
      <w:pPr>
        <w:pStyle w:val="ListParagraph"/>
        <w:numPr>
          <w:ilvl w:val="0"/>
          <w:numId w:val="29"/>
        </w:numPr>
        <w:rPr>
          <w:sz w:val="24"/>
          <w:szCs w:val="24"/>
        </w:rPr>
      </w:pPr>
      <w:r w:rsidR="7EAABA1C">
        <w:rPr/>
        <w:t>Controller made static.</w:t>
      </w:r>
    </w:p>
    <w:p w:rsidR="7EAABA1C" w:rsidP="35065A73" w:rsidRDefault="7EAABA1C" w14:paraId="23110198" w14:textId="1FD87679">
      <w:pPr>
        <w:pStyle w:val="ListParagraph"/>
        <w:numPr>
          <w:ilvl w:val="0"/>
          <w:numId w:val="29"/>
        </w:numPr>
        <w:rPr>
          <w:sz w:val="24"/>
          <w:szCs w:val="24"/>
        </w:rPr>
      </w:pPr>
      <w:r w:rsidR="7EAABA1C">
        <w:rPr/>
        <w:t>Responses returned as JSON via Map.</w:t>
      </w:r>
    </w:p>
    <w:p w:rsidR="7EAABA1C" w:rsidP="35065A73" w:rsidRDefault="7EAABA1C" w14:paraId="4FDE2C47" w14:textId="33587511">
      <w:pPr>
        <w:pStyle w:val="ListParagraph"/>
        <w:numPr>
          <w:ilvl w:val="0"/>
          <w:numId w:val="29"/>
        </w:numPr>
        <w:rPr>
          <w:sz w:val="24"/>
          <w:szCs w:val="24"/>
        </w:rPr>
      </w:pPr>
      <w:r w:rsidR="7EAABA1C">
        <w:rPr/>
        <w:t>Exceptions logged and client gets generic error.</w:t>
      </w:r>
    </w:p>
    <w:p w:rsidR="1E031867" w:rsidP="1E031867" w:rsidRDefault="1E031867" w14:paraId="402826BD" w14:textId="60BF443D">
      <w:pPr>
        <w:pStyle w:val="ListParagraph"/>
        <w:spacing w:before="0" w:beforeAutospacing="off" w:after="0" w:afterAutospacing="off"/>
        <w:ind w:left="720"/>
        <w:rPr>
          <w:rFonts w:ascii="Calibri" w:hAnsi="Calibri" w:eastAsia="Calibri" w:cs="Calibri"/>
          <w:noProof w:val="0"/>
          <w:sz w:val="22"/>
          <w:szCs w:val="22"/>
          <w:lang w:val="en-US"/>
        </w:rPr>
      </w:pPr>
    </w:p>
    <w:p w:rsidRPr="00B7788F" w:rsidR="00E4044A" w:rsidP="35065A73" w:rsidRDefault="00E4044A" w14:paraId="6D135EC2" w14:textId="640DD558">
      <w:pPr>
        <w:spacing/>
        <w:contextualSpacing/>
        <w:rPr>
          <w:rFonts w:eastAsia="Times New Roman" w:cs="Calibri" w:cstheme="minorAscii"/>
          <w:sz w:val="22"/>
          <w:szCs w:val="22"/>
        </w:rPr>
      </w:pPr>
      <w:r w:rsidRPr="35065A73" w:rsidR="36080B73">
        <w:rPr>
          <w:rFonts w:eastAsia="Times New Roman"/>
          <w:sz w:val="22"/>
          <w:szCs w:val="22"/>
        </w:rPr>
        <w:t>S</w:t>
      </w:r>
      <w:r w:rsidRPr="35065A73" w:rsidR="2EAE9B4E">
        <w:rPr>
          <w:rFonts w:eastAsia="Times New Roman"/>
          <w:sz w:val="22"/>
          <w:szCs w:val="22"/>
        </w:rPr>
        <w:t>creenshot below of the refactored code executed without errors.</w:t>
      </w:r>
    </w:p>
    <w:p w:rsidR="13BF0283" w:rsidP="35065A73" w:rsidRDefault="13BF0283" w14:paraId="67A1D173" w14:textId="0F89BD0A">
      <w:pPr>
        <w:spacing/>
        <w:contextualSpacing/>
      </w:pPr>
      <w:r w:rsidR="13BF0283">
        <w:drawing>
          <wp:inline wp14:editId="72D9CF5F" wp14:anchorId="38EBA8D8">
            <wp:extent cx="5943600" cy="1685925"/>
            <wp:effectExtent l="0" t="0" r="0" b="0"/>
            <wp:docPr id="83317346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33173465" name=""/>
                    <pic:cNvPicPr/>
                  </pic:nvPicPr>
                  <pic:blipFill>
                    <a:blip xmlns:r="http://schemas.openxmlformats.org/officeDocument/2006/relationships" r:embed="rId39110979">
                      <a:extLst>
                        <a:ext xmlns:a="http://schemas.openxmlformats.org/drawingml/2006/main"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r w:rsidR="7ADE24CC">
        <w:drawing>
          <wp:inline wp14:editId="61ACEF96" wp14:anchorId="74AB7DA7">
            <wp:extent cx="4191000" cy="1323975"/>
            <wp:effectExtent l="0" t="0" r="0" b="0"/>
            <wp:docPr id="50163733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01637334" name=""/>
                    <pic:cNvPicPr/>
                  </pic:nvPicPr>
                  <pic:blipFill>
                    <a:blip xmlns:r="http://schemas.openxmlformats.org/officeDocument/2006/relationships" r:embed="rId783259527">
                      <a:extLst>
                        <a:ext xmlns:a="http://schemas.openxmlformats.org/drawingml/2006/main" uri="{28A0092B-C50C-407E-A947-70E740481C1C}">
                          <a14:useLocalDpi xmlns:a14="http://schemas.microsoft.com/office/drawing/2010/main" val="0"/>
                        </a:ext>
                      </a:extLst>
                    </a:blip>
                    <a:stretch>
                      <a:fillRect/>
                    </a:stretch>
                  </pic:blipFill>
                  <pic:spPr>
                    <a:xfrm>
                      <a:off x="0" y="0"/>
                      <a:ext cx="4191000" cy="1323975"/>
                    </a:xfrm>
                    <a:prstGeom prst="rect">
                      <a:avLst/>
                    </a:prstGeom>
                  </pic:spPr>
                </pic:pic>
              </a:graphicData>
            </a:graphic>
          </wp:inline>
        </w:drawing>
      </w:r>
    </w:p>
    <w:p w:rsidR="35065A73" w:rsidP="35065A73" w:rsidRDefault="35065A73" w14:paraId="372A19E7" w14:textId="6E8CD148">
      <w:pPr>
        <w:spacing/>
        <w:contextualSpacing/>
        <w:rPr>
          <w:rFonts w:cs="Calibri" w:cstheme="minorAscii"/>
          <w:sz w:val="22"/>
          <w:szCs w:val="22"/>
        </w:rPr>
      </w:pPr>
    </w:p>
    <w:p w:rsidRPr="00B7788F" w:rsidR="00E33862" w:rsidP="35065A73" w:rsidRDefault="00E33862" w14:paraId="7B9F371C" w14:textId="2E0D6530">
      <w:pPr>
        <w:spacing/>
        <w:contextualSpacing/>
        <w:rPr>
          <w:rFonts w:cs="Calibri" w:cstheme="minorAscii"/>
          <w:sz w:val="22"/>
          <w:szCs w:val="22"/>
        </w:rPr>
      </w:pPr>
      <w:r w:rsidRPr="35065A73" w:rsidR="67E53DD9">
        <w:rPr>
          <w:rFonts w:cs="Calibri" w:cstheme="minorAscii"/>
          <w:sz w:val="22"/>
          <w:szCs w:val="22"/>
        </w:rPr>
        <w:t>No new vulnerabilities introduced!</w:t>
      </w:r>
    </w:p>
    <w:p w:rsidR="267DFDA2" w:rsidP="35065A73" w:rsidRDefault="267DFDA2" w14:paraId="2B3D10F0" w14:textId="646C7531">
      <w:pPr>
        <w:spacing/>
        <w:contextualSpacing/>
      </w:pPr>
      <w:r w:rsidR="267DFDA2">
        <w:drawing>
          <wp:inline wp14:editId="32135447" wp14:anchorId="40F88BC7">
            <wp:extent cx="3057525" cy="1461972"/>
            <wp:effectExtent l="0" t="0" r="0" b="0"/>
            <wp:docPr id="3071845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07184502" name=""/>
                    <pic:cNvPicPr/>
                  </pic:nvPicPr>
                  <pic:blipFill>
                    <a:blip xmlns:r="http://schemas.openxmlformats.org/officeDocument/2006/relationships" r:embed="rId2129526833">
                      <a:extLst>
                        <a:ext uri="{28A0092B-C50C-407E-A947-70E740481C1C}">
                          <a14:useLocalDpi xmlns:a14="http://schemas.microsoft.com/office/drawing/2010/main"/>
                        </a:ext>
                      </a:extLst>
                    </a:blip>
                    <a:stretch>
                      <a:fillRect/>
                    </a:stretch>
                  </pic:blipFill>
                  <pic:spPr>
                    <a:xfrm rot="0">
                      <a:off x="0" y="0"/>
                      <a:ext cx="3057525" cy="1461972"/>
                    </a:xfrm>
                    <a:prstGeom prst="rect">
                      <a:avLst/>
                    </a:prstGeom>
                  </pic:spPr>
                </pic:pic>
              </a:graphicData>
            </a:graphic>
          </wp:inline>
        </w:drawing>
      </w:r>
    </w:p>
    <w:p w:rsidRPr="00B7788F" w:rsidR="00E4044A" w:rsidP="35065A73" w:rsidRDefault="00E4044A" w14:paraId="0FB15386" w14:textId="476E3624">
      <w:pPr>
        <w:pStyle w:val="Heading2"/>
        <w:numPr>
          <w:ilvl w:val="0"/>
          <w:numId w:val="21"/>
        </w:numPr>
        <w:spacing w:before="0" w:line="240" w:lineRule="auto"/>
        <w:contextualSpacing/>
        <w:rPr/>
      </w:pPr>
      <w:bookmarkStart w:name="_Toc1256172566" w:id="33"/>
      <w:bookmarkStart w:name="_Toc1705881728" w:id="34"/>
      <w:bookmarkStart w:name="_Toc1252151842" w:id="229660145"/>
      <w:bookmarkStart w:name="_Toc1347243442" w:id="1736507792"/>
      <w:r w:rsidR="61D79543">
        <w:rPr/>
        <w:t>Summary</w:t>
      </w:r>
      <w:r w:rsidR="26F7D162">
        <w:rPr/>
        <w:t>:</w:t>
      </w:r>
      <w:bookmarkEnd w:id="33"/>
      <w:bookmarkEnd w:id="34"/>
      <w:bookmarkEnd w:id="229660145"/>
      <w:bookmarkEnd w:id="1736507792"/>
    </w:p>
    <w:p w:rsidRPr="00B7788F" w:rsidR="00E4044A" w:rsidP="35065A73" w:rsidRDefault="00E4044A" w14:paraId="0F3FF164" w14:textId="53B36393">
      <w:pPr>
        <w:pStyle w:val="Heading2"/>
        <w:spacing w:before="0" w:line="240" w:lineRule="auto"/>
        <w:ind w:left="0"/>
        <w:contextualSpacing/>
        <w:rPr>
          <w:b w:val="0"/>
          <w:bCs w:val="0"/>
        </w:rPr>
      </w:pPr>
    </w:p>
    <w:p w:rsidRPr="00B7788F" w:rsidR="00E4044A" w:rsidP="35065A73" w:rsidRDefault="00E4044A" w14:paraId="6274834D" w14:textId="77F240DE">
      <w:pPr>
        <w:pStyle w:val="Normal"/>
        <w:rPr>
          <w:b w:val="0"/>
          <w:bCs w:val="0"/>
        </w:rPr>
      </w:pPr>
      <w:r w:rsidR="26F7D162">
        <w:rPr/>
        <w:t>The refactored code addresses several areas of security as outlined in the provided process flow diagram:</w:t>
      </w:r>
    </w:p>
    <w:p w:rsidRPr="00B7788F" w:rsidR="00E4044A" w:rsidP="35065A73" w:rsidRDefault="00E4044A" w14:paraId="425D09FD" w14:textId="46783E79">
      <w:pPr>
        <w:pStyle w:val="Heading2"/>
        <w:spacing w:before="0" w:line="240" w:lineRule="auto"/>
        <w:ind w:left="360"/>
        <w:contextualSpacing/>
        <w:rPr>
          <w:b w:val="0"/>
          <w:bCs w:val="0"/>
        </w:rPr>
      </w:pPr>
    </w:p>
    <w:p w:rsidRPr="00B7788F" w:rsidR="00E4044A" w:rsidP="35065A73" w:rsidRDefault="00E4044A" w14:paraId="0973DB32" w14:textId="12C80980">
      <w:pPr>
        <w:pStyle w:val="ListParagraph"/>
        <w:numPr>
          <w:ilvl w:val="0"/>
          <w:numId w:val="26"/>
        </w:numPr>
        <w:spacing/>
        <w:contextualSpacing/>
        <w:rPr>
          <w:sz w:val="24"/>
          <w:szCs w:val="24"/>
        </w:rPr>
      </w:pPr>
      <w:r w:rsidR="0180AF73">
        <w:rPr/>
        <w:t>Input Validation:</w:t>
      </w:r>
    </w:p>
    <w:p w:rsidRPr="00B7788F" w:rsidR="00E4044A" w:rsidP="35065A73" w:rsidRDefault="00E4044A" w14:paraId="5AD85298" w14:textId="37B9AC5C">
      <w:pPr>
        <w:pStyle w:val="ListParagraph"/>
        <w:numPr>
          <w:ilvl w:val="0"/>
          <w:numId w:val="34"/>
        </w:numPr>
        <w:spacing/>
        <w:contextualSpacing/>
        <w:rPr/>
      </w:pPr>
      <w:r w:rsidR="0180AF73">
        <w:rPr/>
        <w:t>The code does not currently accept user input, so input validation is not directly applicable. However, the use of secure cryptographic methods ensures that the data being processed is handled safely</w:t>
      </w:r>
      <w:r w:rsidR="7191F33B">
        <w:rPr/>
        <w:t xml:space="preserve"> for future integration!</w:t>
      </w:r>
    </w:p>
    <w:p w:rsidRPr="00B7788F" w:rsidR="00E4044A" w:rsidP="35065A73" w:rsidRDefault="00E4044A" w14:paraId="4C16B4A5" w14:textId="558D4FAF">
      <w:pPr>
        <w:pStyle w:val="ListParagraph"/>
        <w:spacing/>
        <w:ind w:left="1080"/>
        <w:contextualSpacing/>
        <w:rPr>
          <w:sz w:val="24"/>
          <w:szCs w:val="24"/>
        </w:rPr>
      </w:pPr>
    </w:p>
    <w:p w:rsidRPr="00B7788F" w:rsidR="00E4044A" w:rsidP="35065A73" w:rsidRDefault="00E4044A" w14:paraId="0EAEF0ED" w14:textId="4D363220">
      <w:pPr>
        <w:pStyle w:val="ListParagraph"/>
        <w:numPr>
          <w:ilvl w:val="0"/>
          <w:numId w:val="26"/>
        </w:numPr>
        <w:spacing/>
        <w:contextualSpacing/>
        <w:rPr>
          <w:sz w:val="24"/>
          <w:szCs w:val="24"/>
        </w:rPr>
      </w:pPr>
      <w:r w:rsidR="0180AF73">
        <w:rPr/>
        <w:t>Cryptography:</w:t>
      </w:r>
    </w:p>
    <w:p w:rsidRPr="00B7788F" w:rsidR="00E4044A" w:rsidP="35065A73" w:rsidRDefault="00E4044A" w14:paraId="68E86C54" w14:textId="679B33C8">
      <w:pPr>
        <w:pStyle w:val="ListParagraph"/>
        <w:numPr>
          <w:ilvl w:val="0"/>
          <w:numId w:val="33"/>
        </w:numPr>
        <w:spacing/>
        <w:contextualSpacing/>
        <w:rPr>
          <w:sz w:val="24"/>
          <w:szCs w:val="24"/>
        </w:rPr>
      </w:pPr>
      <w:r w:rsidR="0180AF73">
        <w:rPr/>
        <w:t>Encryption Use and Vulnerabilities: The code uses AES encryption with dynamically generated keys and IVs, mitigating the risk of hardcoded secrets. AES-CBC is used securely with a unique IV for each operation.</w:t>
      </w:r>
    </w:p>
    <w:p w:rsidRPr="00B7788F" w:rsidR="00E4044A" w:rsidP="35065A73" w:rsidRDefault="00E4044A" w14:paraId="49E4ECF0" w14:textId="0643CE2D">
      <w:pPr>
        <w:pStyle w:val="ListParagraph"/>
        <w:numPr>
          <w:ilvl w:val="0"/>
          <w:numId w:val="33"/>
        </w:numPr>
        <w:spacing/>
        <w:contextualSpacing/>
        <w:rPr>
          <w:sz w:val="24"/>
          <w:szCs w:val="24"/>
        </w:rPr>
      </w:pPr>
      <w:r w:rsidR="0180AF73">
        <w:rPr/>
        <w:t>The code uses SHA-256 for hashing, ensuring data integrity and security.</w:t>
      </w:r>
    </w:p>
    <w:p w:rsidRPr="00B7788F" w:rsidR="00E4044A" w:rsidP="35065A73" w:rsidRDefault="00E4044A" w14:paraId="5F075D4F" w14:textId="7BE4B2CD">
      <w:pPr>
        <w:pStyle w:val="ListParagraph"/>
        <w:spacing/>
        <w:ind w:left="1080"/>
        <w:contextualSpacing/>
        <w:rPr>
          <w:sz w:val="24"/>
          <w:szCs w:val="24"/>
        </w:rPr>
      </w:pPr>
    </w:p>
    <w:p w:rsidRPr="00B7788F" w:rsidR="00E4044A" w:rsidP="35065A73" w:rsidRDefault="00E4044A" w14:paraId="644EDA05" w14:textId="2DD58F6C">
      <w:pPr>
        <w:pStyle w:val="ListParagraph"/>
        <w:numPr>
          <w:ilvl w:val="0"/>
          <w:numId w:val="26"/>
        </w:numPr>
        <w:spacing/>
        <w:contextualSpacing/>
        <w:rPr>
          <w:sz w:val="24"/>
          <w:szCs w:val="24"/>
        </w:rPr>
      </w:pPr>
      <w:r w:rsidR="0180AF73">
        <w:rPr/>
        <w:t>Secure Error Handling:</w:t>
      </w:r>
    </w:p>
    <w:p w:rsidRPr="00B7788F" w:rsidR="00E4044A" w:rsidP="35065A73" w:rsidRDefault="00E4044A" w14:paraId="2DF06CA1" w14:textId="6B17B2C7">
      <w:pPr>
        <w:pStyle w:val="ListParagraph"/>
        <w:numPr>
          <w:ilvl w:val="0"/>
          <w:numId w:val="35"/>
        </w:numPr>
        <w:spacing/>
        <w:contextualSpacing/>
        <w:rPr>
          <w:sz w:val="24"/>
          <w:szCs w:val="24"/>
        </w:rPr>
      </w:pPr>
      <w:r w:rsidR="0180AF73">
        <w:rPr/>
        <w:t>Errors are logged internally using SLF4J, and generic error messages are returned to the client. This prevents sensitive information from being exposed to potential attackers.</w:t>
      </w:r>
    </w:p>
    <w:p w:rsidRPr="00B7788F" w:rsidR="00E4044A" w:rsidP="35065A73" w:rsidRDefault="00E4044A" w14:paraId="6D5BDFB7" w14:textId="3D275100">
      <w:pPr>
        <w:pStyle w:val="ListParagraph"/>
        <w:spacing/>
        <w:ind w:left="1080"/>
        <w:contextualSpacing/>
        <w:rPr>
          <w:sz w:val="24"/>
          <w:szCs w:val="24"/>
        </w:rPr>
      </w:pPr>
    </w:p>
    <w:p w:rsidRPr="00B7788F" w:rsidR="00E4044A" w:rsidP="35065A73" w:rsidRDefault="00E4044A" w14:paraId="6A4DBD16" w14:textId="3FA84F25">
      <w:pPr>
        <w:pStyle w:val="ListParagraph"/>
        <w:numPr>
          <w:ilvl w:val="0"/>
          <w:numId w:val="26"/>
        </w:numPr>
        <w:spacing/>
        <w:contextualSpacing/>
        <w:rPr>
          <w:sz w:val="24"/>
          <w:szCs w:val="24"/>
        </w:rPr>
      </w:pPr>
      <w:r w:rsidR="0180AF73">
        <w:rPr/>
        <w:t>Code Quality:</w:t>
      </w:r>
    </w:p>
    <w:p w:rsidRPr="00B7788F" w:rsidR="00E4044A" w:rsidP="35065A73" w:rsidRDefault="00E4044A" w14:paraId="4E112729" w14:textId="0A5A3B0E">
      <w:pPr>
        <w:pStyle w:val="ListParagraph"/>
        <w:numPr>
          <w:ilvl w:val="0"/>
          <w:numId w:val="36"/>
        </w:numPr>
        <w:spacing/>
        <w:contextualSpacing/>
        <w:rPr>
          <w:sz w:val="24"/>
          <w:szCs w:val="24"/>
        </w:rPr>
      </w:pPr>
      <w:r w:rsidR="0180AF73">
        <w:rPr/>
        <w:t>The code adheres to secure coding practices by avoiding hardcoded secrets, using secure random number generation, and ensuring proper exception handling.</w:t>
      </w:r>
    </w:p>
    <w:p w:rsidRPr="00B7788F" w:rsidR="00E4044A" w:rsidP="35065A73" w:rsidRDefault="00E4044A" w14:paraId="4A904244" w14:textId="3AFE7522">
      <w:pPr>
        <w:pStyle w:val="ListParagraph"/>
        <w:numPr>
          <w:ilvl w:val="0"/>
          <w:numId w:val="36"/>
        </w:numPr>
        <w:spacing/>
        <w:contextualSpacing/>
        <w:rPr>
          <w:sz w:val="24"/>
          <w:szCs w:val="24"/>
        </w:rPr>
      </w:pPr>
      <w:r w:rsidR="0180AF73">
        <w:rPr/>
        <w:t xml:space="preserve">Encapsulation is </w:t>
      </w:r>
      <w:r w:rsidR="0180AF73">
        <w:rPr/>
        <w:t>maintained</w:t>
      </w:r>
      <w:r w:rsidR="0180AF73">
        <w:rPr/>
        <w:t xml:space="preserve"> by keeping cryptographic operations and error handling within the controller methods.</w:t>
      </w:r>
    </w:p>
    <w:p w:rsidRPr="00B7788F" w:rsidR="00E4044A" w:rsidP="35065A73" w:rsidRDefault="00E4044A" w14:paraId="079405CE" w14:textId="62C78068">
      <w:pPr>
        <w:pStyle w:val="ListParagraph"/>
        <w:spacing/>
        <w:ind w:left="1080"/>
        <w:contextualSpacing/>
        <w:rPr>
          <w:sz w:val="24"/>
          <w:szCs w:val="24"/>
        </w:rPr>
      </w:pPr>
    </w:p>
    <w:p w:rsidRPr="00B7788F" w:rsidR="00E4044A" w:rsidP="35065A73" w:rsidRDefault="00E4044A" w14:paraId="53EEF00C" w14:textId="3C903E6E">
      <w:pPr>
        <w:pStyle w:val="ListParagraph"/>
        <w:numPr>
          <w:ilvl w:val="0"/>
          <w:numId w:val="26"/>
        </w:numPr>
        <w:spacing/>
        <w:contextualSpacing/>
        <w:rPr>
          <w:sz w:val="24"/>
          <w:szCs w:val="24"/>
        </w:rPr>
      </w:pPr>
      <w:r w:rsidR="0180AF73">
        <w:rPr/>
        <w:t>Secure API Interactions:</w:t>
      </w:r>
    </w:p>
    <w:p w:rsidRPr="00B7788F" w:rsidR="00E4044A" w:rsidP="35065A73" w:rsidRDefault="00E4044A" w14:paraId="78F03087" w14:textId="7EEEEBAE">
      <w:pPr>
        <w:pStyle w:val="ListParagraph"/>
        <w:numPr>
          <w:ilvl w:val="0"/>
          <w:numId w:val="37"/>
        </w:numPr>
        <w:spacing/>
        <w:contextualSpacing/>
        <w:rPr>
          <w:sz w:val="24"/>
          <w:szCs w:val="24"/>
        </w:rPr>
      </w:pPr>
      <w:r w:rsidR="0180AF73">
        <w:rPr/>
        <w:t>The endpoints (/checksum and /hash) return structured JSON responses, ensuring secure and predictable interactions with clients.</w:t>
      </w:r>
    </w:p>
    <w:p w:rsidRPr="00B7788F" w:rsidR="00E4044A" w:rsidP="35065A73" w:rsidRDefault="00E4044A" w14:paraId="5B884B38" w14:textId="051F1EF3">
      <w:pPr>
        <w:pStyle w:val="ListParagraph"/>
        <w:spacing/>
        <w:ind w:left="1080"/>
        <w:contextualSpacing/>
        <w:rPr>
          <w:sz w:val="24"/>
          <w:szCs w:val="24"/>
        </w:rPr>
      </w:pPr>
    </w:p>
    <w:p w:rsidRPr="00B7788F" w:rsidR="00E4044A" w:rsidP="35065A73" w:rsidRDefault="00E4044A" w14:paraId="4F1490CC" w14:textId="5DE60A9A">
      <w:pPr>
        <w:pStyle w:val="ListParagraph"/>
        <w:numPr>
          <w:ilvl w:val="0"/>
          <w:numId w:val="26"/>
        </w:numPr>
        <w:spacing/>
        <w:contextualSpacing/>
        <w:rPr>
          <w:sz w:val="24"/>
          <w:szCs w:val="24"/>
        </w:rPr>
      </w:pPr>
      <w:r w:rsidR="0180AF73">
        <w:rPr/>
        <w:t>Architecture Review:</w:t>
      </w:r>
    </w:p>
    <w:p w:rsidRPr="00B7788F" w:rsidR="00E4044A" w:rsidP="35065A73" w:rsidRDefault="00E4044A" w14:paraId="4C381D58" w14:textId="554093A7">
      <w:pPr>
        <w:pStyle w:val="ListParagraph"/>
        <w:numPr>
          <w:ilvl w:val="0"/>
          <w:numId w:val="38"/>
        </w:numPr>
        <w:spacing/>
        <w:contextualSpacing/>
        <w:rPr>
          <w:sz w:val="24"/>
          <w:szCs w:val="24"/>
        </w:rPr>
      </w:pPr>
      <w:r w:rsidR="0180AF73">
        <w:rPr/>
        <w:t>The application follows a simple and modular architecture, with a clear separation of concerns between the main application class and the controller.</w:t>
      </w:r>
    </w:p>
    <w:p w:rsidRPr="00B7788F" w:rsidR="00E4044A" w:rsidP="35065A73" w:rsidRDefault="00E4044A" w14:paraId="1B00EECC" w14:textId="68785B78">
      <w:pPr>
        <w:pStyle w:val="ListParagraph"/>
        <w:spacing/>
        <w:ind w:left="1080"/>
        <w:contextualSpacing/>
        <w:rPr>
          <w:sz w:val="24"/>
          <w:szCs w:val="24"/>
        </w:rPr>
      </w:pPr>
    </w:p>
    <w:p w:rsidRPr="00B7788F" w:rsidR="00E4044A" w:rsidP="35065A73" w:rsidRDefault="00E4044A" w14:paraId="2EF60D7F" w14:textId="48C2CE70">
      <w:pPr>
        <w:pStyle w:val="Normal"/>
        <w:spacing/>
        <w:contextualSpacing/>
        <w:rPr>
          <w:b w:val="1"/>
          <w:bCs w:val="1"/>
          <w:sz w:val="22"/>
          <w:szCs w:val="22"/>
        </w:rPr>
      </w:pPr>
      <w:r w:rsidRPr="35065A73" w:rsidR="3C951969">
        <w:rPr>
          <w:b w:val="1"/>
          <w:bCs w:val="1"/>
          <w:sz w:val="22"/>
          <w:szCs w:val="22"/>
        </w:rPr>
        <w:t>Process for Adding Layers of Security:</w:t>
      </w:r>
    </w:p>
    <w:p w:rsidRPr="00B7788F" w:rsidR="00E4044A" w:rsidP="35065A73" w:rsidRDefault="00E4044A" w14:paraId="656F7791" w14:textId="06711B33">
      <w:pPr>
        <w:pStyle w:val="Normal"/>
        <w:spacing/>
        <w:contextualSpacing/>
        <w:rPr>
          <w:b w:val="1"/>
          <w:bCs w:val="1"/>
          <w:sz w:val="22"/>
          <w:szCs w:val="22"/>
        </w:rPr>
      </w:pPr>
    </w:p>
    <w:p w:rsidRPr="00B7788F" w:rsidR="00E4044A" w:rsidP="35065A73" w:rsidRDefault="00E4044A" w14:paraId="649836FC" w14:textId="0B4B8F98">
      <w:pPr>
        <w:pStyle w:val="Normal"/>
        <w:spacing/>
        <w:ind w:firstLine="720"/>
        <w:contextualSpacing/>
        <w:rPr>
          <w:b w:val="0"/>
          <w:bCs w:val="0"/>
          <w:sz w:val="22"/>
          <w:szCs w:val="22"/>
        </w:rPr>
      </w:pPr>
      <w:r w:rsidRPr="35065A73" w:rsidR="3C951969">
        <w:rPr>
          <w:b w:val="0"/>
          <w:bCs w:val="0"/>
          <w:sz w:val="22"/>
          <w:szCs w:val="22"/>
        </w:rPr>
        <w:t>Dynamic Key and IV Management</w:t>
      </w:r>
    </w:p>
    <w:p w:rsidRPr="00B7788F" w:rsidR="00E4044A" w:rsidP="35065A73" w:rsidRDefault="00E4044A" w14:paraId="4C839209" w14:textId="32FAD7E2">
      <w:pPr>
        <w:pStyle w:val="ListParagraph"/>
        <w:numPr>
          <w:ilvl w:val="0"/>
          <w:numId w:val="39"/>
        </w:numPr>
        <w:spacing/>
        <w:contextualSpacing/>
        <w:rPr>
          <w:sz w:val="24"/>
          <w:szCs w:val="24"/>
        </w:rPr>
      </w:pPr>
      <w:r w:rsidRPr="35065A73" w:rsidR="3C951969">
        <w:rPr>
          <w:sz w:val="24"/>
          <w:szCs w:val="24"/>
        </w:rPr>
        <w:t>Removed hardcoded keys and IVs from the code.</w:t>
      </w:r>
    </w:p>
    <w:p w:rsidRPr="00B7788F" w:rsidR="00E4044A" w:rsidP="35065A73" w:rsidRDefault="00E4044A" w14:paraId="77DAF793" w14:textId="49FC4E33">
      <w:pPr>
        <w:pStyle w:val="ListParagraph"/>
        <w:numPr>
          <w:ilvl w:val="0"/>
          <w:numId w:val="39"/>
        </w:numPr>
        <w:spacing/>
        <w:contextualSpacing/>
        <w:rPr>
          <w:sz w:val="24"/>
          <w:szCs w:val="24"/>
        </w:rPr>
      </w:pPr>
      <w:r w:rsidRPr="35065A73" w:rsidR="3C951969">
        <w:rPr>
          <w:sz w:val="24"/>
          <w:szCs w:val="24"/>
        </w:rPr>
        <w:t xml:space="preserve">Used </w:t>
      </w:r>
      <w:r w:rsidRPr="35065A73" w:rsidR="3C951969">
        <w:rPr>
          <w:sz w:val="24"/>
          <w:szCs w:val="24"/>
        </w:rPr>
        <w:t>KeyGenerator</w:t>
      </w:r>
      <w:r w:rsidRPr="35065A73" w:rsidR="3C951969">
        <w:rPr>
          <w:sz w:val="24"/>
          <w:szCs w:val="24"/>
        </w:rPr>
        <w:t xml:space="preserve"> to dynamically generate secure AES keys.</w:t>
      </w:r>
    </w:p>
    <w:p w:rsidRPr="00B7788F" w:rsidR="00E4044A" w:rsidP="35065A73" w:rsidRDefault="00E4044A" w14:paraId="45C35082" w14:textId="323542FA">
      <w:pPr>
        <w:pStyle w:val="ListParagraph"/>
        <w:numPr>
          <w:ilvl w:val="0"/>
          <w:numId w:val="39"/>
        </w:numPr>
        <w:spacing/>
        <w:contextualSpacing/>
        <w:rPr>
          <w:sz w:val="24"/>
          <w:szCs w:val="24"/>
        </w:rPr>
      </w:pPr>
      <w:r w:rsidRPr="35065A73" w:rsidR="3C951969">
        <w:rPr>
          <w:sz w:val="24"/>
          <w:szCs w:val="24"/>
        </w:rPr>
        <w:t xml:space="preserve">Used </w:t>
      </w:r>
      <w:r w:rsidRPr="35065A73" w:rsidR="3C951969">
        <w:rPr>
          <w:sz w:val="24"/>
          <w:szCs w:val="24"/>
        </w:rPr>
        <w:t>SecureRandom</w:t>
      </w:r>
      <w:r w:rsidRPr="35065A73" w:rsidR="3C951969">
        <w:rPr>
          <w:sz w:val="24"/>
          <w:szCs w:val="24"/>
        </w:rPr>
        <w:t xml:space="preserve"> to generate unique IVs for each encryption operation.</w:t>
      </w:r>
    </w:p>
    <w:p w:rsidRPr="00B7788F" w:rsidR="00E4044A" w:rsidP="35065A73" w:rsidRDefault="00E4044A" w14:paraId="52C27F3B" w14:textId="717F3621">
      <w:pPr>
        <w:pStyle w:val="Normal"/>
        <w:spacing/>
        <w:ind w:left="0"/>
        <w:contextualSpacing/>
        <w:rPr>
          <w:sz w:val="24"/>
          <w:szCs w:val="24"/>
        </w:rPr>
      </w:pPr>
    </w:p>
    <w:p w:rsidRPr="00B7788F" w:rsidR="00E4044A" w:rsidP="35065A73" w:rsidRDefault="00E4044A" w14:paraId="3849A976" w14:textId="647A2C84">
      <w:pPr>
        <w:pStyle w:val="Normal"/>
        <w:spacing/>
        <w:ind w:left="720"/>
        <w:contextualSpacing/>
        <w:rPr>
          <w:b w:val="1"/>
          <w:bCs w:val="1"/>
          <w:sz w:val="22"/>
          <w:szCs w:val="22"/>
        </w:rPr>
      </w:pPr>
      <w:r w:rsidRPr="35065A73" w:rsidR="3C951969">
        <w:rPr>
          <w:b w:val="1"/>
          <w:bCs w:val="1"/>
          <w:sz w:val="22"/>
          <w:szCs w:val="22"/>
        </w:rPr>
        <w:t>Error Handling:</w:t>
      </w:r>
    </w:p>
    <w:p w:rsidRPr="00B7788F" w:rsidR="00E4044A" w:rsidP="35065A73" w:rsidRDefault="00E4044A" w14:paraId="43F0644E" w14:textId="7B3E4D05">
      <w:pPr>
        <w:pStyle w:val="ListParagraph"/>
        <w:numPr>
          <w:ilvl w:val="0"/>
          <w:numId w:val="40"/>
        </w:numPr>
        <w:spacing/>
        <w:contextualSpacing/>
        <w:rPr>
          <w:sz w:val="24"/>
          <w:szCs w:val="24"/>
        </w:rPr>
      </w:pPr>
      <w:r w:rsidRPr="35065A73" w:rsidR="3C951969">
        <w:rPr>
          <w:sz w:val="24"/>
          <w:szCs w:val="24"/>
        </w:rPr>
        <w:t>Replaced raw exception messages with generic error responses for the client.</w:t>
      </w:r>
    </w:p>
    <w:p w:rsidRPr="00B7788F" w:rsidR="00E4044A" w:rsidP="35065A73" w:rsidRDefault="00E4044A" w14:paraId="58B983AA" w14:textId="55F322CF">
      <w:pPr>
        <w:pStyle w:val="ListParagraph"/>
        <w:numPr>
          <w:ilvl w:val="0"/>
          <w:numId w:val="40"/>
        </w:numPr>
        <w:spacing/>
        <w:contextualSpacing/>
        <w:rPr>
          <w:sz w:val="24"/>
          <w:szCs w:val="24"/>
        </w:rPr>
      </w:pPr>
      <w:r w:rsidRPr="35065A73" w:rsidR="3C951969">
        <w:rPr>
          <w:sz w:val="24"/>
          <w:szCs w:val="24"/>
        </w:rPr>
        <w:t>Logged detailed error information internally using SLF4J for debugging and auditing purposes.</w:t>
      </w:r>
    </w:p>
    <w:p w:rsidRPr="00B7788F" w:rsidR="00E4044A" w:rsidP="35065A73" w:rsidRDefault="00E4044A" w14:paraId="66D54E75" w14:textId="6D9A2A33">
      <w:pPr>
        <w:pStyle w:val="ListParagraph"/>
        <w:numPr>
          <w:ilvl w:val="0"/>
          <w:numId w:val="40"/>
        </w:numPr>
        <w:spacing/>
        <w:contextualSpacing/>
        <w:rPr>
          <w:sz w:val="24"/>
          <w:szCs w:val="24"/>
        </w:rPr>
      </w:pPr>
      <w:r w:rsidRPr="35065A73" w:rsidR="3C951969">
        <w:rPr>
          <w:sz w:val="24"/>
          <w:szCs w:val="24"/>
        </w:rPr>
        <w:t>Encryption and Hashing:</w:t>
      </w:r>
    </w:p>
    <w:p w:rsidRPr="00B7788F" w:rsidR="00E4044A" w:rsidP="35065A73" w:rsidRDefault="00E4044A" w14:paraId="22168A81" w14:textId="4751F050">
      <w:pPr>
        <w:pStyle w:val="ListParagraph"/>
        <w:numPr>
          <w:ilvl w:val="0"/>
          <w:numId w:val="40"/>
        </w:numPr>
        <w:spacing/>
        <w:contextualSpacing/>
        <w:rPr>
          <w:sz w:val="24"/>
          <w:szCs w:val="24"/>
        </w:rPr>
      </w:pPr>
      <w:r w:rsidRPr="35065A73" w:rsidR="3C951969">
        <w:rPr>
          <w:sz w:val="24"/>
          <w:szCs w:val="24"/>
        </w:rPr>
        <w:t>Used AES-CBC with PKCS5 padding for encryption, ensuring that IVs are unique for each operation.</w:t>
      </w:r>
    </w:p>
    <w:p w:rsidRPr="00B7788F" w:rsidR="00E4044A" w:rsidP="35065A73" w:rsidRDefault="00E4044A" w14:paraId="411C885C" w14:textId="0EB065BA">
      <w:pPr>
        <w:pStyle w:val="ListParagraph"/>
        <w:numPr>
          <w:ilvl w:val="0"/>
          <w:numId w:val="40"/>
        </w:numPr>
        <w:spacing/>
        <w:contextualSpacing/>
        <w:rPr>
          <w:sz w:val="24"/>
          <w:szCs w:val="24"/>
        </w:rPr>
      </w:pPr>
      <w:r w:rsidRPr="35065A73" w:rsidR="3C951969">
        <w:rPr>
          <w:sz w:val="24"/>
          <w:szCs w:val="24"/>
        </w:rPr>
        <w:t>Implemented SHA-256 hashing for data integrity, converting the hash to a hex string for readability.</w:t>
      </w:r>
    </w:p>
    <w:p w:rsidRPr="00B7788F" w:rsidR="00E4044A" w:rsidP="35065A73" w:rsidRDefault="00E4044A" w14:paraId="149050A7" w14:textId="3F21AE8E">
      <w:pPr>
        <w:pStyle w:val="Normal"/>
        <w:spacing/>
        <w:contextualSpacing/>
        <w:rPr>
          <w:sz w:val="24"/>
          <w:szCs w:val="24"/>
        </w:rPr>
      </w:pPr>
    </w:p>
    <w:p w:rsidRPr="00B7788F" w:rsidR="00E4044A" w:rsidP="35065A73" w:rsidRDefault="00E4044A" w14:paraId="330E3D1D" w14:textId="48D846E3">
      <w:pPr>
        <w:pStyle w:val="Normal"/>
        <w:spacing/>
        <w:ind w:left="720"/>
        <w:contextualSpacing/>
        <w:rPr>
          <w:b w:val="1"/>
          <w:bCs w:val="1"/>
          <w:sz w:val="22"/>
          <w:szCs w:val="22"/>
        </w:rPr>
      </w:pPr>
      <w:r w:rsidRPr="35065A73" w:rsidR="3C951969">
        <w:rPr>
          <w:b w:val="1"/>
          <w:bCs w:val="1"/>
          <w:sz w:val="22"/>
          <w:szCs w:val="22"/>
        </w:rPr>
        <w:t>Code Simplification:</w:t>
      </w:r>
    </w:p>
    <w:p w:rsidRPr="00B7788F" w:rsidR="00E4044A" w:rsidP="35065A73" w:rsidRDefault="00E4044A" w14:paraId="467129C0" w14:textId="2BCD9408">
      <w:pPr>
        <w:pStyle w:val="ListParagraph"/>
        <w:numPr>
          <w:ilvl w:val="0"/>
          <w:numId w:val="41"/>
        </w:numPr>
        <w:spacing/>
        <w:contextualSpacing/>
        <w:rPr>
          <w:sz w:val="24"/>
          <w:szCs w:val="24"/>
        </w:rPr>
      </w:pPr>
      <w:r w:rsidRPr="35065A73" w:rsidR="3C951969">
        <w:rPr>
          <w:sz w:val="24"/>
          <w:szCs w:val="24"/>
        </w:rPr>
        <w:t>Removed unnecessary static methods and demo behaviors to make the code</w:t>
      </w:r>
      <w:r w:rsidRPr="35065A73" w:rsidR="0022B139">
        <w:rPr>
          <w:sz w:val="24"/>
          <w:szCs w:val="24"/>
        </w:rPr>
        <w:t xml:space="preserve"> more</w:t>
      </w:r>
      <w:r w:rsidRPr="35065A73" w:rsidR="3C951969">
        <w:rPr>
          <w:sz w:val="24"/>
          <w:szCs w:val="24"/>
        </w:rPr>
        <w:t xml:space="preserve"> production</w:t>
      </w:r>
      <w:r w:rsidRPr="35065A73" w:rsidR="1045F759">
        <w:rPr>
          <w:sz w:val="24"/>
          <w:szCs w:val="24"/>
        </w:rPr>
        <w:t xml:space="preserve"> </w:t>
      </w:r>
      <w:r w:rsidRPr="35065A73" w:rsidR="3C951969">
        <w:rPr>
          <w:sz w:val="24"/>
          <w:szCs w:val="24"/>
        </w:rPr>
        <w:t>ready.</w:t>
      </w:r>
    </w:p>
    <w:p w:rsidRPr="00B7788F" w:rsidR="00E4044A" w:rsidP="35065A73" w:rsidRDefault="00E4044A" w14:paraId="32F30853" w14:textId="053CAE2D">
      <w:pPr>
        <w:pStyle w:val="ListParagraph"/>
        <w:numPr>
          <w:ilvl w:val="0"/>
          <w:numId w:val="41"/>
        </w:numPr>
        <w:spacing/>
        <w:contextualSpacing/>
        <w:rPr>
          <w:sz w:val="24"/>
          <w:szCs w:val="24"/>
        </w:rPr>
      </w:pPr>
      <w:r w:rsidRPr="35065A73" w:rsidR="3C951969">
        <w:rPr>
          <w:sz w:val="24"/>
          <w:szCs w:val="24"/>
        </w:rPr>
        <w:t xml:space="preserve">Ensured that the code is modular and easy to </w:t>
      </w:r>
      <w:r w:rsidRPr="35065A73" w:rsidR="3C951969">
        <w:rPr>
          <w:sz w:val="24"/>
          <w:szCs w:val="24"/>
        </w:rPr>
        <w:t>maintain</w:t>
      </w:r>
      <w:r w:rsidRPr="35065A73" w:rsidR="3C951969">
        <w:rPr>
          <w:sz w:val="24"/>
          <w:szCs w:val="24"/>
        </w:rPr>
        <w:t>.</w:t>
      </w:r>
    </w:p>
    <w:p w:rsidRPr="00B7788F" w:rsidR="00E4044A" w:rsidP="35065A73" w:rsidRDefault="00E4044A" w14:paraId="04DDDE40" w14:textId="70B774BF">
      <w:pPr>
        <w:pStyle w:val="Normal"/>
        <w:spacing/>
        <w:ind w:left="720"/>
        <w:contextualSpacing/>
        <w:rPr>
          <w:b w:val="1"/>
          <w:bCs w:val="1"/>
          <w:sz w:val="24"/>
          <w:szCs w:val="24"/>
        </w:rPr>
      </w:pPr>
    </w:p>
    <w:p w:rsidRPr="00B7788F" w:rsidR="00E4044A" w:rsidP="35065A73" w:rsidRDefault="00E4044A" w14:paraId="540C5F96" w14:textId="19CC0536">
      <w:pPr>
        <w:pStyle w:val="Normal"/>
        <w:spacing/>
        <w:ind w:left="720"/>
        <w:contextualSpacing/>
        <w:rPr>
          <w:b w:val="1"/>
          <w:bCs w:val="1"/>
          <w:sz w:val="22"/>
          <w:szCs w:val="22"/>
        </w:rPr>
      </w:pPr>
      <w:r w:rsidRPr="35065A73" w:rsidR="3C951969">
        <w:rPr>
          <w:b w:val="1"/>
          <w:bCs w:val="1"/>
          <w:sz w:val="22"/>
          <w:szCs w:val="22"/>
        </w:rPr>
        <w:t>Testing:</w:t>
      </w:r>
    </w:p>
    <w:p w:rsidRPr="00B7788F" w:rsidR="00E4044A" w:rsidP="35065A73" w:rsidRDefault="00E4044A" w14:paraId="327BA50F" w14:textId="6FE0AEAB">
      <w:pPr>
        <w:pStyle w:val="ListParagraph"/>
        <w:numPr>
          <w:ilvl w:val="0"/>
          <w:numId w:val="42"/>
        </w:numPr>
        <w:spacing/>
        <w:contextualSpacing/>
        <w:rPr>
          <w:sz w:val="24"/>
          <w:szCs w:val="24"/>
        </w:rPr>
      </w:pPr>
      <w:r w:rsidRPr="35065A73" w:rsidR="3C951969">
        <w:rPr>
          <w:sz w:val="24"/>
          <w:szCs w:val="24"/>
        </w:rPr>
        <w:t>Verified that the /checksum endpoint encrypts and decrypts data correctly.</w:t>
      </w:r>
    </w:p>
    <w:p w:rsidRPr="00B7788F" w:rsidR="00E4044A" w:rsidP="35065A73" w:rsidRDefault="00E4044A" w14:paraId="6062D06E" w14:textId="32246983">
      <w:pPr>
        <w:pStyle w:val="ListParagraph"/>
        <w:numPr>
          <w:ilvl w:val="0"/>
          <w:numId w:val="42"/>
        </w:numPr>
        <w:spacing/>
        <w:contextualSpacing/>
        <w:rPr>
          <w:sz w:val="24"/>
          <w:szCs w:val="24"/>
        </w:rPr>
      </w:pPr>
      <w:r w:rsidRPr="35065A73" w:rsidR="3C951969">
        <w:rPr>
          <w:sz w:val="24"/>
          <w:szCs w:val="24"/>
        </w:rPr>
        <w:t>Verified that the /hash endpoint generates a valid SHA-256 hash.</w:t>
      </w:r>
    </w:p>
    <w:p w:rsidRPr="00B7788F" w:rsidR="00E4044A" w:rsidP="35065A73" w:rsidRDefault="00E4044A" w14:paraId="09582ED5" w14:textId="45BE4891">
      <w:pPr>
        <w:pStyle w:val="ListParagraph"/>
        <w:numPr>
          <w:ilvl w:val="0"/>
          <w:numId w:val="42"/>
        </w:numPr>
        <w:spacing/>
        <w:contextualSpacing/>
        <w:rPr>
          <w:sz w:val="24"/>
          <w:szCs w:val="24"/>
        </w:rPr>
      </w:pPr>
      <w:r w:rsidRPr="35065A73" w:rsidR="3C951969">
        <w:rPr>
          <w:sz w:val="24"/>
          <w:szCs w:val="24"/>
        </w:rPr>
        <w:t>Tested the application locally to ensure no sensitive information is exposed in responses.</w:t>
      </w:r>
    </w:p>
    <w:p w:rsidR="620D193F" w:rsidP="35065A73" w:rsidRDefault="620D193F" w14:paraId="1C4321B3" w14:textId="0E6F7886">
      <w:pPr>
        <w:pStyle w:val="Normal"/>
        <w:spacing w:before="0" w:line="240" w:lineRule="auto"/>
        <w:rPr>
          <w:sz w:val="24"/>
          <w:szCs w:val="24"/>
        </w:rPr>
      </w:pPr>
    </w:p>
    <w:p w:rsidR="620D193F" w:rsidP="00AC1A15" w:rsidRDefault="620D193F" w14:paraId="31987E4A" w14:textId="3697DE37">
      <w:pPr>
        <w:pStyle w:val="Heading2"/>
        <w:numPr>
          <w:ilvl w:val="0"/>
          <w:numId w:val="21"/>
        </w:numPr>
        <w:spacing w:before="0" w:line="240" w:lineRule="auto"/>
        <w:rPr>
          <w:rFonts w:ascii="Calibri" w:hAnsi="Calibri" w:eastAsia="Calibri" w:cs="Calibri"/>
        </w:rPr>
      </w:pPr>
      <w:bookmarkStart w:name="_Toc171130422" w:id="36"/>
      <w:bookmarkStart w:name="_Toc838101623" w:id="2043430336"/>
      <w:bookmarkStart w:name="_Toc1264579340" w:id="1015375375"/>
      <w:r w:rsidR="4DDA99B1">
        <w:rPr/>
        <w:t>Industry Standard Best Practices</w:t>
      </w:r>
      <w:bookmarkEnd w:id="36"/>
      <w:bookmarkEnd w:id="2043430336"/>
      <w:bookmarkEnd w:id="1015375375"/>
    </w:p>
    <w:p w:rsidRPr="00B7788F" w:rsidR="00974AE3" w:rsidP="35065A73" w:rsidRDefault="620D193F" w14:paraId="300E1475" w14:textId="628692F5">
      <w:pPr>
        <w:pStyle w:val="Heading2"/>
        <w:spacing w:before="0" w:line="240" w:lineRule="auto"/>
        <w:ind w:left="0"/>
        <w:contextualSpacing/>
        <w:rPr>
          <w:rFonts w:ascii="Calibri" w:hAnsi="Calibri" w:eastAsia="Calibri" w:cs="Calibri"/>
        </w:rPr>
      </w:pPr>
    </w:p>
    <w:p w:rsidRPr="00B7788F" w:rsidR="00974AE3" w:rsidP="35065A73" w:rsidRDefault="620D193F" w14:paraId="22B3953F" w14:textId="2EB45011">
      <w:pPr>
        <w:pStyle w:val="Normal"/>
        <w:spacing w:before="0" w:beforeAutospacing="off" w:after="0" w:afterAutospacing="off"/>
        <w:ind w:left="720"/>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1"/>
          <w:bCs w:val="1"/>
          <w:i w:val="0"/>
          <w:iCs w:val="0"/>
          <w:caps w:val="0"/>
          <w:smallCaps w:val="0"/>
          <w:noProof w:val="0"/>
          <w:sz w:val="22"/>
          <w:szCs w:val="22"/>
          <w:lang w:val="en-US"/>
        </w:rPr>
        <w:t>Dynamic Key and IV Management</w:t>
      </w:r>
      <w:r w:rsidRPr="35065A73" w:rsidR="7C19553A">
        <w:rPr>
          <w:rFonts w:ascii="Calibri" w:hAnsi="Calibri" w:eastAsia="Calibri" w:cs="Calibri"/>
          <w:b w:val="0"/>
          <w:bCs w:val="0"/>
          <w:i w:val="0"/>
          <w:iCs w:val="0"/>
          <w:caps w:val="0"/>
          <w:smallCaps w:val="0"/>
          <w:noProof w:val="0"/>
          <w:sz w:val="22"/>
          <w:szCs w:val="22"/>
          <w:lang w:val="en-US"/>
        </w:rPr>
        <w:t>:</w:t>
      </w:r>
    </w:p>
    <w:p w:rsidRPr="00B7788F" w:rsidR="00974AE3" w:rsidP="35065A73" w:rsidRDefault="620D193F" w14:paraId="0459B8CE" w14:textId="7241623B">
      <w:pPr>
        <w:pStyle w:val="ListParagraph"/>
        <w:numPr>
          <w:ilvl w:val="0"/>
          <w:numId w:val="47"/>
        </w:numPr>
        <w:spacing w:before="0" w:beforeAutospacing="off" w:after="0" w:afterAutospacing="off"/>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0"/>
          <w:bCs w:val="0"/>
          <w:i w:val="0"/>
          <w:iCs w:val="0"/>
          <w:caps w:val="0"/>
          <w:smallCaps w:val="0"/>
          <w:noProof w:val="0"/>
          <w:sz w:val="22"/>
          <w:szCs w:val="22"/>
          <w:lang w:val="en-US"/>
        </w:rPr>
        <w:t xml:space="preserve">The code dynamically generates AES encryption keys and initialization vectors (IVs) using </w:t>
      </w:r>
      <w:r w:rsidRPr="35065A73" w:rsidR="7C19553A">
        <w:rPr>
          <w:rFonts w:ascii="Calibri" w:hAnsi="Calibri" w:eastAsia="Calibri" w:cs="Calibri"/>
          <w:b w:val="0"/>
          <w:bCs w:val="0"/>
          <w:i w:val="0"/>
          <w:iCs w:val="0"/>
          <w:caps w:val="0"/>
          <w:smallCaps w:val="0"/>
          <w:noProof w:val="0"/>
          <w:sz w:val="22"/>
          <w:szCs w:val="22"/>
          <w:lang w:val="en-US"/>
        </w:rPr>
        <w:t>KeyGenerator</w:t>
      </w:r>
      <w:r w:rsidRPr="35065A73" w:rsidR="7C19553A">
        <w:rPr>
          <w:rFonts w:ascii="Calibri" w:hAnsi="Calibri" w:eastAsia="Calibri" w:cs="Calibri"/>
          <w:b w:val="0"/>
          <w:bCs w:val="0"/>
          <w:i w:val="0"/>
          <w:iCs w:val="0"/>
          <w:caps w:val="0"/>
          <w:smallCaps w:val="0"/>
          <w:noProof w:val="0"/>
          <w:sz w:val="22"/>
          <w:szCs w:val="22"/>
          <w:lang w:val="en-US"/>
        </w:rPr>
        <w:t xml:space="preserve"> and </w:t>
      </w:r>
      <w:r w:rsidRPr="35065A73" w:rsidR="7C19553A">
        <w:rPr>
          <w:rFonts w:ascii="Calibri" w:hAnsi="Calibri" w:eastAsia="Calibri" w:cs="Calibri"/>
          <w:b w:val="0"/>
          <w:bCs w:val="0"/>
          <w:i w:val="0"/>
          <w:iCs w:val="0"/>
          <w:caps w:val="0"/>
          <w:smallCaps w:val="0"/>
          <w:noProof w:val="0"/>
          <w:sz w:val="22"/>
          <w:szCs w:val="22"/>
          <w:lang w:val="en-US"/>
        </w:rPr>
        <w:t>SecureRandom</w:t>
      </w:r>
      <w:r w:rsidRPr="35065A73" w:rsidR="7C19553A">
        <w:rPr>
          <w:rFonts w:ascii="Calibri" w:hAnsi="Calibri" w:eastAsia="Calibri" w:cs="Calibri"/>
          <w:b w:val="0"/>
          <w:bCs w:val="0"/>
          <w:i w:val="0"/>
          <w:iCs w:val="0"/>
          <w:caps w:val="0"/>
          <w:smallCaps w:val="0"/>
          <w:noProof w:val="0"/>
          <w:sz w:val="22"/>
          <w:szCs w:val="22"/>
          <w:lang w:val="en-US"/>
        </w:rPr>
        <w:t xml:space="preserve">. This </w:t>
      </w:r>
      <w:r w:rsidRPr="35065A73" w:rsidR="7C19553A">
        <w:rPr>
          <w:rFonts w:ascii="Calibri" w:hAnsi="Calibri" w:eastAsia="Calibri" w:cs="Calibri"/>
          <w:b w:val="0"/>
          <w:bCs w:val="0"/>
          <w:i w:val="0"/>
          <w:iCs w:val="0"/>
          <w:caps w:val="0"/>
          <w:smallCaps w:val="0"/>
          <w:noProof w:val="0"/>
          <w:sz w:val="22"/>
          <w:szCs w:val="22"/>
          <w:lang w:val="en-US"/>
        </w:rPr>
        <w:t>eliminates</w:t>
      </w:r>
      <w:r w:rsidRPr="35065A73" w:rsidR="7C19553A">
        <w:rPr>
          <w:rFonts w:ascii="Calibri" w:hAnsi="Calibri" w:eastAsia="Calibri" w:cs="Calibri"/>
          <w:b w:val="0"/>
          <w:bCs w:val="0"/>
          <w:i w:val="0"/>
          <w:iCs w:val="0"/>
          <w:caps w:val="0"/>
          <w:smallCaps w:val="0"/>
          <w:noProof w:val="0"/>
          <w:sz w:val="22"/>
          <w:szCs w:val="22"/>
          <w:lang w:val="en-US"/>
        </w:rPr>
        <w:t xml:space="preserve"> the risk of hardcoded secrets, which are a common vulnerability in insecure applications.</w:t>
      </w:r>
    </w:p>
    <w:p w:rsidRPr="00B7788F" w:rsidR="00974AE3" w:rsidP="35065A73" w:rsidRDefault="620D193F" w14:paraId="28A248A6" w14:textId="04605682">
      <w:pPr>
        <w:pStyle w:val="ListParagraph"/>
        <w:numPr>
          <w:ilvl w:val="0"/>
          <w:numId w:val="47"/>
        </w:numPr>
        <w:spacing w:before="0" w:beforeAutospacing="off" w:after="0" w:afterAutospacing="off"/>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0"/>
          <w:bCs w:val="0"/>
          <w:i w:val="0"/>
          <w:iCs w:val="0"/>
          <w:caps w:val="0"/>
          <w:smallCaps w:val="0"/>
          <w:noProof w:val="0"/>
          <w:sz w:val="22"/>
          <w:szCs w:val="22"/>
          <w:lang w:val="en-US"/>
        </w:rPr>
        <w:t>By ensuring that each encryption operation uses a unique IV, the code mitigates the risk of replay attacks and ensures confidentiality.</w:t>
      </w:r>
    </w:p>
    <w:p w:rsidRPr="00B7788F" w:rsidR="00974AE3" w:rsidP="35065A73" w:rsidRDefault="620D193F" w14:paraId="1C36AD0D" w14:textId="577B889A">
      <w:pPr>
        <w:pStyle w:val="ListParagraph"/>
        <w:spacing w:before="0" w:beforeAutospacing="off" w:after="0" w:afterAutospacing="off"/>
        <w:ind w:left="1080"/>
        <w:contextualSpacing/>
        <w:rPr>
          <w:rFonts w:ascii="Calibri" w:hAnsi="Calibri" w:eastAsia="Calibri" w:cs="Calibri"/>
          <w:b w:val="0"/>
          <w:bCs w:val="0"/>
          <w:i w:val="0"/>
          <w:iCs w:val="0"/>
          <w:caps w:val="0"/>
          <w:smallCaps w:val="0"/>
          <w:noProof w:val="0"/>
          <w:sz w:val="24"/>
          <w:szCs w:val="24"/>
          <w:lang w:val="en-US"/>
        </w:rPr>
      </w:pPr>
    </w:p>
    <w:p w:rsidRPr="00B7788F" w:rsidR="00974AE3" w:rsidP="35065A73" w:rsidRDefault="620D193F" w14:paraId="4E534E68" w14:textId="6475FF50">
      <w:pPr>
        <w:pStyle w:val="ListParagraph"/>
        <w:spacing w:before="0" w:beforeAutospacing="off" w:after="0" w:afterAutospacing="off"/>
        <w:ind w:left="720"/>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1"/>
          <w:bCs w:val="1"/>
          <w:i w:val="0"/>
          <w:iCs w:val="0"/>
          <w:caps w:val="0"/>
          <w:smallCaps w:val="0"/>
          <w:noProof w:val="0"/>
          <w:sz w:val="22"/>
          <w:szCs w:val="22"/>
          <w:lang w:val="en-US"/>
        </w:rPr>
        <w:t>Secure Cryptographic Algorithms</w:t>
      </w:r>
      <w:r w:rsidRPr="35065A73" w:rsidR="7C19553A">
        <w:rPr>
          <w:rFonts w:ascii="Calibri" w:hAnsi="Calibri" w:eastAsia="Calibri" w:cs="Calibri"/>
          <w:b w:val="0"/>
          <w:bCs w:val="0"/>
          <w:i w:val="0"/>
          <w:iCs w:val="0"/>
          <w:caps w:val="0"/>
          <w:smallCaps w:val="0"/>
          <w:noProof w:val="0"/>
          <w:sz w:val="22"/>
          <w:szCs w:val="22"/>
          <w:lang w:val="en-US"/>
        </w:rPr>
        <w:t>:</w:t>
      </w:r>
    </w:p>
    <w:p w:rsidRPr="00B7788F" w:rsidR="00974AE3" w:rsidP="35065A73" w:rsidRDefault="620D193F" w14:paraId="4C31A5F0" w14:textId="5CCC7AF3">
      <w:pPr>
        <w:pStyle w:val="ListParagraph"/>
        <w:numPr>
          <w:ilvl w:val="0"/>
          <w:numId w:val="49"/>
        </w:numPr>
        <w:spacing w:before="0" w:beforeAutospacing="off" w:after="0" w:afterAutospacing="off"/>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0"/>
          <w:bCs w:val="0"/>
          <w:i w:val="0"/>
          <w:iCs w:val="0"/>
          <w:caps w:val="0"/>
          <w:smallCaps w:val="0"/>
          <w:noProof w:val="0"/>
          <w:sz w:val="22"/>
          <w:szCs w:val="22"/>
          <w:lang w:val="en-US"/>
        </w:rPr>
        <w:t>The code uses AES with CBC mode and PKCS5 padding for encryption, which is a widely accepted industry standard for secure data encryption.</w:t>
      </w:r>
    </w:p>
    <w:p w:rsidRPr="00B7788F" w:rsidR="00974AE3" w:rsidP="35065A73" w:rsidRDefault="620D193F" w14:paraId="695987B8" w14:textId="43ECD68D">
      <w:pPr>
        <w:pStyle w:val="ListParagraph"/>
        <w:numPr>
          <w:ilvl w:val="0"/>
          <w:numId w:val="49"/>
        </w:numPr>
        <w:spacing w:before="0" w:beforeAutospacing="off" w:after="0" w:afterAutospacing="off"/>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0"/>
          <w:bCs w:val="0"/>
          <w:i w:val="0"/>
          <w:iCs w:val="0"/>
          <w:caps w:val="0"/>
          <w:smallCaps w:val="0"/>
          <w:noProof w:val="0"/>
          <w:sz w:val="22"/>
          <w:szCs w:val="22"/>
          <w:lang w:val="en-US"/>
        </w:rPr>
        <w:t>For hashing, the code uses SHA-256, a secure and collision-resistant hashing algorithm, to ensure data integrity.</w:t>
      </w:r>
    </w:p>
    <w:p w:rsidRPr="00B7788F" w:rsidR="00974AE3" w:rsidP="35065A73" w:rsidRDefault="620D193F" w14:paraId="382BB528" w14:textId="3AEE437B">
      <w:pPr>
        <w:pStyle w:val="ListParagraph"/>
        <w:spacing w:before="0" w:beforeAutospacing="off" w:after="0" w:afterAutospacing="off"/>
        <w:ind w:left="1080"/>
        <w:contextualSpacing/>
        <w:rPr>
          <w:rFonts w:ascii="Calibri" w:hAnsi="Calibri" w:eastAsia="Calibri" w:cs="Calibri"/>
          <w:b w:val="0"/>
          <w:bCs w:val="0"/>
          <w:i w:val="0"/>
          <w:iCs w:val="0"/>
          <w:caps w:val="0"/>
          <w:smallCaps w:val="0"/>
          <w:noProof w:val="0"/>
          <w:sz w:val="24"/>
          <w:szCs w:val="24"/>
          <w:lang w:val="en-US"/>
        </w:rPr>
      </w:pPr>
    </w:p>
    <w:p w:rsidRPr="00B7788F" w:rsidR="00974AE3" w:rsidP="35065A73" w:rsidRDefault="620D193F" w14:paraId="266455BF" w14:textId="07E99E26">
      <w:pPr>
        <w:pStyle w:val="ListParagraph"/>
        <w:spacing w:before="0" w:beforeAutospacing="off" w:after="0" w:afterAutospacing="off"/>
        <w:ind w:left="720"/>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1"/>
          <w:bCs w:val="1"/>
          <w:i w:val="0"/>
          <w:iCs w:val="0"/>
          <w:caps w:val="0"/>
          <w:smallCaps w:val="0"/>
          <w:noProof w:val="0"/>
          <w:sz w:val="22"/>
          <w:szCs w:val="22"/>
          <w:lang w:val="en-US"/>
        </w:rPr>
        <w:t>Error Handling</w:t>
      </w:r>
      <w:r w:rsidRPr="35065A73" w:rsidR="7C19553A">
        <w:rPr>
          <w:rFonts w:ascii="Calibri" w:hAnsi="Calibri" w:eastAsia="Calibri" w:cs="Calibri"/>
          <w:b w:val="0"/>
          <w:bCs w:val="0"/>
          <w:i w:val="0"/>
          <w:iCs w:val="0"/>
          <w:caps w:val="0"/>
          <w:smallCaps w:val="0"/>
          <w:noProof w:val="0"/>
          <w:sz w:val="22"/>
          <w:szCs w:val="22"/>
          <w:lang w:val="en-US"/>
        </w:rPr>
        <w:t>:</w:t>
      </w:r>
    </w:p>
    <w:p w:rsidRPr="00B7788F" w:rsidR="00974AE3" w:rsidP="35065A73" w:rsidRDefault="620D193F" w14:paraId="5BD0BBC9" w14:textId="5152B5D5">
      <w:pPr>
        <w:pStyle w:val="ListParagraph"/>
        <w:numPr>
          <w:ilvl w:val="0"/>
          <w:numId w:val="51"/>
        </w:numPr>
        <w:spacing w:before="0" w:beforeAutospacing="off" w:after="0" w:afterAutospacing="off"/>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0"/>
          <w:bCs w:val="0"/>
          <w:i w:val="0"/>
          <w:iCs w:val="0"/>
          <w:caps w:val="0"/>
          <w:smallCaps w:val="0"/>
          <w:noProof w:val="0"/>
          <w:sz w:val="22"/>
          <w:szCs w:val="22"/>
          <w:lang w:val="en-US"/>
        </w:rPr>
        <w:t>The code logs detailed error messages internally using SLF4J, which is a secure logging framework. This ensures that sensitive information is not exposed to the client.</w:t>
      </w:r>
    </w:p>
    <w:p w:rsidRPr="00B7788F" w:rsidR="00974AE3" w:rsidP="35065A73" w:rsidRDefault="620D193F" w14:paraId="34219083" w14:textId="357EB175">
      <w:pPr>
        <w:pStyle w:val="ListParagraph"/>
        <w:numPr>
          <w:ilvl w:val="0"/>
          <w:numId w:val="51"/>
        </w:numPr>
        <w:spacing w:before="0" w:beforeAutospacing="off" w:after="0" w:afterAutospacing="off"/>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0"/>
          <w:bCs w:val="0"/>
          <w:i w:val="0"/>
          <w:iCs w:val="0"/>
          <w:caps w:val="0"/>
          <w:smallCaps w:val="0"/>
          <w:noProof w:val="0"/>
          <w:sz w:val="22"/>
          <w:szCs w:val="22"/>
          <w:lang w:val="en-US"/>
        </w:rPr>
        <w:t>Generic error messages are returned to the client to prevent attackers from gaining insights into the internal workings of the application.</w:t>
      </w:r>
    </w:p>
    <w:p w:rsidRPr="00B7788F" w:rsidR="00974AE3" w:rsidP="35065A73" w:rsidRDefault="620D193F" w14:paraId="69E4C1A6" w14:textId="79EB08CB">
      <w:pPr>
        <w:pStyle w:val="Normal"/>
        <w:spacing w:before="0" w:beforeAutospacing="off" w:after="0" w:afterAutospacing="off"/>
        <w:contextualSpacing/>
        <w:rPr>
          <w:rFonts w:ascii="Calibri" w:hAnsi="Calibri" w:eastAsia="Calibri" w:cs="Calibri"/>
          <w:b w:val="0"/>
          <w:bCs w:val="0"/>
          <w:i w:val="0"/>
          <w:iCs w:val="0"/>
          <w:caps w:val="0"/>
          <w:smallCaps w:val="0"/>
          <w:noProof w:val="0"/>
          <w:sz w:val="24"/>
          <w:szCs w:val="24"/>
          <w:lang w:val="en-US"/>
        </w:rPr>
      </w:pPr>
    </w:p>
    <w:p w:rsidRPr="00B7788F" w:rsidR="00974AE3" w:rsidP="35065A73" w:rsidRDefault="620D193F" w14:paraId="7BEB14F7" w14:textId="10433B4E">
      <w:pPr>
        <w:pStyle w:val="ListParagraph"/>
        <w:spacing w:before="0" w:beforeAutospacing="off" w:after="0" w:afterAutospacing="off"/>
        <w:ind w:left="720"/>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1"/>
          <w:bCs w:val="1"/>
          <w:i w:val="0"/>
          <w:iCs w:val="0"/>
          <w:caps w:val="0"/>
          <w:smallCaps w:val="0"/>
          <w:noProof w:val="0"/>
          <w:sz w:val="22"/>
          <w:szCs w:val="22"/>
          <w:lang w:val="en-US"/>
        </w:rPr>
        <w:t>Input and Output Security</w:t>
      </w:r>
      <w:r w:rsidRPr="35065A73" w:rsidR="7C19553A">
        <w:rPr>
          <w:rFonts w:ascii="Calibri" w:hAnsi="Calibri" w:eastAsia="Calibri" w:cs="Calibri"/>
          <w:b w:val="0"/>
          <w:bCs w:val="0"/>
          <w:i w:val="0"/>
          <w:iCs w:val="0"/>
          <w:caps w:val="0"/>
          <w:smallCaps w:val="0"/>
          <w:noProof w:val="0"/>
          <w:sz w:val="22"/>
          <w:szCs w:val="22"/>
          <w:lang w:val="en-US"/>
        </w:rPr>
        <w:t>:</w:t>
      </w:r>
    </w:p>
    <w:p w:rsidRPr="00B7788F" w:rsidR="00974AE3" w:rsidP="35065A73" w:rsidRDefault="620D193F" w14:paraId="69D98702" w14:textId="06C16423">
      <w:pPr>
        <w:pStyle w:val="ListParagraph"/>
        <w:numPr>
          <w:ilvl w:val="0"/>
          <w:numId w:val="56"/>
        </w:numPr>
        <w:spacing w:before="0" w:beforeAutospacing="off" w:after="0" w:afterAutospacing="off"/>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0"/>
          <w:bCs w:val="0"/>
          <w:i w:val="0"/>
          <w:iCs w:val="0"/>
          <w:caps w:val="0"/>
          <w:smallCaps w:val="0"/>
          <w:noProof w:val="0"/>
          <w:sz w:val="22"/>
          <w:szCs w:val="22"/>
          <w:lang w:val="en-US"/>
        </w:rPr>
        <w:t>The code ensures that all sensitive data, such as encrypted outputs and hashes, are encoded in Base64 or hexadecimal formats before being returned to the client. This prevents issues related to encoding or data corruption during transmission.</w:t>
      </w:r>
    </w:p>
    <w:p w:rsidRPr="00B7788F" w:rsidR="00974AE3" w:rsidP="35065A73" w:rsidRDefault="620D193F" w14:paraId="590DCE11" w14:textId="7B5B2590">
      <w:pPr>
        <w:pStyle w:val="ListParagraph"/>
        <w:spacing w:before="0" w:beforeAutospacing="off" w:after="0" w:afterAutospacing="off"/>
        <w:ind w:left="720"/>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1"/>
          <w:bCs w:val="1"/>
          <w:i w:val="0"/>
          <w:iCs w:val="0"/>
          <w:caps w:val="0"/>
          <w:smallCaps w:val="0"/>
          <w:noProof w:val="0"/>
          <w:sz w:val="22"/>
          <w:szCs w:val="22"/>
          <w:lang w:val="en-US"/>
        </w:rPr>
        <w:t>Code Quality and Maintainability</w:t>
      </w:r>
      <w:r w:rsidRPr="35065A73" w:rsidR="7C19553A">
        <w:rPr>
          <w:rFonts w:ascii="Calibri" w:hAnsi="Calibri" w:eastAsia="Calibri" w:cs="Calibri"/>
          <w:b w:val="0"/>
          <w:bCs w:val="0"/>
          <w:i w:val="0"/>
          <w:iCs w:val="0"/>
          <w:caps w:val="0"/>
          <w:smallCaps w:val="0"/>
          <w:noProof w:val="0"/>
          <w:sz w:val="22"/>
          <w:szCs w:val="22"/>
          <w:lang w:val="en-US"/>
        </w:rPr>
        <w:t>:</w:t>
      </w:r>
    </w:p>
    <w:p w:rsidRPr="00B7788F" w:rsidR="00974AE3" w:rsidP="35065A73" w:rsidRDefault="620D193F" w14:paraId="052C684F" w14:textId="0EF76185">
      <w:pPr>
        <w:pStyle w:val="ListParagraph"/>
        <w:numPr>
          <w:ilvl w:val="0"/>
          <w:numId w:val="53"/>
        </w:numPr>
        <w:spacing w:before="0" w:beforeAutospacing="off" w:after="0" w:afterAutospacing="off"/>
        <w:contextualSpacing/>
        <w:rPr>
          <w:rFonts w:ascii="Calibri" w:hAnsi="Calibri" w:eastAsia="Calibri" w:cs="Calibri"/>
          <w:b w:val="0"/>
          <w:bCs w:val="0"/>
          <w:i w:val="0"/>
          <w:iCs w:val="0"/>
          <w:caps w:val="0"/>
          <w:smallCaps w:val="0"/>
          <w:noProof w:val="0"/>
          <w:sz w:val="24"/>
          <w:szCs w:val="24"/>
          <w:lang w:val="en-US"/>
        </w:rPr>
      </w:pPr>
      <w:r w:rsidRPr="35065A73" w:rsidR="7C19553A">
        <w:rPr>
          <w:rFonts w:ascii="Calibri" w:hAnsi="Calibri" w:eastAsia="Calibri" w:cs="Calibri"/>
          <w:b w:val="0"/>
          <w:bCs w:val="0"/>
          <w:i w:val="0"/>
          <w:iCs w:val="0"/>
          <w:caps w:val="0"/>
          <w:smallCaps w:val="0"/>
          <w:noProof w:val="0"/>
          <w:sz w:val="22"/>
          <w:szCs w:val="22"/>
          <w:lang w:val="en-US"/>
        </w:rPr>
        <w:t xml:space="preserve">The code adheres to modular design principles, with encryption and hashing logic encapsulated within specific methods. This makes the code easier to </w:t>
      </w:r>
      <w:r w:rsidRPr="35065A73" w:rsidR="7C19553A">
        <w:rPr>
          <w:rFonts w:ascii="Calibri" w:hAnsi="Calibri" w:eastAsia="Calibri" w:cs="Calibri"/>
          <w:b w:val="0"/>
          <w:bCs w:val="0"/>
          <w:i w:val="0"/>
          <w:iCs w:val="0"/>
          <w:caps w:val="0"/>
          <w:smallCaps w:val="0"/>
          <w:noProof w:val="0"/>
          <w:sz w:val="22"/>
          <w:szCs w:val="22"/>
          <w:lang w:val="en-US"/>
        </w:rPr>
        <w:t>maintain</w:t>
      </w:r>
      <w:r w:rsidRPr="35065A73" w:rsidR="7C19553A">
        <w:rPr>
          <w:rFonts w:ascii="Calibri" w:hAnsi="Calibri" w:eastAsia="Calibri" w:cs="Calibri"/>
          <w:b w:val="0"/>
          <w:bCs w:val="0"/>
          <w:i w:val="0"/>
          <w:iCs w:val="0"/>
          <w:caps w:val="0"/>
          <w:smallCaps w:val="0"/>
          <w:noProof w:val="0"/>
          <w:sz w:val="22"/>
          <w:szCs w:val="22"/>
          <w:lang w:val="en-US"/>
        </w:rPr>
        <w:t xml:space="preserve"> and reduces the risk of introducing vulnerabilities during future updates.</w:t>
      </w:r>
    </w:p>
    <w:p w:rsidR="35065A73" w:rsidP="35065A73" w:rsidRDefault="35065A73" w14:paraId="191C8069" w14:textId="2B819221">
      <w:pPr>
        <w:pStyle w:val="Normal"/>
        <w:spacing w:before="0" w:beforeAutospacing="off" w:after="0" w:afterAutospacing="off"/>
        <w:ind w:left="0"/>
        <w:contextualSpacing/>
        <w:rPr>
          <w:rFonts w:ascii="Calibri" w:hAnsi="Calibri" w:eastAsia="Calibri" w:cs="Calibri"/>
          <w:b w:val="0"/>
          <w:bCs w:val="0"/>
          <w:i w:val="0"/>
          <w:iCs w:val="0"/>
          <w:caps w:val="0"/>
          <w:smallCaps w:val="0"/>
          <w:noProof w:val="0"/>
          <w:sz w:val="24"/>
          <w:szCs w:val="24"/>
          <w:lang w:val="en-US"/>
        </w:rPr>
      </w:pPr>
    </w:p>
    <w:p w:rsidR="49F2A57C" w:rsidP="35065A73" w:rsidRDefault="49F2A57C" w14:paraId="225F2BFD" w14:textId="315BA693">
      <w:pPr>
        <w:pStyle w:val="Normal"/>
        <w:spacing w:before="0" w:beforeAutospacing="off" w:after="0" w:afterAutospacing="off"/>
        <w:ind w:left="0"/>
        <w:contextualSpacing/>
        <w:rPr>
          <w:rFonts w:ascii="Calibri" w:hAnsi="Calibri" w:eastAsia="Calibri" w:cs="Calibri"/>
          <w:b w:val="0"/>
          <w:bCs w:val="0"/>
          <w:i w:val="0"/>
          <w:iCs w:val="0"/>
          <w:caps w:val="0"/>
          <w:smallCaps w:val="0"/>
          <w:noProof w:val="0"/>
          <w:sz w:val="24"/>
          <w:szCs w:val="24"/>
          <w:lang w:val="en-US"/>
        </w:rPr>
      </w:pPr>
      <w:r w:rsidRPr="35065A73" w:rsidR="49F2A57C">
        <w:rPr>
          <w:rFonts w:ascii="Calibri" w:hAnsi="Calibri" w:eastAsia="Calibri" w:cs="Calibri"/>
          <w:b w:val="0"/>
          <w:bCs w:val="0"/>
          <w:i w:val="0"/>
          <w:iCs w:val="0"/>
          <w:caps w:val="0"/>
          <w:smallCaps w:val="0"/>
          <w:noProof w:val="0"/>
          <w:sz w:val="24"/>
          <w:szCs w:val="24"/>
          <w:lang w:val="en-US"/>
        </w:rPr>
        <w:t>References:</w:t>
      </w:r>
    </w:p>
    <w:p w:rsidR="35065A73" w:rsidP="35065A73" w:rsidRDefault="35065A73" w14:paraId="17BA9020" w14:textId="6DABBCC7">
      <w:pPr>
        <w:pStyle w:val="Normal"/>
        <w:spacing w:before="0" w:beforeAutospacing="off" w:after="0" w:afterAutospacing="off"/>
        <w:ind w:left="0"/>
        <w:contextualSpacing/>
        <w:rPr>
          <w:rFonts w:ascii="Calibri" w:hAnsi="Calibri" w:eastAsia="Calibri" w:cs="Calibri"/>
          <w:b w:val="0"/>
          <w:bCs w:val="0"/>
          <w:i w:val="0"/>
          <w:iCs w:val="0"/>
          <w:caps w:val="0"/>
          <w:smallCaps w:val="0"/>
          <w:noProof w:val="0"/>
          <w:sz w:val="24"/>
          <w:szCs w:val="24"/>
          <w:lang w:val="en-US"/>
        </w:rPr>
      </w:pPr>
    </w:p>
    <w:p w:rsidR="49F2A57C" w:rsidP="35065A73" w:rsidRDefault="49F2A57C" w14:paraId="29874386" w14:textId="3765E8F9">
      <w:pPr>
        <w:pStyle w:val="Normal"/>
        <w:spacing w:before="0" w:beforeAutospacing="off" w:after="0" w:afterAutospacing="off"/>
        <w:ind w:left="0"/>
        <w:contextualSpacing/>
        <w:rPr>
          <w:rFonts w:ascii="Calibri" w:hAnsi="Calibri" w:eastAsia="Calibri" w:cs="Calibri"/>
          <w:b w:val="0"/>
          <w:bCs w:val="0"/>
          <w:i w:val="0"/>
          <w:iCs w:val="0"/>
          <w:caps w:val="0"/>
          <w:smallCaps w:val="0"/>
          <w:noProof w:val="0"/>
          <w:sz w:val="24"/>
          <w:szCs w:val="24"/>
          <w:lang w:val="en-US"/>
        </w:rPr>
      </w:pPr>
      <w:r w:rsidRPr="35065A73" w:rsidR="49F2A57C">
        <w:rPr>
          <w:rFonts w:ascii="Calibri" w:hAnsi="Calibri" w:eastAsia="Calibri" w:cs="Calibri"/>
          <w:b w:val="0"/>
          <w:bCs w:val="0"/>
          <w:i w:val="0"/>
          <w:iCs w:val="0"/>
          <w:caps w:val="0"/>
          <w:smallCaps w:val="0"/>
          <w:noProof w:val="0"/>
          <w:sz w:val="24"/>
          <w:szCs w:val="24"/>
          <w:lang w:val="en-US"/>
        </w:rPr>
        <w:t>Vulnerability Assessment Process Flow Diagram</w:t>
      </w:r>
    </w:p>
    <w:p w:rsidR="35065A73" w:rsidP="35065A73" w:rsidRDefault="35065A73" w14:paraId="011F57EF" w14:textId="4B8C0525">
      <w:pPr>
        <w:pStyle w:val="Normal"/>
        <w:spacing w:before="0" w:beforeAutospacing="off" w:after="0" w:afterAutospacing="off"/>
        <w:ind w:left="0"/>
        <w:contextualSpacing/>
        <w:rPr>
          <w:rFonts w:ascii="Calibri" w:hAnsi="Calibri" w:eastAsia="Calibri" w:cs="Calibri"/>
          <w:b w:val="0"/>
          <w:bCs w:val="0"/>
          <w:i w:val="0"/>
          <w:iCs w:val="0"/>
          <w:caps w:val="0"/>
          <w:smallCaps w:val="0"/>
          <w:noProof w:val="0"/>
          <w:sz w:val="24"/>
          <w:szCs w:val="24"/>
          <w:lang w:val="en-US"/>
        </w:rPr>
      </w:pPr>
    </w:p>
    <w:p w:rsidR="49F2A57C" w:rsidP="35065A73" w:rsidRDefault="49F2A57C" w14:paraId="316E1FC9" w14:textId="3D83941C">
      <w:pPr>
        <w:spacing w:before="0" w:beforeAutospacing="off" w:after="240" w:afterAutospacing="off"/>
        <w:ind w:left="567" w:right="0" w:hanging="567"/>
        <w:rPr>
          <w:rFonts w:ascii="Calibri" w:hAnsi="Calibri" w:eastAsia="Calibri" w:cs="Calibri"/>
          <w:i w:val="1"/>
          <w:iCs w:val="1"/>
          <w:noProof w:val="0"/>
          <w:sz w:val="24"/>
          <w:szCs w:val="24"/>
          <w:lang w:val="en-US"/>
        </w:rPr>
      </w:pPr>
      <w:r w:rsidRPr="35065A73" w:rsidR="49F2A57C">
        <w:rPr>
          <w:rFonts w:ascii="Calibri" w:hAnsi="Calibri" w:eastAsia="Calibri" w:cs="Calibri"/>
          <w:i w:val="1"/>
          <w:iCs w:val="1"/>
          <w:noProof w:val="0"/>
          <w:sz w:val="24"/>
          <w:szCs w:val="24"/>
          <w:lang w:val="en-US"/>
        </w:rPr>
        <w:t>Used for best practices</w:t>
      </w:r>
    </w:p>
    <w:p w:rsidR="49F2A57C" w:rsidP="35065A73" w:rsidRDefault="49F2A57C" w14:paraId="05D84957" w14:textId="6274F5E9">
      <w:pPr>
        <w:spacing w:before="0" w:beforeAutospacing="off" w:after="240" w:afterAutospacing="off"/>
        <w:ind w:left="567" w:right="0" w:hanging="567"/>
      </w:pPr>
      <w:r w:rsidRPr="35065A73" w:rsidR="49F2A57C">
        <w:rPr>
          <w:rFonts w:ascii="Calibri" w:hAnsi="Calibri" w:eastAsia="Calibri" w:cs="Calibri"/>
          <w:noProof w:val="0"/>
          <w:sz w:val="24"/>
          <w:szCs w:val="24"/>
          <w:lang w:val="en-US"/>
        </w:rPr>
        <w:t xml:space="preserve">International Organization for Standardization. (2022, October 25). </w:t>
      </w:r>
      <w:r w:rsidRPr="35065A73" w:rsidR="49F2A57C">
        <w:rPr>
          <w:rFonts w:ascii="Calibri" w:hAnsi="Calibri" w:eastAsia="Calibri" w:cs="Calibri"/>
          <w:i w:val="1"/>
          <w:iCs w:val="1"/>
          <w:noProof w:val="0"/>
          <w:sz w:val="24"/>
          <w:szCs w:val="24"/>
          <w:lang w:val="en-US"/>
        </w:rPr>
        <w:t>ISO/IEC 27001:2022</w:t>
      </w:r>
      <w:r w:rsidRPr="35065A73" w:rsidR="49F2A57C">
        <w:rPr>
          <w:rFonts w:ascii="Calibri" w:hAnsi="Calibri" w:eastAsia="Calibri" w:cs="Calibri"/>
          <w:noProof w:val="0"/>
          <w:sz w:val="24"/>
          <w:szCs w:val="24"/>
          <w:lang w:val="en-US"/>
        </w:rPr>
        <w:t xml:space="preserve">. ISO Standard 27001. </w:t>
      </w:r>
      <w:hyperlink r:id="R5fbd7400c0db4033">
        <w:r w:rsidRPr="35065A73" w:rsidR="49F2A57C">
          <w:rPr>
            <w:rStyle w:val="Hyperlink"/>
            <w:rFonts w:ascii="Calibri" w:hAnsi="Calibri" w:eastAsia="Calibri" w:cs="Calibri"/>
            <w:noProof w:val="0"/>
            <w:sz w:val="24"/>
            <w:szCs w:val="24"/>
            <w:lang w:val="en-US"/>
          </w:rPr>
          <w:t>https://www.iso.org/standard/27001</w:t>
        </w:r>
      </w:hyperlink>
      <w:r w:rsidRPr="35065A73" w:rsidR="49F2A57C">
        <w:rPr>
          <w:rFonts w:ascii="Calibri" w:hAnsi="Calibri" w:eastAsia="Calibri" w:cs="Calibri"/>
          <w:noProof w:val="0"/>
          <w:sz w:val="24"/>
          <w:szCs w:val="24"/>
          <w:lang w:val="en-US"/>
        </w:rPr>
        <w:t xml:space="preserve"> </w:t>
      </w:r>
    </w:p>
    <w:p w:rsidR="49F2A57C" w:rsidP="35065A73" w:rsidRDefault="49F2A57C" w14:paraId="1F3993F7" w14:textId="5BF1884A">
      <w:pPr>
        <w:spacing w:before="240" w:beforeAutospacing="off" w:after="240" w:afterAutospacing="off"/>
        <w:ind w:left="567" w:right="0" w:hanging="567"/>
        <w:rPr>
          <w:rFonts w:ascii="Calibri" w:hAnsi="Calibri" w:eastAsia="Calibri" w:cs="Calibri"/>
          <w:noProof w:val="0"/>
          <w:sz w:val="24"/>
          <w:szCs w:val="24"/>
          <w:lang w:val="en-US"/>
        </w:rPr>
      </w:pPr>
      <w:r w:rsidRPr="35065A73" w:rsidR="49F2A57C">
        <w:rPr>
          <w:rFonts w:ascii="Calibri" w:hAnsi="Calibri" w:eastAsia="Calibri" w:cs="Calibri"/>
          <w:noProof w:val="0"/>
          <w:sz w:val="24"/>
          <w:szCs w:val="24"/>
          <w:lang w:val="en-US"/>
        </w:rPr>
        <w:t xml:space="preserve">Open Worldwide Application Security Project. (n.d.). </w:t>
      </w:r>
      <w:r w:rsidRPr="35065A73" w:rsidR="49F2A57C">
        <w:rPr>
          <w:rFonts w:ascii="Calibri" w:hAnsi="Calibri" w:eastAsia="Calibri" w:cs="Calibri"/>
          <w:i w:val="1"/>
          <w:iCs w:val="1"/>
          <w:noProof w:val="0"/>
          <w:sz w:val="24"/>
          <w:szCs w:val="24"/>
          <w:lang w:val="en-US"/>
        </w:rPr>
        <w:t>Owasp Web Security Testing Guide</w:t>
      </w:r>
      <w:r w:rsidRPr="35065A73" w:rsidR="49F2A57C">
        <w:rPr>
          <w:rFonts w:ascii="Calibri" w:hAnsi="Calibri" w:eastAsia="Calibri" w:cs="Calibri"/>
          <w:noProof w:val="0"/>
          <w:sz w:val="24"/>
          <w:szCs w:val="24"/>
          <w:lang w:val="en-US"/>
        </w:rPr>
        <w:t xml:space="preserve">. OWASP Foundation. </w:t>
      </w:r>
      <w:hyperlink r:id="R2cf3f9501082413a">
        <w:r w:rsidRPr="35065A73" w:rsidR="49F2A57C">
          <w:rPr>
            <w:rStyle w:val="Hyperlink"/>
            <w:rFonts w:ascii="Calibri" w:hAnsi="Calibri" w:eastAsia="Calibri" w:cs="Calibri"/>
            <w:noProof w:val="0"/>
            <w:sz w:val="24"/>
            <w:szCs w:val="24"/>
            <w:lang w:val="en-US"/>
          </w:rPr>
          <w:t>https://owasp.org/www-project-web-security-testing-guide/</w:t>
        </w:r>
      </w:hyperlink>
    </w:p>
    <w:p w:rsidR="35065A73" w:rsidP="35065A73" w:rsidRDefault="35065A73" w14:paraId="7D149A83" w14:textId="256B6D84">
      <w:pPr>
        <w:pStyle w:val="Normal"/>
        <w:spacing w:before="0" w:beforeAutospacing="off" w:after="0" w:afterAutospacing="off"/>
        <w:ind w:left="0"/>
        <w:contextualSpacing/>
        <w:rPr>
          <w:rFonts w:ascii="Calibri" w:hAnsi="Calibri" w:eastAsia="Calibri" w:cs="Calibri"/>
          <w:b w:val="0"/>
          <w:bCs w:val="0"/>
          <w:i w:val="0"/>
          <w:iCs w:val="0"/>
          <w:caps w:val="0"/>
          <w:smallCaps w:val="0"/>
          <w:noProof w:val="0"/>
          <w:sz w:val="24"/>
          <w:szCs w:val="24"/>
          <w:lang w:val="en-US"/>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intelligence2.xml><?xml version="1.0" encoding="utf-8"?>
<int2:intelligence xmlns:int2="http://schemas.microsoft.com/office/intelligence/2020/intelligence">
  <int2:observations>
    <int2:textHash int2:hashCode="pWaWn0ZwIw57l5" int2:id="deZGmxU8">
      <int2:state int2:type="spell" int2:value="Rejected"/>
    </int2:textHash>
    <int2:bookmark int2:bookmarkName="_Int_4UHS35VO" int2:invalidationBookmarkName="" int2:hashCode="YukRjsQcNy+JH5" int2:id="ScU4Cvdi">
      <int2:state int2:type="gram" int2:value="Rejected"/>
    </int2:bookmark>
    <int2:bookmark int2:bookmarkName="_Int_gFvH3cLU" int2:invalidationBookmarkName="" int2:hashCode="ymIf3OiauEHSCq" int2:id="vKsMkWwS">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5">
    <w:nsid w:val="75c2c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3954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ae7cc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7b26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e230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4e3b84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9">
    <w:nsid w:val="52366a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5662b8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7">
    <w:nsid w:val="6295c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2fdef8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5">
    <w:nsid w:val="4ec83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df0d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b118c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b274f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3123fe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0">
    <w:nsid w:val="3807fb5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9">
    <w:nsid w:val="318e25b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8">
    <w:nsid w:val="6c6342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6abc5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5d578f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7841ec1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1e40b9f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44043c1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26f290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fc2b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0a718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28c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668fa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478b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51457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683e98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2bc218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cafd3f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eda660e"/>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2c0244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3CC7"/>
    <w:rsid w:val="001B4F8C"/>
    <w:rsid w:val="001F5F49"/>
    <w:rsid w:val="002001E0"/>
    <w:rsid w:val="0022B139"/>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0AF73"/>
    <w:rsid w:val="018FF2A0"/>
    <w:rsid w:val="02F243EC"/>
    <w:rsid w:val="036D1BA8"/>
    <w:rsid w:val="037B2282"/>
    <w:rsid w:val="04EBC52A"/>
    <w:rsid w:val="05698E02"/>
    <w:rsid w:val="05DF8D7C"/>
    <w:rsid w:val="075BAD38"/>
    <w:rsid w:val="08087CDC"/>
    <w:rsid w:val="0837B19D"/>
    <w:rsid w:val="0851B2D9"/>
    <w:rsid w:val="090DA04C"/>
    <w:rsid w:val="094EAF2C"/>
    <w:rsid w:val="0A6AEA99"/>
    <w:rsid w:val="0A7EBA9D"/>
    <w:rsid w:val="0A8FA96F"/>
    <w:rsid w:val="0B30432C"/>
    <w:rsid w:val="0C1A729B"/>
    <w:rsid w:val="0C8F7427"/>
    <w:rsid w:val="0D197DDC"/>
    <w:rsid w:val="0E0FD72B"/>
    <w:rsid w:val="10006A91"/>
    <w:rsid w:val="1045F759"/>
    <w:rsid w:val="109DF2EB"/>
    <w:rsid w:val="116091DB"/>
    <w:rsid w:val="1169DD74"/>
    <w:rsid w:val="11B3F74F"/>
    <w:rsid w:val="11DE4327"/>
    <w:rsid w:val="13BF0283"/>
    <w:rsid w:val="14DE9DB1"/>
    <w:rsid w:val="1504A8AB"/>
    <w:rsid w:val="1521279D"/>
    <w:rsid w:val="1822D68F"/>
    <w:rsid w:val="195C19B9"/>
    <w:rsid w:val="195DB78F"/>
    <w:rsid w:val="19F72939"/>
    <w:rsid w:val="1C347F71"/>
    <w:rsid w:val="1CD28758"/>
    <w:rsid w:val="1E031867"/>
    <w:rsid w:val="1F9A8EBD"/>
    <w:rsid w:val="1FA2FC07"/>
    <w:rsid w:val="1FC81BA0"/>
    <w:rsid w:val="1FCCF913"/>
    <w:rsid w:val="20C03650"/>
    <w:rsid w:val="20C03650"/>
    <w:rsid w:val="20D39362"/>
    <w:rsid w:val="20DA96DE"/>
    <w:rsid w:val="2168C974"/>
    <w:rsid w:val="2195FEC3"/>
    <w:rsid w:val="220DF738"/>
    <w:rsid w:val="22D2D1F7"/>
    <w:rsid w:val="22F25008"/>
    <w:rsid w:val="236039E6"/>
    <w:rsid w:val="2388C076"/>
    <w:rsid w:val="23E1D8A0"/>
    <w:rsid w:val="24099D92"/>
    <w:rsid w:val="24E4DF63"/>
    <w:rsid w:val="2507908B"/>
    <w:rsid w:val="2523199B"/>
    <w:rsid w:val="2545169A"/>
    <w:rsid w:val="267DFDA2"/>
    <w:rsid w:val="26F7D162"/>
    <w:rsid w:val="275A6BDC"/>
    <w:rsid w:val="27F26F7E"/>
    <w:rsid w:val="29450DD9"/>
    <w:rsid w:val="2A0D1052"/>
    <w:rsid w:val="2A1D333F"/>
    <w:rsid w:val="2AFAFC7D"/>
    <w:rsid w:val="2B1E6F1D"/>
    <w:rsid w:val="2CA360D1"/>
    <w:rsid w:val="2CB369A1"/>
    <w:rsid w:val="2CCBBA2B"/>
    <w:rsid w:val="2D44B3E7"/>
    <w:rsid w:val="2D8A1E81"/>
    <w:rsid w:val="2E5D5C8F"/>
    <w:rsid w:val="2E6F387E"/>
    <w:rsid w:val="2E832327"/>
    <w:rsid w:val="2EAE9B4E"/>
    <w:rsid w:val="2F43C643"/>
    <w:rsid w:val="303EFD06"/>
    <w:rsid w:val="30A2BF11"/>
    <w:rsid w:val="30EECF92"/>
    <w:rsid w:val="31278F98"/>
    <w:rsid w:val="329BBDBD"/>
    <w:rsid w:val="32D3EFDC"/>
    <w:rsid w:val="3322AB25"/>
    <w:rsid w:val="33D32DB8"/>
    <w:rsid w:val="33E07A85"/>
    <w:rsid w:val="347D29E8"/>
    <w:rsid w:val="34C286B0"/>
    <w:rsid w:val="35065A73"/>
    <w:rsid w:val="357BFE40"/>
    <w:rsid w:val="35D35E7F"/>
    <w:rsid w:val="35EC6B6F"/>
    <w:rsid w:val="36080B73"/>
    <w:rsid w:val="3705873B"/>
    <w:rsid w:val="37490AC7"/>
    <w:rsid w:val="37B8E2F3"/>
    <w:rsid w:val="3828F538"/>
    <w:rsid w:val="39627A6C"/>
    <w:rsid w:val="3AE22101"/>
    <w:rsid w:val="3AE830C4"/>
    <w:rsid w:val="3BC013C1"/>
    <w:rsid w:val="3C951969"/>
    <w:rsid w:val="3C9988DB"/>
    <w:rsid w:val="3CA6D9FE"/>
    <w:rsid w:val="3D82F5AA"/>
    <w:rsid w:val="3DDC99A8"/>
    <w:rsid w:val="3E01D8DE"/>
    <w:rsid w:val="3E4EE4A9"/>
    <w:rsid w:val="3EA00FE3"/>
    <w:rsid w:val="3EC464E2"/>
    <w:rsid w:val="3FF9DC77"/>
    <w:rsid w:val="4007FAAC"/>
    <w:rsid w:val="40C31AA3"/>
    <w:rsid w:val="40DEF471"/>
    <w:rsid w:val="417D6F3F"/>
    <w:rsid w:val="419F997B"/>
    <w:rsid w:val="41CCA327"/>
    <w:rsid w:val="41FC56C7"/>
    <w:rsid w:val="42FCC7C8"/>
    <w:rsid w:val="438B7573"/>
    <w:rsid w:val="43C62FAB"/>
    <w:rsid w:val="43CF58A8"/>
    <w:rsid w:val="43FD2B58"/>
    <w:rsid w:val="44136985"/>
    <w:rsid w:val="441EB4A7"/>
    <w:rsid w:val="44312233"/>
    <w:rsid w:val="44CC1E47"/>
    <w:rsid w:val="454174DB"/>
    <w:rsid w:val="45E05BFA"/>
    <w:rsid w:val="46C39A1C"/>
    <w:rsid w:val="477EFA9F"/>
    <w:rsid w:val="47929FF5"/>
    <w:rsid w:val="4797A160"/>
    <w:rsid w:val="47F056AF"/>
    <w:rsid w:val="480C7FEB"/>
    <w:rsid w:val="483A5211"/>
    <w:rsid w:val="4864364C"/>
    <w:rsid w:val="48798FC0"/>
    <w:rsid w:val="487A5F6B"/>
    <w:rsid w:val="48E6DAA8"/>
    <w:rsid w:val="49AA888F"/>
    <w:rsid w:val="49DE2F88"/>
    <w:rsid w:val="49F2A57C"/>
    <w:rsid w:val="4A2B7CC1"/>
    <w:rsid w:val="4A4B70F4"/>
    <w:rsid w:val="4A643130"/>
    <w:rsid w:val="4A82AB09"/>
    <w:rsid w:val="4AE58DD7"/>
    <w:rsid w:val="4B2B61C3"/>
    <w:rsid w:val="4B8FED6B"/>
    <w:rsid w:val="4C22741B"/>
    <w:rsid w:val="4C7FD134"/>
    <w:rsid w:val="4DDA99B1"/>
    <w:rsid w:val="4E510242"/>
    <w:rsid w:val="4E71A7AF"/>
    <w:rsid w:val="4EF61919"/>
    <w:rsid w:val="4FD31F50"/>
    <w:rsid w:val="4FED36B2"/>
    <w:rsid w:val="5003284D"/>
    <w:rsid w:val="5018F677"/>
    <w:rsid w:val="508E4562"/>
    <w:rsid w:val="50B82D7B"/>
    <w:rsid w:val="50D3D1C5"/>
    <w:rsid w:val="51391587"/>
    <w:rsid w:val="51D74E74"/>
    <w:rsid w:val="520A2480"/>
    <w:rsid w:val="524AA67B"/>
    <w:rsid w:val="526A703B"/>
    <w:rsid w:val="52B48F91"/>
    <w:rsid w:val="54236A7C"/>
    <w:rsid w:val="54773379"/>
    <w:rsid w:val="55E83807"/>
    <w:rsid w:val="56101428"/>
    <w:rsid w:val="5649860F"/>
    <w:rsid w:val="568784B6"/>
    <w:rsid w:val="56954D80"/>
    <w:rsid w:val="56C1B3D3"/>
    <w:rsid w:val="5738AE14"/>
    <w:rsid w:val="59852728"/>
    <w:rsid w:val="59972593"/>
    <w:rsid w:val="59E29A4F"/>
    <w:rsid w:val="5A02075A"/>
    <w:rsid w:val="5A862009"/>
    <w:rsid w:val="5A9AEEAD"/>
    <w:rsid w:val="5B14472E"/>
    <w:rsid w:val="5B587107"/>
    <w:rsid w:val="5B95489A"/>
    <w:rsid w:val="5C089751"/>
    <w:rsid w:val="5C42A7E3"/>
    <w:rsid w:val="5CF10025"/>
    <w:rsid w:val="5CF809F1"/>
    <w:rsid w:val="5D2D596F"/>
    <w:rsid w:val="5D6F8F3D"/>
    <w:rsid w:val="5DD73C14"/>
    <w:rsid w:val="5DFB1A7C"/>
    <w:rsid w:val="5DFBDCE1"/>
    <w:rsid w:val="5E6CC346"/>
    <w:rsid w:val="5EFBE8AE"/>
    <w:rsid w:val="5F3C95E9"/>
    <w:rsid w:val="604FE896"/>
    <w:rsid w:val="60A42512"/>
    <w:rsid w:val="61D79543"/>
    <w:rsid w:val="61FECA46"/>
    <w:rsid w:val="6205C6D0"/>
    <w:rsid w:val="620D193F"/>
    <w:rsid w:val="621869F8"/>
    <w:rsid w:val="622717E2"/>
    <w:rsid w:val="623D10B8"/>
    <w:rsid w:val="6292A5E1"/>
    <w:rsid w:val="63A6E3AE"/>
    <w:rsid w:val="63EF37D8"/>
    <w:rsid w:val="647ADDED"/>
    <w:rsid w:val="648471BC"/>
    <w:rsid w:val="648FA1F0"/>
    <w:rsid w:val="64EA9BD6"/>
    <w:rsid w:val="65E1D3EF"/>
    <w:rsid w:val="667F4C9E"/>
    <w:rsid w:val="669EF18F"/>
    <w:rsid w:val="66A77703"/>
    <w:rsid w:val="66B3BAD9"/>
    <w:rsid w:val="66F25314"/>
    <w:rsid w:val="6794686B"/>
    <w:rsid w:val="679ECDDF"/>
    <w:rsid w:val="67C48200"/>
    <w:rsid w:val="67E53DD9"/>
    <w:rsid w:val="681DCBB2"/>
    <w:rsid w:val="683C95C3"/>
    <w:rsid w:val="68EFFF28"/>
    <w:rsid w:val="69DDBFCF"/>
    <w:rsid w:val="69EDBCD2"/>
    <w:rsid w:val="6A0F7085"/>
    <w:rsid w:val="6D08626A"/>
    <w:rsid w:val="6D4E6B20"/>
    <w:rsid w:val="6D52B61F"/>
    <w:rsid w:val="6D5EA51A"/>
    <w:rsid w:val="6E5BF9D9"/>
    <w:rsid w:val="6E897D95"/>
    <w:rsid w:val="6EBF6E69"/>
    <w:rsid w:val="6FD01ACE"/>
    <w:rsid w:val="7101F37A"/>
    <w:rsid w:val="71288FAF"/>
    <w:rsid w:val="71341E60"/>
    <w:rsid w:val="7170E5C3"/>
    <w:rsid w:val="7191F33B"/>
    <w:rsid w:val="723C285D"/>
    <w:rsid w:val="72459A97"/>
    <w:rsid w:val="725204EB"/>
    <w:rsid w:val="725B0269"/>
    <w:rsid w:val="72E6B594"/>
    <w:rsid w:val="738B81F0"/>
    <w:rsid w:val="741D6D11"/>
    <w:rsid w:val="75021F22"/>
    <w:rsid w:val="752962BD"/>
    <w:rsid w:val="75CB7CC6"/>
    <w:rsid w:val="75D4B96C"/>
    <w:rsid w:val="75DD0A00"/>
    <w:rsid w:val="774FB823"/>
    <w:rsid w:val="778CA98A"/>
    <w:rsid w:val="77A4C948"/>
    <w:rsid w:val="783D8A15"/>
    <w:rsid w:val="78937D36"/>
    <w:rsid w:val="78CEABEF"/>
    <w:rsid w:val="79AED02F"/>
    <w:rsid w:val="79B727E3"/>
    <w:rsid w:val="7AA95D77"/>
    <w:rsid w:val="7ADE24CC"/>
    <w:rsid w:val="7B2E773F"/>
    <w:rsid w:val="7BC00B55"/>
    <w:rsid w:val="7BFDC391"/>
    <w:rsid w:val="7C19553A"/>
    <w:rsid w:val="7C567870"/>
    <w:rsid w:val="7CC3A889"/>
    <w:rsid w:val="7D0A01C5"/>
    <w:rsid w:val="7D52CD4A"/>
    <w:rsid w:val="7E20A49F"/>
    <w:rsid w:val="7EA20C9A"/>
    <w:rsid w:val="7EAABA1C"/>
    <w:rsid w:val="7F8DE4EF"/>
    <w:rsid w:val="7FAA9887"/>
    <w:rsid w:val="7FF1B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uiPriority w:val="39"/>
    <w:name w:val="toc 1"/>
    <w:basedOn w:val="Normal"/>
    <w:next w:val="Normal"/>
    <w:unhideWhenUsed/>
    <w:rsid w:val="1E031867"/>
    <w:rPr>
      <w:b w:val="1"/>
      <w:bCs w:val="1"/>
      <w:caps w:val="1"/>
      <w:sz w:val="22"/>
      <w:szCs w:val="22"/>
      <w:u w:val="single"/>
    </w:rPr>
  </w:style>
  <w:style w:type="paragraph" w:styleId="TOC2">
    <w:uiPriority w:val="39"/>
    <w:name w:val="toc 2"/>
    <w:basedOn w:val="Normal"/>
    <w:next w:val="Normal"/>
    <w:unhideWhenUsed/>
    <w:rsid w:val="1E031867"/>
    <w:rPr>
      <w:b w:val="1"/>
      <w:bCs w:val="1"/>
      <w:smallCaps w:val="1"/>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microsoft.com/office/2020/10/relationships/intelligence" Target="intelligence2.xml" Id="Radf7596632c1449c" /><Relationship Type="http://schemas.openxmlformats.org/officeDocument/2006/relationships/image" Target="/media/image3.png" Id="rId1902889854" /><Relationship Type="http://schemas.openxmlformats.org/officeDocument/2006/relationships/image" Target="/media/image4.png" Id="rId855375674" /><Relationship Type="http://schemas.openxmlformats.org/officeDocument/2006/relationships/image" Target="/media/image5.png" Id="rId1247284188" /><Relationship Type="http://schemas.openxmlformats.org/officeDocument/2006/relationships/image" Target="/media/image6.png" Id="rId1476272298" /><Relationship Type="http://schemas.openxmlformats.org/officeDocument/2006/relationships/image" Target="/media/image7.png" Id="rId1705543663" /><Relationship Type="http://schemas.openxmlformats.org/officeDocument/2006/relationships/image" Target="/media/image8.png" Id="rId999113331" /><Relationship Type="http://schemas.openxmlformats.org/officeDocument/2006/relationships/image" Target="/media/image9.png" Id="rId2138919970" /><Relationship Type="http://schemas.openxmlformats.org/officeDocument/2006/relationships/image" Target="/media/imagea.png" Id="rId1856593903" /><Relationship Type="http://schemas.openxmlformats.org/officeDocument/2006/relationships/image" Target="/media/imageb.png" Id="rId39110979" /><Relationship Type="http://schemas.openxmlformats.org/officeDocument/2006/relationships/image" Target="/media/imagec.png" Id="rId783259527" /><Relationship Type="http://schemas.openxmlformats.org/officeDocument/2006/relationships/image" Target="/media/imaged.png" Id="rId2129526833" /><Relationship Type="http://schemas.openxmlformats.org/officeDocument/2006/relationships/hyperlink" Target="https://www.iso.org/standard/27001" TargetMode="External" Id="R5fbd7400c0db4033" /><Relationship Type="http://schemas.openxmlformats.org/officeDocument/2006/relationships/hyperlink" Target="https://owasp.org/www-project-web-security-testing-guide/" TargetMode="External" Id="R2cf3f9501082413a"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Hackman, Anthony</lastModifiedBy>
  <revision>52</revision>
  <dcterms:created xsi:type="dcterms:W3CDTF">2022-04-20T12:43:00.0000000Z</dcterms:created>
  <dcterms:modified xsi:type="dcterms:W3CDTF">2025-08-18T06:32:10.1046096Z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