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eastAsia" w:ascii="Arial" w:hAnsi="Arial" w:cs="Arial"/>
          <w:i w:val="0"/>
          <w:caps w:val="0"/>
          <w:color w:val="666666"/>
          <w:spacing w:val="0"/>
          <w:sz w:val="21"/>
          <w:szCs w:val="21"/>
        </w:rPr>
      </w:pPr>
      <w:r>
        <w:rPr>
          <w:rFonts w:hint="default" w:ascii="Arial" w:hAnsi="Arial" w:cs="Arial"/>
          <w:i w:val="0"/>
          <w:caps w:val="0"/>
          <w:color w:val="666666"/>
          <w:spacing w:val="0"/>
          <w:sz w:val="21"/>
          <w:szCs w:val="21"/>
          <w:bdr w:val="none" w:color="auto" w:sz="0" w:space="0"/>
          <w:shd w:val="clear" w:fill="FFFFFF"/>
        </w:rPr>
        <w:t>常见的批处理作业调度算法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1.</w:t>
      </w:r>
      <w:r>
        <w:rPr>
          <w:rStyle w:val="5"/>
          <w:rFonts w:hint="default" w:ascii="Arial" w:hAnsi="Arial" w:cs="Arial"/>
          <w:b/>
          <w:i w:val="0"/>
          <w:caps w:val="0"/>
          <w:color w:val="000000"/>
          <w:spacing w:val="0"/>
          <w:sz w:val="21"/>
          <w:szCs w:val="21"/>
          <w:bdr w:val="none" w:color="auto" w:sz="0" w:space="0"/>
          <w:shd w:val="clear" w:fill="FFFFFF"/>
        </w:rPr>
        <w:t>先来先服务调度算法（FCFS）</w:t>
      </w:r>
      <w:r>
        <w:rPr>
          <w:rFonts w:hint="default" w:ascii="Arial" w:hAnsi="Arial" w:cs="Arial"/>
          <w:b w:val="0"/>
          <w:i w:val="0"/>
          <w:caps w:val="0"/>
          <w:color w:val="666666"/>
          <w:spacing w:val="0"/>
          <w:sz w:val="21"/>
          <w:szCs w:val="21"/>
          <w:bdr w:val="none" w:color="auto" w:sz="0" w:space="0"/>
          <w:shd w:val="clear" w:fill="FFFFFF"/>
        </w:rPr>
        <w:t>:就是按照各个作业进入系统的自然次序来调度作业。这种调度算法的优点是实现简单，公平。其缺点是没有考虑到系统中各种资源的综合使用情况，往往使短作业的用户不满意，因为短作业等待处理的时间可能比实际运行时间长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2.</w:t>
      </w:r>
      <w:r>
        <w:rPr>
          <w:rStyle w:val="5"/>
          <w:rFonts w:hint="default" w:ascii="Arial" w:hAnsi="Arial" w:cs="Arial"/>
          <w:b/>
          <w:i w:val="0"/>
          <w:caps w:val="0"/>
          <w:color w:val="000000"/>
          <w:spacing w:val="0"/>
          <w:sz w:val="21"/>
          <w:szCs w:val="21"/>
          <w:bdr w:val="none" w:color="auto" w:sz="0" w:space="0"/>
          <w:shd w:val="clear" w:fill="FFFFFF"/>
        </w:rPr>
        <w:t>短作业优先调度算法(SPF)</w:t>
      </w:r>
      <w:r>
        <w:rPr>
          <w:rFonts w:hint="default" w:ascii="Arial" w:hAnsi="Arial" w:cs="Arial"/>
          <w:b w:val="0"/>
          <w:i w:val="0"/>
          <w:caps w:val="0"/>
          <w:color w:val="666666"/>
          <w:spacing w:val="0"/>
          <w:sz w:val="21"/>
          <w:szCs w:val="21"/>
          <w:bdr w:val="none" w:color="auto" w:sz="0" w:space="0"/>
          <w:shd w:val="clear" w:fill="FFFFFF"/>
        </w:rPr>
        <w:t>: 就是优先调度并处理短作业，所谓短是指作业的运行时间短。而在作业未投入运行时，并不能知道它实际的运行时间的长短，因此需要用户在提交作业时同时提交作业运行时间的估计值。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3.</w:t>
      </w:r>
      <w:r>
        <w:rPr>
          <w:rStyle w:val="5"/>
          <w:rFonts w:hint="default" w:ascii="Arial" w:hAnsi="Arial" w:cs="Arial"/>
          <w:b/>
          <w:i w:val="0"/>
          <w:caps w:val="0"/>
          <w:color w:val="000000"/>
          <w:spacing w:val="0"/>
          <w:sz w:val="21"/>
          <w:szCs w:val="21"/>
          <w:bdr w:val="none" w:color="auto" w:sz="0" w:space="0"/>
          <w:shd w:val="clear" w:fill="FFFFFF"/>
        </w:rPr>
        <w:t>最高响应比优先算法(HRN)：</w:t>
      </w:r>
      <w:r>
        <w:rPr>
          <w:rFonts w:hint="default" w:ascii="Arial" w:hAnsi="Arial" w:cs="Arial"/>
          <w:b w:val="0"/>
          <w:i w:val="0"/>
          <w:caps w:val="0"/>
          <w:color w:val="666666"/>
          <w:spacing w:val="0"/>
          <w:sz w:val="21"/>
          <w:szCs w:val="21"/>
          <w:bdr w:val="none" w:color="auto" w:sz="0" w:space="0"/>
          <w:shd w:val="clear" w:fill="FFFFFF"/>
        </w:rPr>
        <w:t>FCFS可能造成短作业用户不满，SPF可能使得长作业用户不满，于是提出HRN，选择响应比最高的作业运行。响应比=1+作业等待时间/作业处理时间。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4.</w:t>
      </w:r>
      <w:r>
        <w:rPr>
          <w:rStyle w:val="5"/>
          <w:rFonts w:hint="default" w:ascii="Arial" w:hAnsi="Arial" w:cs="Arial"/>
          <w:b/>
          <w:i w:val="0"/>
          <w:caps w:val="0"/>
          <w:color w:val="000000"/>
          <w:spacing w:val="0"/>
          <w:sz w:val="21"/>
          <w:szCs w:val="21"/>
          <w:bdr w:val="none" w:color="auto" w:sz="0" w:space="0"/>
          <w:shd w:val="clear" w:fill="FFFFFF"/>
        </w:rPr>
        <w:t>基于优先数调度算法(HPF)</w:t>
      </w:r>
      <w:r>
        <w:rPr>
          <w:rFonts w:hint="default" w:ascii="Arial" w:hAnsi="Arial" w:cs="Arial"/>
          <w:b w:val="0"/>
          <w:i w:val="0"/>
          <w:caps w:val="0"/>
          <w:color w:val="666666"/>
          <w:spacing w:val="0"/>
          <w:sz w:val="21"/>
          <w:szCs w:val="21"/>
          <w:bdr w:val="none" w:color="auto" w:sz="0" w:space="0"/>
          <w:shd w:val="clear" w:fill="FFFFFF"/>
        </w:rPr>
        <w:t>：每一个作业规定一个表示该作业优先级别的整数，当需要将新的作业由输入井调入内存处理时，优先选择优先数最高的作业。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5.</w:t>
      </w:r>
      <w:r>
        <w:rPr>
          <w:rStyle w:val="5"/>
          <w:rFonts w:hint="default" w:ascii="Arial" w:hAnsi="Arial" w:cs="Arial"/>
          <w:b/>
          <w:i w:val="0"/>
          <w:caps w:val="0"/>
          <w:color w:val="000000"/>
          <w:spacing w:val="0"/>
          <w:sz w:val="21"/>
          <w:szCs w:val="21"/>
          <w:bdr w:val="none" w:color="auto" w:sz="0" w:space="0"/>
          <w:shd w:val="clear" w:fill="FFFFFF"/>
        </w:rPr>
        <w:t>均衡调度算法</w:t>
      </w:r>
      <w:r>
        <w:rPr>
          <w:rFonts w:hint="default" w:ascii="Arial" w:hAnsi="Arial" w:cs="Arial"/>
          <w:b w:val="0"/>
          <w:i w:val="0"/>
          <w:caps w:val="0"/>
          <w:color w:val="666666"/>
          <w:spacing w:val="0"/>
          <w:sz w:val="21"/>
          <w:szCs w:val="21"/>
          <w:bdr w:val="none" w:color="auto" w:sz="0" w:space="0"/>
          <w:shd w:val="clear" w:fill="FFFFFF"/>
        </w:rPr>
        <w:t>，即多级队列调度算法**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666666"/>
          <w:spacing w:val="0"/>
          <w:sz w:val="21"/>
          <w:szCs w:val="21"/>
          <w:bdr w:val="none" w:color="auto" w:sz="0" w:space="0"/>
          <w:shd w:val="clear" w:fill="FFFFFF"/>
        </w:rPr>
        <w:t>基本概念：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0"/>
        <w:gridCol w:w="8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8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aco" w:hAnsi="Monaco" w:eastAsia="Monaco" w:cs="Monaco"/>
                <w:i w:val="0"/>
                <w:color w:val="AFAFAF"/>
                <w:sz w:val="19"/>
                <w:szCs w:val="19"/>
              </w:rPr>
            </w:pPr>
            <w:r>
              <w:rPr>
                <w:rFonts w:hint="default" w:ascii="Monaco" w:hAnsi="Monaco" w:eastAsia="Monaco" w:cs="Monaco"/>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aco" w:hAnsi="Monaco" w:eastAsia="Monaco" w:cs="Monaco"/>
                <w:i w:val="0"/>
                <w:color w:val="AFAFAF"/>
                <w:sz w:val="19"/>
                <w:szCs w:val="19"/>
              </w:rPr>
            </w:pPr>
            <w:r>
              <w:rPr>
                <w:rFonts w:hint="default" w:ascii="Monaco" w:hAnsi="Monaco" w:eastAsia="Monaco" w:cs="Monaco"/>
                <w:i w:val="0"/>
                <w:color w:val="AFAFAF"/>
                <w:kern w:val="0"/>
                <w:sz w:val="19"/>
                <w:szCs w:val="19"/>
                <w:bdr w:val="none" w:color="auto" w:sz="0" w:space="0"/>
                <w:shd w:val="clear" w:fill="FFFFFF"/>
                <w:vertAlign w:val="baseline"/>
                <w:lang w:val="en-US" w:eastAsia="zh-CN" w:bidi="ar"/>
              </w:rPr>
              <w:t>4</w:t>
            </w:r>
          </w:p>
        </w:tc>
        <w:tc>
          <w:tcPr>
            <w:tcW w:w="822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Style w:val="6"/>
                <w:rFonts w:hint="default" w:ascii="Monaco" w:hAnsi="Monaco" w:eastAsia="Monaco" w:cs="Monaco"/>
                <w:i w:val="0"/>
                <w:color w:val="000000"/>
                <w:kern w:val="0"/>
                <w:sz w:val="19"/>
                <w:szCs w:val="19"/>
                <w:bdr w:val="none" w:color="auto" w:sz="0" w:space="0"/>
                <w:shd w:val="clear" w:fill="FFFFFF"/>
                <w:vertAlign w:val="baseline"/>
                <w:lang w:val="en-US" w:eastAsia="zh-CN" w:bidi="ar"/>
              </w:rPr>
              <w:t>作业周转时间（Ti）＝完成时间(Tei)－提交时间(Tsi)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Style w:val="6"/>
                <w:rFonts w:hint="default" w:ascii="Monaco" w:hAnsi="Monaco" w:eastAsia="Monaco" w:cs="Monaco"/>
                <w:i w:val="0"/>
                <w:kern w:val="0"/>
                <w:sz w:val="19"/>
                <w:szCs w:val="19"/>
                <w:bdr w:val="none" w:color="auto" w:sz="0" w:space="0"/>
                <w:shd w:val="clear" w:fill="FFFFFF"/>
                <w:vertAlign w:val="baseline"/>
                <w:lang w:val="en-US" w:eastAsia="zh-CN" w:bidi="ar"/>
              </w:rPr>
              <w:t> </w:t>
            </w:r>
            <w:r>
              <w:rPr>
                <w:rStyle w:val="6"/>
                <w:rFonts w:hint="default" w:ascii="Monaco" w:hAnsi="Monaco" w:eastAsia="Monaco" w:cs="Monaco"/>
                <w:i w:val="0"/>
                <w:color w:val="000000"/>
                <w:kern w:val="0"/>
                <w:sz w:val="19"/>
                <w:szCs w:val="19"/>
                <w:bdr w:val="none" w:color="auto" w:sz="0" w:space="0"/>
                <w:shd w:val="clear" w:fill="FFFFFF"/>
                <w:vertAlign w:val="baseline"/>
                <w:lang w:val="en-US" w:eastAsia="zh-CN" w:bidi="ar"/>
              </w:rPr>
              <w:t>作业平均周转时间(T)＝周转时间/作业个数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Style w:val="6"/>
                <w:rFonts w:hint="default" w:ascii="Monaco" w:hAnsi="Monaco" w:eastAsia="Monaco" w:cs="Monaco"/>
                <w:i w:val="0"/>
                <w:kern w:val="0"/>
                <w:sz w:val="19"/>
                <w:szCs w:val="19"/>
                <w:bdr w:val="none" w:color="auto" w:sz="0" w:space="0"/>
                <w:shd w:val="clear" w:fill="FFFFFF"/>
                <w:vertAlign w:val="baseline"/>
                <w:lang w:val="en-US" w:eastAsia="zh-CN" w:bidi="ar"/>
              </w:rPr>
              <w:t> </w:t>
            </w:r>
            <w:r>
              <w:rPr>
                <w:rStyle w:val="6"/>
                <w:rFonts w:hint="default" w:ascii="Monaco" w:hAnsi="Monaco" w:eastAsia="Monaco" w:cs="Monaco"/>
                <w:i w:val="0"/>
                <w:color w:val="000000"/>
                <w:kern w:val="0"/>
                <w:sz w:val="19"/>
                <w:szCs w:val="19"/>
                <w:bdr w:val="none" w:color="auto" w:sz="0" w:space="0"/>
                <w:shd w:val="clear" w:fill="FFFFFF"/>
                <w:vertAlign w:val="baseline"/>
                <w:lang w:val="en-US" w:eastAsia="zh-CN" w:bidi="ar"/>
              </w:rPr>
              <w:t>作业带权周转时间（Wi）＝周转时间/运行时间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aco" w:hAnsi="Monaco" w:eastAsia="Monaco" w:cs="Monaco"/>
                <w:i w:val="0"/>
                <w:sz w:val="19"/>
                <w:szCs w:val="19"/>
              </w:rPr>
            </w:pPr>
            <w:r>
              <w:rPr>
                <w:rStyle w:val="6"/>
                <w:rFonts w:hint="default" w:ascii="Monaco" w:hAnsi="Monaco" w:eastAsia="Monaco" w:cs="Monaco"/>
                <w:i w:val="0"/>
                <w:kern w:val="0"/>
                <w:sz w:val="19"/>
                <w:szCs w:val="19"/>
                <w:bdr w:val="none" w:color="auto" w:sz="0" w:space="0"/>
                <w:shd w:val="clear" w:fill="FFFFFF"/>
                <w:vertAlign w:val="baseline"/>
                <w:lang w:val="en-US" w:eastAsia="zh-CN" w:bidi="ar"/>
              </w:rPr>
              <w:t> </w:t>
            </w:r>
            <w:r>
              <w:rPr>
                <w:rStyle w:val="6"/>
                <w:rFonts w:hint="default" w:ascii="Monaco" w:hAnsi="Monaco" w:eastAsia="Monaco" w:cs="Monaco"/>
                <w:i w:val="0"/>
                <w:color w:val="000000"/>
                <w:kern w:val="0"/>
                <w:sz w:val="19"/>
                <w:szCs w:val="19"/>
                <w:bdr w:val="none" w:color="auto" w:sz="0" w:space="0"/>
                <w:shd w:val="clear" w:fill="FFFFFF"/>
                <w:vertAlign w:val="baseline"/>
                <w:lang w:val="en-US" w:eastAsia="zh-CN" w:bidi="ar"/>
              </w:rPr>
              <w:t>响应比＝（等待时间＋运行时间）/运行时间</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cs="Arial"/>
          <w:i w:val="0"/>
          <w:caps w:val="0"/>
          <w:color w:val="666666"/>
          <w:spacing w:val="0"/>
          <w:sz w:val="21"/>
          <w:szCs w:val="21"/>
        </w:rPr>
      </w:pPr>
      <w:r>
        <w:rPr>
          <w:rFonts w:hint="default" w:ascii="Arial" w:hAnsi="Arial" w:cs="Arial"/>
          <w:i w:val="0"/>
          <w:caps w:val="0"/>
          <w:color w:val="666666"/>
          <w:spacing w:val="0"/>
          <w:sz w:val="21"/>
          <w:szCs w:val="21"/>
          <w:bdr w:val="none" w:color="auto" w:sz="0" w:space="0"/>
          <w:shd w:val="clear" w:fill="FFFFFF"/>
        </w:rPr>
        <w:t>进程调度算法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1.</w:t>
      </w:r>
      <w:r>
        <w:rPr>
          <w:rStyle w:val="5"/>
          <w:rFonts w:hint="default" w:ascii="Arial" w:hAnsi="Arial" w:cs="Arial"/>
          <w:b/>
          <w:i w:val="0"/>
          <w:caps w:val="0"/>
          <w:color w:val="000000"/>
          <w:spacing w:val="0"/>
          <w:sz w:val="21"/>
          <w:szCs w:val="21"/>
          <w:bdr w:val="none" w:color="auto" w:sz="0" w:space="0"/>
          <w:shd w:val="clear" w:fill="FFFFFF"/>
        </w:rPr>
        <w:t>先进先出算法(FIFO)：</w:t>
      </w:r>
      <w:r>
        <w:rPr>
          <w:rFonts w:hint="default" w:ascii="Arial" w:hAnsi="Arial" w:cs="Arial"/>
          <w:b w:val="0"/>
          <w:i w:val="0"/>
          <w:caps w:val="0"/>
          <w:color w:val="666666"/>
          <w:spacing w:val="0"/>
          <w:sz w:val="21"/>
          <w:szCs w:val="21"/>
          <w:bdr w:val="none" w:color="auto" w:sz="0" w:space="0"/>
          <w:shd w:val="clear" w:fill="FFFFFF"/>
        </w:rPr>
        <w:t>按照进程进入就绪队列的先后次序来选择。即每当进入进程调度，总是把就绪队列的队首进程投入运行。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2.</w:t>
      </w:r>
      <w:r>
        <w:rPr>
          <w:rStyle w:val="5"/>
          <w:rFonts w:hint="default" w:ascii="Arial" w:hAnsi="Arial" w:cs="Arial"/>
          <w:b/>
          <w:i w:val="0"/>
          <w:caps w:val="0"/>
          <w:color w:val="000000"/>
          <w:spacing w:val="0"/>
          <w:sz w:val="21"/>
          <w:szCs w:val="21"/>
          <w:bdr w:val="none" w:color="auto" w:sz="0" w:space="0"/>
          <w:shd w:val="clear" w:fill="FFFFFF"/>
        </w:rPr>
        <w:t>时间片轮转算法(RR)：</w:t>
      </w:r>
      <w:r>
        <w:rPr>
          <w:rFonts w:hint="default" w:ascii="Arial" w:hAnsi="Arial" w:cs="Arial"/>
          <w:b w:val="0"/>
          <w:i w:val="0"/>
          <w:caps w:val="0"/>
          <w:color w:val="666666"/>
          <w:spacing w:val="0"/>
          <w:sz w:val="21"/>
          <w:szCs w:val="21"/>
          <w:bdr w:val="none" w:color="auto" w:sz="0" w:space="0"/>
          <w:shd w:val="clear" w:fill="FFFFFF"/>
        </w:rPr>
        <w:t>分时系统的一种调度算法。轮转的基本思想是，将CPU的处理时间划分成一个个的时间片，就绪队列中的进程轮流运行一个时间片。当时间片结束时，就强迫进程让出CPU，该进程进入就绪队列，等待下一次调度，同时，进程调度又去选择就绪队列中的一个进程，分配给它一个时间片，以投入运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5"/>
          <w:rFonts w:hint="default" w:ascii="Arial" w:hAnsi="Arial" w:cs="Arial"/>
          <w:b/>
          <w:i w:val="0"/>
          <w:caps w:val="0"/>
          <w:color w:val="000000"/>
          <w:spacing w:val="0"/>
          <w:sz w:val="21"/>
          <w:szCs w:val="21"/>
          <w:bdr w:val="none" w:color="auto" w:sz="0" w:space="0"/>
          <w:shd w:val="clear" w:fill="FFFFFF"/>
        </w:rPr>
        <w:t>最高优先级算法(HPF)：</w:t>
      </w:r>
      <w:r>
        <w:rPr>
          <w:rFonts w:hint="default" w:ascii="Arial" w:hAnsi="Arial" w:cs="Arial"/>
          <w:i w:val="0"/>
          <w:caps w:val="0"/>
          <w:color w:val="666666"/>
          <w:spacing w:val="0"/>
          <w:sz w:val="21"/>
          <w:szCs w:val="21"/>
          <w:bdr w:val="none" w:color="auto" w:sz="0" w:space="0"/>
          <w:shd w:val="clear" w:fill="FFFFFF"/>
        </w:rPr>
        <w:t>进程调度每次将处理机分配给具有最高优先级的就绪进程。最高优先级算法可与不同的CPU方式结合形成可抢占式最高优先级算法和不可抢占式最高优先级算法。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4.</w:t>
      </w:r>
      <w:r>
        <w:rPr>
          <w:rStyle w:val="5"/>
          <w:rFonts w:hint="default" w:ascii="Arial" w:hAnsi="Arial" w:cs="Arial"/>
          <w:b/>
          <w:i w:val="0"/>
          <w:caps w:val="0"/>
          <w:color w:val="000000"/>
          <w:spacing w:val="0"/>
          <w:sz w:val="21"/>
          <w:szCs w:val="21"/>
          <w:bdr w:val="none" w:color="auto" w:sz="0" w:space="0"/>
          <w:shd w:val="clear" w:fill="FFFFFF"/>
        </w:rPr>
        <w:t>多级队列反馈法：</w:t>
      </w:r>
      <w:r>
        <w:rPr>
          <w:rFonts w:hint="default" w:ascii="Arial" w:hAnsi="Arial" w:cs="Arial"/>
          <w:b w:val="0"/>
          <w:i w:val="0"/>
          <w:caps w:val="0"/>
          <w:color w:val="666666"/>
          <w:spacing w:val="0"/>
          <w:sz w:val="21"/>
          <w:szCs w:val="21"/>
          <w:bdr w:val="none" w:color="auto" w:sz="0" w:space="0"/>
          <w:shd w:val="clear" w:fill="FFFFFF"/>
        </w:rPr>
        <w:t>几种调度算法的结合形式多级队列方式。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cs="Arial"/>
          <w:i w:val="0"/>
          <w:caps w:val="0"/>
          <w:color w:val="666666"/>
          <w:spacing w:val="0"/>
          <w:sz w:val="21"/>
          <w:szCs w:val="21"/>
        </w:rPr>
      </w:pPr>
      <w:r>
        <w:rPr>
          <w:rFonts w:hint="default" w:ascii="Arial" w:hAnsi="Arial" w:cs="Arial"/>
          <w:i w:val="0"/>
          <w:caps w:val="0"/>
          <w:color w:val="666666"/>
          <w:spacing w:val="0"/>
          <w:sz w:val="21"/>
          <w:szCs w:val="21"/>
          <w:bdr w:val="none" w:color="auto" w:sz="0" w:space="0"/>
          <w:shd w:val="clear" w:fill="FFFFFF"/>
        </w:rPr>
        <w:t>空闲分区分配算法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1.</w:t>
      </w:r>
      <w:r>
        <w:rPr>
          <w:rStyle w:val="5"/>
          <w:rFonts w:hint="default" w:ascii="Arial" w:hAnsi="Arial" w:cs="Arial"/>
          <w:b/>
          <w:i w:val="0"/>
          <w:caps w:val="0"/>
          <w:color w:val="000000"/>
          <w:spacing w:val="0"/>
          <w:sz w:val="21"/>
          <w:szCs w:val="21"/>
          <w:bdr w:val="none" w:color="auto" w:sz="0" w:space="0"/>
          <w:shd w:val="clear" w:fill="FFFFFF"/>
        </w:rPr>
        <w:t>首先适应算法：</w:t>
      </w:r>
      <w:r>
        <w:rPr>
          <w:rFonts w:hint="default" w:ascii="Arial" w:hAnsi="Arial" w:cs="Arial"/>
          <w:b w:val="0"/>
          <w:i w:val="0"/>
          <w:caps w:val="0"/>
          <w:color w:val="666666"/>
          <w:spacing w:val="0"/>
          <w:sz w:val="21"/>
          <w:szCs w:val="21"/>
          <w:bdr w:val="none" w:color="auto" w:sz="0" w:space="0"/>
          <w:shd w:val="clear" w:fill="FFFFFF"/>
        </w:rPr>
        <w:t>当接到内存申请时，查找分区说明表，找到第一个满足申请长度的空闲区，将其分割并分配。此算法简单，可以快速做出分配决定。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2.</w:t>
      </w:r>
      <w:r>
        <w:rPr>
          <w:rStyle w:val="5"/>
          <w:rFonts w:hint="default" w:ascii="Arial" w:hAnsi="Arial" w:cs="Arial"/>
          <w:b/>
          <w:i w:val="0"/>
          <w:caps w:val="0"/>
          <w:color w:val="000000"/>
          <w:spacing w:val="0"/>
          <w:sz w:val="21"/>
          <w:szCs w:val="21"/>
          <w:bdr w:val="none" w:color="auto" w:sz="0" w:space="0"/>
          <w:shd w:val="clear" w:fill="FFFFFF"/>
        </w:rPr>
        <w:t>最佳适应算法：</w:t>
      </w:r>
      <w:r>
        <w:rPr>
          <w:rFonts w:hint="default" w:ascii="Arial" w:hAnsi="Arial" w:cs="Arial"/>
          <w:b w:val="0"/>
          <w:i w:val="0"/>
          <w:caps w:val="0"/>
          <w:color w:val="666666"/>
          <w:spacing w:val="0"/>
          <w:sz w:val="21"/>
          <w:szCs w:val="21"/>
          <w:bdr w:val="none" w:color="auto" w:sz="0" w:space="0"/>
          <w:shd w:val="clear" w:fill="FFFFFF"/>
        </w:rPr>
        <w:t>当接到内存申请时，查找分区说明表，找到第一个能满足申请长度的最小空闲区，将其进行分割并分配。此算法最节约空间，因为它尽量不分割到大的空闲区，其缺点是可能会形成很多很小的空闲分区，称为“碎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3.</w:t>
      </w:r>
      <w:r>
        <w:rPr>
          <w:rStyle w:val="5"/>
          <w:rFonts w:hint="default" w:ascii="Arial" w:hAnsi="Arial" w:cs="Arial"/>
          <w:b/>
          <w:i w:val="0"/>
          <w:caps w:val="0"/>
          <w:color w:val="000000"/>
          <w:spacing w:val="0"/>
          <w:sz w:val="21"/>
          <w:szCs w:val="21"/>
          <w:bdr w:val="none" w:color="auto" w:sz="0" w:space="0"/>
          <w:shd w:val="clear" w:fill="FFFFFF"/>
        </w:rPr>
        <w:t>最坏适应算法：</w:t>
      </w:r>
      <w:r>
        <w:rPr>
          <w:rFonts w:hint="default" w:ascii="Arial" w:hAnsi="Arial" w:cs="Arial"/>
          <w:b w:val="0"/>
          <w:i w:val="0"/>
          <w:caps w:val="0"/>
          <w:color w:val="666666"/>
          <w:spacing w:val="0"/>
          <w:sz w:val="21"/>
          <w:szCs w:val="21"/>
          <w:bdr w:val="none" w:color="auto" w:sz="0" w:space="0"/>
          <w:shd w:val="clear" w:fill="FFFFFF"/>
        </w:rPr>
        <w:t>当接到内存申请时，查找分区说明表，找到能满足申请要求的最大的空闲区。该算法的优点是避免形成碎片，而缺点是分割了大的空闲区后，在遇到较大的程序申请内存时，无法满足的可能性较大。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cs="Arial"/>
          <w:i w:val="0"/>
          <w:caps w:val="0"/>
          <w:color w:val="666666"/>
          <w:spacing w:val="0"/>
          <w:sz w:val="21"/>
          <w:szCs w:val="21"/>
        </w:rPr>
      </w:pPr>
      <w:r>
        <w:rPr>
          <w:rFonts w:hint="default" w:ascii="Arial" w:hAnsi="Arial" w:cs="Arial"/>
          <w:i w:val="0"/>
          <w:caps w:val="0"/>
          <w:color w:val="666666"/>
          <w:spacing w:val="0"/>
          <w:sz w:val="21"/>
          <w:szCs w:val="21"/>
          <w:bdr w:val="none" w:color="auto" w:sz="0" w:space="0"/>
          <w:shd w:val="clear" w:fill="FFFFFF"/>
        </w:rPr>
        <w:t>虚拟页式存储管理中的页面置换算法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1.</w:t>
      </w:r>
      <w:r>
        <w:rPr>
          <w:rStyle w:val="5"/>
          <w:rFonts w:hint="default" w:ascii="Arial" w:hAnsi="Arial" w:cs="Arial"/>
          <w:b/>
          <w:i w:val="0"/>
          <w:caps w:val="0"/>
          <w:color w:val="000000"/>
          <w:spacing w:val="0"/>
          <w:sz w:val="21"/>
          <w:szCs w:val="21"/>
          <w:bdr w:val="none" w:color="auto" w:sz="0" w:space="0"/>
          <w:shd w:val="clear" w:fill="FFFFFF"/>
        </w:rPr>
        <w:t>理想页面置换算法(OPT)：</w:t>
      </w:r>
      <w:r>
        <w:rPr>
          <w:rFonts w:hint="default" w:ascii="Arial" w:hAnsi="Arial" w:cs="Arial"/>
          <w:b w:val="0"/>
          <w:i w:val="0"/>
          <w:caps w:val="0"/>
          <w:color w:val="666666"/>
          <w:spacing w:val="0"/>
          <w:sz w:val="21"/>
          <w:szCs w:val="21"/>
          <w:bdr w:val="none" w:color="auto" w:sz="0" w:space="0"/>
          <w:shd w:val="clear" w:fill="FFFFFF"/>
        </w:rPr>
        <w:t>这是一种理想的算法，在实际中不可能实现。该算法的思想是：发生缺页时，选择以后永不使用或在最长时间内不再被访问的内存页面予以淘汰。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2.</w:t>
      </w:r>
      <w:r>
        <w:rPr>
          <w:rStyle w:val="5"/>
          <w:rFonts w:hint="default" w:ascii="Arial" w:hAnsi="Arial" w:cs="Arial"/>
          <w:b/>
          <w:i w:val="0"/>
          <w:caps w:val="0"/>
          <w:color w:val="000000"/>
          <w:spacing w:val="0"/>
          <w:sz w:val="21"/>
          <w:szCs w:val="21"/>
          <w:bdr w:val="none" w:color="auto" w:sz="0" w:space="0"/>
          <w:shd w:val="clear" w:fill="FFFFFF"/>
        </w:rPr>
        <w:t>先进先出页面置换算法(FIFO)：</w:t>
      </w:r>
      <w:r>
        <w:rPr>
          <w:rFonts w:hint="default" w:ascii="Arial" w:hAnsi="Arial" w:cs="Arial"/>
          <w:b w:val="0"/>
          <w:i w:val="0"/>
          <w:caps w:val="0"/>
          <w:color w:val="666666"/>
          <w:spacing w:val="0"/>
          <w:sz w:val="21"/>
          <w:szCs w:val="21"/>
          <w:bdr w:val="none" w:color="auto" w:sz="0" w:space="0"/>
          <w:shd w:val="clear" w:fill="FFFFFF"/>
        </w:rPr>
        <w:t>选择最先进入内存的页面予以淘汰。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bdr w:val="none" w:color="auto" w:sz="0" w:space="0"/>
          <w:shd w:val="clear" w:fill="FFFFFF"/>
        </w:rPr>
        <w:t>3.</w:t>
      </w:r>
      <w:r>
        <w:rPr>
          <w:rStyle w:val="5"/>
          <w:rFonts w:hint="default" w:ascii="Arial" w:hAnsi="Arial" w:cs="Arial"/>
          <w:b/>
          <w:i w:val="0"/>
          <w:caps w:val="0"/>
          <w:color w:val="000000"/>
          <w:spacing w:val="0"/>
          <w:sz w:val="21"/>
          <w:szCs w:val="21"/>
          <w:bdr w:val="none" w:color="auto" w:sz="0" w:space="0"/>
          <w:shd w:val="clear" w:fill="FFFFFF"/>
        </w:rPr>
        <w:t>最近最久未使用算法（LRU）：</w:t>
      </w:r>
      <w:r>
        <w:rPr>
          <w:rFonts w:hint="default" w:ascii="Arial" w:hAnsi="Arial" w:cs="Arial"/>
          <w:b w:val="0"/>
          <w:i w:val="0"/>
          <w:caps w:val="0"/>
          <w:color w:val="666666"/>
          <w:spacing w:val="0"/>
          <w:sz w:val="21"/>
          <w:szCs w:val="21"/>
          <w:bdr w:val="none" w:color="auto" w:sz="0" w:space="0"/>
          <w:shd w:val="clear" w:fill="FFFFFF"/>
        </w:rPr>
        <w:t>选择在最近一段时间内最久没有使用过的页，把它淘汰。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Style w:val="5"/>
          <w:rFonts w:hint="default" w:ascii="Arial" w:hAnsi="Arial" w:cs="Arial"/>
          <w:b/>
          <w:i w:val="0"/>
          <w:caps w:val="0"/>
          <w:color w:val="000000"/>
          <w:spacing w:val="0"/>
          <w:sz w:val="21"/>
          <w:szCs w:val="21"/>
          <w:bdr w:val="none" w:color="auto" w:sz="0" w:space="0"/>
          <w:shd w:val="clear" w:fill="FFFFFF"/>
        </w:rPr>
        <w:t>4.最少使用算法（LFU）：</w:t>
      </w:r>
      <w:r>
        <w:rPr>
          <w:rFonts w:hint="default" w:ascii="Arial" w:hAnsi="Arial" w:cs="Arial"/>
          <w:b w:val="0"/>
          <w:i w:val="0"/>
          <w:caps w:val="0"/>
          <w:color w:val="666666"/>
          <w:spacing w:val="0"/>
          <w:sz w:val="21"/>
          <w:szCs w:val="21"/>
          <w:bdr w:val="none" w:color="auto" w:sz="0" w:space="0"/>
          <w:shd w:val="clear" w:fill="FFFFFF"/>
        </w:rPr>
        <w:t>选择到当前时间为止被访问次数最少的页转换。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cs="Arial"/>
          <w:i w:val="0"/>
          <w:caps w:val="0"/>
          <w:color w:val="666666"/>
          <w:spacing w:val="0"/>
          <w:sz w:val="21"/>
          <w:szCs w:val="21"/>
        </w:rPr>
      </w:pPr>
      <w:r>
        <w:rPr>
          <w:rFonts w:hint="default" w:ascii="Arial" w:hAnsi="Arial" w:cs="Arial"/>
          <w:i w:val="0"/>
          <w:caps w:val="0"/>
          <w:color w:val="666666"/>
          <w:spacing w:val="0"/>
          <w:sz w:val="21"/>
          <w:szCs w:val="21"/>
          <w:bdr w:val="none" w:color="auto" w:sz="0" w:space="0"/>
          <w:shd w:val="clear" w:fill="FFFFFF"/>
        </w:rPr>
        <w:t>磁盘调度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Style w:val="5"/>
          <w:rFonts w:hint="default" w:ascii="Arial" w:hAnsi="Arial" w:cs="Arial"/>
          <w:b/>
          <w:i w:val="0"/>
          <w:caps w:val="0"/>
          <w:color w:val="000000"/>
          <w:spacing w:val="0"/>
          <w:sz w:val="21"/>
          <w:szCs w:val="21"/>
          <w:bdr w:val="none" w:color="auto" w:sz="0" w:space="0"/>
          <w:shd w:val="clear" w:fill="FFFFFF"/>
        </w:rPr>
        <w:t>1.先来先服务（FCFS）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Style w:val="5"/>
          <w:rFonts w:hint="default" w:ascii="Arial" w:hAnsi="Arial" w:cs="Arial"/>
          <w:b/>
          <w:i w:val="0"/>
          <w:caps w:val="0"/>
          <w:color w:val="000000"/>
          <w:spacing w:val="0"/>
          <w:sz w:val="21"/>
          <w:szCs w:val="21"/>
          <w:bdr w:val="none" w:color="auto" w:sz="0" w:space="0"/>
          <w:shd w:val="clear" w:fill="FFFFFF"/>
        </w:rPr>
        <w:t>2.最短寻道时间优先（SSTF）</w:t>
      </w:r>
      <w:r>
        <w:rPr>
          <w:rFonts w:hint="default" w:ascii="Arial" w:hAnsi="Arial" w:cs="Arial"/>
          <w:b w:val="0"/>
          <w:i w:val="0"/>
          <w:caps w:val="0"/>
          <w:color w:val="666666"/>
          <w:spacing w:val="0"/>
          <w:sz w:val="21"/>
          <w:szCs w:val="21"/>
          <w:bdr w:val="none" w:color="auto" w:sz="0" w:space="0"/>
          <w:shd w:val="clear" w:fill="FFFFFF"/>
        </w:rPr>
        <w:t>：让离当前磁道最近的请求访问者启动磁盘驱动器，即是让查找时间最短的那个作业先执行，而不考虑请求访问者到来的先后次序，这样就克服了先来先服务调度算法中磁臂移动过大的问题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Style w:val="5"/>
          <w:rFonts w:hint="default" w:ascii="Arial" w:hAnsi="Arial" w:cs="Arial"/>
          <w:b/>
          <w:i w:val="0"/>
          <w:caps w:val="0"/>
          <w:color w:val="000000"/>
          <w:spacing w:val="0"/>
          <w:sz w:val="21"/>
          <w:szCs w:val="21"/>
          <w:bdr w:val="none" w:color="auto" w:sz="0" w:space="0"/>
          <w:shd w:val="clear" w:fill="FFFFFF"/>
        </w:rPr>
        <w:t>3.扫描算法（SCAN）或电梯调度算法：</w:t>
      </w:r>
      <w:r>
        <w:rPr>
          <w:rFonts w:hint="default" w:ascii="Arial" w:hAnsi="Arial" w:cs="Arial"/>
          <w:b w:val="0"/>
          <w:i w:val="0"/>
          <w:caps w:val="0"/>
          <w:color w:val="666666"/>
          <w:spacing w:val="0"/>
          <w:sz w:val="21"/>
          <w:szCs w:val="21"/>
          <w:bdr w:val="none" w:color="auto" w:sz="0" w:space="0"/>
          <w:shd w:val="clear" w:fill="FFFFFF"/>
        </w:rPr>
        <w:t>总是从磁臂当前位置开始，沿磁臂的移动方向去选择离当前磁臂最近的那个柱面的访问者。如果沿磁臂的方向无请求访问时，就改变磁臂的移动方向。在这种调度方法下磁臂的移动类似于电梯的调度，所以它也称为电梯调度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b w:val="0"/>
          <w:i w:val="0"/>
          <w:caps w:val="0"/>
          <w:color w:val="666666"/>
          <w:spacing w:val="0"/>
          <w:sz w:val="21"/>
          <w:szCs w:val="21"/>
        </w:rPr>
      </w:pPr>
      <w:r>
        <w:rPr>
          <w:rStyle w:val="5"/>
          <w:rFonts w:hint="default" w:ascii="Arial" w:hAnsi="Arial" w:cs="Arial"/>
          <w:b/>
          <w:i w:val="0"/>
          <w:caps w:val="0"/>
          <w:color w:val="000000"/>
          <w:spacing w:val="0"/>
          <w:sz w:val="21"/>
          <w:szCs w:val="21"/>
          <w:bdr w:val="none" w:color="auto" w:sz="0" w:space="0"/>
          <w:shd w:val="clear" w:fill="FFFFFF"/>
        </w:rPr>
        <w:t>4.循环扫描算法（CSCAN）：</w:t>
      </w:r>
      <w:r>
        <w:rPr>
          <w:rFonts w:hint="default" w:ascii="Arial" w:hAnsi="Arial" w:cs="Arial"/>
          <w:b w:val="0"/>
          <w:i w:val="0"/>
          <w:caps w:val="0"/>
          <w:color w:val="666666"/>
          <w:spacing w:val="0"/>
          <w:sz w:val="21"/>
          <w:szCs w:val="21"/>
          <w:bdr w:val="none" w:color="auto" w:sz="0" w:space="0"/>
          <w:shd w:val="clear" w:fill="FFFFFF"/>
        </w:rPr>
        <w:t>循环扫描调度算法是在扫描算法的基础上改进的。磁臂改为单项移动，由外向里。当前位置开始沿磁臂的移动方向去选择离当前磁臂最近的哪个柱面的访问者。如果沿磁臂的方向无请求访问时，再回到最外，访问柱面号最小的作业请求。</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4DF2D3"/>
    <w:multiLevelType w:val="multilevel"/>
    <w:tmpl w:val="F34DF2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08BB4DE"/>
    <w:multiLevelType w:val="multilevel"/>
    <w:tmpl w:val="708BB4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11E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Mr.Li</dc:creator>
  <cp:lastModifiedBy>Mr.Li</cp:lastModifiedBy>
  <dcterms:modified xsi:type="dcterms:W3CDTF">2018-02-28T06:13:53Z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