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6368" w14:textId="77777777" w:rsidR="00AD6294" w:rsidRDefault="00AD6294" w:rsidP="00AD6294">
      <w:pPr>
        <w:pStyle w:val="Heading1"/>
      </w:pPr>
      <w:r>
        <w:t>Technical Training Exercise: Roman Numerals</w:t>
      </w:r>
      <w:r w:rsidR="00083B9B">
        <w:t xml:space="preserve"> Marking Guide</w:t>
      </w:r>
    </w:p>
    <w:p w14:paraId="09155949" w14:textId="77777777" w:rsidR="00AD6294" w:rsidRPr="00AD6294" w:rsidRDefault="00AD6294" w:rsidP="00AD6294">
      <w:pPr>
        <w:pStyle w:val="Subtitle"/>
      </w:pPr>
      <w:r>
        <w:t>By Anthony McKale (Wizard without Portfolio)</w:t>
      </w:r>
    </w:p>
    <w:p w14:paraId="130F0A75" w14:textId="77777777" w:rsidR="00AD6294" w:rsidRDefault="00AD6294" w:rsidP="00AD6294"/>
    <w:p w14:paraId="4310E22D" w14:textId="77777777" w:rsidR="00123A91" w:rsidRDefault="006E2F12" w:rsidP="009060B1">
      <w:r>
        <w:t>C</w:t>
      </w:r>
      <w:r w:rsidR="00AD6294">
        <w:t xml:space="preserve">ode review guidelines </w:t>
      </w:r>
      <w:hyperlink r:id="rId8" w:history="1">
        <w:r w:rsidR="00AD6294" w:rsidRPr="00B97C88">
          <w:rPr>
            <w:rStyle w:val="Hyperlink"/>
          </w:rPr>
          <w:t>https://github.com/thoughtbot/guides/tree/master/code-review</w:t>
        </w:r>
      </w:hyperlink>
    </w:p>
    <w:p w14:paraId="79C1B09C" w14:textId="77777777" w:rsidR="00123A91" w:rsidRDefault="00123A91" w:rsidP="009060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7858"/>
      </w:tblGrid>
      <w:tr w:rsidR="00123A91" w14:paraId="627B8226" w14:textId="77777777" w:rsidTr="00123A91">
        <w:tc>
          <w:tcPr>
            <w:tcW w:w="1384" w:type="dxa"/>
          </w:tcPr>
          <w:p w14:paraId="16A14FD4" w14:textId="77777777" w:rsidR="00123A91" w:rsidRDefault="00123A91" w:rsidP="00123A91">
            <w:r>
              <w:t>MARKS</w:t>
            </w:r>
          </w:p>
        </w:tc>
        <w:tc>
          <w:tcPr>
            <w:tcW w:w="7858" w:type="dxa"/>
          </w:tcPr>
          <w:p w14:paraId="458034EF" w14:textId="77777777" w:rsidR="00123A91" w:rsidRDefault="00123A91" w:rsidP="00123A91">
            <w:r>
              <w:t>GENERAL CONDITION RULES</w:t>
            </w:r>
          </w:p>
        </w:tc>
      </w:tr>
      <w:tr w:rsidR="00123A91" w14:paraId="04EDAEDE" w14:textId="77777777" w:rsidTr="00123A91">
        <w:tc>
          <w:tcPr>
            <w:tcW w:w="1384" w:type="dxa"/>
          </w:tcPr>
          <w:p w14:paraId="373CD707" w14:textId="77777777" w:rsidR="00123A91" w:rsidRDefault="00123A91" w:rsidP="009060B1">
            <w:r>
              <w:t>AUTO FAIL</w:t>
            </w:r>
          </w:p>
        </w:tc>
        <w:tc>
          <w:tcPr>
            <w:tcW w:w="7858" w:type="dxa"/>
          </w:tcPr>
          <w:p w14:paraId="3411FE9C" w14:textId="77777777" w:rsidR="00123A91" w:rsidRDefault="00123A91" w:rsidP="009060B1">
            <w:r>
              <w:t>If task takes over 4 days</w:t>
            </w:r>
          </w:p>
          <w:p w14:paraId="3161830F" w14:textId="77777777" w:rsidR="00823BB1" w:rsidRDefault="00823BB1" w:rsidP="009060B1"/>
        </w:tc>
      </w:tr>
      <w:tr w:rsidR="00123A91" w14:paraId="689F052C" w14:textId="77777777" w:rsidTr="00123A91">
        <w:tc>
          <w:tcPr>
            <w:tcW w:w="1384" w:type="dxa"/>
          </w:tcPr>
          <w:p w14:paraId="2D5A3B03" w14:textId="77777777" w:rsidR="00123A91" w:rsidRDefault="00123A91" w:rsidP="009060B1">
            <w:r>
              <w:t>AUTO FAIL</w:t>
            </w:r>
          </w:p>
        </w:tc>
        <w:tc>
          <w:tcPr>
            <w:tcW w:w="7858" w:type="dxa"/>
          </w:tcPr>
          <w:p w14:paraId="7996BD0D" w14:textId="77777777" w:rsidR="00123A91" w:rsidRDefault="00123A91" w:rsidP="009060B1">
            <w:r>
              <w:t xml:space="preserve">If </w:t>
            </w:r>
            <w:r w:rsidRPr="009060B1">
              <w:t>plagiarism</w:t>
            </w:r>
          </w:p>
          <w:p w14:paraId="26DF8932" w14:textId="77777777" w:rsidR="00823BB1" w:rsidRDefault="00823BB1" w:rsidP="009060B1"/>
        </w:tc>
      </w:tr>
    </w:tbl>
    <w:p w14:paraId="37966A29" w14:textId="77777777" w:rsidR="009060B1" w:rsidRDefault="009060B1" w:rsidP="00AD6294"/>
    <w:p w14:paraId="2073866E" w14:textId="77777777" w:rsidR="009060B1" w:rsidRDefault="00987E10" w:rsidP="00AD6294">
      <w:r>
        <w:t>Each exercise needs a JIRA ticket and a space in SVN created</w:t>
      </w:r>
    </w:p>
    <w:p w14:paraId="0AF8F425" w14:textId="77777777" w:rsidR="00C97C2B" w:rsidRDefault="00C97C2B" w:rsidP="00AD6294"/>
    <w:p w14:paraId="0BBADC2D" w14:textId="77777777" w:rsidR="00C97C2B" w:rsidRDefault="00C97C2B" w:rsidP="00C97C2B">
      <w:r>
        <w:t>At the end of each day group all the SVN commits against the JIRA ticket into a Crucible review and review, they will give feedback via Crucible code review tool</w:t>
      </w:r>
    </w:p>
    <w:p w14:paraId="1A9D6EAF" w14:textId="77777777" w:rsidR="00C97C2B" w:rsidRDefault="00C97C2B" w:rsidP="00C97C2B"/>
    <w:p w14:paraId="24ABFC3A" w14:textId="77777777" w:rsidR="00C97C2B" w:rsidRDefault="00C97C2B" w:rsidP="00C97C2B">
      <w:r>
        <w:t>Marks are not to be passed on but only for use for comparison purposes, determining how well someone is getting along with the exercise</w:t>
      </w:r>
    </w:p>
    <w:p w14:paraId="74F80FF0" w14:textId="77777777" w:rsidR="00823BB1" w:rsidRDefault="00823BB1" w:rsidP="00C97C2B"/>
    <w:p w14:paraId="6B886657" w14:textId="77777777" w:rsidR="00823BB1" w:rsidRDefault="00823BB1" w:rsidP="00C97C2B">
      <w:r>
        <w:t>This exercise is aimed at a mid-level developer level, should be trivial for any senior developer, and any junior developer will struggle.</w:t>
      </w:r>
    </w:p>
    <w:p w14:paraId="6ACB170E" w14:textId="77777777" w:rsidR="00823BB1" w:rsidRDefault="00823BB1" w:rsidP="00C97C2B"/>
    <w:p w14:paraId="0C40733E" w14:textId="77777777" w:rsidR="00823BB1" w:rsidRPr="00823BB1" w:rsidRDefault="00823BB1" w:rsidP="00823BB1">
      <w:r>
        <w:t>Purpose of Exercise is to t</w:t>
      </w:r>
      <w:r w:rsidRPr="00823BB1">
        <w:t xml:space="preserve">est </w:t>
      </w:r>
      <w:r>
        <w:t>and i</w:t>
      </w:r>
      <w:r w:rsidRPr="00823BB1">
        <w:t>mprove following skills</w:t>
      </w:r>
      <w:r>
        <w:t xml:space="preserve"> in a mid-level developer</w:t>
      </w:r>
      <w:r w:rsidRPr="00823BB1">
        <w:t>:</w:t>
      </w:r>
    </w:p>
    <w:p w14:paraId="1F91CE71" w14:textId="77777777" w:rsidR="009060B1" w:rsidRPr="00823BB1" w:rsidRDefault="00823BB1">
      <w:r w:rsidRPr="00823BB1">
        <w:t>-         SVN</w:t>
      </w:r>
      <w:r>
        <w:br/>
      </w:r>
      <w:r w:rsidRPr="00823BB1">
        <w:t>-         Code Review / Jira / Crucible</w:t>
      </w:r>
      <w:r>
        <w:br/>
      </w:r>
      <w:r w:rsidRPr="00823BB1">
        <w:t>-         ES6</w:t>
      </w:r>
      <w:r>
        <w:br/>
      </w:r>
      <w:r w:rsidRPr="00823BB1">
        <w:t>-         (Bonus) ES6 Linting</w:t>
      </w:r>
      <w:r>
        <w:br/>
      </w:r>
      <w:r w:rsidRPr="00823BB1">
        <w:t>-         SCSS</w:t>
      </w:r>
      <w:r>
        <w:br/>
      </w:r>
      <w:r w:rsidRPr="00823BB1">
        <w:t>-         (Bonus) SCSS Linting</w:t>
      </w:r>
      <w:r>
        <w:br/>
      </w:r>
      <w:r w:rsidRPr="00823BB1">
        <w:t>-         Unit Testing</w:t>
      </w:r>
      <w:r>
        <w:br/>
      </w:r>
      <w:r w:rsidRPr="00823BB1">
        <w:t>-         (Bonus) E2E Testing</w:t>
      </w:r>
      <w:r>
        <w:br/>
      </w:r>
      <w:r w:rsidRPr="00823BB1">
        <w:t>-         Aurelia</w:t>
      </w:r>
      <w:r w:rsidR="009060B1">
        <w:br w:type="page"/>
      </w:r>
    </w:p>
    <w:p w14:paraId="37A99261" w14:textId="77777777" w:rsidR="00345EDC" w:rsidRPr="00AD6294" w:rsidRDefault="00345EDC" w:rsidP="006E2F12">
      <w:pPr>
        <w:pStyle w:val="Heading2"/>
        <w:rPr>
          <w:rFonts w:asciiTheme="minorHAnsi" w:eastAsiaTheme="minorHAnsi" w:hAnsiTheme="minorHAnsi" w:cstheme="minorBidi"/>
          <w:color w:val="auto"/>
        </w:rPr>
      </w:pPr>
      <w:r>
        <w:lastRenderedPageBreak/>
        <w:t xml:space="preserve">Part 1: Download and create </w:t>
      </w:r>
      <w:proofErr w:type="spellStart"/>
      <w:r>
        <w:t>Helloworld</w:t>
      </w:r>
      <w:proofErr w:type="spellEnd"/>
      <w:r>
        <w:t xml:space="preserve"> "Roman Numerals Converter" Application Marking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23A91" w14:paraId="6FC32457" w14:textId="77777777" w:rsidTr="00123A91">
        <w:tc>
          <w:tcPr>
            <w:tcW w:w="1526" w:type="dxa"/>
          </w:tcPr>
          <w:p w14:paraId="7F615818" w14:textId="77777777" w:rsidR="00123A91" w:rsidRDefault="00123A91" w:rsidP="00AD6294">
            <w:r>
              <w:t>MARKS</w:t>
            </w:r>
          </w:p>
        </w:tc>
        <w:tc>
          <w:tcPr>
            <w:tcW w:w="7716" w:type="dxa"/>
          </w:tcPr>
          <w:p w14:paraId="547D8E26" w14:textId="77777777" w:rsidR="00123A91" w:rsidRDefault="00123A91" w:rsidP="00AD6294">
            <w:r>
              <w:t>CONDITION</w:t>
            </w:r>
          </w:p>
        </w:tc>
      </w:tr>
      <w:tr w:rsidR="00123A91" w14:paraId="2B77469F" w14:textId="77777777" w:rsidTr="00123A91">
        <w:tc>
          <w:tcPr>
            <w:tcW w:w="1526" w:type="dxa"/>
          </w:tcPr>
          <w:p w14:paraId="2C5603F6" w14:textId="77777777" w:rsidR="00123A91" w:rsidRDefault="00123A91" w:rsidP="00AD6294">
            <w:r>
              <w:t>AUTO FAIL</w:t>
            </w:r>
          </w:p>
        </w:tc>
        <w:tc>
          <w:tcPr>
            <w:tcW w:w="7716" w:type="dxa"/>
          </w:tcPr>
          <w:p w14:paraId="7AE2ACA3" w14:textId="77777777" w:rsidR="00123A91" w:rsidRDefault="00123A91" w:rsidP="00123A91">
            <w:r>
              <w:t>If our web-platform is copy and pasted</w:t>
            </w:r>
          </w:p>
          <w:p w14:paraId="6505D2DD" w14:textId="77777777" w:rsidR="00123A91" w:rsidRDefault="00123A91" w:rsidP="00AD6294"/>
        </w:tc>
      </w:tr>
      <w:tr w:rsidR="00123A91" w14:paraId="53490A33" w14:textId="77777777" w:rsidTr="00123A91">
        <w:tc>
          <w:tcPr>
            <w:tcW w:w="1526" w:type="dxa"/>
          </w:tcPr>
          <w:p w14:paraId="19DD0F8A" w14:textId="77777777" w:rsidR="00123A91" w:rsidRDefault="00123A91" w:rsidP="00AD6294">
            <w:r>
              <w:t>AUTO FAIL</w:t>
            </w:r>
          </w:p>
        </w:tc>
        <w:tc>
          <w:tcPr>
            <w:tcW w:w="7716" w:type="dxa"/>
          </w:tcPr>
          <w:p w14:paraId="50A9E970" w14:textId="77777777" w:rsidR="00123A91" w:rsidRDefault="00123A91" w:rsidP="00123A91">
            <w:r>
              <w:t xml:space="preserve">If </w:t>
            </w:r>
            <w:proofErr w:type="spellStart"/>
            <w:r w:rsidRPr="00823BB1">
              <w:rPr>
                <w:i/>
              </w:rPr>
              <w:t>node_modules</w:t>
            </w:r>
            <w:proofErr w:type="spellEnd"/>
            <w:r>
              <w:t xml:space="preserve"> is committed to SVN</w:t>
            </w:r>
          </w:p>
          <w:p w14:paraId="216D5265" w14:textId="77777777" w:rsidR="00823BB1" w:rsidRDefault="00823BB1" w:rsidP="00123A91"/>
          <w:p w14:paraId="79FEA4F6" w14:textId="77777777" w:rsidR="00823BB1" w:rsidRDefault="00823BB1" w:rsidP="00123A91">
            <w:r>
              <w:t>Or</w:t>
            </w:r>
          </w:p>
          <w:p w14:paraId="390B5B04" w14:textId="77777777" w:rsidR="00823BB1" w:rsidRDefault="00823BB1" w:rsidP="00123A91"/>
          <w:p w14:paraId="03AF86CB" w14:textId="77777777" w:rsidR="00823BB1" w:rsidRDefault="00823BB1" w:rsidP="00123A91">
            <w:r>
              <w:t>If Git tags/trunks structure from Aurelia Skeleton Project committed to SVN</w:t>
            </w:r>
          </w:p>
          <w:p w14:paraId="7FD2C128" w14:textId="77777777" w:rsidR="00123A91" w:rsidRDefault="00123A91" w:rsidP="00AD6294"/>
        </w:tc>
      </w:tr>
      <w:tr w:rsidR="00123A91" w14:paraId="72F40B0A" w14:textId="77777777" w:rsidTr="00123A91">
        <w:tc>
          <w:tcPr>
            <w:tcW w:w="1526" w:type="dxa"/>
          </w:tcPr>
          <w:p w14:paraId="34192B4F" w14:textId="77777777" w:rsidR="00123A91" w:rsidRDefault="00123A91" w:rsidP="00AD6294">
            <w:r>
              <w:t>4</w:t>
            </w:r>
          </w:p>
        </w:tc>
        <w:tc>
          <w:tcPr>
            <w:tcW w:w="7716" w:type="dxa"/>
          </w:tcPr>
          <w:p w14:paraId="449F34F0" w14:textId="77777777" w:rsidR="00123A91" w:rsidRDefault="00123A91" w:rsidP="00123A91">
            <w:r>
              <w:t>For SVN cloning and setting up project</w:t>
            </w:r>
          </w:p>
          <w:p w14:paraId="2ABEC0B8" w14:textId="77777777" w:rsidR="00123A91" w:rsidRDefault="00123A91" w:rsidP="00123A91"/>
        </w:tc>
      </w:tr>
      <w:tr w:rsidR="00123A91" w14:paraId="5B33DFC7" w14:textId="77777777" w:rsidTr="00123A91">
        <w:tc>
          <w:tcPr>
            <w:tcW w:w="1526" w:type="dxa"/>
          </w:tcPr>
          <w:p w14:paraId="17586151" w14:textId="77777777" w:rsidR="00123A91" w:rsidRDefault="00123A91" w:rsidP="00AD6294">
            <w:r>
              <w:t>2</w:t>
            </w:r>
          </w:p>
        </w:tc>
        <w:tc>
          <w:tcPr>
            <w:tcW w:w="7716" w:type="dxa"/>
          </w:tcPr>
          <w:p w14:paraId="349A1C72" w14:textId="77777777" w:rsidR="00123A91" w:rsidRDefault="00123A91" w:rsidP="00123A91">
            <w:r>
              <w:t xml:space="preserve">For setup styling, updating </w:t>
            </w:r>
            <w:proofErr w:type="spellStart"/>
            <w:r>
              <w:t>package.json</w:t>
            </w:r>
            <w:proofErr w:type="spellEnd"/>
            <w:r>
              <w:t xml:space="preserve"> title etc</w:t>
            </w:r>
          </w:p>
          <w:p w14:paraId="174207D9" w14:textId="77777777" w:rsidR="00123A91" w:rsidRDefault="00123A91" w:rsidP="00AD6294"/>
        </w:tc>
      </w:tr>
      <w:tr w:rsidR="00823BB1" w14:paraId="44B5D5DB" w14:textId="77777777" w:rsidTr="00123A91">
        <w:tc>
          <w:tcPr>
            <w:tcW w:w="1526" w:type="dxa"/>
          </w:tcPr>
          <w:p w14:paraId="701CCE3A" w14:textId="77777777" w:rsidR="00823BB1" w:rsidRDefault="00823BB1" w:rsidP="00AD6294">
            <w:r>
              <w:t>1</w:t>
            </w:r>
          </w:p>
        </w:tc>
        <w:tc>
          <w:tcPr>
            <w:tcW w:w="7716" w:type="dxa"/>
          </w:tcPr>
          <w:p w14:paraId="1C20675B" w14:textId="26B1B30B" w:rsidR="00823BB1" w:rsidRDefault="00823BB1" w:rsidP="00123A91">
            <w:r>
              <w:t xml:space="preserve">Extracting </w:t>
            </w:r>
            <w:proofErr w:type="spellStart"/>
            <w:r>
              <w:t>esnext</w:t>
            </w:r>
            <w:proofErr w:type="spellEnd"/>
            <w:r>
              <w:t xml:space="preserve"> from Git not using the premade zip</w:t>
            </w:r>
            <w:r>
              <w:br/>
            </w:r>
            <w:r>
              <w:br/>
              <w:t xml:space="preserve">Testable by inspecting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br/>
            </w:r>
            <w:r>
              <w:br/>
              <w:t>repository/</w:t>
            </w:r>
            <w:proofErr w:type="spellStart"/>
            <w:r>
              <w:t>url</w:t>
            </w:r>
            <w:proofErr w:type="spellEnd"/>
            <w:r>
              <w:t xml:space="preserve"> will equal this value if from premade zip</w:t>
            </w:r>
          </w:p>
          <w:p w14:paraId="0A2E67BE" w14:textId="341909A2" w:rsidR="003F35D9" w:rsidRPr="00823BB1" w:rsidRDefault="003F35D9" w:rsidP="00123A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  <w:bookmarkStart w:id="0" w:name="_GoBack"/>
            <w:bookmarkEnd w:id="0"/>
          </w:p>
          <w:p w14:paraId="2229D145" w14:textId="77777777" w:rsidR="00823BB1" w:rsidRDefault="00823BB1" w:rsidP="00123A91"/>
          <w:p w14:paraId="394E1B49" w14:textId="5D30970A" w:rsidR="00823BB1" w:rsidRDefault="00823BB1" w:rsidP="00823BB1">
            <w:r w:rsidRPr="00823BB1">
              <w:t>bugs</w:t>
            </w:r>
            <w:r>
              <w:t>/</w:t>
            </w:r>
            <w:proofErr w:type="spellStart"/>
            <w:r>
              <w:t>url</w:t>
            </w:r>
            <w:proofErr w:type="spellEnd"/>
            <w:r>
              <w:t xml:space="preserve"> will equal this value if from premade zip</w:t>
            </w:r>
          </w:p>
          <w:p w14:paraId="2C1F3200" w14:textId="12AC7346" w:rsidR="003F35D9" w:rsidRDefault="003F35D9" w:rsidP="00823BB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xxx</w:t>
            </w:r>
          </w:p>
          <w:p w14:paraId="0479837C" w14:textId="77777777" w:rsidR="00823BB1" w:rsidRDefault="00823BB1" w:rsidP="00123A91"/>
        </w:tc>
      </w:tr>
    </w:tbl>
    <w:p w14:paraId="0EDA1A0A" w14:textId="77777777" w:rsidR="009060B1" w:rsidRDefault="009060B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60259F30" w14:textId="77777777" w:rsidR="00AD6294" w:rsidRDefault="00AD6294" w:rsidP="006E2F12">
      <w:pPr>
        <w:pStyle w:val="Heading2"/>
      </w:pPr>
      <w:r>
        <w:lastRenderedPageBreak/>
        <w:t>Part 2: Roman Numerals ES6 class (with Unit Tests)</w:t>
      </w:r>
      <w:r w:rsidR="009060B1">
        <w:t xml:space="preserve"> Marking</w:t>
      </w:r>
    </w:p>
    <w:p w14:paraId="1E58DF10" w14:textId="77777777" w:rsidR="009060B1" w:rsidRDefault="009060B1" w:rsidP="009060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9060B1" w14:paraId="0A5BE869" w14:textId="77777777" w:rsidTr="00123A91">
        <w:tc>
          <w:tcPr>
            <w:tcW w:w="2093" w:type="dxa"/>
          </w:tcPr>
          <w:p w14:paraId="52722E7F" w14:textId="77777777" w:rsidR="009060B1" w:rsidRDefault="009060B1" w:rsidP="00AD6294">
            <w:r>
              <w:t>MARKS</w:t>
            </w:r>
          </w:p>
        </w:tc>
        <w:tc>
          <w:tcPr>
            <w:tcW w:w="7149" w:type="dxa"/>
          </w:tcPr>
          <w:p w14:paraId="016E9522" w14:textId="77777777" w:rsidR="009060B1" w:rsidRDefault="009060B1" w:rsidP="00AD6294">
            <w:r>
              <w:t>CONDITION</w:t>
            </w:r>
          </w:p>
        </w:tc>
      </w:tr>
      <w:tr w:rsidR="009060B1" w14:paraId="658169A0" w14:textId="77777777" w:rsidTr="00123A91">
        <w:tc>
          <w:tcPr>
            <w:tcW w:w="2093" w:type="dxa"/>
          </w:tcPr>
          <w:p w14:paraId="02EFBA53" w14:textId="77777777" w:rsidR="009060B1" w:rsidRDefault="009060B1" w:rsidP="00AD6294">
            <w:r>
              <w:t>AUTO FAIL</w:t>
            </w:r>
          </w:p>
        </w:tc>
        <w:tc>
          <w:tcPr>
            <w:tcW w:w="7149" w:type="dxa"/>
          </w:tcPr>
          <w:p w14:paraId="41CBA748" w14:textId="77777777" w:rsidR="009060B1" w:rsidRDefault="009060B1" w:rsidP="009060B1">
            <w:r>
              <w:t xml:space="preserve">no marks if hacked to work </w:t>
            </w:r>
          </w:p>
          <w:p w14:paraId="3CDD3BEE" w14:textId="77777777" w:rsidR="00123A91" w:rsidRDefault="00123A91" w:rsidP="009060B1"/>
          <w:p w14:paraId="0E50E631" w14:textId="77777777" w:rsidR="009060B1" w:rsidRPr="009060B1" w:rsidRDefault="009060B1" w:rsidP="009060B1">
            <w:pPr>
              <w:pStyle w:val="ListParagraph"/>
              <w:rPr>
                <w:rStyle w:val="BookTitle"/>
                <w:b w:val="0"/>
                <w:bCs w:val="0"/>
                <w:smallCaps w:val="0"/>
                <w:spacing w:val="0"/>
                <w:sz w:val="16"/>
                <w:szCs w:val="16"/>
              </w:rPr>
            </w:pPr>
            <w:r w:rsidRPr="009060B1">
              <w:rPr>
                <w:rStyle w:val="BookTitle"/>
                <w:b w:val="0"/>
                <w:bCs w:val="0"/>
                <w:smallCaps w:val="0"/>
                <w:spacing w:val="0"/>
                <w:sz w:val="16"/>
                <w:szCs w:val="16"/>
              </w:rPr>
              <w:t xml:space="preserve">e.g. </w:t>
            </w:r>
            <w:proofErr w:type="spellStart"/>
            <w:r w:rsidRPr="009060B1">
              <w:rPr>
                <w:rStyle w:val="BookTitle"/>
                <w:b w:val="0"/>
                <w:bCs w:val="0"/>
                <w:smallCaps w:val="0"/>
                <w:spacing w:val="0"/>
                <w:sz w:val="16"/>
                <w:szCs w:val="16"/>
              </w:rPr>
              <w:t>toArabicNumber</w:t>
            </w:r>
            <w:proofErr w:type="spellEnd"/>
            <w:r w:rsidRPr="009060B1">
              <w:rPr>
                <w:rStyle w:val="BookTitle"/>
                <w:b w:val="0"/>
                <w:bCs w:val="0"/>
                <w:smallCaps w:val="0"/>
                <w:spacing w:val="0"/>
                <w:sz w:val="16"/>
                <w:szCs w:val="16"/>
              </w:rPr>
              <w:t>(a) {</w:t>
            </w:r>
          </w:p>
          <w:p w14:paraId="509B9947" w14:textId="77777777" w:rsidR="009060B1" w:rsidRPr="009060B1" w:rsidRDefault="009060B1" w:rsidP="009060B1">
            <w:pPr>
              <w:pStyle w:val="ListParagraph"/>
              <w:rPr>
                <w:rStyle w:val="BookTitle"/>
                <w:b w:val="0"/>
                <w:bCs w:val="0"/>
                <w:smallCaps w:val="0"/>
                <w:spacing w:val="0"/>
                <w:sz w:val="16"/>
                <w:szCs w:val="16"/>
              </w:rPr>
            </w:pPr>
            <w:r w:rsidRPr="009060B1">
              <w:rPr>
                <w:rStyle w:val="BookTitle"/>
                <w:b w:val="0"/>
                <w:bCs w:val="0"/>
                <w:smallCaps w:val="0"/>
                <w:spacing w:val="0"/>
                <w:sz w:val="16"/>
                <w:szCs w:val="16"/>
              </w:rPr>
              <w:t xml:space="preserve">  if(a === 'IV'){</w:t>
            </w:r>
          </w:p>
          <w:p w14:paraId="7C540A76" w14:textId="77777777" w:rsidR="009060B1" w:rsidRPr="009060B1" w:rsidRDefault="009060B1" w:rsidP="009060B1">
            <w:pPr>
              <w:pStyle w:val="ListParagraph"/>
              <w:rPr>
                <w:rStyle w:val="BookTitle"/>
                <w:b w:val="0"/>
                <w:bCs w:val="0"/>
                <w:smallCaps w:val="0"/>
                <w:spacing w:val="0"/>
                <w:sz w:val="16"/>
                <w:szCs w:val="16"/>
              </w:rPr>
            </w:pPr>
            <w:r w:rsidRPr="009060B1">
              <w:rPr>
                <w:rStyle w:val="BookTitle"/>
                <w:b w:val="0"/>
                <w:bCs w:val="0"/>
                <w:smallCaps w:val="0"/>
                <w:spacing w:val="0"/>
                <w:sz w:val="16"/>
                <w:szCs w:val="16"/>
              </w:rPr>
              <w:t xml:space="preserve">    return 4;</w:t>
            </w:r>
          </w:p>
          <w:p w14:paraId="3F22509F" w14:textId="77777777" w:rsidR="009060B1" w:rsidRPr="009060B1" w:rsidRDefault="009060B1" w:rsidP="009060B1">
            <w:pPr>
              <w:pStyle w:val="ListParagraph"/>
              <w:rPr>
                <w:rStyle w:val="BookTitle"/>
                <w:b w:val="0"/>
                <w:bCs w:val="0"/>
                <w:smallCaps w:val="0"/>
                <w:spacing w:val="0"/>
                <w:sz w:val="16"/>
                <w:szCs w:val="16"/>
              </w:rPr>
            </w:pPr>
            <w:r w:rsidRPr="009060B1">
              <w:rPr>
                <w:rStyle w:val="BookTitle"/>
                <w:b w:val="0"/>
                <w:bCs w:val="0"/>
                <w:smallCaps w:val="0"/>
                <w:spacing w:val="0"/>
                <w:sz w:val="16"/>
                <w:szCs w:val="16"/>
              </w:rPr>
              <w:t xml:space="preserve">  }</w:t>
            </w:r>
          </w:p>
          <w:p w14:paraId="227BB210" w14:textId="77777777" w:rsidR="009060B1" w:rsidRPr="009060B1" w:rsidRDefault="009060B1" w:rsidP="009060B1">
            <w:pPr>
              <w:pStyle w:val="ListParagraph"/>
              <w:rPr>
                <w:sz w:val="16"/>
                <w:szCs w:val="16"/>
              </w:rPr>
            </w:pPr>
            <w:r>
              <w:rPr>
                <w:rStyle w:val="BookTitle"/>
                <w:b w:val="0"/>
                <w:bCs w:val="0"/>
                <w:smallCaps w:val="0"/>
                <w:spacing w:val="0"/>
                <w:sz w:val="16"/>
                <w:szCs w:val="16"/>
              </w:rPr>
              <w:t>}</w:t>
            </w:r>
          </w:p>
          <w:p w14:paraId="7E6AE288" w14:textId="77777777" w:rsidR="009060B1" w:rsidRDefault="009060B1" w:rsidP="00AD6294"/>
        </w:tc>
      </w:tr>
      <w:tr w:rsidR="009060B1" w14:paraId="45C864B3" w14:textId="77777777" w:rsidTr="00123A91">
        <w:tc>
          <w:tcPr>
            <w:tcW w:w="2093" w:type="dxa"/>
          </w:tcPr>
          <w:p w14:paraId="30BE0075" w14:textId="77777777" w:rsidR="009060B1" w:rsidRDefault="009060B1" w:rsidP="00AD6294">
            <w:r>
              <w:t>AUTO FAIL</w:t>
            </w:r>
          </w:p>
        </w:tc>
        <w:tc>
          <w:tcPr>
            <w:tcW w:w="7149" w:type="dxa"/>
          </w:tcPr>
          <w:p w14:paraId="04246079" w14:textId="77777777" w:rsidR="009060B1" w:rsidRDefault="009060B1" w:rsidP="00AD6294">
            <w:r>
              <w:t>If off the shelf Roman Numeral library used</w:t>
            </w:r>
          </w:p>
          <w:p w14:paraId="0295BEE1" w14:textId="77777777" w:rsidR="009060B1" w:rsidRDefault="009060B1" w:rsidP="00AD6294"/>
        </w:tc>
      </w:tr>
      <w:tr w:rsidR="009060B1" w14:paraId="146A5B6A" w14:textId="77777777" w:rsidTr="00123A91">
        <w:tc>
          <w:tcPr>
            <w:tcW w:w="2093" w:type="dxa"/>
          </w:tcPr>
          <w:p w14:paraId="33CC1241" w14:textId="77777777" w:rsidR="009060B1" w:rsidRDefault="009060B1" w:rsidP="00AD6294">
            <w:r>
              <w:t>1</w:t>
            </w:r>
          </w:p>
        </w:tc>
        <w:tc>
          <w:tcPr>
            <w:tcW w:w="7149" w:type="dxa"/>
          </w:tcPr>
          <w:p w14:paraId="36E50F52" w14:textId="77777777" w:rsidR="009060B1" w:rsidRDefault="009060B1" w:rsidP="00AD6294">
            <w:r>
              <w:t xml:space="preserve">ES6 class </w:t>
            </w:r>
            <w:proofErr w:type="spellStart"/>
            <w:r>
              <w:t>RomanNumeralsConverter</w:t>
            </w:r>
            <w:proofErr w:type="spellEnd"/>
            <w:r>
              <w:t xml:space="preserve"> + ES6 spec</w:t>
            </w:r>
          </w:p>
          <w:p w14:paraId="0C89901D" w14:textId="77777777" w:rsidR="009060B1" w:rsidRDefault="009060B1" w:rsidP="00AD6294"/>
        </w:tc>
      </w:tr>
      <w:tr w:rsidR="009060B1" w14:paraId="2B07E732" w14:textId="77777777" w:rsidTr="00123A91">
        <w:tc>
          <w:tcPr>
            <w:tcW w:w="2093" w:type="dxa"/>
          </w:tcPr>
          <w:p w14:paraId="4F41B1CC" w14:textId="77777777" w:rsidR="009060B1" w:rsidRDefault="009060B1" w:rsidP="00AD6294">
            <w:r>
              <w:t>5</w:t>
            </w:r>
          </w:p>
        </w:tc>
        <w:tc>
          <w:tcPr>
            <w:tcW w:w="7149" w:type="dxa"/>
          </w:tcPr>
          <w:p w14:paraId="264EB31B" w14:textId="77777777" w:rsidR="009060B1" w:rsidRDefault="009060B1" w:rsidP="00AD6294">
            <w:r>
              <w:t xml:space="preserve">Implement </w:t>
            </w:r>
            <w:proofErr w:type="spellStart"/>
            <w:r>
              <w:t>toRomanNumeral</w:t>
            </w:r>
            <w:proofErr w:type="spellEnd"/>
            <w:r>
              <w:t>(</w:t>
            </w:r>
            <w:proofErr w:type="spellStart"/>
            <w:r>
              <w:t>arabicNumber</w:t>
            </w:r>
            <w:proofErr w:type="spellEnd"/>
            <w:r>
              <w:t>) mark for unit test passed</w:t>
            </w:r>
          </w:p>
          <w:p w14:paraId="3439DE0A" w14:textId="77777777" w:rsidR="009060B1" w:rsidRDefault="009060B1" w:rsidP="00AD6294"/>
        </w:tc>
      </w:tr>
      <w:tr w:rsidR="009060B1" w14:paraId="19B4FBEE" w14:textId="77777777" w:rsidTr="00123A91">
        <w:tc>
          <w:tcPr>
            <w:tcW w:w="2093" w:type="dxa"/>
          </w:tcPr>
          <w:p w14:paraId="693D4087" w14:textId="77777777" w:rsidR="009060B1" w:rsidRDefault="009060B1" w:rsidP="00AD6294">
            <w:r>
              <w:t>5</w:t>
            </w:r>
          </w:p>
        </w:tc>
        <w:tc>
          <w:tcPr>
            <w:tcW w:w="7149" w:type="dxa"/>
          </w:tcPr>
          <w:p w14:paraId="6DE1734D" w14:textId="77777777" w:rsidR="009060B1" w:rsidRDefault="009060B1" w:rsidP="00AD6294">
            <w:r>
              <w:t xml:space="preserve">Implement </w:t>
            </w:r>
            <w:proofErr w:type="spellStart"/>
            <w:r>
              <w:t>toArabicNumber</w:t>
            </w:r>
            <w:proofErr w:type="spellEnd"/>
            <w:r>
              <w:t>(</w:t>
            </w:r>
            <w:proofErr w:type="spellStart"/>
            <w:r>
              <w:t>romanNumeral</w:t>
            </w:r>
            <w:proofErr w:type="spellEnd"/>
            <w:r>
              <w:t>) mark for unit test passed</w:t>
            </w:r>
          </w:p>
          <w:p w14:paraId="7D113F44" w14:textId="77777777" w:rsidR="009060B1" w:rsidRDefault="009060B1" w:rsidP="00AD6294"/>
        </w:tc>
      </w:tr>
      <w:tr w:rsidR="009060B1" w14:paraId="636B013A" w14:textId="77777777" w:rsidTr="00123A91">
        <w:tc>
          <w:tcPr>
            <w:tcW w:w="2093" w:type="dxa"/>
          </w:tcPr>
          <w:p w14:paraId="4F31A669" w14:textId="77777777" w:rsidR="009060B1" w:rsidRDefault="009060B1" w:rsidP="00AD6294">
            <w:r>
              <w:t>1</w:t>
            </w:r>
          </w:p>
        </w:tc>
        <w:tc>
          <w:tcPr>
            <w:tcW w:w="7149" w:type="dxa"/>
          </w:tcPr>
          <w:p w14:paraId="3EC9F8E4" w14:textId="77777777" w:rsidR="009060B1" w:rsidRDefault="009060B1" w:rsidP="00AD6294">
            <w:r>
              <w:t xml:space="preserve">For using </w:t>
            </w:r>
            <w:proofErr w:type="spellStart"/>
            <w:r>
              <w:t>js</w:t>
            </w:r>
            <w:proofErr w:type="spellEnd"/>
            <w:r>
              <w:t xml:space="preserve"> linting such as "</w:t>
            </w:r>
            <w:proofErr w:type="spellStart"/>
            <w:r>
              <w:t>eslint</w:t>
            </w:r>
            <w:proofErr w:type="spellEnd"/>
            <w:r>
              <w:t>" &amp; creating .</w:t>
            </w:r>
            <w:proofErr w:type="spellStart"/>
            <w:r>
              <w:t>eslintrc.json</w:t>
            </w:r>
            <w:proofErr w:type="spellEnd"/>
          </w:p>
          <w:p w14:paraId="655E0823" w14:textId="77777777" w:rsidR="009060B1" w:rsidRDefault="009060B1" w:rsidP="00AD6294"/>
        </w:tc>
      </w:tr>
      <w:tr w:rsidR="009060B1" w14:paraId="3C507706" w14:textId="77777777" w:rsidTr="00123A91">
        <w:tc>
          <w:tcPr>
            <w:tcW w:w="2093" w:type="dxa"/>
          </w:tcPr>
          <w:p w14:paraId="1B1AF819" w14:textId="77777777" w:rsidR="009060B1" w:rsidRDefault="009060B1" w:rsidP="00AD6294">
            <w:r>
              <w:t>1</w:t>
            </w:r>
          </w:p>
        </w:tc>
        <w:tc>
          <w:tcPr>
            <w:tcW w:w="7149" w:type="dxa"/>
          </w:tcPr>
          <w:p w14:paraId="74AC8B61" w14:textId="77777777" w:rsidR="009060B1" w:rsidRDefault="009060B1" w:rsidP="00AD6294">
            <w:r>
              <w:t>Implementing Roman Numeral Zero</w:t>
            </w:r>
          </w:p>
          <w:p w14:paraId="1A6C0033" w14:textId="77777777" w:rsidR="009060B1" w:rsidRDefault="009060B1" w:rsidP="00AD6294"/>
        </w:tc>
      </w:tr>
      <w:tr w:rsidR="009060B1" w14:paraId="0213B927" w14:textId="77777777" w:rsidTr="00123A91">
        <w:tc>
          <w:tcPr>
            <w:tcW w:w="2093" w:type="dxa"/>
          </w:tcPr>
          <w:p w14:paraId="75F2FA7E" w14:textId="77777777" w:rsidR="009060B1" w:rsidRDefault="009060B1" w:rsidP="00AD6294">
            <w:r>
              <w:t>5</w:t>
            </w:r>
          </w:p>
        </w:tc>
        <w:tc>
          <w:tcPr>
            <w:tcW w:w="7149" w:type="dxa"/>
          </w:tcPr>
          <w:p w14:paraId="0580A166" w14:textId="77777777" w:rsidR="009060B1" w:rsidRDefault="009060B1" w:rsidP="00AD6294">
            <w:r>
              <w:t>Implementing Roman Numeral Fractions</w:t>
            </w:r>
          </w:p>
          <w:p w14:paraId="32BC6FA4" w14:textId="77777777" w:rsidR="009060B1" w:rsidRDefault="009060B1" w:rsidP="00AD6294"/>
        </w:tc>
      </w:tr>
      <w:tr w:rsidR="009060B1" w14:paraId="10405090" w14:textId="77777777" w:rsidTr="00123A91">
        <w:tc>
          <w:tcPr>
            <w:tcW w:w="2093" w:type="dxa"/>
          </w:tcPr>
          <w:p w14:paraId="49B2C716" w14:textId="77777777" w:rsidR="009060B1" w:rsidRDefault="009060B1" w:rsidP="009060B1">
            <w:r>
              <w:t xml:space="preserve">AUTO </w:t>
            </w:r>
            <w:r w:rsidR="00C97C2B">
              <w:t>EXCERCISE PASS</w:t>
            </w:r>
          </w:p>
          <w:p w14:paraId="6A8C807E" w14:textId="77777777" w:rsidR="009060B1" w:rsidRDefault="009060B1" w:rsidP="009060B1">
            <w:r>
              <w:t>(Hire immediately!)</w:t>
            </w:r>
          </w:p>
        </w:tc>
        <w:tc>
          <w:tcPr>
            <w:tcW w:w="7149" w:type="dxa"/>
          </w:tcPr>
          <w:p w14:paraId="2B2A4907" w14:textId="77777777" w:rsidR="009060B1" w:rsidRDefault="009060B1" w:rsidP="00AD6294">
            <w:r>
              <w:t xml:space="preserve">Implementing large Roman Numeral </w:t>
            </w:r>
            <w:proofErr w:type="spellStart"/>
            <w:r>
              <w:t>Apostrophus</w:t>
            </w:r>
            <w:proofErr w:type="spellEnd"/>
            <w:r>
              <w:t xml:space="preserve"> or Vinculum systems</w:t>
            </w:r>
          </w:p>
        </w:tc>
      </w:tr>
    </w:tbl>
    <w:p w14:paraId="0E5F4E93" w14:textId="77777777" w:rsidR="00AD6294" w:rsidRDefault="00AD6294" w:rsidP="00AD6294"/>
    <w:p w14:paraId="795621F5" w14:textId="77777777" w:rsidR="00AD6294" w:rsidRDefault="00AD6294" w:rsidP="00AD6294"/>
    <w:p w14:paraId="7861BBEC" w14:textId="77777777" w:rsidR="00AD6294" w:rsidRDefault="00AD6294" w:rsidP="00AD6294"/>
    <w:p w14:paraId="587339C1" w14:textId="77777777" w:rsidR="00AD6294" w:rsidRDefault="00AD6294" w:rsidP="00AD6294"/>
    <w:p w14:paraId="577B860A" w14:textId="77777777" w:rsidR="00AD6294" w:rsidRDefault="00AD6294" w:rsidP="00AD6294"/>
    <w:p w14:paraId="38D2212C" w14:textId="77777777" w:rsidR="00AD6294" w:rsidRDefault="00AD6294" w:rsidP="00AD6294"/>
    <w:p w14:paraId="704F7244" w14:textId="77777777" w:rsidR="009060B1" w:rsidRDefault="009060B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2DFA060" w14:textId="77777777" w:rsidR="00AD6294" w:rsidRDefault="00AD6294" w:rsidP="006E2F12">
      <w:pPr>
        <w:pStyle w:val="Heading2"/>
      </w:pPr>
      <w:r>
        <w:lastRenderedPageBreak/>
        <w:t>Part 3: Create Aurelia "roman-numerals-converter" Web Component</w:t>
      </w:r>
      <w:r w:rsidR="009060B1">
        <w:t xml:space="preserve"> Marking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23A91" w14:paraId="038B60F0" w14:textId="77777777" w:rsidTr="00123A91">
        <w:tc>
          <w:tcPr>
            <w:tcW w:w="4621" w:type="dxa"/>
          </w:tcPr>
          <w:p w14:paraId="48185E83" w14:textId="77777777" w:rsidR="00123A91" w:rsidRDefault="00123A91" w:rsidP="00AD6294">
            <w:r>
              <w:t>MARKS</w:t>
            </w:r>
          </w:p>
        </w:tc>
        <w:tc>
          <w:tcPr>
            <w:tcW w:w="4621" w:type="dxa"/>
          </w:tcPr>
          <w:p w14:paraId="69EEA70C" w14:textId="77777777" w:rsidR="00123A91" w:rsidRDefault="00123A91" w:rsidP="00AD6294">
            <w:r>
              <w:t>CONDITION</w:t>
            </w:r>
          </w:p>
        </w:tc>
      </w:tr>
      <w:tr w:rsidR="00123A91" w14:paraId="0A8DC9D4" w14:textId="77777777" w:rsidTr="00123A91">
        <w:tc>
          <w:tcPr>
            <w:tcW w:w="4621" w:type="dxa"/>
          </w:tcPr>
          <w:p w14:paraId="1512880B" w14:textId="77777777" w:rsidR="00123A91" w:rsidRDefault="00123A91" w:rsidP="00AD6294">
            <w:r>
              <w:t>3</w:t>
            </w:r>
          </w:p>
        </w:tc>
        <w:tc>
          <w:tcPr>
            <w:tcW w:w="4621" w:type="dxa"/>
          </w:tcPr>
          <w:p w14:paraId="02F9D1F6" w14:textId="77777777" w:rsidR="00123A91" w:rsidRDefault="00123A91" w:rsidP="00AD6294">
            <w:r>
              <w:t xml:space="preserve">Creating </w:t>
            </w:r>
            <w:proofErr w:type="spellStart"/>
            <w:r>
              <w:t>webcomponent</w:t>
            </w:r>
            <w:proofErr w:type="spellEnd"/>
          </w:p>
          <w:p w14:paraId="44F8742D" w14:textId="77777777" w:rsidR="00123A91" w:rsidRDefault="00123A91" w:rsidP="00AD6294"/>
        </w:tc>
      </w:tr>
      <w:tr w:rsidR="00123A91" w14:paraId="0DA54D09" w14:textId="77777777" w:rsidTr="00123A91">
        <w:tc>
          <w:tcPr>
            <w:tcW w:w="4621" w:type="dxa"/>
          </w:tcPr>
          <w:p w14:paraId="7C848E92" w14:textId="77777777" w:rsidR="00123A91" w:rsidRDefault="00123A91" w:rsidP="00AD6294">
            <w:r>
              <w:t>2</w:t>
            </w:r>
          </w:p>
        </w:tc>
        <w:tc>
          <w:tcPr>
            <w:tcW w:w="4621" w:type="dxa"/>
          </w:tcPr>
          <w:p w14:paraId="045E7EF7" w14:textId="77777777" w:rsidR="00123A91" w:rsidRDefault="00123A91" w:rsidP="00AD6294">
            <w:r>
              <w:t>displays the roman numeral for any number</w:t>
            </w:r>
          </w:p>
          <w:p w14:paraId="38396A06" w14:textId="77777777" w:rsidR="00123A91" w:rsidRDefault="00123A91" w:rsidP="00AD6294"/>
        </w:tc>
      </w:tr>
      <w:tr w:rsidR="00123A91" w14:paraId="4B4AE306" w14:textId="77777777" w:rsidTr="00123A91">
        <w:tc>
          <w:tcPr>
            <w:tcW w:w="4621" w:type="dxa"/>
          </w:tcPr>
          <w:p w14:paraId="1989187B" w14:textId="77777777" w:rsidR="00123A91" w:rsidRDefault="00123A91" w:rsidP="00AD6294">
            <w:r>
              <w:t>2</w:t>
            </w:r>
          </w:p>
        </w:tc>
        <w:tc>
          <w:tcPr>
            <w:tcW w:w="4621" w:type="dxa"/>
          </w:tcPr>
          <w:p w14:paraId="3B7CE1BA" w14:textId="77777777" w:rsidR="00123A91" w:rsidRDefault="00123A91" w:rsidP="00AD6294">
            <w:r>
              <w:t>displays the number for any roman numeral</w:t>
            </w:r>
          </w:p>
          <w:p w14:paraId="40EC7B81" w14:textId="77777777" w:rsidR="00123A91" w:rsidRDefault="00123A91" w:rsidP="00AD6294"/>
        </w:tc>
      </w:tr>
      <w:tr w:rsidR="00123A91" w14:paraId="7EC275D9" w14:textId="77777777" w:rsidTr="00123A91">
        <w:tc>
          <w:tcPr>
            <w:tcW w:w="4621" w:type="dxa"/>
          </w:tcPr>
          <w:p w14:paraId="12F42AE2" w14:textId="77777777" w:rsidR="00123A91" w:rsidRDefault="00123A91" w:rsidP="00AD6294">
            <w:r>
              <w:t>2</w:t>
            </w:r>
          </w:p>
        </w:tc>
        <w:tc>
          <w:tcPr>
            <w:tcW w:w="4621" w:type="dxa"/>
          </w:tcPr>
          <w:p w14:paraId="3C1DE171" w14:textId="77777777" w:rsidR="00123A91" w:rsidRDefault="00123A91" w:rsidP="00AD6294">
            <w:r>
              <w:t>creating / using view model unit tests</w:t>
            </w:r>
          </w:p>
          <w:p w14:paraId="615E6E83" w14:textId="77777777" w:rsidR="00123A91" w:rsidRDefault="00123A91" w:rsidP="00AD6294"/>
        </w:tc>
      </w:tr>
      <w:tr w:rsidR="00123A91" w14:paraId="02CE382B" w14:textId="77777777" w:rsidTr="00123A91">
        <w:tc>
          <w:tcPr>
            <w:tcW w:w="4621" w:type="dxa"/>
          </w:tcPr>
          <w:p w14:paraId="052FF302" w14:textId="77777777" w:rsidR="00123A91" w:rsidRDefault="00123A91" w:rsidP="00AD6294">
            <w:r>
              <w:t>2</w:t>
            </w:r>
          </w:p>
        </w:tc>
        <w:tc>
          <w:tcPr>
            <w:tcW w:w="4621" w:type="dxa"/>
          </w:tcPr>
          <w:p w14:paraId="1B8A39DE" w14:textId="77777777" w:rsidR="00123A91" w:rsidRDefault="00123A91" w:rsidP="00AD6294">
            <w:r>
              <w:t>creating / using view model e2e tests</w:t>
            </w:r>
          </w:p>
          <w:p w14:paraId="20DABE96" w14:textId="77777777" w:rsidR="00123A91" w:rsidRDefault="00123A91" w:rsidP="00AD6294"/>
        </w:tc>
      </w:tr>
      <w:tr w:rsidR="00123A91" w14:paraId="13371921" w14:textId="77777777" w:rsidTr="00123A91">
        <w:tc>
          <w:tcPr>
            <w:tcW w:w="4621" w:type="dxa"/>
          </w:tcPr>
          <w:p w14:paraId="3C4D7B86" w14:textId="77777777" w:rsidR="00123A91" w:rsidRDefault="00123A91" w:rsidP="00AD6294">
            <w:r>
              <w:t>1</w:t>
            </w:r>
          </w:p>
        </w:tc>
        <w:tc>
          <w:tcPr>
            <w:tcW w:w="4621" w:type="dxa"/>
          </w:tcPr>
          <w:p w14:paraId="03889C7A" w14:textId="77777777" w:rsidR="00123A91" w:rsidRDefault="00123A91" w:rsidP="00AD6294">
            <w:r>
              <w:t>combine both text input fields</w:t>
            </w:r>
          </w:p>
          <w:p w14:paraId="2AE7A1CE" w14:textId="77777777" w:rsidR="00123A91" w:rsidRDefault="00123A91" w:rsidP="00AD6294"/>
        </w:tc>
      </w:tr>
    </w:tbl>
    <w:p w14:paraId="43CBD0CB" w14:textId="77777777" w:rsidR="00AD6294" w:rsidRDefault="00AD6294" w:rsidP="00AD6294"/>
    <w:p w14:paraId="7D15D25C" w14:textId="77777777" w:rsidR="00AD6294" w:rsidRDefault="00AD6294" w:rsidP="00AD6294"/>
    <w:p w14:paraId="493412BA" w14:textId="77777777" w:rsidR="00AD6294" w:rsidRDefault="00AD6294" w:rsidP="00AD6294"/>
    <w:p w14:paraId="6DBF346C" w14:textId="77777777" w:rsidR="00AD6294" w:rsidRDefault="00AD6294" w:rsidP="00AD6294"/>
    <w:p w14:paraId="5B4AFEAE" w14:textId="77777777" w:rsidR="009060B1" w:rsidRDefault="009060B1">
      <w:r>
        <w:br w:type="page"/>
      </w:r>
    </w:p>
    <w:p w14:paraId="67194555" w14:textId="77777777" w:rsidR="00AD6294" w:rsidRDefault="00AD6294" w:rsidP="006E2F12">
      <w:pPr>
        <w:pStyle w:val="Heading2"/>
      </w:pPr>
      <w:r>
        <w:lastRenderedPageBreak/>
        <w:t>Part 4: Style Website using SCSS</w:t>
      </w:r>
      <w:r w:rsidR="009060B1">
        <w:t xml:space="preserve"> Marking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23A91" w14:paraId="5E00D454" w14:textId="77777777" w:rsidTr="00123A91">
        <w:tc>
          <w:tcPr>
            <w:tcW w:w="4621" w:type="dxa"/>
          </w:tcPr>
          <w:p w14:paraId="4F85ABD7" w14:textId="77777777" w:rsidR="00123A91" w:rsidRDefault="00123A91" w:rsidP="00AD6294">
            <w:r>
              <w:t>MARKS</w:t>
            </w:r>
          </w:p>
        </w:tc>
        <w:tc>
          <w:tcPr>
            <w:tcW w:w="4621" w:type="dxa"/>
          </w:tcPr>
          <w:p w14:paraId="561E2867" w14:textId="77777777" w:rsidR="00123A91" w:rsidRDefault="00123A91" w:rsidP="00AD6294">
            <w:r>
              <w:t>CONDITION</w:t>
            </w:r>
          </w:p>
        </w:tc>
      </w:tr>
      <w:tr w:rsidR="00123A91" w14:paraId="3C3331B6" w14:textId="77777777" w:rsidTr="00123A91">
        <w:tc>
          <w:tcPr>
            <w:tcW w:w="4621" w:type="dxa"/>
          </w:tcPr>
          <w:p w14:paraId="60DE7D58" w14:textId="77777777" w:rsidR="00123A91" w:rsidRDefault="00123A91" w:rsidP="00AD6294">
            <w:r>
              <w:t>1</w:t>
            </w:r>
          </w:p>
        </w:tc>
        <w:tc>
          <w:tcPr>
            <w:tcW w:w="4621" w:type="dxa"/>
          </w:tcPr>
          <w:p w14:paraId="527B8936" w14:textId="77777777" w:rsidR="00123A91" w:rsidRDefault="00123A91" w:rsidP="00AD6294">
            <w:r>
              <w:t>Node Installs of Sass etc</w:t>
            </w:r>
          </w:p>
          <w:p w14:paraId="684BBA33" w14:textId="77777777" w:rsidR="00123A91" w:rsidRDefault="00123A91" w:rsidP="00AD6294"/>
        </w:tc>
      </w:tr>
      <w:tr w:rsidR="00123A91" w14:paraId="61F0DCA4" w14:textId="77777777" w:rsidTr="00123A91">
        <w:tc>
          <w:tcPr>
            <w:tcW w:w="4621" w:type="dxa"/>
          </w:tcPr>
          <w:p w14:paraId="1306DE46" w14:textId="77777777" w:rsidR="00123A91" w:rsidRDefault="00123A91" w:rsidP="00AD6294">
            <w:r>
              <w:t>1</w:t>
            </w:r>
          </w:p>
        </w:tc>
        <w:tc>
          <w:tcPr>
            <w:tcW w:w="4621" w:type="dxa"/>
          </w:tcPr>
          <w:p w14:paraId="0989DE07" w14:textId="77777777" w:rsidR="00123A91" w:rsidRDefault="00123A91" w:rsidP="00AD6294">
            <w:r>
              <w:t>Hooking up Sass to Gulp</w:t>
            </w:r>
          </w:p>
          <w:p w14:paraId="091767AC" w14:textId="77777777" w:rsidR="00123A91" w:rsidRDefault="00123A91" w:rsidP="00AD6294"/>
        </w:tc>
      </w:tr>
      <w:tr w:rsidR="00123A91" w14:paraId="4C269351" w14:textId="77777777" w:rsidTr="00123A91">
        <w:tc>
          <w:tcPr>
            <w:tcW w:w="4621" w:type="dxa"/>
          </w:tcPr>
          <w:p w14:paraId="704D7164" w14:textId="77777777" w:rsidR="00123A91" w:rsidRDefault="00123A91" w:rsidP="00AD6294">
            <w:r>
              <w:t>3</w:t>
            </w:r>
          </w:p>
        </w:tc>
        <w:tc>
          <w:tcPr>
            <w:tcW w:w="4621" w:type="dxa"/>
          </w:tcPr>
          <w:p w14:paraId="66040628" w14:textId="77777777" w:rsidR="00123A91" w:rsidRDefault="00123A91" w:rsidP="00AD6294">
            <w:r>
              <w:t>Implementing an reasonable design (Sass or CSS)</w:t>
            </w:r>
          </w:p>
          <w:p w14:paraId="436D1E0C" w14:textId="77777777" w:rsidR="00123A91" w:rsidRDefault="00123A91" w:rsidP="00AD6294"/>
        </w:tc>
      </w:tr>
      <w:tr w:rsidR="00123A91" w14:paraId="2BC53564" w14:textId="77777777" w:rsidTr="00123A91">
        <w:tc>
          <w:tcPr>
            <w:tcW w:w="4621" w:type="dxa"/>
          </w:tcPr>
          <w:p w14:paraId="7EEE65E9" w14:textId="77777777" w:rsidR="00123A91" w:rsidRDefault="00123A91" w:rsidP="00AD6294">
            <w:r>
              <w:t>3</w:t>
            </w:r>
          </w:p>
        </w:tc>
        <w:tc>
          <w:tcPr>
            <w:tcW w:w="4621" w:type="dxa"/>
          </w:tcPr>
          <w:p w14:paraId="1AC89388" w14:textId="77777777" w:rsidR="00123A91" w:rsidRDefault="00123A91" w:rsidP="00AD6294">
            <w:r>
              <w:t xml:space="preserve">Using </w:t>
            </w:r>
            <w:proofErr w:type="spellStart"/>
            <w:r>
              <w:t>using</w:t>
            </w:r>
            <w:proofErr w:type="spellEnd"/>
            <w:r>
              <w:t xml:space="preserve"> Sass features sensibly (e.g. nested rules / variables etc)</w:t>
            </w:r>
          </w:p>
          <w:p w14:paraId="1BD093DD" w14:textId="77777777" w:rsidR="00123A91" w:rsidRDefault="00123A91" w:rsidP="00AD6294"/>
        </w:tc>
      </w:tr>
      <w:tr w:rsidR="00123A91" w14:paraId="4DC83F4B" w14:textId="77777777" w:rsidTr="00123A91">
        <w:tc>
          <w:tcPr>
            <w:tcW w:w="4621" w:type="dxa"/>
          </w:tcPr>
          <w:p w14:paraId="479E0855" w14:textId="77777777" w:rsidR="00123A91" w:rsidRDefault="00123A91" w:rsidP="00AD6294">
            <w:r>
              <w:t>1</w:t>
            </w:r>
          </w:p>
        </w:tc>
        <w:tc>
          <w:tcPr>
            <w:tcW w:w="4621" w:type="dxa"/>
          </w:tcPr>
          <w:p w14:paraId="14B277E7" w14:textId="77777777" w:rsidR="00123A91" w:rsidRDefault="00123A91" w:rsidP="00AD6294">
            <w:r>
              <w:t>Using Linting</w:t>
            </w:r>
          </w:p>
          <w:p w14:paraId="1DAE9649" w14:textId="77777777" w:rsidR="00123A91" w:rsidRDefault="00123A91" w:rsidP="00AD6294"/>
        </w:tc>
      </w:tr>
      <w:tr w:rsidR="00123A91" w14:paraId="6D6E9A3B" w14:textId="77777777" w:rsidTr="00123A91">
        <w:tc>
          <w:tcPr>
            <w:tcW w:w="4621" w:type="dxa"/>
          </w:tcPr>
          <w:p w14:paraId="1630F2BF" w14:textId="77777777" w:rsidR="00123A91" w:rsidRDefault="00123A91" w:rsidP="00AD6294">
            <w:r>
              <w:t>1</w:t>
            </w:r>
          </w:p>
        </w:tc>
        <w:tc>
          <w:tcPr>
            <w:tcW w:w="4621" w:type="dxa"/>
          </w:tcPr>
          <w:p w14:paraId="6EDD3C56" w14:textId="77777777" w:rsidR="00123A91" w:rsidRDefault="00123A91" w:rsidP="00AD6294">
            <w:r>
              <w:t>Linting Passing</w:t>
            </w:r>
          </w:p>
          <w:p w14:paraId="38609CDD" w14:textId="77777777" w:rsidR="00123A91" w:rsidRDefault="00123A91" w:rsidP="00AD6294"/>
        </w:tc>
      </w:tr>
    </w:tbl>
    <w:p w14:paraId="471FC25E" w14:textId="77777777" w:rsidR="00AD6294" w:rsidRDefault="00AD6294" w:rsidP="00AD6294"/>
    <w:p w14:paraId="28707095" w14:textId="77777777" w:rsidR="00AD6294" w:rsidRDefault="00AD6294" w:rsidP="00AD6294"/>
    <w:p w14:paraId="7C9BD533" w14:textId="77777777" w:rsidR="00B63B42" w:rsidRDefault="00B63B42"/>
    <w:sectPr w:rsidR="00B63B4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5AF94" w14:textId="77777777" w:rsidR="00DE3746" w:rsidRDefault="00DE3746" w:rsidP="00AD6294">
      <w:pPr>
        <w:spacing w:after="0" w:line="240" w:lineRule="auto"/>
      </w:pPr>
      <w:r>
        <w:separator/>
      </w:r>
    </w:p>
  </w:endnote>
  <w:endnote w:type="continuationSeparator" w:id="0">
    <w:p w14:paraId="605C15F6" w14:textId="77777777" w:rsidR="00DE3746" w:rsidRDefault="00DE3746" w:rsidP="00AD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87110" w14:textId="77777777" w:rsidR="00DE3746" w:rsidRDefault="00DE3746" w:rsidP="00AD6294">
      <w:pPr>
        <w:spacing w:after="0" w:line="240" w:lineRule="auto"/>
      </w:pPr>
      <w:r>
        <w:separator/>
      </w:r>
    </w:p>
  </w:footnote>
  <w:footnote w:type="continuationSeparator" w:id="0">
    <w:p w14:paraId="56A34AD7" w14:textId="77777777" w:rsidR="00DE3746" w:rsidRDefault="00DE3746" w:rsidP="00AD6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CF4D7" w14:textId="77777777" w:rsidR="00AD6294" w:rsidRPr="00AD6294" w:rsidRDefault="00AD6294" w:rsidP="00AD6294">
    <w:pPr>
      <w:pStyle w:val="Header"/>
    </w:pPr>
    <w:r>
      <w:t>Franklin Templeton Technical Training Exercise for Frontend Developers</w:t>
    </w:r>
    <w:r>
      <w:rPr>
        <w:color w:val="808080" w:themeColor="background1" w:themeShade="80"/>
        <w:spacing w:val="60"/>
      </w:rPr>
      <w:tab/>
    </w:r>
    <w:sdt>
      <w:sdtPr>
        <w:rPr>
          <w:color w:val="808080" w:themeColor="background1" w:themeShade="80"/>
          <w:spacing w:val="60"/>
        </w:rPr>
        <w:id w:val="-1895492039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BB1" w:rsidRPr="00823BB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745CA"/>
    <w:multiLevelType w:val="hybridMultilevel"/>
    <w:tmpl w:val="B240EF8E"/>
    <w:lvl w:ilvl="0" w:tplc="E08040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05CF7"/>
    <w:multiLevelType w:val="hybridMultilevel"/>
    <w:tmpl w:val="436859B8"/>
    <w:lvl w:ilvl="0" w:tplc="91CE170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0340F"/>
    <w:multiLevelType w:val="hybridMultilevel"/>
    <w:tmpl w:val="0F4AF1FA"/>
    <w:lvl w:ilvl="0" w:tplc="439ADF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B4181"/>
    <w:multiLevelType w:val="hybridMultilevel"/>
    <w:tmpl w:val="490495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91F13"/>
    <w:multiLevelType w:val="hybridMultilevel"/>
    <w:tmpl w:val="8F984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294"/>
    <w:rsid w:val="00083B9B"/>
    <w:rsid w:val="00123A91"/>
    <w:rsid w:val="00272494"/>
    <w:rsid w:val="00345EDC"/>
    <w:rsid w:val="0037708B"/>
    <w:rsid w:val="003F35D9"/>
    <w:rsid w:val="005A4BD2"/>
    <w:rsid w:val="006E2F12"/>
    <w:rsid w:val="00823BB1"/>
    <w:rsid w:val="008B1D73"/>
    <w:rsid w:val="009060B1"/>
    <w:rsid w:val="00987E10"/>
    <w:rsid w:val="00991E62"/>
    <w:rsid w:val="00AD6294"/>
    <w:rsid w:val="00B63B42"/>
    <w:rsid w:val="00B93652"/>
    <w:rsid w:val="00BC7F3E"/>
    <w:rsid w:val="00C97C2B"/>
    <w:rsid w:val="00DE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6E57"/>
  <w15:docId w15:val="{DBEF6C13-A6C4-4A47-93C2-A31B5A04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2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E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0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2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62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6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294"/>
  </w:style>
  <w:style w:type="paragraph" w:styleId="Footer">
    <w:name w:val="footer"/>
    <w:basedOn w:val="Normal"/>
    <w:link w:val="FooterChar"/>
    <w:uiPriority w:val="99"/>
    <w:unhideWhenUsed/>
    <w:rsid w:val="00AD6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294"/>
  </w:style>
  <w:style w:type="paragraph" w:styleId="ListParagraph">
    <w:name w:val="List Paragraph"/>
    <w:basedOn w:val="Normal"/>
    <w:uiPriority w:val="34"/>
    <w:qFormat/>
    <w:rsid w:val="00AD62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2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29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5E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0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9060B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906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oughtbot/guides/tree/master/code-re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B870C-E64A-4724-920B-CDAC0C2E1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Templeton</Company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McKale, Anthony</dc:creator>
  <cp:lastModifiedBy>McKale, Anthony</cp:lastModifiedBy>
  <cp:revision>5</cp:revision>
  <dcterms:created xsi:type="dcterms:W3CDTF">2018-02-28T09:41:00Z</dcterms:created>
  <dcterms:modified xsi:type="dcterms:W3CDTF">2018-10-26T07:38:00Z</dcterms:modified>
</cp:coreProperties>
</file>