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glossary/document.xml" ContentType="application/vnd.openxmlformats-officedocument.wordprocessingml.document.glossary+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ED62EB6" w14:paraId="674176D7" wp14:textId="6EF86775">
      <w:pPr>
        <w:pStyle w:val="Title"/>
        <w:rPr>
          <w:noProof w:val="0"/>
          <w:lang w:val="en-GB"/>
        </w:rPr>
      </w:pPr>
      <w:proofErr w:type="spellStart"/>
      <w:r w:rsidRPr="701175AD" w:rsidR="1EBD3BAA">
        <w:rPr>
          <w:noProof w:val="0"/>
          <w:lang w:val="en-GB"/>
        </w:rPr>
        <w:t>Exabeam</w:t>
      </w:r>
      <w:proofErr w:type="spellEnd"/>
      <w:r w:rsidRPr="701175AD" w:rsidR="1EBD3BAA">
        <w:rPr>
          <w:noProof w:val="0"/>
          <w:lang w:val="en-GB"/>
        </w:rPr>
        <w:t xml:space="preserve"> Best </w:t>
      </w:r>
      <w:r w:rsidRPr="701175AD" w:rsidR="38C81A95">
        <w:rPr>
          <w:noProof w:val="0"/>
          <w:lang w:val="en-GB"/>
        </w:rPr>
        <w:t>Practice</w:t>
      </w:r>
    </w:p>
    <w:p xmlns:wp14="http://schemas.microsoft.com/office/word/2010/wordml" w:rsidP="47131397" w14:paraId="35FE8C01" wp14:textId="0FD11FBC">
      <w:pPr>
        <w:pStyle w:val="TOC1"/>
        <w:tabs>
          <w:tab w:val="right" w:leader="dot" w:pos="9015"/>
        </w:tabs>
        <w:bidi w:val="0"/>
        <w:rPr>
          <w:b w:val="1"/>
          <w:bCs w:val="1"/>
        </w:rPr>
      </w:pPr>
      <w:r w:rsidRPr="47131397" w:rsidR="22B37AC8">
        <w:rPr>
          <w:b w:val="1"/>
          <w:bCs w:val="1"/>
        </w:rPr>
        <w:t>TABLE OF CONTENTS</w:t>
      </w:r>
    </w:p>
    <w:sdt>
      <w:sdtPr>
        <w:id w:val="505719048"/>
        <w:docPartObj>
          <w:docPartGallery w:val="Table of Contents"/>
          <w:docPartUnique/>
        </w:docPartObj>
      </w:sdtPr>
      <w:sdtContent>
        <w:p xmlns:wp14="http://schemas.microsoft.com/office/word/2010/wordml" w:rsidP="47131397" w14:paraId="27AD2A87" wp14:textId="7DAF78B7">
          <w:pPr>
            <w:pStyle w:val="TOC1"/>
            <w:tabs>
              <w:tab w:val="right" w:leader="dot" w:pos="9015"/>
            </w:tabs>
            <w:bidi w:val="0"/>
          </w:pPr>
          <w:r>
            <w:fldChar w:fldCharType="begin"/>
          </w:r>
          <w:r>
            <w:instrText xml:space="preserve">TOC \o \z \u \h</w:instrText>
          </w:r>
          <w:r>
            <w:fldChar w:fldCharType="separate"/>
          </w:r>
          <w:hyperlink w:anchor="_Toc20965572">
            <w:r w:rsidRPr="5313D3E0" w:rsidR="5313D3E0">
              <w:rPr>
                <w:rStyle w:val="Hyperlink"/>
              </w:rPr>
              <w:t>Foreword</w:t>
            </w:r>
            <w:r>
              <w:tab/>
            </w:r>
            <w:r>
              <w:fldChar w:fldCharType="begin"/>
            </w:r>
            <w:r>
              <w:instrText xml:space="preserve">PAGEREF _Toc20965572 \h</w:instrText>
            </w:r>
            <w:r>
              <w:fldChar w:fldCharType="separate"/>
            </w:r>
            <w:r w:rsidRPr="5313D3E0" w:rsidR="5313D3E0">
              <w:rPr>
                <w:rStyle w:val="Hyperlink"/>
              </w:rPr>
              <w:t>1</w:t>
            </w:r>
            <w:r>
              <w:fldChar w:fldCharType="end"/>
            </w:r>
          </w:hyperlink>
        </w:p>
        <w:p w:rsidR="35D7164E" w:rsidP="5313D3E0" w:rsidRDefault="35D7164E" w14:paraId="757F96CF" w14:textId="1DAD02BB">
          <w:pPr>
            <w:pStyle w:val="TOC1"/>
            <w:tabs>
              <w:tab w:val="right" w:leader="dot" w:pos="9015"/>
            </w:tabs>
            <w:bidi w:val="0"/>
          </w:pPr>
          <w:hyperlink w:anchor="_Toc1389449830">
            <w:r w:rsidRPr="5313D3E0" w:rsidR="5313D3E0">
              <w:rPr>
                <w:rStyle w:val="Hyperlink"/>
              </w:rPr>
              <w:t>Thought Bot's Code Review Style Guide</w:t>
            </w:r>
            <w:r>
              <w:tab/>
            </w:r>
            <w:r>
              <w:fldChar w:fldCharType="begin"/>
            </w:r>
            <w:r>
              <w:instrText xml:space="preserve">PAGEREF _Toc1389449830 \h</w:instrText>
            </w:r>
            <w:r>
              <w:fldChar w:fldCharType="separate"/>
            </w:r>
            <w:r w:rsidRPr="5313D3E0" w:rsidR="5313D3E0">
              <w:rPr>
                <w:rStyle w:val="Hyperlink"/>
              </w:rPr>
              <w:t>1</w:t>
            </w:r>
            <w:r>
              <w:fldChar w:fldCharType="end"/>
            </w:r>
          </w:hyperlink>
        </w:p>
        <w:p w:rsidR="35D7164E" w:rsidP="35D7164E" w:rsidRDefault="35D7164E" w14:paraId="2418D373" w14:textId="24C6195D">
          <w:pPr>
            <w:pStyle w:val="TOC2"/>
            <w:tabs>
              <w:tab w:val="right" w:leader="dot" w:pos="9015"/>
            </w:tabs>
            <w:bidi w:val="0"/>
          </w:pPr>
          <w:hyperlink w:anchor="_Toc1625007961">
            <w:r w:rsidRPr="5313D3E0" w:rsidR="5313D3E0">
              <w:rPr>
                <w:rStyle w:val="Hyperlink"/>
              </w:rPr>
              <w:t>Best Practice for Everyone</w:t>
            </w:r>
            <w:r>
              <w:tab/>
            </w:r>
            <w:r>
              <w:fldChar w:fldCharType="begin"/>
            </w:r>
            <w:r>
              <w:instrText xml:space="preserve">PAGEREF _Toc1625007961 \h</w:instrText>
            </w:r>
            <w:r>
              <w:fldChar w:fldCharType="separate"/>
            </w:r>
            <w:r w:rsidRPr="5313D3E0" w:rsidR="5313D3E0">
              <w:rPr>
                <w:rStyle w:val="Hyperlink"/>
              </w:rPr>
              <w:t>1</w:t>
            </w:r>
            <w:r>
              <w:fldChar w:fldCharType="end"/>
            </w:r>
          </w:hyperlink>
        </w:p>
        <w:p w:rsidR="35D7164E" w:rsidP="5313D3E0" w:rsidRDefault="35D7164E" w14:paraId="54DAAEAF" w14:textId="5B52E168">
          <w:pPr>
            <w:pStyle w:val="TOC2"/>
            <w:tabs>
              <w:tab w:val="right" w:leader="dot" w:pos="9015"/>
            </w:tabs>
            <w:bidi w:val="0"/>
          </w:pPr>
          <w:hyperlink w:anchor="_Toc1712769200">
            <w:r w:rsidRPr="5313D3E0" w:rsidR="5313D3E0">
              <w:rPr>
                <w:rStyle w:val="Hyperlink"/>
              </w:rPr>
              <w:t>Best Practice While Having Your Code Reviewed</w:t>
            </w:r>
            <w:r>
              <w:tab/>
            </w:r>
            <w:r>
              <w:fldChar w:fldCharType="begin"/>
            </w:r>
            <w:r>
              <w:instrText xml:space="preserve">PAGEREF _Toc1712769200 \h</w:instrText>
            </w:r>
            <w:r>
              <w:fldChar w:fldCharType="separate"/>
            </w:r>
            <w:r w:rsidRPr="5313D3E0" w:rsidR="5313D3E0">
              <w:rPr>
                <w:rStyle w:val="Hyperlink"/>
              </w:rPr>
              <w:t>2</w:t>
            </w:r>
            <w:r>
              <w:fldChar w:fldCharType="end"/>
            </w:r>
          </w:hyperlink>
        </w:p>
        <w:p w:rsidR="35D7164E" w:rsidP="35D7164E" w:rsidRDefault="35D7164E" w14:paraId="702A9060" w14:textId="3C75ACC7">
          <w:pPr>
            <w:pStyle w:val="TOC2"/>
            <w:tabs>
              <w:tab w:val="right" w:leader="dot" w:pos="9015"/>
            </w:tabs>
            <w:bidi w:val="0"/>
          </w:pPr>
          <w:hyperlink w:anchor="_Toc732899865">
            <w:r w:rsidRPr="5313D3E0" w:rsidR="5313D3E0">
              <w:rPr>
                <w:rStyle w:val="Hyperlink"/>
              </w:rPr>
              <w:t>Best Practice While Reviewing Code</w:t>
            </w:r>
            <w:r>
              <w:tab/>
            </w:r>
            <w:r>
              <w:fldChar w:fldCharType="begin"/>
            </w:r>
            <w:r>
              <w:instrText xml:space="preserve">PAGEREF _Toc732899865 \h</w:instrText>
            </w:r>
            <w:r>
              <w:fldChar w:fldCharType="separate"/>
            </w:r>
            <w:r w:rsidRPr="5313D3E0" w:rsidR="5313D3E0">
              <w:rPr>
                <w:rStyle w:val="Hyperlink"/>
              </w:rPr>
              <w:t>2</w:t>
            </w:r>
            <w:r>
              <w:fldChar w:fldCharType="end"/>
            </w:r>
          </w:hyperlink>
        </w:p>
        <w:p w:rsidR="35D7164E" w:rsidP="6ED62EB6" w:rsidRDefault="35D7164E" w14:paraId="18DA4578" w14:textId="1C9FF271">
          <w:pPr>
            <w:pStyle w:val="TOC2"/>
            <w:tabs>
              <w:tab w:val="right" w:leader="dot" w:pos="9015"/>
            </w:tabs>
            <w:bidi w:val="0"/>
          </w:pPr>
          <w:hyperlink w:anchor="_Toc837242296">
            <w:r w:rsidRPr="5313D3E0" w:rsidR="5313D3E0">
              <w:rPr>
                <w:rStyle w:val="Hyperlink"/>
              </w:rPr>
              <w:t>Style Comments</w:t>
            </w:r>
            <w:r>
              <w:tab/>
            </w:r>
            <w:r>
              <w:fldChar w:fldCharType="begin"/>
            </w:r>
            <w:r>
              <w:instrText xml:space="preserve">PAGEREF _Toc837242296 \h</w:instrText>
            </w:r>
            <w:r>
              <w:fldChar w:fldCharType="separate"/>
            </w:r>
            <w:r w:rsidRPr="5313D3E0" w:rsidR="5313D3E0">
              <w:rPr>
                <w:rStyle w:val="Hyperlink"/>
              </w:rPr>
              <w:t>3</w:t>
            </w:r>
            <w:r>
              <w:fldChar w:fldCharType="end"/>
            </w:r>
          </w:hyperlink>
        </w:p>
        <w:p w:rsidR="35D7164E" w:rsidP="5313D3E0" w:rsidRDefault="35D7164E" w14:paraId="219ED06B" w14:textId="324DD872">
          <w:pPr>
            <w:pStyle w:val="TOC1"/>
            <w:tabs>
              <w:tab w:val="right" w:leader="dot" w:pos="9015"/>
            </w:tabs>
            <w:bidi w:val="0"/>
          </w:pPr>
          <w:hyperlink w:anchor="_Toc2119604221">
            <w:r w:rsidRPr="701175AD" w:rsidR="5313D3E0">
              <w:rPr>
                <w:rStyle w:val="Hyperlink"/>
              </w:rPr>
              <w:t>Further Reading</w:t>
            </w:r>
            <w:r>
              <w:tab/>
            </w:r>
            <w:r>
              <w:fldChar w:fldCharType="begin"/>
            </w:r>
            <w:r>
              <w:instrText xml:space="preserve">PAGEREF _Toc2119604221 \h</w:instrText>
            </w:r>
            <w:r>
              <w:fldChar w:fldCharType="separate"/>
            </w:r>
            <w:r w:rsidRPr="701175AD" w:rsidR="5313D3E0">
              <w:rPr>
                <w:rStyle w:val="Hyperlink"/>
              </w:rPr>
              <w:t>3</w:t>
            </w:r>
            <w:r>
              <w:fldChar w:fldCharType="end"/>
            </w:r>
          </w:hyperlink>
          <w:r>
            <w:fldChar w:fldCharType="end"/>
          </w:r>
        </w:p>
      </w:sdtContent>
    </w:sdt>
    <w:p w:rsidR="56A38002" w:rsidP="701175AD" w:rsidRDefault="56A38002" w14:paraId="7D8F9EC1" w14:textId="0B2D76DD">
      <w:pPr>
        <w:pStyle w:val="Heading1"/>
        <w:rPr>
          <w:rFonts w:ascii="Calibri Light" w:hAnsi="Calibri Light" w:eastAsia="" w:cs=""/>
          <w:noProof w:val="0"/>
          <w:color w:val="2F5496" w:themeColor="accent1" w:themeTint="FF" w:themeShade="BF"/>
          <w:sz w:val="32"/>
          <w:szCs w:val="32"/>
          <w:lang w:val="en-GB"/>
        </w:rPr>
      </w:pPr>
      <w:r w:rsidRPr="701175AD" w:rsidR="56A38002">
        <w:rPr>
          <w:noProof w:val="0"/>
          <w:lang w:val="en-GB"/>
        </w:rPr>
        <w:t>Best Practice</w:t>
      </w:r>
    </w:p>
    <w:p w:rsidR="56A38002" w:rsidP="701175AD" w:rsidRDefault="56A38002" w14:paraId="3FE087EC" w14:textId="0324ED21">
      <w:pPr>
        <w:pStyle w:val="Heading2"/>
        <w:bidi w:val="0"/>
      </w:pPr>
      <w:r w:rsidRPr="701175AD" w:rsidR="56A38002">
        <w:rPr>
          <w:rFonts w:ascii="Calibri" w:hAnsi="Calibri" w:eastAsia="Calibri" w:cs="Calibri"/>
          <w:b w:val="1"/>
          <w:bCs w:val="1"/>
          <w:noProof w:val="0"/>
          <w:sz w:val="22"/>
          <w:szCs w:val="22"/>
          <w:lang w:val="en-GB"/>
        </w:rPr>
        <w:t>Gotcha: Category and Categorization</w:t>
      </w:r>
    </w:p>
    <w:p w:rsidR="56A38002" w:rsidRDefault="56A38002" w14:paraId="59E0BB23" w14:textId="59A62AFF">
      <w:r w:rsidRPr="701175AD" w:rsidR="56A38002">
        <w:rPr>
          <w:rFonts w:ascii="Calibri" w:hAnsi="Calibri" w:eastAsia="Calibri" w:cs="Calibri"/>
          <w:noProof w:val="0"/>
          <w:sz w:val="22"/>
          <w:szCs w:val="22"/>
          <w:lang w:val="en-GB"/>
        </w:rPr>
        <w:t>Different things!</w:t>
      </w:r>
    </w:p>
    <w:p w:rsidR="56A38002" w:rsidP="701175AD" w:rsidRDefault="56A38002" w14:paraId="12621C0F" w14:textId="4104B0B0">
      <w:pPr>
        <w:pStyle w:val="Heading2"/>
        <w:bidi w:val="0"/>
        <w:rPr>
          <w:rFonts w:ascii="Calibri Light" w:hAnsi="Calibri Light" w:eastAsia="" w:cs=""/>
          <w:noProof w:val="0"/>
          <w:color w:val="2F5496" w:themeColor="accent1" w:themeTint="FF" w:themeShade="BF"/>
          <w:sz w:val="26"/>
          <w:szCs w:val="26"/>
          <w:lang w:val="en-GB"/>
        </w:rPr>
      </w:pPr>
      <w:proofErr w:type="spellStart"/>
      <w:r w:rsidRPr="701175AD" w:rsidR="56A38002">
        <w:rPr>
          <w:noProof w:val="0"/>
          <w:lang w:val="en-GB"/>
        </w:rPr>
        <w:t>Exabeam</w:t>
      </w:r>
      <w:proofErr w:type="spellEnd"/>
      <w:r w:rsidRPr="701175AD" w:rsidR="56A38002">
        <w:rPr>
          <w:noProof w:val="0"/>
          <w:lang w:val="en-GB"/>
        </w:rPr>
        <w:t xml:space="preserve"> parsers</w:t>
      </w:r>
    </w:p>
    <w:p w:rsidR="56A38002" w:rsidP="701175AD" w:rsidRDefault="56A38002" w14:paraId="7D849F78" w14:textId="5D073DF7">
      <w:pPr>
        <w:pStyle w:val="ListParagraph"/>
        <w:numPr>
          <w:ilvl w:val="0"/>
          <w:numId w:val="14"/>
        </w:numPr>
        <w:rPr>
          <w:rFonts w:ascii="Calibri" w:hAnsi="Calibri" w:eastAsia="Calibri" w:cs="Calibri" w:asciiTheme="minorAscii" w:hAnsiTheme="minorAscii" w:eastAsiaTheme="minorAscii" w:cstheme="minorAscii"/>
          <w:sz w:val="22"/>
          <w:szCs w:val="22"/>
        </w:rPr>
      </w:pPr>
      <w:r w:rsidRPr="701175AD" w:rsidR="56A38002">
        <w:rPr>
          <w:rFonts w:ascii="Calibri" w:hAnsi="Calibri" w:eastAsia="Calibri" w:cs="Calibri"/>
          <w:noProof w:val="0"/>
          <w:sz w:val="22"/>
          <w:szCs w:val="22"/>
          <w:lang w:val="en-GB"/>
        </w:rPr>
        <w:t>Parser Spec</w:t>
      </w:r>
      <w:r>
        <w:br/>
      </w:r>
      <w:hyperlink r:id="R8ee70097cdbe4d84">
        <w:r w:rsidRPr="701175AD" w:rsidR="56A38002">
          <w:rPr>
            <w:rStyle w:val="Hyperlink"/>
            <w:rFonts w:ascii="Calibri" w:hAnsi="Calibri" w:eastAsia="Calibri" w:cs="Calibri"/>
            <w:noProof w:val="0"/>
            <w:sz w:val="22"/>
            <w:szCs w:val="22"/>
            <w:lang w:val="en-GB"/>
          </w:rPr>
          <w:t>https://docs.exabeam.com/en/content/all/how-content-works-guide/56904-exabeam-parsers.html</w:t>
        </w:r>
      </w:hyperlink>
      <w:r w:rsidRPr="701175AD" w:rsidR="56A38002">
        <w:rPr>
          <w:rFonts w:ascii="Calibri" w:hAnsi="Calibri" w:eastAsia="Calibri" w:cs="Calibri"/>
          <w:noProof w:val="0"/>
          <w:sz w:val="22"/>
          <w:szCs w:val="22"/>
          <w:lang w:val="en-GB"/>
        </w:rPr>
        <w:t xml:space="preserve"> </w:t>
      </w:r>
    </w:p>
    <w:p w:rsidR="56A38002" w:rsidP="701175AD" w:rsidRDefault="56A38002" w14:paraId="3AB6CBF1" w14:textId="75275A27">
      <w:pPr>
        <w:pStyle w:val="ListParagraph"/>
        <w:numPr>
          <w:ilvl w:val="0"/>
          <w:numId w:val="14"/>
        </w:numPr>
        <w:rPr>
          <w:rFonts w:ascii="Calibri" w:hAnsi="Calibri" w:eastAsia="Calibri" w:cs="Calibri" w:asciiTheme="minorAscii" w:hAnsiTheme="minorAscii" w:eastAsiaTheme="minorAscii" w:cstheme="minorAscii"/>
          <w:sz w:val="22"/>
          <w:szCs w:val="22"/>
        </w:rPr>
      </w:pPr>
      <w:r w:rsidRPr="701175AD" w:rsidR="56A38002">
        <w:rPr>
          <w:rFonts w:ascii="Calibri" w:hAnsi="Calibri" w:eastAsia="Calibri" w:cs="Calibri"/>
          <w:noProof w:val="0"/>
          <w:sz w:val="22"/>
          <w:szCs w:val="22"/>
          <w:lang w:val="en-GB"/>
        </w:rPr>
        <w:t>Exabeam official Parsers</w:t>
      </w:r>
      <w:r>
        <w:br/>
      </w:r>
      <w:hyperlink r:id="Rb194225b37694c5a">
        <w:r w:rsidRPr="701175AD" w:rsidR="56A38002">
          <w:rPr>
            <w:rStyle w:val="Hyperlink"/>
            <w:rFonts w:ascii="Calibri" w:hAnsi="Calibri" w:eastAsia="Calibri" w:cs="Calibri"/>
            <w:noProof w:val="0"/>
            <w:sz w:val="22"/>
            <w:szCs w:val="22"/>
            <w:lang w:val="en-GB"/>
          </w:rPr>
          <w:t>https://github.com/ExabeamLabs/Content-Doc</w:t>
        </w:r>
      </w:hyperlink>
      <w:r w:rsidRPr="701175AD" w:rsidR="56A38002">
        <w:rPr>
          <w:rFonts w:ascii="Calibri" w:hAnsi="Calibri" w:eastAsia="Calibri" w:cs="Calibri"/>
          <w:noProof w:val="0"/>
          <w:sz w:val="22"/>
          <w:szCs w:val="22"/>
          <w:lang w:val="en-GB"/>
        </w:rPr>
        <w:t xml:space="preserve"> </w:t>
      </w:r>
    </w:p>
    <w:p w:rsidR="56A38002" w:rsidP="701175AD" w:rsidRDefault="56A38002" w14:paraId="2B11D241" w14:textId="48A05E4D">
      <w:pPr>
        <w:pStyle w:val="ListParagraph"/>
        <w:numPr>
          <w:ilvl w:val="0"/>
          <w:numId w:val="14"/>
        </w:numPr>
        <w:rPr>
          <w:rFonts w:ascii="Calibri" w:hAnsi="Calibri" w:eastAsia="Calibri" w:cs="Calibri" w:asciiTheme="minorAscii" w:hAnsiTheme="minorAscii" w:eastAsiaTheme="minorAscii" w:cstheme="minorAscii"/>
          <w:sz w:val="22"/>
          <w:szCs w:val="22"/>
        </w:rPr>
      </w:pPr>
      <w:r w:rsidRPr="701175AD" w:rsidR="56A38002">
        <w:rPr>
          <w:rFonts w:ascii="Calibri" w:hAnsi="Calibri" w:eastAsia="Calibri" w:cs="Calibri"/>
          <w:noProof w:val="0"/>
          <w:sz w:val="22"/>
          <w:szCs w:val="22"/>
          <w:lang w:val="en-GB"/>
        </w:rPr>
        <w:t>Suspected Java Regex Engine</w:t>
      </w:r>
      <w:r>
        <w:br/>
      </w:r>
      <w:hyperlink r:id="R3e788107914642ca">
        <w:r w:rsidRPr="701175AD" w:rsidR="56A38002">
          <w:rPr>
            <w:rStyle w:val="Hyperlink"/>
            <w:rFonts w:ascii="Calibri" w:hAnsi="Calibri" w:eastAsia="Calibri" w:cs="Calibri"/>
            <w:noProof w:val="0"/>
            <w:sz w:val="22"/>
            <w:szCs w:val="22"/>
            <w:lang w:val="en-GB"/>
          </w:rPr>
          <w:t>https://docs.oracle.com/javase/7/docs/api/java/util/regex/Pattern.html</w:t>
        </w:r>
      </w:hyperlink>
      <w:r w:rsidRPr="701175AD" w:rsidR="56A38002">
        <w:rPr>
          <w:rFonts w:ascii="Calibri" w:hAnsi="Calibri" w:eastAsia="Calibri" w:cs="Calibri"/>
          <w:noProof w:val="0"/>
          <w:sz w:val="22"/>
          <w:szCs w:val="22"/>
          <w:lang w:val="en-GB"/>
        </w:rPr>
        <w:t xml:space="preserve"> </w:t>
      </w:r>
    </w:p>
    <w:p w:rsidR="56A38002" w:rsidP="701175AD" w:rsidRDefault="56A38002" w14:paraId="3237CEBE" w14:textId="4F1781D1">
      <w:pPr>
        <w:pStyle w:val="Heading3"/>
        <w:bidi w:val="0"/>
        <w:rPr>
          <w:rFonts w:ascii="Calibri Light" w:hAnsi="Calibri Light" w:eastAsia="" w:cs=""/>
          <w:noProof w:val="0"/>
          <w:color w:val="1F3763"/>
          <w:sz w:val="24"/>
          <w:szCs w:val="24"/>
          <w:lang w:val="en-GB"/>
        </w:rPr>
      </w:pPr>
      <w:proofErr w:type="spellStart"/>
      <w:r w:rsidRPr="701175AD" w:rsidR="56A38002">
        <w:rPr>
          <w:noProof w:val="0"/>
          <w:lang w:val="en-GB"/>
        </w:rPr>
        <w:t>Exabeam</w:t>
      </w:r>
      <w:proofErr w:type="spellEnd"/>
      <w:r w:rsidRPr="701175AD" w:rsidR="56A38002">
        <w:rPr>
          <w:noProof w:val="0"/>
          <w:lang w:val="en-GB"/>
        </w:rPr>
        <w:t xml:space="preserve"> Additional Parser Guidelines</w:t>
      </w:r>
    </w:p>
    <w:p w:rsidR="56A38002" w:rsidRDefault="56A38002" w14:paraId="1D969E60" w14:textId="43024C1E">
      <w:hyperlink r:id="Rc92779ce38534301">
        <w:r w:rsidRPr="701175AD" w:rsidR="56A38002">
          <w:rPr>
            <w:rStyle w:val="Hyperlink"/>
            <w:rFonts w:ascii="Calibri" w:hAnsi="Calibri" w:eastAsia="Calibri" w:cs="Calibri"/>
            <w:noProof w:val="0"/>
            <w:sz w:val="22"/>
            <w:szCs w:val="22"/>
            <w:lang w:val="en-GB"/>
          </w:rPr>
          <w:t>https://docs.exabeam.com/en/content/all/how-content-works-guide/56904-exabeam-parsers.html</w:t>
        </w:r>
      </w:hyperlink>
      <w:r w:rsidRPr="701175AD" w:rsidR="56A38002">
        <w:rPr>
          <w:rFonts w:ascii="Calibri" w:hAnsi="Calibri" w:eastAsia="Calibri" w:cs="Calibri"/>
          <w:noProof w:val="0"/>
          <w:sz w:val="22"/>
          <w:szCs w:val="22"/>
          <w:lang w:val="en-GB"/>
        </w:rPr>
        <w:t xml:space="preserve"> </w:t>
      </w:r>
    </w:p>
    <w:p w:rsidR="56A38002" w:rsidRDefault="56A38002" w14:paraId="6663454F" w14:textId="75F73C65">
      <w:r w:rsidRPr="701175AD" w:rsidR="56A38002">
        <w:rPr>
          <w:rFonts w:ascii="Calibri" w:hAnsi="Calibri" w:eastAsia="Calibri" w:cs="Calibri"/>
          <w:noProof w:val="0"/>
          <w:sz w:val="22"/>
          <w:szCs w:val="22"/>
          <w:lang w:val="en-GB"/>
        </w:rPr>
        <w:t>Here are a few very important notes to keep in mind when working with parsers:</w:t>
      </w:r>
    </w:p>
    <w:p w:rsidR="56A38002" w:rsidP="701175AD" w:rsidRDefault="56A38002" w14:paraId="1EF4F67B" w14:textId="1AAFA708">
      <w:pPr>
        <w:pStyle w:val="ListParagraph"/>
        <w:numPr>
          <w:ilvl w:val="0"/>
          <w:numId w:val="14"/>
        </w:numPr>
        <w:rPr>
          <w:rFonts w:ascii="Calibri" w:hAnsi="Calibri" w:eastAsia="Calibri" w:cs="Calibri" w:asciiTheme="minorAscii" w:hAnsiTheme="minorAscii" w:eastAsiaTheme="minorAscii" w:cstheme="minorAscii"/>
          <w:sz w:val="22"/>
          <w:szCs w:val="22"/>
        </w:rPr>
      </w:pPr>
      <w:r w:rsidRPr="701175AD" w:rsidR="56A38002">
        <w:rPr>
          <w:rFonts w:ascii="Calibri" w:hAnsi="Calibri" w:eastAsia="Calibri" w:cs="Calibri"/>
          <w:noProof w:val="0"/>
          <w:sz w:val="22"/>
          <w:szCs w:val="22"/>
          <w:lang w:val="en-GB"/>
        </w:rPr>
        <w:t>If time is not available in the raw log, use the syslog field headers.</w:t>
      </w:r>
    </w:p>
    <w:p w:rsidR="56A38002" w:rsidP="701175AD" w:rsidRDefault="56A38002" w14:paraId="1DA772B9" w14:textId="0D9A270F">
      <w:pPr>
        <w:pStyle w:val="ListParagraph"/>
        <w:numPr>
          <w:ilvl w:val="0"/>
          <w:numId w:val="14"/>
        </w:numPr>
        <w:rPr>
          <w:rFonts w:ascii="Calibri" w:hAnsi="Calibri" w:eastAsia="Calibri" w:cs="Calibri" w:asciiTheme="minorAscii" w:hAnsiTheme="minorAscii" w:eastAsiaTheme="minorAscii" w:cstheme="minorAscii"/>
          <w:sz w:val="22"/>
          <w:szCs w:val="22"/>
        </w:rPr>
      </w:pPr>
      <w:r w:rsidRPr="701175AD" w:rsidR="56A38002">
        <w:rPr>
          <w:rFonts w:ascii="Calibri" w:hAnsi="Calibri" w:eastAsia="Calibri" w:cs="Calibri"/>
          <w:noProof w:val="0"/>
          <w:sz w:val="22"/>
          <w:szCs w:val="22"/>
          <w:lang w:val="en-GB"/>
        </w:rPr>
        <w:t>Without parsing a user, src_ip, dest_ip, dest_host, or src_host , Advanced Analytics cannot process the event and the log will be of no value to you.</w:t>
      </w:r>
    </w:p>
    <w:p w:rsidR="56A38002" w:rsidP="701175AD" w:rsidRDefault="56A38002" w14:paraId="3DB23AAE" w14:textId="02B9D5AD">
      <w:pPr>
        <w:pStyle w:val="ListParagraph"/>
        <w:numPr>
          <w:ilvl w:val="0"/>
          <w:numId w:val="14"/>
        </w:numPr>
        <w:rPr>
          <w:rFonts w:ascii="Calibri" w:hAnsi="Calibri" w:eastAsia="Calibri" w:cs="Calibri" w:asciiTheme="minorAscii" w:hAnsiTheme="minorAscii" w:eastAsiaTheme="minorAscii" w:cstheme="minorAscii"/>
          <w:sz w:val="22"/>
          <w:szCs w:val="22"/>
        </w:rPr>
      </w:pPr>
      <w:r w:rsidRPr="701175AD" w:rsidR="56A38002">
        <w:rPr>
          <w:rFonts w:ascii="Calibri" w:hAnsi="Calibri" w:eastAsia="Calibri" w:cs="Calibri"/>
          <w:noProof w:val="0"/>
          <w:sz w:val="22"/>
          <w:szCs w:val="22"/>
          <w:lang w:val="en-GB"/>
        </w:rPr>
        <w:t>Parsers are organized into major vendors . For example, parsers for logs generated by Carbon Black products can be found in config/default/parsers_carbonblack.conf.</w:t>
      </w:r>
    </w:p>
    <w:p w:rsidR="56A38002" w:rsidP="701175AD" w:rsidRDefault="56A38002" w14:paraId="4E078211" w14:textId="676EC835">
      <w:pPr>
        <w:pStyle w:val="ListParagraph"/>
        <w:numPr>
          <w:ilvl w:val="0"/>
          <w:numId w:val="14"/>
        </w:numPr>
        <w:rPr>
          <w:rFonts w:ascii="Calibri" w:hAnsi="Calibri" w:eastAsia="Calibri" w:cs="Calibri" w:asciiTheme="minorAscii" w:hAnsiTheme="minorAscii" w:eastAsiaTheme="minorAscii" w:cstheme="minorAscii"/>
          <w:sz w:val="22"/>
          <w:szCs w:val="22"/>
        </w:rPr>
      </w:pPr>
      <w:r w:rsidRPr="701175AD" w:rsidR="56A38002">
        <w:rPr>
          <w:rFonts w:ascii="Calibri" w:hAnsi="Calibri" w:eastAsia="Calibri" w:cs="Calibri"/>
          <w:noProof w:val="0"/>
          <w:sz w:val="22"/>
          <w:szCs w:val="22"/>
          <w:lang w:val="en-GB"/>
        </w:rPr>
        <w:t xml:space="preserve">Recommended to test your regex with java8 engine on </w:t>
      </w:r>
      <w:hyperlink r:id="R96bfd671cb8a4915">
        <w:r w:rsidRPr="701175AD" w:rsidR="56A38002">
          <w:rPr>
            <w:rStyle w:val="Hyperlink"/>
            <w:rFonts w:ascii="Calibri" w:hAnsi="Calibri" w:eastAsia="Calibri" w:cs="Calibri"/>
            <w:noProof w:val="0"/>
            <w:sz w:val="22"/>
            <w:szCs w:val="22"/>
            <w:lang w:val="en-GB"/>
          </w:rPr>
          <w:t>https://regex101.com/</w:t>
        </w:r>
      </w:hyperlink>
      <w:r w:rsidRPr="701175AD" w:rsidR="56A38002">
        <w:rPr>
          <w:rFonts w:ascii="Calibri" w:hAnsi="Calibri" w:eastAsia="Calibri" w:cs="Calibri"/>
          <w:noProof w:val="0"/>
          <w:sz w:val="22"/>
          <w:szCs w:val="22"/>
          <w:lang w:val="en-GB"/>
        </w:rPr>
        <w:t xml:space="preserve"> </w:t>
      </w:r>
    </w:p>
    <w:p w:rsidR="56A38002" w:rsidP="701175AD" w:rsidRDefault="56A38002" w14:paraId="29529A65" w14:textId="3CA22F32">
      <w:pPr>
        <w:pStyle w:val="Heading2"/>
        <w:bidi w:val="0"/>
        <w:rPr>
          <w:rFonts w:ascii="Calibri Light" w:hAnsi="Calibri Light" w:eastAsia="" w:cs=""/>
          <w:noProof w:val="0"/>
          <w:color w:val="2F5496" w:themeColor="accent1" w:themeTint="FF" w:themeShade="BF"/>
          <w:sz w:val="26"/>
          <w:szCs w:val="26"/>
          <w:lang w:val="en-GB"/>
        </w:rPr>
      </w:pPr>
      <w:r w:rsidRPr="701175AD" w:rsidR="56A38002">
        <w:rPr>
          <w:noProof w:val="0"/>
          <w:lang w:val="en-GB"/>
        </w:rPr>
        <w:t>REGEXES MISPARSING</w:t>
      </w:r>
    </w:p>
    <w:p w:rsidR="56A38002" w:rsidRDefault="56A38002" w14:paraId="5E647BFE" w14:textId="6531033A">
      <w:r w:rsidRPr="701175AD" w:rsidR="56A38002">
        <w:rPr>
          <w:rFonts w:ascii="Calibri" w:hAnsi="Calibri" w:eastAsia="Calibri" w:cs="Calibri"/>
          <w:noProof w:val="0"/>
          <w:sz w:val="22"/>
          <w:szCs w:val="22"/>
          <w:lang w:val="en-GB"/>
        </w:rPr>
        <w:t>Design your regexes to be able to capture all possible variations of your data. By carefully creating and testing your regexes, you can make sure that Advanced Analytics doesn't miss data that would prevent it from being able to model a specific field.</w:t>
      </w:r>
    </w:p>
    <w:p w:rsidR="56A38002" w:rsidRDefault="56A38002" w14:paraId="5A6B82E0" w14:textId="42C9429C">
      <w:r w:rsidRPr="701175AD" w:rsidR="56A38002">
        <w:rPr>
          <w:rFonts w:ascii="Calibri" w:hAnsi="Calibri" w:eastAsia="Calibri" w:cs="Calibri"/>
          <w:noProof w:val="0"/>
          <w:sz w:val="22"/>
          <w:szCs w:val="22"/>
          <w:lang w:val="en-GB"/>
        </w:rPr>
        <w:t>Design your regexes to capture edge cases for how a value might appear in the log. In many cases, regexes are initially built to end when a space or an array/log-constructor-like character (':','[', '}') is used to end the regex. You will need to balance the requirements to allow a broadly tuned regex to capture what should be required, as well as limit how far the regex is allowed to capture. Sometimes a regex change is required due to a space being allowed in a filename, or the log management system happens to be appending forward or back slashes.</w:t>
      </w:r>
    </w:p>
    <w:p w:rsidR="56A38002" w:rsidP="701175AD" w:rsidRDefault="56A38002" w14:paraId="67463430" w14:textId="21949996">
      <w:pPr>
        <w:pStyle w:val="Heading2"/>
        <w:bidi w:val="0"/>
        <w:rPr>
          <w:rFonts w:ascii="Calibri Light" w:hAnsi="Calibri Light" w:eastAsia="" w:cs=""/>
          <w:noProof w:val="0"/>
          <w:color w:val="2F5496" w:themeColor="accent1" w:themeTint="FF" w:themeShade="BF"/>
          <w:sz w:val="26"/>
          <w:szCs w:val="26"/>
          <w:lang w:val="en-GB"/>
        </w:rPr>
      </w:pPr>
      <w:r w:rsidRPr="701175AD" w:rsidR="56A38002">
        <w:rPr>
          <w:noProof w:val="0"/>
          <w:lang w:val="en-GB"/>
        </w:rPr>
        <w:t>PERFORMANCE TUNING</w:t>
      </w:r>
    </w:p>
    <w:p w:rsidR="56A38002" w:rsidRDefault="56A38002" w14:paraId="33F2AE22" w14:textId="167494EF">
      <w:r w:rsidRPr="701175AD" w:rsidR="56A38002">
        <w:rPr>
          <w:rFonts w:ascii="Calibri" w:hAnsi="Calibri" w:eastAsia="Calibri" w:cs="Calibri"/>
          <w:noProof w:val="0"/>
          <w:sz w:val="22"/>
          <w:szCs w:val="22"/>
          <w:lang w:val="en-GB"/>
        </w:rPr>
        <w:t>The speed of a regex is crucial for the stability of the ingestion engine. A single high volume log source that hits a single parser that takes 70 ms to parse a single log will severely degrade performance . Starting with Advanced Analytics I48, parsers that impact the ingestion process as a whole will be automatically disabled.</w:t>
      </w:r>
    </w:p>
    <w:p w:rsidR="56A38002" w:rsidP="701175AD" w:rsidRDefault="56A38002" w14:paraId="3DBDBBD3" w14:textId="5E39865F">
      <w:pPr>
        <w:pStyle w:val="ListParagraph"/>
        <w:numPr>
          <w:ilvl w:val="0"/>
          <w:numId w:val="14"/>
        </w:numPr>
        <w:rPr>
          <w:rFonts w:ascii="Calibri" w:hAnsi="Calibri" w:eastAsia="Calibri" w:cs="Calibri" w:asciiTheme="minorAscii" w:hAnsiTheme="minorAscii" w:eastAsiaTheme="minorAscii" w:cstheme="minorAscii"/>
          <w:sz w:val="22"/>
          <w:szCs w:val="22"/>
        </w:rPr>
      </w:pPr>
      <w:r w:rsidRPr="701175AD" w:rsidR="56A38002">
        <w:rPr>
          <w:rFonts w:ascii="Calibri" w:hAnsi="Calibri" w:eastAsia="Calibri" w:cs="Calibri"/>
          <w:noProof w:val="0"/>
          <w:sz w:val="22"/>
          <w:szCs w:val="22"/>
          <w:lang w:val="en-GB"/>
        </w:rPr>
        <w:t>generic link to common regex pitfalls</w:t>
      </w:r>
      <w:r>
        <w:br/>
      </w:r>
      <w:hyperlink r:id="Rb7690677c92a43e3">
        <w:r w:rsidRPr="701175AD" w:rsidR="56A38002">
          <w:rPr>
            <w:rStyle w:val="Hyperlink"/>
            <w:rFonts w:ascii="Calibri" w:hAnsi="Calibri" w:eastAsia="Calibri" w:cs="Calibri"/>
            <w:noProof w:val="0"/>
            <w:sz w:val="22"/>
            <w:szCs w:val="22"/>
            <w:lang w:val="en-GB"/>
          </w:rPr>
          <w:t>https://www.loggly.com/blog/five-invaluable-techniques-to-improve-regex-performance/</w:t>
        </w:r>
      </w:hyperlink>
      <w:r w:rsidRPr="701175AD" w:rsidR="56A38002">
        <w:rPr>
          <w:rFonts w:ascii="Calibri" w:hAnsi="Calibri" w:eastAsia="Calibri" w:cs="Calibri"/>
          <w:noProof w:val="0"/>
          <w:sz w:val="22"/>
          <w:szCs w:val="22"/>
          <w:lang w:val="en-GB"/>
        </w:rPr>
        <w:t xml:space="preserve"> </w:t>
      </w:r>
    </w:p>
    <w:p w:rsidR="56A38002" w:rsidP="701175AD" w:rsidRDefault="56A38002" w14:paraId="22F3EC3A" w14:textId="4B254BB7">
      <w:pPr>
        <w:pStyle w:val="Heading2"/>
        <w:bidi w:val="0"/>
        <w:rPr>
          <w:rFonts w:ascii="Calibri Light" w:hAnsi="Calibri Light" w:eastAsia="" w:cs=""/>
          <w:noProof w:val="0"/>
          <w:color w:val="2F5496" w:themeColor="accent1" w:themeTint="FF" w:themeShade="BF"/>
          <w:sz w:val="26"/>
          <w:szCs w:val="26"/>
          <w:lang w:val="en-GB"/>
        </w:rPr>
      </w:pPr>
      <w:proofErr w:type="spellStart"/>
      <w:r w:rsidRPr="701175AD" w:rsidR="56A38002">
        <w:rPr>
          <w:noProof w:val="0"/>
          <w:lang w:val="en-GB"/>
        </w:rPr>
        <w:t>Exabeam</w:t>
      </w:r>
      <w:proofErr w:type="spellEnd"/>
      <w:r w:rsidRPr="701175AD" w:rsidR="56A38002">
        <w:rPr>
          <w:noProof w:val="0"/>
          <w:lang w:val="en-GB"/>
        </w:rPr>
        <w:t xml:space="preserve"> Expression</w:t>
      </w:r>
    </w:p>
    <w:p w:rsidR="56A38002" w:rsidP="701175AD" w:rsidRDefault="56A38002" w14:paraId="4C315734" w14:textId="0AFF13E5">
      <w:pPr>
        <w:pStyle w:val="ListParagraph"/>
        <w:numPr>
          <w:ilvl w:val="0"/>
          <w:numId w:val="14"/>
        </w:numPr>
        <w:rPr>
          <w:rFonts w:ascii="Calibri" w:hAnsi="Calibri" w:eastAsia="Calibri" w:cs="Calibri" w:asciiTheme="minorAscii" w:hAnsiTheme="minorAscii" w:eastAsiaTheme="minorAscii" w:cstheme="minorAscii"/>
          <w:sz w:val="22"/>
          <w:szCs w:val="22"/>
        </w:rPr>
      </w:pPr>
      <w:r w:rsidRPr="701175AD" w:rsidR="56A38002">
        <w:rPr>
          <w:rFonts w:ascii="Calibri" w:hAnsi="Calibri" w:eastAsia="Calibri" w:cs="Calibri"/>
          <w:noProof w:val="0"/>
          <w:sz w:val="22"/>
          <w:szCs w:val="22"/>
          <w:lang w:val="en-GB"/>
        </w:rPr>
        <w:t>Useful helpers for exabeam</w:t>
      </w:r>
    </w:p>
    <w:p w:rsidR="56A38002" w:rsidP="701175AD" w:rsidRDefault="56A38002" w14:paraId="2A04374C" w14:textId="565FD1A4">
      <w:pPr>
        <w:numPr>
          <w:ilvl w:val="0"/>
          <w:numId w:val="14"/>
        </w:numPr>
        <w:rPr>
          <w:sz w:val="22"/>
          <w:szCs w:val="22"/>
        </w:rPr>
      </w:pPr>
      <w:hyperlink r:id="R57d5440ed61b4bd2">
        <w:r w:rsidRPr="701175AD" w:rsidR="56A38002">
          <w:rPr>
            <w:rStyle w:val="Hyperlink"/>
            <w:rFonts w:ascii="Calibri" w:hAnsi="Calibri" w:eastAsia="Calibri" w:cs="Calibri"/>
            <w:noProof w:val="0"/>
            <w:sz w:val="22"/>
            <w:szCs w:val="22"/>
            <w:lang w:val="en-GB"/>
          </w:rPr>
          <w:t>https://community.exabeam.com/s/article/Writing-Expressions-in-Exabeam</w:t>
        </w:r>
      </w:hyperlink>
      <w:r w:rsidRPr="701175AD" w:rsidR="56A38002">
        <w:rPr>
          <w:rFonts w:ascii="Calibri" w:hAnsi="Calibri" w:eastAsia="Calibri" w:cs="Calibri"/>
          <w:noProof w:val="0"/>
          <w:sz w:val="22"/>
          <w:szCs w:val="22"/>
          <w:lang w:val="en-GB"/>
        </w:rPr>
        <w:t xml:space="preserve"> </w:t>
      </w:r>
    </w:p>
    <w:p w:rsidR="56A38002" w:rsidP="701175AD" w:rsidRDefault="56A38002" w14:paraId="27F6E326" w14:textId="74A711C7">
      <w:pPr>
        <w:pStyle w:val="Heading2"/>
        <w:bidi w:val="0"/>
        <w:rPr>
          <w:rFonts w:ascii="Calibri Light" w:hAnsi="Calibri Light" w:eastAsia="" w:cs=""/>
          <w:noProof w:val="0"/>
          <w:color w:val="2F5496" w:themeColor="accent1" w:themeTint="FF" w:themeShade="BF"/>
          <w:sz w:val="26"/>
          <w:szCs w:val="26"/>
          <w:lang w:val="en-GB"/>
        </w:rPr>
      </w:pPr>
      <w:proofErr w:type="spellStart"/>
      <w:r w:rsidRPr="701175AD" w:rsidR="56A38002">
        <w:rPr>
          <w:noProof w:val="0"/>
          <w:lang w:val="en-GB"/>
        </w:rPr>
        <w:t>Exabeam</w:t>
      </w:r>
      <w:proofErr w:type="spellEnd"/>
      <w:r w:rsidRPr="701175AD" w:rsidR="56A38002">
        <w:rPr>
          <w:noProof w:val="0"/>
          <w:lang w:val="en-GB"/>
        </w:rPr>
        <w:t xml:space="preserve"> .</w:t>
      </w:r>
      <w:proofErr w:type="spellStart"/>
      <w:r w:rsidRPr="701175AD" w:rsidR="56A38002">
        <w:rPr>
          <w:noProof w:val="0"/>
          <w:lang w:val="en-GB"/>
        </w:rPr>
        <w:t>ldf</w:t>
      </w:r>
      <w:proofErr w:type="spellEnd"/>
      <w:r w:rsidRPr="701175AD" w:rsidR="56A38002">
        <w:rPr>
          <w:noProof w:val="0"/>
          <w:lang w:val="en-GB"/>
        </w:rPr>
        <w:t xml:space="preserve"> format</w:t>
      </w:r>
    </w:p>
    <w:p w:rsidR="56A38002" w:rsidP="701175AD" w:rsidRDefault="56A38002" w14:paraId="6CCAA58B" w14:textId="2C18D2FE">
      <w:pPr>
        <w:pStyle w:val="ListParagraph"/>
        <w:numPr>
          <w:ilvl w:val="0"/>
          <w:numId w:val="14"/>
        </w:numPr>
        <w:rPr>
          <w:rFonts w:ascii="Calibri" w:hAnsi="Calibri" w:eastAsia="Calibri" w:cs="Calibri" w:asciiTheme="minorAscii" w:hAnsiTheme="minorAscii" w:eastAsiaTheme="minorAscii" w:cstheme="minorAscii"/>
          <w:color w:val="0563C1"/>
          <w:sz w:val="22"/>
          <w:szCs w:val="22"/>
        </w:rPr>
      </w:pPr>
      <w:hyperlink r:id="R7fffc86936364543">
        <w:r w:rsidRPr="701175AD" w:rsidR="56A38002">
          <w:rPr>
            <w:rStyle w:val="Hyperlink"/>
            <w:rFonts w:ascii="Calibri" w:hAnsi="Calibri" w:eastAsia="Calibri" w:cs="Calibri"/>
            <w:noProof w:val="0"/>
            <w:sz w:val="22"/>
            <w:szCs w:val="22"/>
            <w:lang w:val="en-GB"/>
          </w:rPr>
          <w:t>https://docs.fileformat.com/database/ldf/</w:t>
        </w:r>
      </w:hyperlink>
      <w:r w:rsidRPr="701175AD" w:rsidR="56A38002">
        <w:rPr>
          <w:rFonts w:ascii="Calibri" w:hAnsi="Calibri" w:eastAsia="Calibri" w:cs="Calibri"/>
          <w:noProof w:val="0"/>
          <w:sz w:val="22"/>
          <w:szCs w:val="22"/>
          <w:lang w:val="en-GB"/>
        </w:rPr>
        <w:t xml:space="preserve"> </w:t>
      </w:r>
    </w:p>
    <w:p w:rsidR="56A38002" w:rsidP="701175AD" w:rsidRDefault="56A38002" w14:paraId="56292E2B" w14:textId="78734D2F">
      <w:pPr>
        <w:pStyle w:val="Heading2"/>
        <w:bidi w:val="0"/>
        <w:rPr>
          <w:rFonts w:ascii="Calibri Light" w:hAnsi="Calibri Light" w:eastAsia="" w:cs=""/>
          <w:noProof w:val="0"/>
          <w:color w:val="2F5496" w:themeColor="accent1" w:themeTint="FF" w:themeShade="BF"/>
          <w:sz w:val="26"/>
          <w:szCs w:val="26"/>
          <w:lang w:val="en-GB"/>
        </w:rPr>
      </w:pPr>
      <w:proofErr w:type="spellStart"/>
      <w:r w:rsidRPr="701175AD" w:rsidR="56A38002">
        <w:rPr>
          <w:noProof w:val="0"/>
          <w:lang w:val="en-GB"/>
        </w:rPr>
        <w:t>Exabeam</w:t>
      </w:r>
      <w:proofErr w:type="spellEnd"/>
      <w:r w:rsidRPr="701175AD" w:rsidR="56A38002">
        <w:rPr>
          <w:noProof w:val="0"/>
          <w:lang w:val="en-GB"/>
        </w:rPr>
        <w:t xml:space="preserve"> .conf format</w:t>
      </w:r>
    </w:p>
    <w:p w:rsidR="56A38002" w:rsidP="701175AD" w:rsidRDefault="56A38002" w14:paraId="536CEBE4" w14:textId="70087677">
      <w:pPr>
        <w:pStyle w:val="ListParagraph"/>
        <w:numPr>
          <w:ilvl w:val="0"/>
          <w:numId w:val="14"/>
        </w:numPr>
        <w:rPr>
          <w:rFonts w:ascii="Calibri" w:hAnsi="Calibri" w:eastAsia="Calibri" w:cs="Calibri" w:asciiTheme="minorAscii" w:hAnsiTheme="minorAscii" w:eastAsiaTheme="minorAscii" w:cstheme="minorAscii"/>
          <w:color w:val="0563C1"/>
          <w:sz w:val="22"/>
          <w:szCs w:val="22"/>
        </w:rPr>
      </w:pPr>
      <w:hyperlink r:id="Rf46802f0f3e643f9">
        <w:r w:rsidRPr="701175AD" w:rsidR="56A38002">
          <w:rPr>
            <w:rStyle w:val="Hyperlink"/>
            <w:rFonts w:ascii="Calibri" w:hAnsi="Calibri" w:eastAsia="Calibri" w:cs="Calibri"/>
            <w:noProof w:val="0"/>
            <w:sz w:val="22"/>
            <w:szCs w:val="22"/>
            <w:lang w:val="en-GB"/>
          </w:rPr>
          <w:t>https://jbrowse.org/docs/configuration_file_formats.html</w:t>
        </w:r>
      </w:hyperlink>
      <w:r w:rsidRPr="701175AD" w:rsidR="56A38002">
        <w:rPr>
          <w:rFonts w:ascii="Calibri" w:hAnsi="Calibri" w:eastAsia="Calibri" w:cs="Calibri"/>
          <w:noProof w:val="0"/>
          <w:sz w:val="22"/>
          <w:szCs w:val="22"/>
          <w:lang w:val="en-GB"/>
        </w:rPr>
        <w:t xml:space="preserve"> </w:t>
      </w:r>
    </w:p>
    <w:p w:rsidR="56A38002" w:rsidP="701175AD" w:rsidRDefault="56A38002" w14:paraId="5064BABF" w14:textId="748DF5C3">
      <w:pPr>
        <w:pStyle w:val="Heading1"/>
        <w:bidi w:val="0"/>
        <w:rPr>
          <w:rFonts w:ascii="Calibri Light" w:hAnsi="Calibri Light" w:eastAsia="" w:cs=""/>
          <w:noProof w:val="0"/>
          <w:color w:val="2F5496" w:themeColor="accent1" w:themeTint="FF" w:themeShade="BF"/>
          <w:sz w:val="32"/>
          <w:szCs w:val="32"/>
          <w:lang w:val="en-GB"/>
        </w:rPr>
      </w:pPr>
      <w:r w:rsidRPr="701175AD" w:rsidR="56A38002">
        <w:rPr>
          <w:noProof w:val="0"/>
          <w:lang w:val="en-GB"/>
        </w:rPr>
        <w:t>Trivial</w:t>
      </w:r>
    </w:p>
    <w:p w:rsidR="56A38002" w:rsidP="701175AD" w:rsidRDefault="56A38002" w14:paraId="2B65EFF7" w14:textId="77AF8ED5">
      <w:pPr>
        <w:pStyle w:val="Heading2"/>
        <w:bidi w:val="0"/>
        <w:rPr>
          <w:rFonts w:ascii="Calibri Light" w:hAnsi="Calibri Light" w:eastAsia="" w:cs=""/>
          <w:noProof w:val="0"/>
          <w:color w:val="2F5496" w:themeColor="accent1" w:themeTint="FF" w:themeShade="BF"/>
          <w:sz w:val="26"/>
          <w:szCs w:val="26"/>
          <w:lang w:val="en-GB"/>
        </w:rPr>
      </w:pPr>
      <w:r w:rsidRPr="701175AD" w:rsidR="56A38002">
        <w:rPr>
          <w:noProof w:val="0"/>
          <w:lang w:val="en-GB"/>
        </w:rPr>
        <w:t>Grok</w:t>
      </w:r>
    </w:p>
    <w:p w:rsidR="56A38002" w:rsidP="701175AD" w:rsidRDefault="56A38002" w14:paraId="1AE07FF0" w14:textId="34D163D0">
      <w:pPr>
        <w:pStyle w:val="Normal"/>
      </w:pPr>
      <w:r w:rsidR="56A38002">
        <w:drawing>
          <wp:inline wp14:editId="08C9924C" wp14:anchorId="232439E5">
            <wp:extent cx="4572000" cy="1866900"/>
            <wp:effectExtent l="0" t="0" r="0" b="0"/>
            <wp:docPr id="333564932" name="" title=""/>
            <wp:cNvGraphicFramePr>
              <a:graphicFrameLocks noChangeAspect="1"/>
            </wp:cNvGraphicFramePr>
            <a:graphic>
              <a:graphicData uri="http://schemas.openxmlformats.org/drawingml/2006/picture">
                <pic:pic>
                  <pic:nvPicPr>
                    <pic:cNvPr id="0" name=""/>
                    <pic:cNvPicPr/>
                  </pic:nvPicPr>
                  <pic:blipFill>
                    <a:blip r:embed="R6dbc3332e0424c2a">
                      <a:extLst>
                        <a:ext xmlns:a="http://schemas.openxmlformats.org/drawingml/2006/main" uri="{28A0092B-C50C-407E-A947-70E740481C1C}">
                          <a14:useLocalDpi val="0"/>
                        </a:ext>
                      </a:extLst>
                    </a:blip>
                    <a:stretch>
                      <a:fillRect/>
                    </a:stretch>
                  </pic:blipFill>
                  <pic:spPr>
                    <a:xfrm>
                      <a:off x="0" y="0"/>
                      <a:ext cx="4572000" cy="1866900"/>
                    </a:xfrm>
                    <a:prstGeom prst="rect">
                      <a:avLst/>
                    </a:prstGeom>
                  </pic:spPr>
                </pic:pic>
              </a:graphicData>
            </a:graphic>
          </wp:inline>
        </w:drawing>
      </w:r>
    </w:p>
    <w:p w:rsidR="56A38002" w:rsidP="701175AD" w:rsidRDefault="56A38002" w14:paraId="5DB55D4B" w14:textId="2AA48027">
      <w:pPr>
        <w:bidi w:val="0"/>
        <w:rPr>
          <w:rFonts w:ascii="Calibri" w:hAnsi="Calibri" w:eastAsia="Calibri" w:cs="Calibri"/>
          <w:b w:val="0"/>
          <w:bCs w:val="0"/>
          <w:i w:val="0"/>
          <w:iCs w:val="0"/>
          <w:caps w:val="0"/>
          <w:smallCaps w:val="0"/>
          <w:noProof w:val="0"/>
          <w:sz w:val="22"/>
          <w:szCs w:val="22"/>
          <w:lang w:val="en-GB"/>
        </w:rPr>
      </w:pPr>
      <w:hyperlink r:id="R4d8eb1bac7e3425e">
        <w:r w:rsidRPr="701175AD" w:rsidR="56A38002">
          <w:rPr>
            <w:rStyle w:val="Hyperlink"/>
            <w:rFonts w:ascii="Calibri" w:hAnsi="Calibri" w:eastAsia="Calibri" w:cs="Calibri"/>
            <w:b w:val="0"/>
            <w:bCs w:val="0"/>
            <w:i w:val="0"/>
            <w:iCs w:val="0"/>
            <w:caps w:val="0"/>
            <w:smallCaps w:val="0"/>
            <w:noProof w:val="0"/>
            <w:sz w:val="22"/>
            <w:szCs w:val="22"/>
            <w:lang w:val="en-GB"/>
          </w:rPr>
          <w:t>https://www.google.com/search?q=grok</w:t>
        </w:r>
      </w:hyperlink>
      <w:r w:rsidRPr="701175AD" w:rsidR="56A38002">
        <w:rPr>
          <w:rFonts w:ascii="Calibri" w:hAnsi="Calibri" w:eastAsia="Calibri" w:cs="Calibri"/>
          <w:b w:val="0"/>
          <w:bCs w:val="0"/>
          <w:i w:val="0"/>
          <w:iCs w:val="0"/>
          <w:caps w:val="0"/>
          <w:smallCaps w:val="0"/>
          <w:noProof w:val="0"/>
          <w:sz w:val="22"/>
          <w:szCs w:val="22"/>
          <w:lang w:val="en-GB"/>
        </w:rPr>
        <w:t xml:space="preserve"> </w:t>
      </w:r>
      <w:r>
        <w:br/>
      </w:r>
      <w:hyperlink r:id="R1b16b593dcb34128">
        <w:r w:rsidRPr="701175AD" w:rsidR="56A38002">
          <w:rPr>
            <w:rStyle w:val="Hyperlink"/>
            <w:rFonts w:ascii="Calibri" w:hAnsi="Calibri" w:eastAsia="Calibri" w:cs="Calibri"/>
            <w:b w:val="0"/>
            <w:bCs w:val="0"/>
            <w:i w:val="0"/>
            <w:iCs w:val="0"/>
            <w:caps w:val="0"/>
            <w:smallCaps w:val="0"/>
            <w:noProof w:val="0"/>
            <w:sz w:val="22"/>
            <w:szCs w:val="22"/>
            <w:lang w:val="en-GB"/>
          </w:rPr>
          <w:t>https://en.wikipedia.org/wiki/Grok</w:t>
        </w:r>
      </w:hyperlink>
    </w:p>
    <w:p w:rsidR="56A38002" w:rsidP="701175AD" w:rsidRDefault="56A38002" w14:paraId="10399E4E" w14:textId="556D859A">
      <w:pPr>
        <w:pStyle w:val="Heading1"/>
        <w:bidi w:val="0"/>
        <w:rPr>
          <w:rFonts w:ascii="Calibri Light" w:hAnsi="Calibri Light" w:eastAsia="" w:cs=""/>
          <w:noProof w:val="0"/>
          <w:color w:val="2F5496" w:themeColor="accent1" w:themeTint="FF" w:themeShade="BF"/>
          <w:sz w:val="32"/>
          <w:szCs w:val="32"/>
          <w:lang w:val="en-GB"/>
        </w:rPr>
      </w:pPr>
      <w:r w:rsidRPr="701175AD" w:rsidR="56A38002">
        <w:rPr>
          <w:noProof w:val="0"/>
          <w:lang w:val="en-GB"/>
        </w:rPr>
        <w:t>Further Reading</w:t>
      </w:r>
    </w:p>
    <w:p w:rsidR="56A38002" w:rsidP="701175AD" w:rsidRDefault="56A38002" w14:paraId="19FF1AD7" w14:textId="511E5968">
      <w:pPr>
        <w:pStyle w:val="ListParagraph"/>
        <w:numPr>
          <w:ilvl w:val="0"/>
          <w:numId w:val="14"/>
        </w:numPr>
        <w:rPr>
          <w:rFonts w:ascii="Calibri" w:hAnsi="Calibri" w:eastAsia="Calibri" w:cs="Calibri" w:asciiTheme="minorAscii" w:hAnsiTheme="minorAscii" w:eastAsiaTheme="minorAscii" w:cstheme="minorAscii"/>
          <w:sz w:val="22"/>
          <w:szCs w:val="22"/>
        </w:rPr>
      </w:pPr>
      <w:r w:rsidRPr="701175AD" w:rsidR="56A38002">
        <w:rPr>
          <w:rFonts w:ascii="Calibri" w:hAnsi="Calibri" w:eastAsia="Calibri" w:cs="Calibri"/>
          <w:noProof w:val="0"/>
          <w:sz w:val="22"/>
          <w:szCs w:val="22"/>
          <w:lang w:val="en-GB"/>
        </w:rPr>
        <w:t>official exabeam community docs</w:t>
      </w:r>
    </w:p>
    <w:p w:rsidR="56A38002" w:rsidP="701175AD" w:rsidRDefault="56A38002" w14:paraId="04B7DD13" w14:textId="1AA42ED4">
      <w:pPr>
        <w:numPr>
          <w:ilvl w:val="0"/>
          <w:numId w:val="14"/>
        </w:numPr>
        <w:bidi w:val="0"/>
        <w:rPr>
          <w:noProof w:val="0"/>
          <w:sz w:val="22"/>
          <w:szCs w:val="22"/>
          <w:lang w:val="en-GB"/>
        </w:rPr>
      </w:pPr>
      <w:hyperlink r:id="R3811ed3441494daf">
        <w:r w:rsidRPr="701175AD" w:rsidR="56A38002">
          <w:rPr>
            <w:rStyle w:val="Hyperlink"/>
            <w:rFonts w:ascii="Calibri" w:hAnsi="Calibri" w:eastAsia="Calibri" w:cs="Calibri"/>
            <w:noProof w:val="0"/>
            <w:sz w:val="22"/>
            <w:szCs w:val="22"/>
            <w:lang w:val="en-GB"/>
          </w:rPr>
          <w:t>https://community.exabeam.com/s/</w:t>
        </w:r>
      </w:hyperlink>
    </w:p>
    <w:p w:rsidR="701175AD" w:rsidP="701175AD" w:rsidRDefault="701175AD" w14:paraId="4276BD32" w14:textId="6ED0D94E">
      <w:pPr>
        <w:pStyle w:val="Normal"/>
        <w:bidi w:val="0"/>
        <w:rPr>
          <w:noProof w:val="0"/>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846310"/>
    <w:rsid w:val="01D60D13"/>
    <w:rsid w:val="062DE62A"/>
    <w:rsid w:val="0720E0F6"/>
    <w:rsid w:val="0849E412"/>
    <w:rsid w:val="09FAEFBB"/>
    <w:rsid w:val="0B63D685"/>
    <w:rsid w:val="0DB03F0F"/>
    <w:rsid w:val="1872A4C9"/>
    <w:rsid w:val="1939CF93"/>
    <w:rsid w:val="1CFD021F"/>
    <w:rsid w:val="1D8FE713"/>
    <w:rsid w:val="1EBD3BAA"/>
    <w:rsid w:val="22B37AC8"/>
    <w:rsid w:val="25028FED"/>
    <w:rsid w:val="29F47797"/>
    <w:rsid w:val="2CC19A8F"/>
    <w:rsid w:val="2D6F84A3"/>
    <w:rsid w:val="35D7164E"/>
    <w:rsid w:val="36A6B07B"/>
    <w:rsid w:val="38C81A95"/>
    <w:rsid w:val="3A540417"/>
    <w:rsid w:val="3AC30BA8"/>
    <w:rsid w:val="3D59049E"/>
    <w:rsid w:val="3F695B6C"/>
    <w:rsid w:val="424FE12C"/>
    <w:rsid w:val="43490E2D"/>
    <w:rsid w:val="46AE460F"/>
    <w:rsid w:val="47131397"/>
    <w:rsid w:val="4998FCDB"/>
    <w:rsid w:val="4D5F891F"/>
    <w:rsid w:val="4F134C56"/>
    <w:rsid w:val="4F846310"/>
    <w:rsid w:val="5313D3E0"/>
    <w:rsid w:val="548373DC"/>
    <w:rsid w:val="56A38002"/>
    <w:rsid w:val="56D4590F"/>
    <w:rsid w:val="59EA79E6"/>
    <w:rsid w:val="5A49E07D"/>
    <w:rsid w:val="5AF648F9"/>
    <w:rsid w:val="602C7A28"/>
    <w:rsid w:val="6079B510"/>
    <w:rsid w:val="61C84A89"/>
    <w:rsid w:val="674FB88B"/>
    <w:rsid w:val="6962D81C"/>
    <w:rsid w:val="6ED62EB6"/>
    <w:rsid w:val="701175AD"/>
    <w:rsid w:val="7414B566"/>
    <w:rsid w:val="7AFDEA44"/>
    <w:rsid w:val="7CE8AC38"/>
    <w:rsid w:val="7DD39773"/>
    <w:rsid w:val="7E122CD2"/>
    <w:rsid w:val="7EABB684"/>
    <w:rsid w:val="7ED3BBEC"/>
    <w:rsid w:val="7F4601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6310"/>
  <w15:chartTrackingRefBased/>
  <w15:docId w15:val="{F7869CE9-610D-49DD-958D-BA44E0F33E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glossaryDocument" Target="/word/glossary/document.xml" Id="Rb1e8db5ce26748e0" /><Relationship Type="http://schemas.openxmlformats.org/officeDocument/2006/relationships/numbering" Target="/word/numbering.xml" Id="R3687cfad26a34173"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cs.exabeam.com/en/content/all/how-content-works-guide/56904-exabeam-parsers.html" TargetMode="External" Id="R8ee70097cdbe4d84" /><Relationship Type="http://schemas.openxmlformats.org/officeDocument/2006/relationships/hyperlink" Target="https://github.com/ExabeamLabs/Content-Doc" TargetMode="External" Id="Rb194225b37694c5a" /><Relationship Type="http://schemas.openxmlformats.org/officeDocument/2006/relationships/hyperlink" Target="https://docs.oracle.com/javase/7/docs/api/java/util/regex/Pattern.html" TargetMode="External" Id="R3e788107914642ca" /><Relationship Type="http://schemas.openxmlformats.org/officeDocument/2006/relationships/hyperlink" Target="https://docs.exabeam.com/en/content/all/how-content-works-guide/56904-exabeam-parsers.html" TargetMode="External" Id="Rc92779ce38534301" /><Relationship Type="http://schemas.openxmlformats.org/officeDocument/2006/relationships/hyperlink" Target="https://regex101.com/" TargetMode="External" Id="R96bfd671cb8a4915" /><Relationship Type="http://schemas.openxmlformats.org/officeDocument/2006/relationships/hyperlink" Target="https://www.loggly.com/blog/five-invaluable-techniques-to-improve-regex-performance/" TargetMode="External" Id="Rb7690677c92a43e3" /><Relationship Type="http://schemas.openxmlformats.org/officeDocument/2006/relationships/hyperlink" Target="https://community.exabeam.com/s/article/Writing-Expressions-in-Exabeam" TargetMode="External" Id="R57d5440ed61b4bd2" /><Relationship Type="http://schemas.openxmlformats.org/officeDocument/2006/relationships/hyperlink" Target="https://docs.fileformat.com/database/ldf/" TargetMode="External" Id="R7fffc86936364543" /><Relationship Type="http://schemas.openxmlformats.org/officeDocument/2006/relationships/hyperlink" Target="https://jbrowse.org/docs/configuration_file_formats.html" TargetMode="External" Id="Rf46802f0f3e643f9" /><Relationship Type="http://schemas.openxmlformats.org/officeDocument/2006/relationships/image" Target="/media/image.png" Id="R6dbc3332e0424c2a" /><Relationship Type="http://schemas.openxmlformats.org/officeDocument/2006/relationships/hyperlink" Target="https://www.google.com/search?q=grok" TargetMode="External" Id="R4d8eb1bac7e3425e" /><Relationship Type="http://schemas.openxmlformats.org/officeDocument/2006/relationships/hyperlink" Target="https://en.wikipedia.org/wiki/Grok" TargetMode="External" Id="R1b16b593dcb34128" /><Relationship Type="http://schemas.openxmlformats.org/officeDocument/2006/relationships/hyperlink" Target="https://community.exabeam.com/s/" TargetMode="External" Id="R3811ed3441494da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02e042d-6c73-48c0-9a99-e7768e09742e}"/>
      </w:docPartPr>
      <w:docPartBody>
        <w:p w14:paraId="5EA1414D">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50745287EEBC42B15120CE6AF2921C" ma:contentTypeVersion="15" ma:contentTypeDescription="Create a new document." ma:contentTypeScope="" ma:versionID="60b229c7312cbf9bb0ca1b1aa9c268c5">
  <xsd:schema xmlns:xsd="http://www.w3.org/2001/XMLSchema" xmlns:xs="http://www.w3.org/2001/XMLSchema" xmlns:p="http://schemas.microsoft.com/office/2006/metadata/properties" xmlns:ns2="fc39ede9-d662-4214-abef-05075cb9f20d" xmlns:ns3="39053a48-3087-4d98-913b-d6df0910e790" targetNamespace="http://schemas.microsoft.com/office/2006/metadata/properties" ma:root="true" ma:fieldsID="774c41956f84179a982f79e738500558" ns2:_="" ns3:_="">
    <xsd:import namespace="fc39ede9-d662-4214-abef-05075cb9f20d"/>
    <xsd:import namespace="39053a48-3087-4d98-913b-d6df0910e79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lcf76f155ced4ddcb4097134ff3c332f" minOccurs="0"/>
                <xsd:element ref="ns2:TaxCatchAll"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39ede9-d662-4214-abef-05075cb9f2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467c2eac-b61d-4ce8-8709-aa7619e72b90}" ma:internalName="TaxCatchAll" ma:showField="CatchAllData" ma:web="fc39ede9-d662-4214-abef-05075cb9f20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053a48-3087-4d98-913b-d6df0910e79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0000000-0000-0000-0000-000000000000" ma:termSetId="00000000-0000-0000-0000-000000000000" ma:anchorId="00000000-0000-0000-0000-000000000000" ma:open="fals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c39ede9-d662-4214-abef-05075cb9f20d" xsi:nil="true"/>
    <lcf76f155ced4ddcb4097134ff3c332f xmlns="39053a48-3087-4d98-913b-d6df0910e79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9B5413-7E11-4151-AC76-56B937455F8E}"/>
</file>

<file path=customXml/itemProps2.xml><?xml version="1.0" encoding="utf-8"?>
<ds:datastoreItem xmlns:ds="http://schemas.openxmlformats.org/officeDocument/2006/customXml" ds:itemID="{9883407C-E04E-40DD-B0E9-B7EDD587E79F}"/>
</file>

<file path=customXml/itemProps3.xml><?xml version="1.0" encoding="utf-8"?>
<ds:datastoreItem xmlns:ds="http://schemas.openxmlformats.org/officeDocument/2006/customXml" ds:itemID="{1949E42D-4E67-4691-8DED-D058E8A12C6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McKale</dc:creator>
  <cp:keywords/>
  <dc:description/>
  <cp:lastModifiedBy>Anthony McKale</cp:lastModifiedBy>
  <cp:revision>12</cp:revision>
  <dcterms:created xsi:type="dcterms:W3CDTF">2022-01-28T16:01:45Z</dcterms:created>
  <dcterms:modified xsi:type="dcterms:W3CDTF">2022-01-28T16:25:45Z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0x0101007250745287EEBC42B15120CE6AF2921C</vt:lpwstr>
  </property>
</Properties>
</file>