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C3A41" w14:textId="77777777" w:rsidR="00EA472A" w:rsidRPr="00F2228A" w:rsidRDefault="00000000">
      <w:pPr>
        <w:rPr>
          <w:sz w:val="32"/>
          <w:szCs w:val="32"/>
        </w:rPr>
      </w:pPr>
      <w:r w:rsidRPr="00F2228A">
        <w:rPr>
          <w:sz w:val="32"/>
          <w:szCs w:val="32"/>
        </w:rPr>
        <w:t>Hackathon Experience Report</w:t>
      </w:r>
    </w:p>
    <w:p w14:paraId="02239946" w14:textId="77777777" w:rsidR="00EA472A" w:rsidRPr="00F2228A" w:rsidRDefault="00000000">
      <w:pPr>
        <w:rPr>
          <w:sz w:val="32"/>
          <w:szCs w:val="32"/>
        </w:rPr>
      </w:pPr>
      <w:r w:rsidRPr="00F2228A">
        <w:rPr>
          <w:sz w:val="32"/>
          <w:szCs w:val="32"/>
        </w:rPr>
        <w:t>Participating in this 48‑hour hackathon was an intense, demanding, and highly educational experience for our team. From the very beginning, we encountered major technical difficulties that slowed down our progress. One of the most challenging issues was related to Docker and n8n workflow persistence. Every time we created a workflow, saved it, and then closed the command window running Docker, all of our work disappeared. This forced us to rebuild important parts repeatedly, consuming many hours and limiting the time we had to move forward with new tasks.</w:t>
      </w:r>
    </w:p>
    <w:p w14:paraId="2ABBB4C0" w14:textId="77777777" w:rsidR="00EA472A" w:rsidRPr="00F2228A" w:rsidRDefault="00000000">
      <w:pPr>
        <w:rPr>
          <w:sz w:val="32"/>
          <w:szCs w:val="32"/>
        </w:rPr>
      </w:pPr>
      <w:r w:rsidRPr="00F2228A">
        <w:rPr>
          <w:sz w:val="32"/>
          <w:szCs w:val="32"/>
        </w:rPr>
        <w:t>Even though this setback was frustrating and unexpected, it pushed us to become more resilient and more organized. We had to constantly rethink our approach, restructure our workflow, and adjust our time management. The problem taught us how to adapt quickly under pressure and how to remain focused even when progress was lost. The hackathon environment—with strict time limits and nonstop work—helped us grow as a team, communicate better, and support each other through the challenges.</w:t>
      </w:r>
    </w:p>
    <w:p w14:paraId="7E11E491" w14:textId="77777777" w:rsidR="00EA472A" w:rsidRPr="00F2228A" w:rsidRDefault="00000000">
      <w:pPr>
        <w:rPr>
          <w:sz w:val="32"/>
          <w:szCs w:val="32"/>
        </w:rPr>
      </w:pPr>
      <w:r w:rsidRPr="00F2228A">
        <w:rPr>
          <w:sz w:val="32"/>
          <w:szCs w:val="32"/>
        </w:rPr>
        <w:t xml:space="preserve">Despite not completing the entire project as originally planned, we still gained valuable experience and strengthened our teamwork. Each obstacle became a lesson, </w:t>
      </w:r>
      <w:proofErr w:type="gramStart"/>
      <w:r w:rsidRPr="00F2228A">
        <w:rPr>
          <w:sz w:val="32"/>
          <w:szCs w:val="32"/>
        </w:rPr>
        <w:t>showing us</w:t>
      </w:r>
      <w:proofErr w:type="gramEnd"/>
      <w:r w:rsidRPr="00F2228A">
        <w:rPr>
          <w:sz w:val="32"/>
          <w:szCs w:val="32"/>
        </w:rPr>
        <w:t xml:space="preserve"> how important persistence, flexibility, and coordination are in real‑time problem‑solving.</w:t>
      </w:r>
    </w:p>
    <w:p w14:paraId="0F7A9613" w14:textId="77777777" w:rsidR="00EA472A" w:rsidRDefault="00000000">
      <w:r>
        <w:br w:type="page"/>
      </w:r>
    </w:p>
    <w:p w14:paraId="6CDC1311" w14:textId="77777777" w:rsidR="00EA472A" w:rsidRPr="00F2228A" w:rsidRDefault="00000000">
      <w:pPr>
        <w:rPr>
          <w:sz w:val="32"/>
          <w:szCs w:val="32"/>
        </w:rPr>
      </w:pPr>
      <w:r w:rsidRPr="00F2228A">
        <w:rPr>
          <w:sz w:val="32"/>
          <w:szCs w:val="32"/>
        </w:rPr>
        <w:lastRenderedPageBreak/>
        <w:t>Our Project Idea and Attempted Workflow</w:t>
      </w:r>
    </w:p>
    <w:p w14:paraId="51D46DE8" w14:textId="77777777" w:rsidR="00EA472A" w:rsidRPr="00F2228A" w:rsidRDefault="00000000">
      <w:pPr>
        <w:rPr>
          <w:sz w:val="32"/>
          <w:szCs w:val="32"/>
        </w:rPr>
      </w:pPr>
      <w:r w:rsidRPr="00F2228A">
        <w:rPr>
          <w:sz w:val="32"/>
          <w:szCs w:val="32"/>
        </w:rPr>
        <w:t>Our n8n project was built around an idea focused on automated cybersecurity enrichment. Our goal was to design a workflow capable of reading a CSV file containing network logs and transforming it into meaningful insights. We attempted to convert the CSV into text so that DeepSeek could analyze the content, identify key indicators, and extract IP addresses—especially the Source IP Address, which is one of the most important elements when tracking suspicious network activity.</w:t>
      </w:r>
    </w:p>
    <w:p w14:paraId="5D894B80" w14:textId="77777777" w:rsidR="00EA472A" w:rsidRPr="00F2228A" w:rsidRDefault="00000000">
      <w:pPr>
        <w:rPr>
          <w:sz w:val="32"/>
          <w:szCs w:val="32"/>
        </w:rPr>
      </w:pPr>
      <w:r w:rsidRPr="00F2228A">
        <w:rPr>
          <w:sz w:val="32"/>
          <w:szCs w:val="32"/>
        </w:rPr>
        <w:t>We then tried to pass these extracted IPs to the VirusTotal API, one by one, in order to retrieve threat‑intelligence data such as reputation and detection history. The intention was to send the enriched results back to DeepSeek so it could generate an evaluation summary and eventually create a heatmap table showing the risk level of each IP. The long‑term vision was for this workflow to run weekly, providing continuous monitoring for attacker‑related IPs.</w:t>
      </w:r>
    </w:p>
    <w:p w14:paraId="77224EC1" w14:textId="77777777" w:rsidR="00EA472A" w:rsidRPr="00F2228A" w:rsidRDefault="00000000">
      <w:pPr>
        <w:rPr>
          <w:sz w:val="32"/>
          <w:szCs w:val="32"/>
        </w:rPr>
      </w:pPr>
      <w:r w:rsidRPr="00F2228A">
        <w:rPr>
          <w:sz w:val="32"/>
          <w:szCs w:val="32"/>
        </w:rPr>
        <w:t>Although we were not able to complete all stages of the project due to technical issues, time pressure, and workflow losses, we are proud of the progress we managed to make. We explored new tools, learned how to integrate APIs, experimented with automation concepts, and built part of a system that has real potential. Surviving the full 48 hours and continually pushing forward—even when things broke—was an achievement on its own.</w:t>
      </w:r>
    </w:p>
    <w:p w14:paraId="7A343979" w14:textId="77777777" w:rsidR="00EA472A" w:rsidRPr="00F2228A" w:rsidRDefault="00000000">
      <w:pPr>
        <w:rPr>
          <w:sz w:val="32"/>
          <w:szCs w:val="32"/>
        </w:rPr>
      </w:pPr>
      <w:r w:rsidRPr="00F2228A">
        <w:rPr>
          <w:sz w:val="32"/>
          <w:szCs w:val="32"/>
        </w:rPr>
        <w:t>This hackathon reminded us that success is not only measured by a finished product but also by the effort, learning, and determination shown throughout the journey.</w:t>
      </w:r>
    </w:p>
    <w:sectPr w:rsidR="00EA472A" w:rsidRPr="00F222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6830148">
    <w:abstractNumId w:val="8"/>
  </w:num>
  <w:num w:numId="2" w16cid:durableId="926889314">
    <w:abstractNumId w:val="6"/>
  </w:num>
  <w:num w:numId="3" w16cid:durableId="1691374653">
    <w:abstractNumId w:val="5"/>
  </w:num>
  <w:num w:numId="4" w16cid:durableId="416220504">
    <w:abstractNumId w:val="4"/>
  </w:num>
  <w:num w:numId="5" w16cid:durableId="72047923">
    <w:abstractNumId w:val="7"/>
  </w:num>
  <w:num w:numId="6" w16cid:durableId="1165432421">
    <w:abstractNumId w:val="3"/>
  </w:num>
  <w:num w:numId="7" w16cid:durableId="709112268">
    <w:abstractNumId w:val="2"/>
  </w:num>
  <w:num w:numId="8" w16cid:durableId="1409770618">
    <w:abstractNumId w:val="1"/>
  </w:num>
  <w:num w:numId="9" w16cid:durableId="1181091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2CD0"/>
    <w:rsid w:val="00546569"/>
    <w:rsid w:val="006F52AC"/>
    <w:rsid w:val="00A8527D"/>
    <w:rsid w:val="00AA1D8D"/>
    <w:rsid w:val="00B47730"/>
    <w:rsid w:val="00CB0664"/>
    <w:rsid w:val="00EA472A"/>
    <w:rsid w:val="00F222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BC7E61"/>
  <w14:defaultImageDpi w14:val="300"/>
  <w15:docId w15:val="{4CDB9F0C-194F-4A52-8079-EA4F48647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458</Words>
  <Characters>2469</Characters>
  <Application>Microsoft Office Word</Application>
  <DocSecurity>0</DocSecurity>
  <Lines>54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Al Hadi Akaamish</cp:lastModifiedBy>
  <cp:revision>2</cp:revision>
  <cp:lastPrinted>2025-11-16T12:33:00Z</cp:lastPrinted>
  <dcterms:created xsi:type="dcterms:W3CDTF">2025-11-16T12:37:00Z</dcterms:created>
  <dcterms:modified xsi:type="dcterms:W3CDTF">2025-11-16T12:37:00Z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1dba2688-c42f-4f91-87cc-fb3f917db8a4</vt:lpwstr>
  </property>
</Properties>
</file>