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64432">
      <w:pPr>
        <w:rPr>
          <w:rFonts w:hint="default"/>
        </w:rPr>
      </w:pPr>
      <w:bookmarkStart w:id="0" w:name="_GoBack"/>
      <w:bookmarkEnd w:id="0"/>
    </w:p>
    <w:p w14:paraId="3AE44490">
      <w:pPr>
        <w:rPr>
          <w:rFonts w:hint="default"/>
        </w:rPr>
      </w:pPr>
    </w:p>
    <w:p w14:paraId="3CF36FF3">
      <w:pPr>
        <w:rPr>
          <w:rFonts w:hint="default" w:ascii="Arial" w:hAnsi="Arial" w:cs="Arial"/>
          <w:sz w:val="22"/>
          <w:szCs w:val="22"/>
        </w:rPr>
      </w:pPr>
    </w:p>
    <w:p w14:paraId="22BFC196">
      <w:pPr>
        <w:rPr>
          <w:rFonts w:hint="default" w:ascii="Century Gothic" w:hAnsi="Century Gothic" w:cs="Century Gothic"/>
          <w:sz w:val="24"/>
          <w:szCs w:val="24"/>
        </w:rPr>
      </w:pPr>
      <w:r>
        <w:rPr>
          <w:rFonts w:hint="default" w:ascii="Century Gothic" w:hAnsi="Century Gothic" w:cs="Century Gothic"/>
          <w:sz w:val="24"/>
          <w:szCs w:val="24"/>
          <w:lang w:val="es-MX"/>
        </w:rPr>
        <w:t>Arianna Lopez</w:t>
      </w:r>
      <w:r>
        <w:rPr>
          <w:rFonts w:hint="default" w:ascii="Century Gothic" w:hAnsi="Century Gothic" w:cs="Century Gothic"/>
          <w:sz w:val="24"/>
          <w:szCs w:val="24"/>
        </w:rPr>
        <w:br w:type="textWrapping"/>
      </w:r>
      <w:r>
        <w:rPr>
          <w:rFonts w:hint="default" w:ascii="Century Gothic" w:hAnsi="Century Gothic" w:cs="Century Gothic"/>
          <w:sz w:val="24"/>
          <w:szCs w:val="24"/>
          <w:lang w:val="es-MX"/>
        </w:rPr>
        <w:t>ATC</w:t>
      </w:r>
      <w:r>
        <w:rPr>
          <w:rFonts w:hint="default" w:ascii="Century Gothic" w:hAnsi="Century Gothic" w:cs="Century Gothic"/>
          <w:sz w:val="24"/>
          <w:szCs w:val="24"/>
        </w:rPr>
        <w:br w:type="textWrapping"/>
      </w:r>
      <w:r>
        <w:rPr>
          <w:rFonts w:hint="default" w:ascii="Century Gothic" w:hAnsi="Century Gothic" w:cs="Century Gothic"/>
          <w:sz w:val="24"/>
          <w:szCs w:val="24"/>
        </w:rPr>
        <w:t>Ladin Cloud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 C.A</w:t>
      </w:r>
      <w:r>
        <w:rPr>
          <w:rFonts w:hint="default" w:ascii="Century Gothic" w:hAnsi="Century Gothic" w:cs="Century Gothic"/>
          <w:sz w:val="24"/>
          <w:szCs w:val="24"/>
        </w:rPr>
        <w:br w:type="textWrapping"/>
      </w:r>
    </w:p>
    <w:p w14:paraId="3CA35136">
      <w:pPr>
        <w:rPr>
          <w:rFonts w:hint="default" w:ascii="Century Gothic" w:hAnsi="Century Gothic" w:cs="Century Gothic"/>
          <w:sz w:val="24"/>
          <w:szCs w:val="24"/>
        </w:rPr>
      </w:pPr>
    </w:p>
    <w:p w14:paraId="5D734DF9">
      <w:pPr>
        <w:rPr>
          <w:rFonts w:hint="default" w:ascii="Century Gothic" w:hAnsi="Century Gothic" w:cs="Century Gothic"/>
          <w:sz w:val="24"/>
          <w:szCs w:val="24"/>
        </w:rPr>
      </w:pPr>
      <w:r>
        <w:rPr>
          <w:rFonts w:hint="default" w:ascii="Century Gothic" w:hAnsi="Century Gothic" w:cs="Century Gothic"/>
          <w:sz w:val="24"/>
          <w:szCs w:val="24"/>
        </w:rPr>
        <w:t xml:space="preserve">Estimado/a 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>Ladin Cloud</w:t>
      </w:r>
      <w:r>
        <w:rPr>
          <w:rFonts w:hint="default" w:ascii="Century Gothic" w:hAnsi="Century Gothic" w:cs="Century Gothic"/>
          <w:sz w:val="24"/>
          <w:szCs w:val="24"/>
        </w:rPr>
        <w:t>:</w:t>
      </w:r>
    </w:p>
    <w:p w14:paraId="31418121">
      <w:pPr>
        <w:jc w:val="both"/>
        <w:rPr>
          <w:rFonts w:hint="default" w:ascii="Century Gothic" w:hAnsi="Century Gothic" w:cs="Century Gothic"/>
          <w:sz w:val="24"/>
          <w:szCs w:val="24"/>
        </w:rPr>
      </w:pPr>
    </w:p>
    <w:p w14:paraId="185AF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</w:rPr>
      </w:pPr>
      <w:r>
        <w:rPr>
          <w:rFonts w:hint="default" w:ascii="Century Gothic" w:hAnsi="Century Gothic" w:cs="Century Gothic"/>
          <w:sz w:val="24"/>
          <w:szCs w:val="24"/>
        </w:rPr>
        <w:t>Me dirijo a usted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es </w:t>
      </w:r>
      <w:r>
        <w:rPr>
          <w:rFonts w:hint="default" w:ascii="Century Gothic" w:hAnsi="Century Gothic" w:cs="Century Gothic"/>
          <w:sz w:val="24"/>
          <w:szCs w:val="24"/>
        </w:rPr>
        <w:t>en calidad de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 cliente </w:t>
      </w:r>
      <w: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  <w:t xml:space="preserve">Gonzalo Landeta  Codigo 2-w545s </w:t>
      </w:r>
      <w:r>
        <w:rPr>
          <w:rFonts w:hint="default" w:ascii="Century Gothic" w:hAnsi="Century Gothic" w:cs="Century Gothic"/>
          <w:sz w:val="24"/>
          <w:szCs w:val="24"/>
        </w:rPr>
        <w:t xml:space="preserve"> para solicitar formalmente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 un </w:t>
      </w:r>
      <w:r>
        <w:rPr>
          <w:rFonts w:hint="default" w:ascii="Century Gothic" w:hAnsi="Century Gothic" w:cs="Century Gothic"/>
          <w:sz w:val="24"/>
          <w:szCs w:val="24"/>
        </w:rPr>
        <w:t xml:space="preserve"> financiamiento que 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>me</w:t>
      </w:r>
      <w:r>
        <w:rPr>
          <w:rFonts w:hint="default" w:ascii="Century Gothic" w:hAnsi="Century Gothic" w:cs="Century Gothic"/>
          <w:sz w:val="24"/>
          <w:szCs w:val="24"/>
        </w:rPr>
        <w:t xml:space="preserve"> permita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 impulsar mi negocio, dicho financiamiento va dirigido  a </w: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>[</w:t>
      </w:r>
      <w: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  <w:t>productos</w: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 xml:space="preserve"> ].</w:t>
      </w:r>
    </w:p>
    <w:p w14:paraId="30136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</w:rPr>
      </w:pPr>
    </w:p>
    <w:p w14:paraId="2E7D3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  <w:lang w:val="es-MX"/>
        </w:rPr>
      </w:pPr>
      <w:r>
        <w:rPr>
          <w:rFonts w:hint="default" w:ascii="Century Gothic" w:hAnsi="Century Gothic" w:cs="Century Gothic"/>
          <w:sz w:val="24"/>
          <w:szCs w:val="24"/>
        </w:rPr>
        <w:t>El financiamiento solicitado se utilizará para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 compra de Productos en China.</w:t>
      </w:r>
      <w:r>
        <w:rPr>
          <w:rFonts w:hint="default" w:ascii="Century Gothic" w:hAnsi="Century Gothic" w:cs="Century Gothic"/>
          <w:sz w:val="24"/>
          <w:szCs w:val="24"/>
        </w:rPr>
        <w:t xml:space="preserve"> Estamos convencidos de que esta inversión no solo beneficiará a nuestra empresa, sino que también contribuirá al 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>impulso de la importación entre ambas partes.</w:t>
      </w:r>
    </w:p>
    <w:p w14:paraId="63210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</w:rPr>
      </w:pPr>
    </w:p>
    <w:p w14:paraId="0DDDE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</w:rPr>
      </w:pPr>
      <w:r>
        <w:rPr>
          <w:rFonts w:hint="default" w:ascii="Century Gothic" w:hAnsi="Century Gothic" w:cs="Century Gothic"/>
          <w:sz w:val="24"/>
          <w:szCs w:val="24"/>
        </w:rPr>
        <w:t xml:space="preserve">Adjunto a esta carta encontrará 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los recaudos  necesarios para  su estudio y posterior aprobación de dicho financiamiento </w:t>
      </w:r>
      <w:r>
        <w:rPr>
          <w:rFonts w:hint="default" w:ascii="Century Gothic" w:hAnsi="Century Gothic" w:cs="Century Gothic"/>
          <w:sz w:val="24"/>
          <w:szCs w:val="24"/>
        </w:rPr>
        <w:t>. Estamos dispuestos a proporcionar cualquier información adicional que sea necesaria y a discutir los términos del financiamiento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 establecidos por su empresa</w:t>
      </w:r>
      <w:r>
        <w:rPr>
          <w:rFonts w:hint="default" w:ascii="Century Gothic" w:hAnsi="Century Gothic" w:cs="Century Gothic"/>
          <w:sz w:val="24"/>
          <w:szCs w:val="24"/>
        </w:rPr>
        <w:t>.</w:t>
      </w:r>
    </w:p>
    <w:p w14:paraId="26A7C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</w:rPr>
      </w:pPr>
    </w:p>
    <w:p w14:paraId="73F94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</w:rPr>
      </w:pPr>
      <w:r>
        <w:rPr>
          <w:rFonts w:hint="default" w:ascii="Century Gothic" w:hAnsi="Century Gothic" w:cs="Century Gothic"/>
          <w:sz w:val="24"/>
          <w:szCs w:val="24"/>
        </w:rPr>
        <w:t xml:space="preserve">Agradecemos de antemano su consideración y esperamos poder 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contar </w:t>
      </w:r>
      <w:r>
        <w:rPr>
          <w:rFonts w:hint="default" w:ascii="Century Gothic" w:hAnsi="Century Gothic" w:cs="Century Gothic"/>
          <w:sz w:val="24"/>
          <w:szCs w:val="24"/>
        </w:rPr>
        <w:t>con</w:t>
      </w:r>
      <w:r>
        <w:rPr>
          <w:rFonts w:hint="default" w:ascii="Century Gothic" w:hAnsi="Century Gothic" w:cs="Century Gothic"/>
          <w:sz w:val="24"/>
          <w:szCs w:val="24"/>
          <w:lang w:val="es-MX"/>
        </w:rPr>
        <w:t xml:space="preserve"> el apoyo de </w:t>
      </w:r>
      <w:r>
        <w:rPr>
          <w:rFonts w:hint="default" w:ascii="Century Gothic" w:hAnsi="Century Gothic" w:cs="Century Gothic"/>
          <w:sz w:val="24"/>
          <w:szCs w:val="24"/>
        </w:rPr>
        <w:t xml:space="preserve"> Ladin Cloud para alcanzar nuestros objetivos de crecimiento.</w:t>
      </w:r>
    </w:p>
    <w:p w14:paraId="0FE2D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02" w:firstLineChars="126"/>
        <w:jc w:val="both"/>
        <w:textAlignment w:val="auto"/>
        <w:rPr>
          <w:rFonts w:hint="default" w:ascii="Century Gothic" w:hAnsi="Century Gothic" w:cs="Century Gothic"/>
          <w:sz w:val="24"/>
          <w:szCs w:val="24"/>
        </w:rPr>
      </w:pPr>
    </w:p>
    <w:p w14:paraId="76018AA1">
      <w:pPr>
        <w:jc w:val="both"/>
        <w:rPr>
          <w:rFonts w:hint="default" w:ascii="Century Gothic" w:hAnsi="Century Gothic" w:cs="Century Gothic"/>
          <w:sz w:val="24"/>
          <w:szCs w:val="24"/>
        </w:rPr>
      </w:pPr>
    </w:p>
    <w:p w14:paraId="58E1EDF9">
      <w:pPr>
        <w:rPr>
          <w:rFonts w:hint="default" w:ascii="Century Gothic" w:hAnsi="Century Gothic" w:cs="Century Gothic"/>
          <w:sz w:val="24"/>
          <w:szCs w:val="24"/>
        </w:rPr>
      </w:pPr>
    </w:p>
    <w:p w14:paraId="20949FAD">
      <w:pPr>
        <w:rPr>
          <w:rFonts w:hint="default" w:ascii="Century Gothic" w:hAnsi="Century Gothic" w:cs="Century Gothic"/>
          <w:sz w:val="24"/>
          <w:szCs w:val="24"/>
        </w:rPr>
      </w:pPr>
      <w:r>
        <w:rPr>
          <w:rFonts w:hint="default" w:ascii="Century Gothic" w:hAnsi="Century Gothic" w:cs="Century Gothic"/>
          <w:sz w:val="24"/>
          <w:szCs w:val="24"/>
        </w:rPr>
        <w:t>Atentamente,</w:t>
      </w:r>
    </w:p>
    <w:p w14:paraId="16656256">
      <w:pPr>
        <w:rPr>
          <w:rFonts w:hint="default" w:ascii="Century Gothic" w:hAnsi="Century Gothic" w:cs="Century Gothic"/>
          <w:sz w:val="24"/>
          <w:szCs w:val="24"/>
        </w:rPr>
      </w:pPr>
    </w:p>
    <w:p w14:paraId="11E4A3DA">
      <w:pP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</w:pPr>
      <w: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  <w:t xml:space="preserve">Gonzalo Landaeta </w:t>
      </w:r>
      <w:r>
        <w:rPr>
          <w:rFonts w:hint="default" w:ascii="Century Gothic" w:hAnsi="Century Gothic" w:cs="Century Gothic"/>
          <w:b/>
          <w:bCs/>
          <w:sz w:val="24"/>
          <w:szCs w:val="24"/>
        </w:rPr>
        <w:br w:type="textWrapping"/>
      </w:r>
      <w: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  <w:t>2-w545s</w:t>
      </w:r>
    </w:p>
    <w:p w14:paraId="3C675295">
      <w:pPr>
        <w:numPr>
          <w:ilvl w:val="0"/>
          <w:numId w:val="1"/>
        </w:numP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</w:pPr>
      <w: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  <w:t xml:space="preserve">I 19.698.420 </w:t>
      </w:r>
    </w:p>
    <w:p w14:paraId="2F6A9374">
      <w:pPr>
        <w:numPr>
          <w:ilvl w:val="0"/>
          <w:numId w:val="0"/>
        </w:numP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</w:pPr>
    </w:p>
    <w:p w14:paraId="6EF46CE4">
      <w:pP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</w:pPr>
      <w:r>
        <w:rPr>
          <w:rFonts w:hint="default" w:ascii="Century Gothic" w:hAnsi="Century Gothic" w:cs="Century Gothic"/>
          <w:b/>
          <w:bCs/>
          <w:sz w:val="24"/>
          <w:szCs w:val="24"/>
          <w:lang w:val="es-MX"/>
        </w:rPr>
        <w:t xml:space="preserve">Firma </w:t>
      </w:r>
    </w:p>
    <w:p w14:paraId="120FBD98">
      <w:pPr>
        <w:rPr>
          <w:rFonts w:hint="default"/>
          <w:lang w:val="es-MX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33BE2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617E9"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/>
      <w:snapToGrid/>
      <w:jc w:val="left"/>
      <w:textAlignment w:val="auto"/>
      <w:rPr>
        <w:rFonts w:hint="default" w:ascii="Gabriola" w:hAnsi="Gabriola" w:cs="Gabriola"/>
        <w:b/>
        <w:bCs/>
        <w:sz w:val="36"/>
        <w:szCs w:val="36"/>
        <w:lang w:val="es-MX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4351020</wp:posOffset>
          </wp:positionH>
          <wp:positionV relativeFrom="paragraph">
            <wp:posOffset>52705</wp:posOffset>
          </wp:positionV>
          <wp:extent cx="790575" cy="315595"/>
          <wp:effectExtent l="0" t="0" r="9525" b="8255"/>
          <wp:wrapNone/>
          <wp:docPr id="3" name="Imagen 2" descr="Logo Shun Feng en baja a 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Logo Shun Feng en baja a colo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575" cy="315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20320</wp:posOffset>
          </wp:positionH>
          <wp:positionV relativeFrom="paragraph">
            <wp:posOffset>25400</wp:posOffset>
          </wp:positionV>
          <wp:extent cx="376555" cy="408940"/>
          <wp:effectExtent l="0" t="0" r="0" b="10160"/>
          <wp:wrapNone/>
          <wp:docPr id="5" name="Imagen 11" descr="Logo Ladin Cloud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1" descr="Logo Ladin Cloud 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76555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lang w:val="es-MX"/>
      </w:rPr>
      <w:t xml:space="preserve">   </w:t>
    </w:r>
    <w:r>
      <w:rPr>
        <w:rFonts w:hint="default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>ladin cloud</w:t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  <w:r>
      <w:rPr>
        <w:rFonts w:hint="default" w:ascii="Gabriola" w:hAnsi="Gabriola" w:cs="Gabriola"/>
        <w:b/>
        <w:bCs/>
        <w:w w:val="150"/>
        <w:sz w:val="28"/>
        <w:szCs w:val="28"/>
        <w:lang w:val="es-MX"/>
      </w:rPr>
      <w:tab/>
    </w:r>
  </w:p>
  <w:p w14:paraId="21E16B6D">
    <w:pPr>
      <w:ind w:firstLine="708" w:firstLineChars="0"/>
      <w:jc w:val="left"/>
      <w:rPr>
        <w:rFonts w:hint="default" w:ascii="Calibri" w:hAnsi="Calibri" w:cs="Calibri"/>
        <w:b/>
        <w:bCs/>
        <w:sz w:val="15"/>
        <w:szCs w:val="15"/>
        <w:lang w:val="es-MX"/>
      </w:rPr>
    </w:pPr>
  </w:p>
  <w:p w14:paraId="7CCF38B8">
    <w:pPr>
      <w:keepNext w:val="0"/>
      <w:keepLines w:val="0"/>
      <w:widowControl/>
      <w:suppressLineNumbers w:val="0"/>
      <w:jc w:val="left"/>
    </w:pP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ab/>
    </w:r>
    <w:r>
      <w:rPr>
        <w:rFonts w:hint="default" w:ascii="Calibri" w:hAnsi="Calibri" w:cs="Calibri"/>
        <w:b/>
        <w:bCs/>
        <w:sz w:val="15"/>
        <w:szCs w:val="15"/>
        <w:lang w:val="es-MX"/>
      </w:rPr>
      <w:t xml:space="preserve">Rif </w:t>
    </w:r>
    <w:r>
      <w:rPr>
        <w:rFonts w:hint="default" w:ascii="Calibri" w:hAnsi="Calibri" w:eastAsia="Helvetica-Bold" w:cs="Calibri"/>
        <w:b/>
        <w:bCs/>
        <w:color w:val="000000"/>
        <w:kern w:val="0"/>
        <w:sz w:val="16"/>
        <w:szCs w:val="16"/>
        <w:lang w:val="en-US" w:eastAsia="zh-CN" w:bidi="ar"/>
      </w:rPr>
      <w:t>J</w:t>
    </w:r>
    <w:r>
      <w:rPr>
        <w:rFonts w:hint="default" w:ascii="Calibri" w:hAnsi="Calibri" w:eastAsia="Helvetica-Bold" w:cs="Calibri"/>
        <w:b/>
        <w:bCs/>
        <w:color w:val="000000"/>
        <w:kern w:val="0"/>
        <w:sz w:val="16"/>
        <w:szCs w:val="16"/>
        <w:lang w:val="es-MX" w:eastAsia="zh-CN" w:bidi="ar"/>
      </w:rPr>
      <w:t>-</w:t>
    </w:r>
    <w:r>
      <w:rPr>
        <w:rFonts w:hint="default" w:ascii="Calibri" w:hAnsi="Calibri" w:eastAsia="Helvetica-Bold" w:cs="Calibri"/>
        <w:b/>
        <w:bCs/>
        <w:color w:val="000000"/>
        <w:kern w:val="0"/>
        <w:sz w:val="16"/>
        <w:szCs w:val="16"/>
        <w:lang w:val="en-US" w:eastAsia="zh-CN" w:bidi="ar"/>
      </w:rPr>
      <w:t>502085262</w:t>
    </w:r>
    <w:r>
      <w:rPr>
        <w:rFonts w:ascii="Helvetica" w:hAnsi="Helvetica" w:eastAsia="Helvetica" w:cs="Helvetica"/>
        <w:color w:val="000000"/>
        <w:kern w:val="0"/>
        <w:sz w:val="16"/>
        <w:szCs w:val="16"/>
        <w:lang w:val="en-US" w:eastAsia="zh-CN" w:bidi="ar"/>
      </w:rPr>
      <w:t xml:space="preserve"> </w:t>
    </w:r>
  </w:p>
  <w:p w14:paraId="2C8BAC19">
    <w:pPr>
      <w:ind w:firstLine="708" w:firstLineChars="0"/>
      <w:jc w:val="left"/>
      <w:rPr>
        <w:rFonts w:hint="default" w:ascii="Calibri" w:hAnsi="Calibri" w:cs="Calibri"/>
        <w:b/>
        <w:bCs/>
        <w:sz w:val="6"/>
        <w:szCs w:val="6"/>
        <w:lang w:val="es-MX"/>
      </w:rPr>
    </w:pPr>
  </w:p>
  <w:p w14:paraId="7EDE801D">
    <w:pPr>
      <w:ind w:left="1416" w:leftChars="0" w:firstLine="708" w:firstLineChars="0"/>
      <w:jc w:val="left"/>
      <w:rPr>
        <w:rFonts w:hint="default" w:ascii="Calibri" w:hAnsi="Calibri" w:cs="Calibri"/>
        <w:b/>
        <w:bCs/>
        <w:sz w:val="15"/>
        <w:szCs w:val="15"/>
        <w:lang w:val="es-MX"/>
      </w:rPr>
    </w:pPr>
    <w:r>
      <w:rPr>
        <w:rFonts w:hint="default" w:ascii="Calibri" w:hAnsi="Calibri" w:cs="Calibri"/>
        <w:b/>
        <w:bCs/>
        <w:sz w:val="15"/>
        <w:szCs w:val="15"/>
        <w:lang w:val="es-MX"/>
      </w:rPr>
      <w:t>Av. Francisco de Miranda, Torre Este, Parque Cristal, Piso 9, Ofc. 9-12</w:t>
    </w:r>
  </w:p>
  <w:p w14:paraId="015E76C0">
    <w:pPr>
      <w:ind w:left="1416" w:leftChars="0" w:firstLine="708" w:firstLineChars="0"/>
      <w:jc w:val="left"/>
      <w:rPr>
        <w:rFonts w:hint="default" w:ascii="Calibri" w:hAnsi="Calibri" w:cs="Calibri"/>
        <w:b/>
        <w:bCs/>
        <w:sz w:val="10"/>
        <w:szCs w:val="10"/>
        <w:lang w:val="es-MX"/>
      </w:rPr>
    </w:pPr>
    <w:r>
      <w:rPr>
        <w:rFonts w:hint="default" w:ascii="Calibri" w:hAnsi="Calibri" w:cs="Calibri"/>
        <w:b/>
        <w:bCs/>
        <w:sz w:val="15"/>
        <w:szCs w:val="15"/>
        <w:lang w:val="es-MX"/>
      </w:rPr>
      <w:t xml:space="preserve">Caracas - Telf. 0212-2854213 </w:t>
    </w:r>
  </w:p>
  <w:p w14:paraId="3B17BF3F">
    <w:pPr>
      <w:ind w:left="1416" w:leftChars="0" w:firstLine="708" w:firstLineChars="0"/>
      <w:jc w:val="left"/>
      <w:rPr>
        <w:rFonts w:hint="default" w:ascii="Calibri" w:hAnsi="Calibri" w:cs="Calibri"/>
        <w:b/>
        <w:bCs/>
        <w:sz w:val="10"/>
        <w:szCs w:val="10"/>
        <w:lang w:val="es-MX"/>
      </w:rPr>
    </w:pPr>
    <w:r>
      <w:rPr>
        <w:rFonts w:hint="default" w:ascii="Calibri" w:hAnsi="Calibri" w:cs="Calibri"/>
        <w:b/>
        <w:bCs/>
        <w:sz w:val="10"/>
        <w:szCs w:val="10"/>
        <w:lang w:val="es-MX"/>
      </w:rPr>
      <w:t>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E6B6B0"/>
    <w:multiLevelType w:val="singleLevel"/>
    <w:tmpl w:val="5AE6B6B0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D53EE"/>
    <w:rsid w:val="009924C3"/>
    <w:rsid w:val="0261781D"/>
    <w:rsid w:val="090C2276"/>
    <w:rsid w:val="0F0D490F"/>
    <w:rsid w:val="11DB11EC"/>
    <w:rsid w:val="1B10170B"/>
    <w:rsid w:val="1CD2098A"/>
    <w:rsid w:val="20F8421E"/>
    <w:rsid w:val="30731155"/>
    <w:rsid w:val="321E77E6"/>
    <w:rsid w:val="38A100FA"/>
    <w:rsid w:val="3E69325C"/>
    <w:rsid w:val="41144022"/>
    <w:rsid w:val="4DFD5F5A"/>
    <w:rsid w:val="5A5B23FD"/>
    <w:rsid w:val="629D24B9"/>
    <w:rsid w:val="721D53EE"/>
    <w:rsid w:val="79D05575"/>
    <w:rsid w:val="7C51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2023-08-25T14:04:00Z</dcterms:created>
  <dc:creator>PC</dc:creator>
  <cp:lastModifiedBy>WPS_1670007552</cp:lastModifiedBy>
  <cp:lastPrinted>2025-03-28T18:45:00Z</cp:lastPrinted>
  <dcterms:modified xsi:type="dcterms:W3CDTF">2025-03-28T20:11:03Z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9A14B93FAA5249229FCBE7B6705523D9_13</vt:lpwstr>
  </property>
</Properties>
</file>