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 driving: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https://www.youtube.com/shorts/3kvlGzPmHe4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shorts/3kvlGzPmH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