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DE LAS FUERZAS ARMADAS – ESPE</w:t>
      </w:r>
    </w:p>
    <w:p>
      <w:pPr>
        <w:jc w:val="center"/>
      </w:pPr>
      <w:r>
        <w:rPr>
          <w:b/>
          <w:sz w:val="24"/>
        </w:rPr>
        <w:t>Carrera de Electrónica y Automatización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896"/>
          </w:tcPr>
          <w:p>
            <w:r>
              <w:t>28/10/2026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NRC:</w:t>
            </w:r>
          </w:p>
        </w:tc>
        <w:tc>
          <w:tcPr>
            <w:tcW w:type="dxa" w:w="4896"/>
          </w:tcPr>
          <w:p>
            <w:r>
              <w:t>36460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Tutora:</w:t>
            </w:r>
          </w:p>
        </w:tc>
        <w:tc>
          <w:tcPr>
            <w:tcW w:type="dxa" w:w="4896"/>
          </w:tcPr>
          <w:p>
            <w:r>
              <w:t>Ing. Jenny Ruiz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Integrantes:</w:t>
            </w:r>
          </w:p>
        </w:tc>
        <w:tc>
          <w:tcPr>
            <w:tcW w:type="dxa" w:w="4896"/>
          </w:tcPr>
          <w:p>
            <w:r>
              <w:t>Anthony Carrera, Diego Cumbal y Diego Pinto</w:t>
            </w:r>
          </w:p>
        </w:tc>
      </w:tr>
    </w:tbl>
    <w:p/>
    <w:p>
      <w:pPr>
        <w:spacing w:before="160" w:after="80"/>
      </w:pPr>
      <w:r>
        <w:rPr>
          <w:b/>
          <w:sz w:val="24"/>
        </w:rPr>
        <w:t>1. Introducción</w:t>
      </w:r>
    </w:p>
    <w:p>
      <w:pPr>
        <w:spacing w:after="160" w:line="276" w:lineRule="auto"/>
        <w:ind w:firstLine="360"/>
        <w:jc w:val="both"/>
      </w:pPr>
      <w:r>
        <w:t>El mantenimiento vehicular es parte muy importante para prolongar la vida útil del vehículo; sin embargo, la falta de organización puede ocasionar olvidos en las revisiones, pérdida de información y dificultades para controlar los gastos.</w:t>
      </w:r>
    </w:p>
    <w:p>
      <w:pPr>
        <w:spacing w:after="160" w:line="276" w:lineRule="auto"/>
        <w:ind w:firstLine="360"/>
        <w:jc w:val="both"/>
      </w:pPr>
      <w:r>
        <w:t>Por ello, se propone desarrollar un sistema informático que permita registrar vehículos, almacenar sus mantenimientos, controlar las próximas revisiones y gestionar los gastos de reparaciones.</w:t>
      </w:r>
    </w:p>
    <w:p>
      <w:pPr>
        <w:spacing w:before="160" w:after="80"/>
      </w:pPr>
      <w:r>
        <w:rPr>
          <w:b/>
          <w:sz w:val="24"/>
        </w:rPr>
        <w:t>2. Planteamiento del problema</w:t>
      </w:r>
    </w:p>
    <w:p>
      <w:pPr>
        <w:spacing w:after="160" w:line="276" w:lineRule="auto"/>
        <w:ind w:firstLine="360"/>
        <w:jc w:val="both"/>
      </w:pPr>
      <w:r>
        <w:t>Los propietarios de vehículos y talleres mecánicos pueden tener dificultades para organizar los registros de mantenimiento, recordar las fechas de revisión y controlar los gastos.</w:t>
      </w:r>
    </w:p>
    <w:p>
      <w:pPr>
        <w:spacing w:before="160" w:after="80"/>
      </w:pPr>
      <w:r>
        <w:rPr>
          <w:b/>
          <w:sz w:val="24"/>
        </w:rPr>
        <w:t>3. Objetivo general</w:t>
      </w:r>
    </w:p>
    <w:p>
      <w:pPr>
        <w:spacing w:after="160" w:line="276" w:lineRule="auto"/>
        <w:ind w:firstLine="360"/>
        <w:jc w:val="both"/>
      </w:pPr>
      <w:r>
        <w:t>Desarrollar un sistema informático de gestión y control de mantenimiento vehicular que permita registrar automóviles, organizar historiales de servicios, planificar revisiones y controlar gastos, con el propósito de mejorar la administración y el seguimiento del mantenimiento automotriz.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