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E896" w14:textId="1358E06E" w:rsidR="00C54724" w:rsidRDefault="00673B97">
      <w:pPr>
        <w:pStyle w:val="Title"/>
      </w:pPr>
      <w:r>
        <w:t>Homework Problem Set 9</w:t>
      </w:r>
      <w:r w:rsidR="00F23B46">
        <w:t>:</w:t>
      </w:r>
      <w:r>
        <w:t xml:space="preserve"> Indexing / Performance</w:t>
      </w:r>
    </w:p>
    <w:p w14:paraId="45AB90B8" w14:textId="77777777" w:rsidR="00C54724" w:rsidRDefault="00673B97">
      <w:pPr>
        <w:pStyle w:val="Heading1"/>
      </w:pPr>
      <w:r>
        <w:t>Overview</w:t>
      </w:r>
    </w:p>
    <w:p w14:paraId="61DBAE98" w14:textId="53A695F4" w:rsidR="00C54724" w:rsidRDefault="00673B97">
      <w:r>
        <w:t>In this lab</w:t>
      </w:r>
      <w:r w:rsidR="00F23B46">
        <w:t>,</w:t>
      </w:r>
      <w:r>
        <w:t xml:space="preserve"> we will explore how to profile queries to determine how performance can be improved and how to write a subsequent index to improve performance.</w:t>
      </w:r>
    </w:p>
    <w:p w14:paraId="43C5EF8F" w14:textId="77777777" w:rsidR="00C54724" w:rsidRDefault="00673B97">
      <w:pPr>
        <w:pStyle w:val="Heading2"/>
      </w:pPr>
      <w:r>
        <w:t>Learning Objectives</w:t>
      </w:r>
    </w:p>
    <w:p w14:paraId="1B8421D6" w14:textId="77777777" w:rsidR="00C54724" w:rsidRDefault="00673B97">
      <w:r>
        <w:t>Upon completion of the lab, you should be able to:</w:t>
      </w:r>
    </w:p>
    <w:p w14:paraId="3712BCE6" w14:textId="38D3A21C" w:rsidR="00C54724" w:rsidRDefault="00673B97">
      <w:pPr>
        <w:numPr>
          <w:ilvl w:val="0"/>
          <w:numId w:val="1"/>
        </w:numPr>
        <w:pBdr>
          <w:top w:val="nil"/>
          <w:left w:val="nil"/>
          <w:bottom w:val="nil"/>
          <w:right w:val="nil"/>
          <w:between w:val="nil"/>
        </w:pBdr>
        <w:spacing w:after="0"/>
      </w:pPr>
      <w:r>
        <w:rPr>
          <w:color w:val="000000"/>
        </w:rPr>
        <w:t>Read query plans</w:t>
      </w:r>
      <w:r w:rsidR="00F23B46">
        <w:rPr>
          <w:color w:val="000000"/>
        </w:rPr>
        <w:t>.</w:t>
      </w:r>
    </w:p>
    <w:p w14:paraId="64E59932" w14:textId="29FED84D" w:rsidR="00C54724" w:rsidRDefault="00673B97">
      <w:pPr>
        <w:numPr>
          <w:ilvl w:val="0"/>
          <w:numId w:val="1"/>
        </w:numPr>
        <w:pBdr>
          <w:top w:val="nil"/>
          <w:left w:val="nil"/>
          <w:bottom w:val="nil"/>
          <w:right w:val="nil"/>
          <w:between w:val="nil"/>
        </w:pBdr>
        <w:spacing w:after="0"/>
      </w:pPr>
      <w:r>
        <w:rPr>
          <w:color w:val="000000"/>
        </w:rPr>
        <w:t>Write indexes to convert scans to seeks</w:t>
      </w:r>
      <w:r w:rsidR="00F23B46">
        <w:rPr>
          <w:color w:val="000000"/>
        </w:rPr>
        <w:t>.</w:t>
      </w:r>
    </w:p>
    <w:p w14:paraId="5733049B" w14:textId="30BCCA6E" w:rsidR="00C54724" w:rsidRDefault="00673B97">
      <w:pPr>
        <w:numPr>
          <w:ilvl w:val="0"/>
          <w:numId w:val="1"/>
        </w:numPr>
        <w:pBdr>
          <w:top w:val="nil"/>
          <w:left w:val="nil"/>
          <w:bottom w:val="nil"/>
          <w:right w:val="nil"/>
          <w:between w:val="nil"/>
        </w:pBdr>
        <w:spacing w:after="0"/>
      </w:pPr>
      <w:r>
        <w:rPr>
          <w:color w:val="000000"/>
        </w:rPr>
        <w:t>Create indexed views and column store indexes</w:t>
      </w:r>
      <w:r w:rsidR="00F23B46">
        <w:rPr>
          <w:color w:val="000000"/>
        </w:rPr>
        <w:t>.</w:t>
      </w:r>
    </w:p>
    <w:p w14:paraId="5B44884C" w14:textId="77777777" w:rsidR="00C54724" w:rsidRDefault="00673B97">
      <w:pPr>
        <w:numPr>
          <w:ilvl w:val="0"/>
          <w:numId w:val="1"/>
        </w:numPr>
        <w:pBdr>
          <w:top w:val="nil"/>
          <w:left w:val="nil"/>
          <w:bottom w:val="nil"/>
          <w:right w:val="nil"/>
          <w:between w:val="nil"/>
        </w:pBdr>
      </w:pPr>
      <w:r>
        <w:rPr>
          <w:color w:val="000000"/>
        </w:rPr>
        <w:t>Learn to force a query to use an index.</w:t>
      </w:r>
    </w:p>
    <w:p w14:paraId="6F2DAB37" w14:textId="44DF579F" w:rsidR="00C54724" w:rsidRDefault="00673B97">
      <w:pPr>
        <w:pStyle w:val="Heading2"/>
      </w:pPr>
      <w:r>
        <w:t xml:space="preserve">What </w:t>
      </w:r>
      <w:r w:rsidR="00F23B46">
        <w:t>You Will Need</w:t>
      </w:r>
    </w:p>
    <w:p w14:paraId="460E547E" w14:textId="491F5BB9" w:rsidR="00C54724" w:rsidRDefault="00673B97">
      <w:r>
        <w:t xml:space="preserve">To complete this lab, you will need the </w:t>
      </w:r>
      <w:r w:rsidR="00F23B46">
        <w:t>learn-d</w:t>
      </w:r>
      <w:r>
        <w:t xml:space="preserve">atabases </w:t>
      </w:r>
      <w:r w:rsidR="00F23B46">
        <w:t xml:space="preserve">environment </w:t>
      </w:r>
      <w:r>
        <w:t>up and running, specifically:</w:t>
      </w:r>
    </w:p>
    <w:p w14:paraId="2ECC34D3" w14:textId="530EAF4F" w:rsidR="00C54724" w:rsidRDefault="00673B97">
      <w:pPr>
        <w:numPr>
          <w:ilvl w:val="0"/>
          <w:numId w:val="2"/>
        </w:numPr>
        <w:pBdr>
          <w:top w:val="nil"/>
          <w:left w:val="nil"/>
          <w:bottom w:val="nil"/>
          <w:right w:val="nil"/>
          <w:between w:val="nil"/>
        </w:pBdr>
        <w:spacing w:after="0"/>
        <w:ind w:hanging="360"/>
      </w:pPr>
      <w:r>
        <w:rPr>
          <w:color w:val="000000"/>
        </w:rPr>
        <w:t>Microsoft SQL Server DBMS</w:t>
      </w:r>
      <w:r w:rsidR="00F23B46">
        <w:rPr>
          <w:color w:val="000000"/>
        </w:rPr>
        <w:t>.</w:t>
      </w:r>
    </w:p>
    <w:p w14:paraId="6B134E54" w14:textId="4F34168C" w:rsidR="00C54724" w:rsidRDefault="00673B97">
      <w:pPr>
        <w:numPr>
          <w:ilvl w:val="0"/>
          <w:numId w:val="2"/>
        </w:numPr>
        <w:pBdr>
          <w:top w:val="nil"/>
          <w:left w:val="nil"/>
          <w:bottom w:val="nil"/>
          <w:right w:val="nil"/>
          <w:between w:val="nil"/>
        </w:pBdr>
        <w:spacing w:after="0"/>
        <w:ind w:hanging="360"/>
      </w:pPr>
      <w:r>
        <w:rPr>
          <w:color w:val="000000"/>
        </w:rPr>
        <w:t xml:space="preserve">Provision the </w:t>
      </w:r>
      <w:r>
        <w:rPr>
          <w:b/>
          <w:color w:val="000000"/>
        </w:rPr>
        <w:t>payroll</w:t>
      </w:r>
      <w:r w:rsidRPr="00673B97">
        <w:rPr>
          <w:bCs/>
          <w:color w:val="000000"/>
        </w:rPr>
        <w:t>,</w:t>
      </w:r>
      <w:r>
        <w:rPr>
          <w:b/>
          <w:color w:val="000000"/>
        </w:rPr>
        <w:t xml:space="preserve"> vbay</w:t>
      </w:r>
      <w:r w:rsidRPr="00673B97">
        <w:rPr>
          <w:bCs/>
          <w:color w:val="000000"/>
        </w:rPr>
        <w:t>,</w:t>
      </w:r>
      <w:r>
        <w:rPr>
          <w:b/>
          <w:color w:val="000000"/>
        </w:rPr>
        <w:t xml:space="preserve"> and fudgemart_v3 </w:t>
      </w:r>
      <w:r>
        <w:rPr>
          <w:color w:val="000000"/>
        </w:rPr>
        <w:t xml:space="preserve">databases using the </w:t>
      </w:r>
      <w:r w:rsidR="00F23B46">
        <w:rPr>
          <w:color w:val="000000"/>
        </w:rPr>
        <w:t xml:space="preserve">database provisioner </w:t>
      </w:r>
      <w:r>
        <w:rPr>
          <w:color w:val="000000"/>
        </w:rPr>
        <w:t xml:space="preserve">application </w:t>
      </w:r>
      <w:hyperlink r:id="rId6">
        <w:r>
          <w:rPr>
            <w:color w:val="0563C1"/>
            <w:u w:val="single"/>
          </w:rPr>
          <w:t>https://localhost:5000</w:t>
        </w:r>
      </w:hyperlink>
      <w:r w:rsidR="00F23B46" w:rsidRPr="00337AB9">
        <w:rPr>
          <w:bCs/>
          <w:color w:val="000000"/>
        </w:rPr>
        <w:t>.</w:t>
      </w:r>
      <w:r>
        <w:rPr>
          <w:color w:val="000000"/>
        </w:rPr>
        <w:t xml:space="preserve"> </w:t>
      </w:r>
    </w:p>
    <w:p w14:paraId="5EB0D7E3" w14:textId="1C51E056" w:rsidR="00C54724" w:rsidRDefault="00673B97">
      <w:pPr>
        <w:numPr>
          <w:ilvl w:val="0"/>
          <w:numId w:val="2"/>
        </w:numPr>
        <w:pBdr>
          <w:top w:val="nil"/>
          <w:left w:val="nil"/>
          <w:bottom w:val="nil"/>
          <w:right w:val="nil"/>
          <w:between w:val="nil"/>
        </w:pBdr>
        <w:spacing w:after="0"/>
        <w:ind w:hanging="360"/>
      </w:pPr>
      <w:r>
        <w:rPr>
          <w:color w:val="000000"/>
        </w:rPr>
        <w:t xml:space="preserve">Azure Data Studio connected to SQL </w:t>
      </w:r>
      <w:r w:rsidR="00F23B46">
        <w:rPr>
          <w:color w:val="000000"/>
        </w:rPr>
        <w:t xml:space="preserve">Server </w:t>
      </w:r>
      <w:r>
        <w:rPr>
          <w:color w:val="000000"/>
        </w:rPr>
        <w:t xml:space="preserve">with an open query window. </w:t>
      </w:r>
    </w:p>
    <w:p w14:paraId="4157048B" w14:textId="77777777" w:rsidR="00C54724" w:rsidRDefault="00673B97">
      <w:pPr>
        <w:numPr>
          <w:ilvl w:val="0"/>
          <w:numId w:val="2"/>
        </w:numPr>
        <w:pBdr>
          <w:top w:val="nil"/>
          <w:left w:val="nil"/>
          <w:bottom w:val="nil"/>
          <w:right w:val="nil"/>
          <w:between w:val="nil"/>
        </w:pBdr>
        <w:ind w:hanging="360"/>
      </w:pPr>
      <w:r>
        <w:rPr>
          <w:color w:val="000000"/>
        </w:rPr>
        <w:t xml:space="preserve">Please review the first lab if you require assistance with these tools. </w:t>
      </w:r>
    </w:p>
    <w:p w14:paraId="4256239C" w14:textId="77777777" w:rsidR="00C54724" w:rsidRDefault="00673B97">
      <w:pPr>
        <w:pStyle w:val="Heading1"/>
      </w:pPr>
      <w:r>
        <w:t>Walkthrough</w:t>
      </w:r>
    </w:p>
    <w:p w14:paraId="7DA0ECB6" w14:textId="2665D428" w:rsidR="00C54724" w:rsidRDefault="00673B97">
      <w:r>
        <w:t>Let’s walk</w:t>
      </w:r>
      <w:r w:rsidR="00F23B46">
        <w:t xml:space="preserve"> </w:t>
      </w:r>
      <w:r>
        <w:t xml:space="preserve">through the process of using the query plan to discover index candidates and then create an index to leverage for the query. </w:t>
      </w:r>
    </w:p>
    <w:p w14:paraId="21A6088A" w14:textId="362C3600" w:rsidR="00C54724" w:rsidRDefault="00673B97">
      <w:r>
        <w:t xml:space="preserve">As a data analyst for </w:t>
      </w:r>
      <w:r>
        <w:rPr>
          <w:b/>
        </w:rPr>
        <w:t>fudgemart_</w:t>
      </w:r>
      <w:r w:rsidRPr="00673B97">
        <w:rPr>
          <w:b/>
          <w:bCs/>
        </w:rPr>
        <w:t>v3</w:t>
      </w:r>
      <w:r>
        <w:t>, imagine you need to write a query to get counts of products supplied by each vendor. This should include department (</w:t>
      </w:r>
      <w:r w:rsidR="00F23B46">
        <w:t xml:space="preserve">except </w:t>
      </w:r>
      <w:r>
        <w:t>“Housewares</w:t>
      </w:r>
      <w:r w:rsidR="00F23B46">
        <w:t xml:space="preserve">,” </w:t>
      </w:r>
      <w:r>
        <w:t>which is being discontinued</w:t>
      </w:r>
      <w:r w:rsidR="00F23B46">
        <w:t>)</w:t>
      </w:r>
      <w:r>
        <w:t xml:space="preserve">, so you settle on the following PIVOT query: </w:t>
      </w:r>
    </w:p>
    <w:p w14:paraId="79A26AE0" w14:textId="77777777" w:rsidR="00C54724" w:rsidRDefault="00673B97">
      <w:r>
        <w:rPr>
          <w:noProof/>
        </w:rPr>
        <w:drawing>
          <wp:inline distT="0" distB="0" distL="0" distR="0" wp14:anchorId="55DE4825" wp14:editId="4B82A1E3">
            <wp:extent cx="5943600" cy="190119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01190"/>
                    </a:xfrm>
                    <a:prstGeom prst="rect">
                      <a:avLst/>
                    </a:prstGeom>
                    <a:ln/>
                  </pic:spPr>
                </pic:pic>
              </a:graphicData>
            </a:graphic>
          </wp:inline>
        </w:drawing>
      </w:r>
    </w:p>
    <w:p w14:paraId="66EAFDEC" w14:textId="77777777" w:rsidR="00C54724" w:rsidRDefault="00673B97">
      <w:r>
        <w:lastRenderedPageBreak/>
        <w:t>Producing the following output:</w:t>
      </w:r>
    </w:p>
    <w:p w14:paraId="601C2BF6" w14:textId="77777777" w:rsidR="00C54724" w:rsidRDefault="00673B97">
      <w:r>
        <w:rPr>
          <w:noProof/>
        </w:rPr>
        <w:drawing>
          <wp:inline distT="0" distB="0" distL="0" distR="0" wp14:anchorId="6D895143" wp14:editId="47FF6256">
            <wp:extent cx="5943600" cy="1527175"/>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527175"/>
                    </a:xfrm>
                    <a:prstGeom prst="rect">
                      <a:avLst/>
                    </a:prstGeom>
                    <a:ln/>
                  </pic:spPr>
                </pic:pic>
              </a:graphicData>
            </a:graphic>
          </wp:inline>
        </w:drawing>
      </w:r>
    </w:p>
    <w:p w14:paraId="33CF656B" w14:textId="77777777" w:rsidR="00C54724" w:rsidRDefault="00673B97">
      <w:r>
        <w:t>This query probably doesn’t need to be improved, but let’s assume it does and consider ways we can do it. The general guidelines are:</w:t>
      </w:r>
    </w:p>
    <w:p w14:paraId="367286AC" w14:textId="592074FE" w:rsidR="00C54724" w:rsidRDefault="00673B97">
      <w:pPr>
        <w:numPr>
          <w:ilvl w:val="0"/>
          <w:numId w:val="4"/>
        </w:numPr>
        <w:pBdr>
          <w:top w:val="nil"/>
          <w:left w:val="nil"/>
          <w:bottom w:val="nil"/>
          <w:right w:val="nil"/>
          <w:between w:val="nil"/>
        </w:pBdr>
        <w:spacing w:after="0"/>
      </w:pPr>
      <w:r>
        <w:rPr>
          <w:color w:val="000000"/>
        </w:rPr>
        <w:t xml:space="preserve">Seeks over </w:t>
      </w:r>
      <w:r w:rsidR="00F23B46">
        <w:rPr>
          <w:color w:val="000000"/>
        </w:rPr>
        <w:t>scans</w:t>
      </w:r>
      <w:r>
        <w:rPr>
          <w:color w:val="000000"/>
        </w:rPr>
        <w:t xml:space="preserve">. Jump right to the page rather than loop over all the pages until you find the one you need. </w:t>
      </w:r>
    </w:p>
    <w:p w14:paraId="62A5554A" w14:textId="06C1A7D7" w:rsidR="00C54724" w:rsidRDefault="00673B97">
      <w:pPr>
        <w:numPr>
          <w:ilvl w:val="0"/>
          <w:numId w:val="4"/>
        </w:numPr>
        <w:pBdr>
          <w:top w:val="nil"/>
          <w:left w:val="nil"/>
          <w:bottom w:val="nil"/>
          <w:right w:val="nil"/>
          <w:between w:val="nil"/>
        </w:pBdr>
      </w:pPr>
      <w:r>
        <w:rPr>
          <w:color w:val="000000"/>
        </w:rPr>
        <w:t>Non</w:t>
      </w:r>
      <w:r w:rsidR="00F23B46">
        <w:rPr>
          <w:color w:val="000000"/>
        </w:rPr>
        <w:t>c</w:t>
      </w:r>
      <w:r>
        <w:rPr>
          <w:color w:val="000000"/>
        </w:rPr>
        <w:t xml:space="preserve">lustered over clustered (assuming the index keys have far </w:t>
      </w:r>
      <w:r w:rsidR="00F23B46">
        <w:rPr>
          <w:color w:val="000000"/>
        </w:rPr>
        <w:t xml:space="preserve">fewer </w:t>
      </w:r>
      <w:r>
        <w:rPr>
          <w:color w:val="000000"/>
        </w:rPr>
        <w:t>rows than the actual table)</w:t>
      </w:r>
      <w:r w:rsidR="00F23B46">
        <w:rPr>
          <w:color w:val="000000"/>
        </w:rPr>
        <w:t>.</w:t>
      </w:r>
    </w:p>
    <w:p w14:paraId="7BC5EBCB" w14:textId="77777777" w:rsidR="00C54724" w:rsidRDefault="00673B97">
      <w:r>
        <w:t xml:space="preserve">Upon hitting the </w:t>
      </w:r>
      <w:r>
        <w:rPr>
          <w:b/>
        </w:rPr>
        <w:t>Explain</w:t>
      </w:r>
      <w:r>
        <w:t xml:space="preserve"> tool in the toolbar, you see the following plan:</w:t>
      </w:r>
      <w:r>
        <w:br/>
      </w:r>
      <w:r>
        <w:rPr>
          <w:noProof/>
        </w:rPr>
        <w:drawing>
          <wp:inline distT="0" distB="0" distL="0" distR="0" wp14:anchorId="2B6C65C5" wp14:editId="7888F8F3">
            <wp:extent cx="5943600" cy="151638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1516380"/>
                    </a:xfrm>
                    <a:prstGeom prst="rect">
                      <a:avLst/>
                    </a:prstGeom>
                    <a:ln/>
                  </pic:spPr>
                </pic:pic>
              </a:graphicData>
            </a:graphic>
          </wp:inline>
        </w:drawing>
      </w:r>
    </w:p>
    <w:p w14:paraId="72F3CADF" w14:textId="068DAE35" w:rsidR="00C54724" w:rsidRDefault="00673B97">
      <w:r>
        <w:t xml:space="preserve">We read these plans </w:t>
      </w:r>
      <w:r w:rsidR="00F23B46">
        <w:t xml:space="preserve">from </w:t>
      </w:r>
      <w:r>
        <w:t>right to left</w:t>
      </w:r>
      <w:r w:rsidR="00F23B46">
        <w:t>.</w:t>
      </w:r>
      <w:r>
        <w:t xml:space="preserve"> </w:t>
      </w:r>
      <w:r w:rsidR="00F23B46">
        <w:t xml:space="preserve">At </w:t>
      </w:r>
      <w:r>
        <w:t>the far right</w:t>
      </w:r>
      <w:r w:rsidR="00F23B46">
        <w:t>,</w:t>
      </w:r>
      <w:r>
        <w:t xml:space="preserve"> we are collecting data from the tables. The top does a clustered index scan over the </w:t>
      </w:r>
      <w:r>
        <w:rPr>
          <w:b/>
        </w:rPr>
        <w:t>fm_vendors</w:t>
      </w:r>
      <w:r>
        <w:t xml:space="preserve"> table (this is expected </w:t>
      </w:r>
      <w:r w:rsidR="00F23B46">
        <w:t xml:space="preserve">because </w:t>
      </w:r>
      <w:r>
        <w:t xml:space="preserve">the table has a PK). The bottom does a clustered index scan over the </w:t>
      </w:r>
      <w:r>
        <w:rPr>
          <w:b/>
        </w:rPr>
        <w:t>fm_products</w:t>
      </w:r>
      <w:r>
        <w:t xml:space="preserve"> table (again</w:t>
      </w:r>
      <w:r w:rsidR="00F23B46">
        <w:t>,</w:t>
      </w:r>
      <w:r>
        <w:t xml:space="preserve"> expected).</w:t>
      </w:r>
    </w:p>
    <w:p w14:paraId="0DBABE3B" w14:textId="49E6527E" w:rsidR="00C54724" w:rsidRDefault="00673B97">
      <w:r>
        <w:t xml:space="preserve">One way we can improve query performance is to index </w:t>
      </w:r>
      <w:r>
        <w:rPr>
          <w:b/>
        </w:rPr>
        <w:t xml:space="preserve">product_department </w:t>
      </w:r>
      <w:r>
        <w:t xml:space="preserve">from </w:t>
      </w:r>
      <w:r>
        <w:rPr>
          <w:b/>
        </w:rPr>
        <w:t>fm_products</w:t>
      </w:r>
      <w:r>
        <w:t>. Why? It is in the WHERE clause</w:t>
      </w:r>
      <w:r w:rsidR="00F23B46">
        <w:t>,</w:t>
      </w:r>
      <w:r>
        <w:t xml:space="preserve"> and if we can seek the values versus scan them</w:t>
      </w:r>
      <w:r w:rsidR="00F23B46">
        <w:t>,</w:t>
      </w:r>
      <w:r>
        <w:t xml:space="preserve"> it would be better. What should we include from this table in the index? The foreign key </w:t>
      </w:r>
      <w:r>
        <w:rPr>
          <w:b/>
        </w:rPr>
        <w:t>product_vendor_id</w:t>
      </w:r>
      <w:r>
        <w:t xml:space="preserve"> because it</w:t>
      </w:r>
      <w:r w:rsidR="00F23B46">
        <w:t>’</w:t>
      </w:r>
      <w:r>
        <w:t>s included in the JOIN. Generally, if it</w:t>
      </w:r>
      <w:r w:rsidR="00F23B46">
        <w:t>’</w:t>
      </w:r>
      <w:r>
        <w:t>s included in the SELECT or JOIN</w:t>
      </w:r>
      <w:r w:rsidR="00F23B46">
        <w:t>,</w:t>
      </w:r>
      <w:r>
        <w:t xml:space="preserve"> it should be added to the index INCLUDE clause. Why don’t we add </w:t>
      </w:r>
      <w:r>
        <w:rPr>
          <w:b/>
        </w:rPr>
        <w:t>product_id</w:t>
      </w:r>
      <w:r>
        <w:t>? Well</w:t>
      </w:r>
      <w:r w:rsidR="00F23B46">
        <w:t>,</w:t>
      </w:r>
      <w:r>
        <w:t xml:space="preserve"> as the PK, it</w:t>
      </w:r>
      <w:r w:rsidR="00F23B46">
        <w:t>’</w:t>
      </w:r>
      <w:r>
        <w:t>s included in all indexes. You decide to try this index:</w:t>
      </w:r>
      <w:r>
        <w:br/>
      </w:r>
      <w:r>
        <w:rPr>
          <w:noProof/>
        </w:rPr>
        <w:drawing>
          <wp:inline distT="0" distB="0" distL="0" distR="0" wp14:anchorId="39C37FEF" wp14:editId="1C0FBED4">
            <wp:extent cx="5858693" cy="866896"/>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58693" cy="866896"/>
                    </a:xfrm>
                    <a:prstGeom prst="rect">
                      <a:avLst/>
                    </a:prstGeom>
                    <a:ln/>
                  </pic:spPr>
                </pic:pic>
              </a:graphicData>
            </a:graphic>
          </wp:inline>
        </w:drawing>
      </w:r>
    </w:p>
    <w:p w14:paraId="5020A297" w14:textId="0460DC9B" w:rsidR="00C54724" w:rsidRDefault="00F23B46">
      <w:r>
        <w:t xml:space="preserve">which </w:t>
      </w:r>
      <w:r w:rsidR="00673B97">
        <w:t>produces this query plan:</w:t>
      </w:r>
    </w:p>
    <w:p w14:paraId="0F0A6DCC" w14:textId="77777777" w:rsidR="00C54724" w:rsidRDefault="00673B97">
      <w:r>
        <w:rPr>
          <w:noProof/>
        </w:rPr>
        <w:lastRenderedPageBreak/>
        <w:drawing>
          <wp:inline distT="0" distB="0" distL="0" distR="0" wp14:anchorId="23189E0A" wp14:editId="0273A301">
            <wp:extent cx="5943600" cy="128905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289050"/>
                    </a:xfrm>
                    <a:prstGeom prst="rect">
                      <a:avLst/>
                    </a:prstGeom>
                    <a:ln/>
                  </pic:spPr>
                </pic:pic>
              </a:graphicData>
            </a:graphic>
          </wp:inline>
        </w:drawing>
      </w:r>
    </w:p>
    <w:p w14:paraId="1E22F704" w14:textId="12FBE660" w:rsidR="00C54724" w:rsidRDefault="00673B97">
      <w:r>
        <w:t xml:space="preserve">Looks like we’ve swapped out a clustered index scan on </w:t>
      </w:r>
      <w:r>
        <w:rPr>
          <w:b/>
        </w:rPr>
        <w:t>fm_products</w:t>
      </w:r>
      <w:r>
        <w:t xml:space="preserve"> for an index seek on</w:t>
      </w:r>
      <w:r>
        <w:rPr>
          <w:b/>
        </w:rPr>
        <w:t xml:space="preserve"> fm_products</w:t>
      </w:r>
      <w:r>
        <w:t xml:space="preserve">. This should be a considerable improvement. </w:t>
      </w:r>
    </w:p>
    <w:p w14:paraId="3E6B0801" w14:textId="64C1AFF6" w:rsidR="00C54724" w:rsidRDefault="00673B97">
      <w:r>
        <w:t xml:space="preserve">Let’s try something else. What if we try the reverse? We use the </w:t>
      </w:r>
      <w:r>
        <w:rPr>
          <w:b/>
        </w:rPr>
        <w:t>product_vendor_id</w:t>
      </w:r>
      <w:r>
        <w:t xml:space="preserve"> as the index key and the </w:t>
      </w:r>
      <w:r>
        <w:rPr>
          <w:b/>
        </w:rPr>
        <w:t>product_department</w:t>
      </w:r>
      <w:r>
        <w:t xml:space="preserve"> as the included value</w:t>
      </w:r>
      <w:r w:rsidR="00F23B46">
        <w:t xml:space="preserve">. </w:t>
      </w:r>
      <w:r>
        <w:t xml:space="preserve">It makes sense because we are joining the tables on </w:t>
      </w:r>
      <w:r>
        <w:rPr>
          <w:b/>
        </w:rPr>
        <w:t xml:space="preserve">product_vendor_id </w:t>
      </w:r>
      <w:r>
        <w:t>so indexing this foreign key should improve the join process. You do this:</w:t>
      </w:r>
      <w:r>
        <w:br/>
      </w:r>
      <w:r>
        <w:rPr>
          <w:noProof/>
        </w:rPr>
        <w:drawing>
          <wp:inline distT="0" distB="0" distL="0" distR="0" wp14:anchorId="294107C6" wp14:editId="3ED4096E">
            <wp:extent cx="5725324" cy="914528"/>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25324" cy="914528"/>
                    </a:xfrm>
                    <a:prstGeom prst="rect">
                      <a:avLst/>
                    </a:prstGeom>
                    <a:ln/>
                  </pic:spPr>
                </pic:pic>
              </a:graphicData>
            </a:graphic>
          </wp:inline>
        </w:drawing>
      </w:r>
    </w:p>
    <w:p w14:paraId="2B1EE701" w14:textId="75886E52" w:rsidR="00C54724" w:rsidRDefault="00F23B46">
      <w:r>
        <w:t xml:space="preserve">which </w:t>
      </w:r>
      <w:r w:rsidR="00673B97">
        <w:t xml:space="preserve">yields this query plan: </w:t>
      </w:r>
    </w:p>
    <w:p w14:paraId="5B90E6A1" w14:textId="77777777" w:rsidR="00C54724" w:rsidRDefault="00673B97">
      <w:r>
        <w:rPr>
          <w:noProof/>
        </w:rPr>
        <w:drawing>
          <wp:inline distT="0" distB="0" distL="0" distR="0" wp14:anchorId="677A8AEA" wp14:editId="6330178F">
            <wp:extent cx="5943600" cy="130746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307465"/>
                    </a:xfrm>
                    <a:prstGeom prst="rect">
                      <a:avLst/>
                    </a:prstGeom>
                    <a:ln/>
                  </pic:spPr>
                </pic:pic>
              </a:graphicData>
            </a:graphic>
          </wp:inline>
        </w:drawing>
      </w:r>
    </w:p>
    <w:p w14:paraId="60ECA373" w14:textId="3215EA26" w:rsidR="00C54724" w:rsidRDefault="00673B97">
      <w:r>
        <w:t xml:space="preserve">This plan builds the aggregates and then joins to the vendors table last. It scans an index of </w:t>
      </w:r>
      <w:r>
        <w:rPr>
          <w:b/>
        </w:rPr>
        <w:t>fm_products</w:t>
      </w:r>
      <w:r w:rsidR="00F23B46" w:rsidRPr="00673B97">
        <w:rPr>
          <w:bCs/>
        </w:rPr>
        <w:t>,</w:t>
      </w:r>
      <w:r>
        <w:t xml:space="preserve"> then seeks the clustered index of </w:t>
      </w:r>
      <w:r>
        <w:rPr>
          <w:b/>
        </w:rPr>
        <w:t>fm_vendors</w:t>
      </w:r>
      <w:r>
        <w:t xml:space="preserve">. </w:t>
      </w:r>
    </w:p>
    <w:p w14:paraId="7147615E" w14:textId="0DFD2698" w:rsidR="00C54724" w:rsidRDefault="00673B97">
      <w:pPr>
        <w:numPr>
          <w:ilvl w:val="0"/>
          <w:numId w:val="5"/>
        </w:numPr>
        <w:pBdr>
          <w:top w:val="nil"/>
          <w:left w:val="nil"/>
          <w:bottom w:val="nil"/>
          <w:right w:val="nil"/>
          <w:between w:val="nil"/>
        </w:pBdr>
        <w:spacing w:after="0"/>
      </w:pPr>
      <w:r>
        <w:rPr>
          <w:color w:val="000000"/>
        </w:rPr>
        <w:t xml:space="preserve">The first plan scans/loops over each vendor from the </w:t>
      </w:r>
      <w:r>
        <w:rPr>
          <w:b/>
          <w:color w:val="000000"/>
        </w:rPr>
        <w:t xml:space="preserve">fm_vendor </w:t>
      </w:r>
      <w:r>
        <w:rPr>
          <w:color w:val="000000"/>
        </w:rPr>
        <w:t>table, seeking each product from the index.</w:t>
      </w:r>
    </w:p>
    <w:p w14:paraId="5A6F573F" w14:textId="45D75A02" w:rsidR="00C54724" w:rsidRDefault="00673B97">
      <w:pPr>
        <w:numPr>
          <w:ilvl w:val="0"/>
          <w:numId w:val="5"/>
        </w:numPr>
        <w:pBdr>
          <w:top w:val="nil"/>
          <w:left w:val="nil"/>
          <w:bottom w:val="nil"/>
          <w:right w:val="nil"/>
          <w:between w:val="nil"/>
        </w:pBdr>
      </w:pPr>
      <w:r>
        <w:rPr>
          <w:color w:val="000000"/>
        </w:rPr>
        <w:t xml:space="preserve">The second plan scans/loops over the </w:t>
      </w:r>
      <w:r>
        <w:rPr>
          <w:b/>
          <w:color w:val="000000"/>
        </w:rPr>
        <w:t>product_vendor_id</w:t>
      </w:r>
      <w:r>
        <w:rPr>
          <w:color w:val="000000"/>
        </w:rPr>
        <w:t xml:space="preserve"> in the index</w:t>
      </w:r>
      <w:r w:rsidR="00F23B46">
        <w:rPr>
          <w:color w:val="000000"/>
        </w:rPr>
        <w:t>,</w:t>
      </w:r>
      <w:r>
        <w:rPr>
          <w:color w:val="000000"/>
        </w:rPr>
        <w:t xml:space="preserve"> seeking each vendor from </w:t>
      </w:r>
      <w:r>
        <w:rPr>
          <w:b/>
          <w:color w:val="000000"/>
        </w:rPr>
        <w:t>fm_vendors</w:t>
      </w:r>
      <w:r>
        <w:rPr>
          <w:color w:val="000000"/>
        </w:rPr>
        <w:t>.</w:t>
      </w:r>
    </w:p>
    <w:p w14:paraId="7C72EEB7" w14:textId="690B01BD" w:rsidR="00C54724" w:rsidRDefault="00673B97">
      <w:r>
        <w:t xml:space="preserve">Which is better? I’m inclined to believe the </w:t>
      </w:r>
      <w:r w:rsidR="00F23B46">
        <w:t xml:space="preserve">second </w:t>
      </w:r>
      <w:r>
        <w:t>is better because we are not scanning a clustered index, but the reality is</w:t>
      </w:r>
      <w:r w:rsidR="00F23B46">
        <w:t>,</w:t>
      </w:r>
      <w:r>
        <w:t xml:space="preserve"> it will depend on a variety of factors, and the data here </w:t>
      </w:r>
      <w:r w:rsidR="00F23B46">
        <w:t xml:space="preserve">are </w:t>
      </w:r>
      <w:r>
        <w:t>too small to index anyway.</w:t>
      </w:r>
    </w:p>
    <w:p w14:paraId="603CD2B9" w14:textId="77777777" w:rsidR="00C54724" w:rsidRDefault="00673B97">
      <w:pPr>
        <w:pStyle w:val="Heading1"/>
      </w:pPr>
      <w:r>
        <w:t>Questions</w:t>
      </w:r>
    </w:p>
    <w:p w14:paraId="186CE0F2" w14:textId="6BB50EF1" w:rsidR="00C54724" w:rsidRDefault="00673B97">
      <w:r>
        <w:t>Answer these questions using the problem set submission template. For any screen</w:t>
      </w:r>
      <w:r w:rsidR="00F23B46">
        <w:t xml:space="preserve"> </w:t>
      </w:r>
      <w:r>
        <w:t>shots provided, please follow the guidelines for submitting a screen</w:t>
      </w:r>
      <w:r w:rsidR="00F23B46">
        <w:t xml:space="preserve"> </w:t>
      </w:r>
      <w:r>
        <w:t>shot.</w:t>
      </w:r>
    </w:p>
    <w:p w14:paraId="23FE604F" w14:textId="664E9D94" w:rsidR="00C54724" w:rsidRDefault="00673B97">
      <w:r>
        <w:lastRenderedPageBreak/>
        <w:t>Write the following as SQL programs. For each, include the SQL as a screen</w:t>
      </w:r>
      <w:r w:rsidR="00F23B46">
        <w:t xml:space="preserve"> </w:t>
      </w:r>
      <w:r>
        <w:t xml:space="preserve">shot with the output of the SQL </w:t>
      </w:r>
      <w:r w:rsidR="00F23B46">
        <w:t>code</w:t>
      </w:r>
      <w:r>
        <w:t>.</w:t>
      </w:r>
    </w:p>
    <w:p w14:paraId="70C1799C" w14:textId="71002283" w:rsidR="00C54724" w:rsidRDefault="00673B97">
      <w:pPr>
        <w:numPr>
          <w:ilvl w:val="0"/>
          <w:numId w:val="3"/>
        </w:numPr>
        <w:pBdr>
          <w:top w:val="nil"/>
          <w:left w:val="nil"/>
          <w:bottom w:val="nil"/>
          <w:right w:val="nil"/>
          <w:between w:val="nil"/>
        </w:pBdr>
        <w:spacing w:after="0"/>
      </w:pPr>
      <w:r>
        <w:rPr>
          <w:color w:val="000000"/>
        </w:rPr>
        <w:t xml:space="preserve">Using the </w:t>
      </w:r>
      <w:r>
        <w:rPr>
          <w:b/>
          <w:color w:val="000000"/>
        </w:rPr>
        <w:t>payroll</w:t>
      </w:r>
      <w:r>
        <w:rPr>
          <w:color w:val="000000"/>
        </w:rPr>
        <w:t xml:space="preserve"> database</w:t>
      </w:r>
      <w:r w:rsidR="00F23B46">
        <w:rPr>
          <w:color w:val="000000"/>
        </w:rPr>
        <w:t>,</w:t>
      </w:r>
      <w:r>
        <w:rPr>
          <w:color w:val="000000"/>
        </w:rPr>
        <w:t xml:space="preserve"> write an index to improve the performance of the following query</w:t>
      </w:r>
      <w:r w:rsidR="00F23B46">
        <w:rPr>
          <w:color w:val="000000"/>
        </w:rPr>
        <w:t>:</w:t>
      </w:r>
    </w:p>
    <w:p w14:paraId="49633761" w14:textId="77777777" w:rsidR="00C54724" w:rsidRDefault="00673B97">
      <w:pPr>
        <w:pBdr>
          <w:top w:val="nil"/>
          <w:left w:val="nil"/>
          <w:bottom w:val="nil"/>
          <w:right w:val="nil"/>
          <w:between w:val="nil"/>
        </w:pBdr>
        <w:shd w:val="clear" w:color="auto" w:fill="F4F4F4"/>
        <w:spacing w:after="0" w:line="240" w:lineRule="auto"/>
        <w:ind w:left="720"/>
        <w:rPr>
          <w:rFonts w:ascii="Helvetica Neue" w:eastAsia="Helvetica Neue" w:hAnsi="Helvetica Neue" w:cs="Helvetica Neue"/>
          <w:color w:val="111111"/>
          <w:sz w:val="24"/>
          <w:szCs w:val="24"/>
        </w:rPr>
      </w:pPr>
      <w:r>
        <w:rPr>
          <w:rFonts w:ascii="Courier New" w:eastAsia="Courier New" w:hAnsi="Courier New" w:cs="Courier New"/>
          <w:color w:val="111111"/>
          <w:sz w:val="20"/>
          <w:szCs w:val="20"/>
        </w:rPr>
        <w:t>select employee_id, employee_firstname, employee_lastname, employee_jobtitle</w:t>
      </w:r>
    </w:p>
    <w:p w14:paraId="7E5058AE" w14:textId="77777777" w:rsidR="00C54724" w:rsidRDefault="00673B97">
      <w:pPr>
        <w:pBdr>
          <w:top w:val="nil"/>
          <w:left w:val="nil"/>
          <w:bottom w:val="nil"/>
          <w:right w:val="nil"/>
          <w:between w:val="nil"/>
        </w:pBdr>
        <w:shd w:val="clear" w:color="auto" w:fill="F4F4F4"/>
        <w:spacing w:after="0" w:line="240" w:lineRule="auto"/>
        <w:ind w:left="720"/>
        <w:rPr>
          <w:rFonts w:ascii="Helvetica Neue" w:eastAsia="Helvetica Neue" w:hAnsi="Helvetica Neue" w:cs="Helvetica Neue"/>
          <w:color w:val="111111"/>
          <w:sz w:val="24"/>
          <w:szCs w:val="24"/>
        </w:rPr>
      </w:pPr>
      <w:r>
        <w:rPr>
          <w:rFonts w:ascii="Courier New" w:eastAsia="Courier New" w:hAnsi="Courier New" w:cs="Courier New"/>
          <w:color w:val="111111"/>
          <w:sz w:val="20"/>
          <w:szCs w:val="20"/>
        </w:rPr>
        <w:t>    from employees </w:t>
      </w:r>
    </w:p>
    <w:p w14:paraId="6B67003F" w14:textId="77777777" w:rsidR="00C54724" w:rsidRDefault="00673B97">
      <w:pPr>
        <w:pBdr>
          <w:top w:val="nil"/>
          <w:left w:val="nil"/>
          <w:bottom w:val="nil"/>
          <w:right w:val="nil"/>
          <w:between w:val="nil"/>
        </w:pBdr>
        <w:shd w:val="clear" w:color="auto" w:fill="F4F4F4"/>
        <w:spacing w:after="0" w:line="240" w:lineRule="auto"/>
        <w:ind w:left="720"/>
        <w:rPr>
          <w:rFonts w:ascii="Helvetica Neue" w:eastAsia="Helvetica Neue" w:hAnsi="Helvetica Neue" w:cs="Helvetica Neue"/>
          <w:color w:val="111111"/>
          <w:sz w:val="24"/>
          <w:szCs w:val="24"/>
        </w:rPr>
      </w:pPr>
      <w:r>
        <w:rPr>
          <w:rFonts w:ascii="Courier New" w:eastAsia="Courier New" w:hAnsi="Courier New" w:cs="Courier New"/>
          <w:color w:val="111111"/>
          <w:sz w:val="20"/>
          <w:szCs w:val="20"/>
        </w:rPr>
        <w:t>    where employee_jobtitle = 'Store Manager'</w:t>
      </w:r>
    </w:p>
    <w:p w14:paraId="69816699" w14:textId="77777777" w:rsidR="00C54724" w:rsidRDefault="00673B97">
      <w:pPr>
        <w:pBdr>
          <w:top w:val="nil"/>
          <w:left w:val="nil"/>
          <w:bottom w:val="nil"/>
          <w:right w:val="nil"/>
          <w:between w:val="nil"/>
        </w:pBdr>
        <w:shd w:val="clear" w:color="auto" w:fill="F4F4F4"/>
        <w:spacing w:after="0" w:line="240" w:lineRule="auto"/>
        <w:ind w:left="720"/>
        <w:rPr>
          <w:rFonts w:ascii="Helvetica Neue" w:eastAsia="Helvetica Neue" w:hAnsi="Helvetica Neue" w:cs="Helvetica Neue"/>
          <w:color w:val="111111"/>
          <w:sz w:val="24"/>
          <w:szCs w:val="24"/>
        </w:rPr>
      </w:pPr>
      <w:r>
        <w:rPr>
          <w:rFonts w:ascii="Courier New" w:eastAsia="Courier New" w:hAnsi="Courier New" w:cs="Courier New"/>
          <w:color w:val="111111"/>
          <w:sz w:val="20"/>
          <w:szCs w:val="20"/>
        </w:rPr>
        <w:t>        or employee_jobtitle = 'Owner'</w:t>
      </w:r>
    </w:p>
    <w:p w14:paraId="2449E336" w14:textId="77777777" w:rsidR="00C54724" w:rsidRDefault="00C54724">
      <w:pPr>
        <w:pBdr>
          <w:top w:val="nil"/>
          <w:left w:val="nil"/>
          <w:bottom w:val="nil"/>
          <w:right w:val="nil"/>
          <w:between w:val="nil"/>
        </w:pBdr>
        <w:spacing w:after="0"/>
        <w:ind w:left="720"/>
        <w:rPr>
          <w:color w:val="000000"/>
        </w:rPr>
      </w:pPr>
    </w:p>
    <w:p w14:paraId="419E4A1C" w14:textId="65F286DB" w:rsidR="00C54724" w:rsidRDefault="00673B97">
      <w:pPr>
        <w:numPr>
          <w:ilvl w:val="0"/>
          <w:numId w:val="3"/>
        </w:numPr>
        <w:pBdr>
          <w:top w:val="nil"/>
          <w:left w:val="nil"/>
          <w:bottom w:val="nil"/>
          <w:right w:val="nil"/>
          <w:between w:val="nil"/>
        </w:pBdr>
        <w:spacing w:after="0"/>
      </w:pPr>
      <w:r>
        <w:rPr>
          <w:color w:val="000000"/>
        </w:rPr>
        <w:t>Your screen</w:t>
      </w:r>
      <w:r w:rsidR="00F23B46">
        <w:rPr>
          <w:color w:val="000000"/>
        </w:rPr>
        <w:t xml:space="preserve"> </w:t>
      </w:r>
      <w:r>
        <w:rPr>
          <w:color w:val="000000"/>
        </w:rPr>
        <w:t>shot should include the created index SQL code and the query plan demonstrating the index is being used.</w:t>
      </w:r>
    </w:p>
    <w:p w14:paraId="708DF68D" w14:textId="6502879C" w:rsidR="00C54724" w:rsidRDefault="00673B97">
      <w:pPr>
        <w:numPr>
          <w:ilvl w:val="0"/>
          <w:numId w:val="3"/>
        </w:numPr>
        <w:pBdr>
          <w:top w:val="nil"/>
          <w:left w:val="nil"/>
          <w:bottom w:val="nil"/>
          <w:right w:val="nil"/>
          <w:between w:val="nil"/>
        </w:pBdr>
        <w:spacing w:after="0"/>
      </w:pPr>
      <w:r>
        <w:rPr>
          <w:color w:val="000000"/>
        </w:rPr>
        <w:t>Write another query using GROUP BY</w:t>
      </w:r>
      <w:r w:rsidR="00F23B46">
        <w:rPr>
          <w:color w:val="000000"/>
        </w:rPr>
        <w:t>,</w:t>
      </w:r>
      <w:r>
        <w:rPr>
          <w:color w:val="000000"/>
        </w:rPr>
        <w:t xml:space="preserve"> which also uses the index you created in the first question.</w:t>
      </w:r>
    </w:p>
    <w:p w14:paraId="11386C06" w14:textId="2D38DD13" w:rsidR="00C54724" w:rsidRDefault="00673B97">
      <w:pPr>
        <w:numPr>
          <w:ilvl w:val="0"/>
          <w:numId w:val="3"/>
        </w:numPr>
        <w:pBdr>
          <w:top w:val="nil"/>
          <w:left w:val="nil"/>
          <w:bottom w:val="nil"/>
          <w:right w:val="nil"/>
          <w:between w:val="nil"/>
        </w:pBdr>
        <w:spacing w:after="0"/>
      </w:pPr>
      <w:r>
        <w:rPr>
          <w:color w:val="000000"/>
        </w:rPr>
        <w:t>For the following query from a previous assignment, which provides a rank of each bid on an item:</w:t>
      </w:r>
      <w:r>
        <w:rPr>
          <w:color w:val="000000"/>
        </w:rPr>
        <w:br/>
      </w:r>
      <w:r>
        <w:rPr>
          <w:noProof/>
          <w:color w:val="000000"/>
        </w:rPr>
        <w:drawing>
          <wp:inline distT="0" distB="0" distL="0" distR="0" wp14:anchorId="4704C003" wp14:editId="1C46FE9F">
            <wp:extent cx="5943600" cy="269621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696210"/>
                    </a:xfrm>
                    <a:prstGeom prst="rect">
                      <a:avLst/>
                    </a:prstGeom>
                    <a:ln/>
                  </pic:spPr>
                </pic:pic>
              </a:graphicData>
            </a:graphic>
          </wp:inline>
        </w:drawing>
      </w:r>
      <w:r>
        <w:rPr>
          <w:color w:val="000000"/>
        </w:rPr>
        <w:br/>
      </w:r>
      <w:r w:rsidR="00F23B46">
        <w:rPr>
          <w:color w:val="000000"/>
        </w:rPr>
        <w:t xml:space="preserve">Implement </w:t>
      </w:r>
      <w:r>
        <w:rPr>
          <w:color w:val="000000"/>
        </w:rPr>
        <w:t>the query</w:t>
      </w:r>
      <w:r w:rsidR="00F23B46">
        <w:rPr>
          <w:color w:val="000000"/>
        </w:rPr>
        <w:t>,</w:t>
      </w:r>
      <w:r>
        <w:rPr>
          <w:color w:val="000000"/>
        </w:rPr>
        <w:t xml:space="preserve"> and run it. Provide a screen</w:t>
      </w:r>
      <w:r w:rsidR="00F23B46">
        <w:rPr>
          <w:color w:val="000000"/>
        </w:rPr>
        <w:t xml:space="preserve"> </w:t>
      </w:r>
      <w:r>
        <w:rPr>
          <w:color w:val="000000"/>
        </w:rPr>
        <w:t>shot of the query plan</w:t>
      </w:r>
      <w:r w:rsidR="00F23B46">
        <w:rPr>
          <w:color w:val="000000"/>
        </w:rPr>
        <w:t>,</w:t>
      </w:r>
      <w:r>
        <w:rPr>
          <w:color w:val="000000"/>
        </w:rPr>
        <w:t xml:space="preserve"> and include the portion where the </w:t>
      </w:r>
      <w:r>
        <w:rPr>
          <w:b/>
          <w:color w:val="000000"/>
        </w:rPr>
        <w:t>vb_bids</w:t>
      </w:r>
      <w:r>
        <w:rPr>
          <w:color w:val="000000"/>
        </w:rPr>
        <w:t xml:space="preserve">, </w:t>
      </w:r>
      <w:r>
        <w:rPr>
          <w:b/>
          <w:color w:val="000000"/>
        </w:rPr>
        <w:t>vb_items</w:t>
      </w:r>
      <w:r w:rsidRPr="00673B97">
        <w:rPr>
          <w:bCs/>
          <w:color w:val="000000"/>
        </w:rPr>
        <w:t>,</w:t>
      </w:r>
      <w:r>
        <w:rPr>
          <w:b/>
          <w:color w:val="000000"/>
        </w:rPr>
        <w:t xml:space="preserve"> </w:t>
      </w:r>
      <w:r>
        <w:rPr>
          <w:color w:val="000000"/>
        </w:rPr>
        <w:t xml:space="preserve">and </w:t>
      </w:r>
      <w:r>
        <w:rPr>
          <w:b/>
          <w:color w:val="000000"/>
        </w:rPr>
        <w:t>vb_users</w:t>
      </w:r>
      <w:r>
        <w:rPr>
          <w:color w:val="000000"/>
        </w:rPr>
        <w:t xml:space="preserve"> tables are selected and joined together.</w:t>
      </w:r>
    </w:p>
    <w:p w14:paraId="3C94CBC4" w14:textId="1E8373EB" w:rsidR="00C54724" w:rsidRDefault="00673B97">
      <w:pPr>
        <w:numPr>
          <w:ilvl w:val="0"/>
          <w:numId w:val="3"/>
        </w:numPr>
        <w:pBdr>
          <w:top w:val="nil"/>
          <w:left w:val="nil"/>
          <w:bottom w:val="nil"/>
          <w:right w:val="nil"/>
          <w:between w:val="nil"/>
        </w:pBdr>
        <w:spacing w:after="0"/>
      </w:pPr>
      <w:r>
        <w:rPr>
          <w:color w:val="000000"/>
        </w:rPr>
        <w:t xml:space="preserve">Write an index to improve performance of the query by replacing the clustered index scan on </w:t>
      </w:r>
      <w:r>
        <w:rPr>
          <w:b/>
          <w:color w:val="000000"/>
        </w:rPr>
        <w:t>vb_bids</w:t>
      </w:r>
      <w:r>
        <w:rPr>
          <w:color w:val="000000"/>
        </w:rPr>
        <w:t xml:space="preserve"> </w:t>
      </w:r>
      <w:r>
        <w:rPr>
          <w:color w:val="000000"/>
        </w:rPr>
        <w:br/>
      </w:r>
      <w:r>
        <w:rPr>
          <w:noProof/>
          <w:color w:val="000000"/>
        </w:rPr>
        <w:drawing>
          <wp:inline distT="0" distB="0" distL="0" distR="0" wp14:anchorId="6AA2D0D5" wp14:editId="033268A1">
            <wp:extent cx="2105319" cy="733527"/>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105319" cy="733527"/>
                    </a:xfrm>
                    <a:prstGeom prst="rect">
                      <a:avLst/>
                    </a:prstGeom>
                    <a:ln/>
                  </pic:spPr>
                </pic:pic>
              </a:graphicData>
            </a:graphic>
          </wp:inline>
        </w:drawing>
      </w:r>
      <w:r>
        <w:rPr>
          <w:color w:val="000000"/>
        </w:rPr>
        <w:br/>
        <w:t>with an index seek on the same table. Provide a screen</w:t>
      </w:r>
      <w:r w:rsidR="00F23B46">
        <w:rPr>
          <w:color w:val="000000"/>
        </w:rPr>
        <w:t xml:space="preserve"> </w:t>
      </w:r>
      <w:r>
        <w:rPr>
          <w:color w:val="000000"/>
        </w:rPr>
        <w:t>shot of your index code and a screen</w:t>
      </w:r>
      <w:r w:rsidR="00F23B46">
        <w:rPr>
          <w:color w:val="000000"/>
        </w:rPr>
        <w:t xml:space="preserve"> </w:t>
      </w:r>
      <w:r>
        <w:rPr>
          <w:color w:val="000000"/>
        </w:rPr>
        <w:t>shot of the query plan demonstrating the index is being used to draw data into the query.</w:t>
      </w:r>
    </w:p>
    <w:p w14:paraId="3359F0C6" w14:textId="202966F6" w:rsidR="00C54724" w:rsidRDefault="00673B97">
      <w:pPr>
        <w:numPr>
          <w:ilvl w:val="0"/>
          <w:numId w:val="3"/>
        </w:numPr>
        <w:pBdr>
          <w:top w:val="nil"/>
          <w:left w:val="nil"/>
          <w:bottom w:val="nil"/>
          <w:right w:val="nil"/>
          <w:between w:val="nil"/>
        </w:pBdr>
        <w:spacing w:after="0"/>
      </w:pPr>
      <w:r>
        <w:rPr>
          <w:color w:val="000000"/>
        </w:rPr>
        <w:lastRenderedPageBreak/>
        <w:t xml:space="preserve">Using </w:t>
      </w:r>
      <w:r>
        <w:rPr>
          <w:b/>
          <w:color w:val="000000"/>
        </w:rPr>
        <w:t>fudgemart_v3</w:t>
      </w:r>
      <w:r>
        <w:rPr>
          <w:color w:val="000000"/>
        </w:rPr>
        <w:t xml:space="preserve">, create a schemabound view from the following query: </w:t>
      </w:r>
      <w:r>
        <w:rPr>
          <w:color w:val="000000"/>
        </w:rPr>
        <w:br/>
      </w:r>
      <w:r>
        <w:rPr>
          <w:noProof/>
          <w:color w:val="000000"/>
        </w:rPr>
        <w:drawing>
          <wp:inline distT="0" distB="0" distL="0" distR="0" wp14:anchorId="3FE49585" wp14:editId="3F48EF87">
            <wp:extent cx="5943600" cy="120078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200785"/>
                    </a:xfrm>
                    <a:prstGeom prst="rect">
                      <a:avLst/>
                    </a:prstGeom>
                    <a:ln/>
                  </pic:spPr>
                </pic:pic>
              </a:graphicData>
            </a:graphic>
          </wp:inline>
        </w:drawing>
      </w:r>
      <w:r>
        <w:rPr>
          <w:color w:val="000000"/>
        </w:rPr>
        <w:br/>
        <w:t xml:space="preserve">Name the view </w:t>
      </w:r>
      <w:r>
        <w:rPr>
          <w:b/>
          <w:color w:val="000000"/>
        </w:rPr>
        <w:t>v_orders</w:t>
      </w:r>
      <w:r>
        <w:rPr>
          <w:color w:val="000000"/>
        </w:rPr>
        <w:t xml:space="preserve"> . Provide a screen</w:t>
      </w:r>
      <w:r w:rsidR="00F23B46">
        <w:rPr>
          <w:color w:val="000000"/>
        </w:rPr>
        <w:t xml:space="preserve"> </w:t>
      </w:r>
      <w:r>
        <w:rPr>
          <w:color w:val="000000"/>
        </w:rPr>
        <w:t xml:space="preserve">shot of the code and sample output </w:t>
      </w:r>
      <w:r w:rsidR="00F23B46">
        <w:rPr>
          <w:color w:val="000000"/>
        </w:rPr>
        <w:t xml:space="preserve">that </w:t>
      </w:r>
      <w:r>
        <w:rPr>
          <w:color w:val="000000"/>
        </w:rPr>
        <w:t>conveys the query ran and created the view.</w:t>
      </w:r>
    </w:p>
    <w:p w14:paraId="1C76BC37" w14:textId="6F5FB552" w:rsidR="00C54724" w:rsidRDefault="00673B97">
      <w:pPr>
        <w:numPr>
          <w:ilvl w:val="0"/>
          <w:numId w:val="3"/>
        </w:numPr>
        <w:pBdr>
          <w:top w:val="nil"/>
          <w:left w:val="nil"/>
          <w:bottom w:val="nil"/>
          <w:right w:val="nil"/>
          <w:between w:val="nil"/>
        </w:pBdr>
        <w:spacing w:after="0"/>
      </w:pPr>
      <w:r>
        <w:rPr>
          <w:color w:val="000000"/>
        </w:rPr>
        <w:t xml:space="preserve">Write code to add a unique clustered index to the view </w:t>
      </w:r>
      <w:r>
        <w:rPr>
          <w:b/>
          <w:color w:val="000000"/>
        </w:rPr>
        <w:t>v_orders</w:t>
      </w:r>
      <w:r>
        <w:rPr>
          <w:color w:val="000000"/>
        </w:rPr>
        <w:t xml:space="preserve">. Execute your view ( </w:t>
      </w:r>
      <w:r>
        <w:rPr>
          <w:b/>
          <w:color w:val="000000"/>
        </w:rPr>
        <w:t>select * from v_orders)</w:t>
      </w:r>
      <w:r w:rsidR="00F23B46" w:rsidRPr="00673B97">
        <w:rPr>
          <w:bCs/>
          <w:color w:val="000000"/>
        </w:rPr>
        <w:t>,</w:t>
      </w:r>
      <w:r w:rsidR="00F23B46">
        <w:rPr>
          <w:b/>
          <w:color w:val="000000"/>
        </w:rPr>
        <w:t xml:space="preserve"> </w:t>
      </w:r>
      <w:r>
        <w:rPr>
          <w:color w:val="000000"/>
        </w:rPr>
        <w:t xml:space="preserve">and then observe the query plan to see if the index is being used.  If the index is not being used, that’s an indication there is not enough data to warrant the index. You can force the index to be used by using the </w:t>
      </w:r>
      <w:r>
        <w:rPr>
          <w:b/>
          <w:color w:val="000000"/>
        </w:rPr>
        <w:t>noexpand</w:t>
      </w:r>
      <w:r>
        <w:rPr>
          <w:color w:val="000000"/>
        </w:rPr>
        <w:t xml:space="preserve"> option on the query: </w:t>
      </w:r>
      <w:r>
        <w:rPr>
          <w:b/>
          <w:color w:val="000000"/>
        </w:rPr>
        <w:t>select * from v_orders with (noexpand)</w:t>
      </w:r>
      <w:r w:rsidR="00F23B46" w:rsidRPr="00337AB9">
        <w:rPr>
          <w:bCs/>
          <w:color w:val="000000"/>
        </w:rPr>
        <w:t>.</w:t>
      </w:r>
      <w:r>
        <w:rPr>
          <w:b/>
          <w:color w:val="000000"/>
        </w:rPr>
        <w:t xml:space="preserve"> </w:t>
      </w:r>
      <w:r>
        <w:rPr>
          <w:color w:val="000000"/>
        </w:rPr>
        <w:t>Provide a screen</w:t>
      </w:r>
      <w:r w:rsidR="00F23B46">
        <w:rPr>
          <w:color w:val="000000"/>
        </w:rPr>
        <w:t xml:space="preserve"> </w:t>
      </w:r>
      <w:r>
        <w:rPr>
          <w:color w:val="000000"/>
        </w:rPr>
        <w:t xml:space="preserve">shot of code to create the index and execute the view along with the query plan showing the index is used. </w:t>
      </w:r>
    </w:p>
    <w:p w14:paraId="121F4D1F" w14:textId="55D9D3D1" w:rsidR="00C54724" w:rsidRDefault="00673B97">
      <w:pPr>
        <w:numPr>
          <w:ilvl w:val="0"/>
          <w:numId w:val="3"/>
        </w:numPr>
        <w:pBdr>
          <w:top w:val="nil"/>
          <w:left w:val="nil"/>
          <w:bottom w:val="nil"/>
          <w:right w:val="nil"/>
          <w:between w:val="nil"/>
        </w:pBdr>
      </w:pPr>
      <w:r>
        <w:rPr>
          <w:color w:val="000000"/>
        </w:rPr>
        <w:t xml:space="preserve">Write code to add a columnstore index to </w:t>
      </w:r>
      <w:r>
        <w:rPr>
          <w:b/>
          <w:color w:val="000000"/>
        </w:rPr>
        <w:t>v_orders</w:t>
      </w:r>
      <w:r w:rsidR="00F23B46" w:rsidRPr="00337AB9">
        <w:rPr>
          <w:bCs/>
          <w:color w:val="000000"/>
        </w:rPr>
        <w:t>.</w:t>
      </w:r>
      <w:r>
        <w:rPr>
          <w:color w:val="000000"/>
        </w:rPr>
        <w:t xml:space="preserve"> </w:t>
      </w:r>
      <w:r w:rsidR="00F23B46">
        <w:rPr>
          <w:color w:val="000000"/>
        </w:rPr>
        <w:t xml:space="preserve">Include </w:t>
      </w:r>
      <w:r>
        <w:rPr>
          <w:color w:val="000000"/>
        </w:rPr>
        <w:t>all the columns from the view in the column store index. Provide screen</w:t>
      </w:r>
      <w:r w:rsidR="00F23B46">
        <w:rPr>
          <w:color w:val="000000"/>
        </w:rPr>
        <w:t xml:space="preserve"> </w:t>
      </w:r>
      <w:r>
        <w:rPr>
          <w:color w:val="000000"/>
        </w:rPr>
        <w:t xml:space="preserve">shots </w:t>
      </w:r>
      <w:r w:rsidR="00F23B46">
        <w:rPr>
          <w:color w:val="000000"/>
        </w:rPr>
        <w:t xml:space="preserve">of </w:t>
      </w:r>
      <w:r>
        <w:rPr>
          <w:color w:val="000000"/>
        </w:rPr>
        <w:t>code to demonstrate you created the columnstore index and that these queries use it:</w:t>
      </w:r>
      <w:r>
        <w:rPr>
          <w:color w:val="000000"/>
        </w:rPr>
        <w:br/>
      </w:r>
      <w:r>
        <w:rPr>
          <w:noProof/>
          <w:color w:val="000000"/>
        </w:rPr>
        <w:drawing>
          <wp:inline distT="0" distB="0" distL="0" distR="0" wp14:anchorId="6C19E136" wp14:editId="37E1C649">
            <wp:extent cx="4172532" cy="1305107"/>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172532" cy="1305107"/>
                    </a:xfrm>
                    <a:prstGeom prst="rect">
                      <a:avLst/>
                    </a:prstGeom>
                    <a:ln/>
                  </pic:spPr>
                </pic:pic>
              </a:graphicData>
            </a:graphic>
          </wp:inline>
        </w:drawing>
      </w:r>
    </w:p>
    <w:sectPr w:rsidR="00C54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2843"/>
    <w:multiLevelType w:val="multilevel"/>
    <w:tmpl w:val="B54A5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F91728"/>
    <w:multiLevelType w:val="multilevel"/>
    <w:tmpl w:val="0BEA7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7B12A5"/>
    <w:multiLevelType w:val="multilevel"/>
    <w:tmpl w:val="1170677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2B2ED0"/>
    <w:multiLevelType w:val="multilevel"/>
    <w:tmpl w:val="3A9A7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797859"/>
    <w:multiLevelType w:val="multilevel"/>
    <w:tmpl w:val="68085514"/>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num w:numId="1" w16cid:durableId="1788817067">
    <w:abstractNumId w:val="3"/>
  </w:num>
  <w:num w:numId="2" w16cid:durableId="868226333">
    <w:abstractNumId w:val="4"/>
  </w:num>
  <w:num w:numId="3" w16cid:durableId="1400060390">
    <w:abstractNumId w:val="1"/>
  </w:num>
  <w:num w:numId="4" w16cid:durableId="632713443">
    <w:abstractNumId w:val="0"/>
  </w:num>
  <w:num w:numId="5" w16cid:durableId="1208836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724"/>
    <w:rsid w:val="00233E64"/>
    <w:rsid w:val="00537C5D"/>
    <w:rsid w:val="00673B97"/>
    <w:rsid w:val="00C54724"/>
    <w:rsid w:val="00F23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50D7"/>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23B46"/>
    <w:rPr>
      <w:sz w:val="16"/>
      <w:szCs w:val="16"/>
    </w:rPr>
  </w:style>
  <w:style w:type="paragraph" w:styleId="CommentText">
    <w:name w:val="annotation text"/>
    <w:basedOn w:val="Normal"/>
    <w:link w:val="CommentTextChar"/>
    <w:uiPriority w:val="99"/>
    <w:semiHidden/>
    <w:unhideWhenUsed/>
    <w:rsid w:val="00F23B46"/>
    <w:pPr>
      <w:spacing w:line="240" w:lineRule="auto"/>
    </w:pPr>
    <w:rPr>
      <w:sz w:val="20"/>
      <w:szCs w:val="20"/>
    </w:rPr>
  </w:style>
  <w:style w:type="character" w:customStyle="1" w:styleId="CommentTextChar">
    <w:name w:val="Comment Text Char"/>
    <w:basedOn w:val="DefaultParagraphFont"/>
    <w:link w:val="CommentText"/>
    <w:uiPriority w:val="99"/>
    <w:semiHidden/>
    <w:rsid w:val="00F23B46"/>
    <w:rPr>
      <w:sz w:val="20"/>
      <w:szCs w:val="20"/>
    </w:rPr>
  </w:style>
  <w:style w:type="paragraph" w:styleId="CommentSubject">
    <w:name w:val="annotation subject"/>
    <w:basedOn w:val="CommentText"/>
    <w:next w:val="CommentText"/>
    <w:link w:val="CommentSubjectChar"/>
    <w:uiPriority w:val="99"/>
    <w:semiHidden/>
    <w:unhideWhenUsed/>
    <w:rsid w:val="00F23B46"/>
    <w:rPr>
      <w:b/>
      <w:bCs/>
    </w:rPr>
  </w:style>
  <w:style w:type="character" w:customStyle="1" w:styleId="CommentSubjectChar">
    <w:name w:val="Comment Subject Char"/>
    <w:basedOn w:val="CommentTextChar"/>
    <w:link w:val="CommentSubject"/>
    <w:uiPriority w:val="99"/>
    <w:semiHidden/>
    <w:rsid w:val="00F23B46"/>
    <w:rPr>
      <w:b/>
      <w:bCs/>
      <w:sz w:val="20"/>
      <w:szCs w:val="20"/>
    </w:rPr>
  </w:style>
  <w:style w:type="paragraph" w:styleId="Revision">
    <w:name w:val="Revision"/>
    <w:hidden/>
    <w:uiPriority w:val="99"/>
    <w:semiHidden/>
    <w:rsid w:val="00F23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localhost:50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kdgRahDGLJgk5CXY17kT+inrWw==">AMUW2mVG0TDvumeAEYbj4ojrxEZqCB+mVdmY5M3dYJvRjTXH0qEP+GIWyjbohyQB/QQpHVqCX8bL8QSO0s3Nu/lx/yx4drBRJ2hrJ2E3vo57UzVA7/K/pf8=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Michael Fudge</cp:lastModifiedBy>
  <cp:revision>2</cp:revision>
  <dcterms:created xsi:type="dcterms:W3CDTF">2022-04-26T14:57:00Z</dcterms:created>
  <dcterms:modified xsi:type="dcterms:W3CDTF">2022-04-26T14:57:00Z</dcterms:modified>
</cp:coreProperties>
</file>