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 w:rsidR="00DC4816">
        <w:t xml:space="preserve"> for </w:t>
      </w:r>
      <w:r>
        <w:t>Figure 7.</w:t>
      </w:r>
      <w:r w:rsidR="00DC4816">
        <w:t>3</w:t>
      </w:r>
      <w:r>
        <w:t xml:space="preserve"> </w:t>
      </w:r>
      <w:r w:rsidRPr="008C0B62">
        <w:t xml:space="preserve">Box Plot – </w:t>
      </w:r>
      <w:r w:rsidR="00DC4816" w:rsidRPr="00DC4816">
        <w:t>Observed Values and Change in xxx Over Time</w:t>
      </w:r>
    </w:p>
    <w:p w:rsidR="00E41438" w:rsidRDefault="00E41438" w:rsidP="002B7BB3">
      <w:r>
        <w:t>Figure 7.3 combines Figures 7.1 and 7.2 onto a single page, side-by -side. The processing and analyses are the same, the layout is compressed to a single page.</w:t>
      </w:r>
    </w:p>
    <w:p w:rsidR="00E41438" w:rsidRDefault="00E41438" w:rsidP="002B7BB3">
      <w:r>
        <w:t>The plot is intended to describe a baseline measurement with a single post-baseline measurement.</w:t>
      </w:r>
    </w:p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AVISITN and 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E50534" w:rsidRPr="00E41438" w:rsidRDefault="00E41438" w:rsidP="00E50534">
      <w:pPr>
        <w:pStyle w:val="ListBullet"/>
        <w:tabs>
          <w:tab w:val="clear" w:pos="360"/>
        </w:tabs>
        <w:ind w:left="720"/>
        <w:rPr>
          <w:b/>
        </w:rPr>
      </w:pPr>
      <w:r>
        <w:rPr>
          <w:b/>
          <w:i/>
        </w:rPr>
        <w:t>See Fig. 7.1 specifications for the left-hand plot (Observed values)</w:t>
      </w:r>
    </w:p>
    <w:p w:rsidR="00E41438" w:rsidRPr="00E41438" w:rsidRDefault="00E41438" w:rsidP="00E50534">
      <w:pPr>
        <w:pStyle w:val="ListBullet"/>
        <w:tabs>
          <w:tab w:val="clear" w:pos="360"/>
        </w:tabs>
        <w:ind w:left="720"/>
        <w:rPr>
          <w:b/>
        </w:rPr>
      </w:pPr>
      <w:r>
        <w:rPr>
          <w:b/>
          <w:i/>
        </w:rPr>
        <w:t>See Fig. 7.2 specifications for the right-hand plot (Change from baseline)</w:t>
      </w:r>
    </w:p>
    <w:p w:rsidR="00111872" w:rsidRDefault="00E41438" w:rsidP="00E41438">
      <w:pPr>
        <w:pStyle w:val="ListBullet"/>
        <w:tabs>
          <w:tab w:val="clear" w:pos="360"/>
        </w:tabs>
        <w:ind w:left="720"/>
        <w:rPr>
          <w:b/>
        </w:rPr>
      </w:pPr>
      <w:r>
        <w:rPr>
          <w:b/>
          <w:i/>
        </w:rPr>
        <w:t>In addition to those:</w:t>
      </w:r>
    </w:p>
    <w:p w:rsidR="00E41438" w:rsidRPr="00E41438" w:rsidRDefault="00E41438" w:rsidP="00E41438">
      <w:pPr>
        <w:pStyle w:val="ListBullet"/>
        <w:tabs>
          <w:tab w:val="clear" w:pos="360"/>
        </w:tabs>
        <w:ind w:left="1080"/>
        <w:rPr>
          <w:b/>
        </w:rPr>
      </w:pP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BD2DA3">
      <w:pPr>
        <w:pStyle w:val="ListBullet2"/>
      </w:pPr>
      <w:r>
        <w:t>Box plot type is schematic: the box shows median and interquartile range (IQR, the box edges);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below 25</w:t>
      </w:r>
      <w:r w:rsidR="00FA2448">
        <w:t xml:space="preserve">% and above 75%,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Red dots indicate measures outside the normal reference range.</w:t>
      </w:r>
      <w:r w:rsidR="00BD2DA3">
        <w:t xml:space="preserve"> [ Red lines indicate any upper and low limits of normal range, and only the most conservative values if they differ by gender, age, etc..] </w:t>
      </w:r>
      <w:r w:rsidR="00BD2DA3" w:rsidRPr="00BD2DA3">
        <w:t>P-value is for the treatment comparison from ANCOVA model Change = Baseline + Treatment.</w:t>
      </w:r>
    </w:p>
    <w:p w:rsidR="00BD2DA3" w:rsidRDefault="00BD2DA3" w:rsidP="00BD2DA3">
      <w:pPr>
        <w:pStyle w:val="ListBullet2"/>
      </w:pPr>
      <w:r>
        <w:t xml:space="preserve">The statement about </w:t>
      </w:r>
      <w:r>
        <w:rPr>
          <w:i/>
        </w:rPr>
        <w:t>Red lines ... limits of normal range</w:t>
      </w:r>
      <w:r>
        <w:t xml:space="preserve"> should only appear if one or more appears on the page.</w:t>
      </w:r>
    </w:p>
    <w:p w:rsidR="00B80BDE" w:rsidRPr="00B80BDE" w:rsidRDefault="00B80BDE" w:rsidP="00B80BDE">
      <w:bookmarkStart w:id="0" w:name="_GoBack"/>
      <w:bookmarkEnd w:id="0"/>
    </w:p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B80BDE" w:rsidRDefault="00CE3B73" w:rsidP="00B80BDE">
      <w:r>
        <w:t xml:space="preserve">See the specification document </w:t>
      </w:r>
      <w:r w:rsidRPr="00CE3B73">
        <w:rPr>
          <w:b/>
        </w:rPr>
        <w:t>CSS_GeneralOutputandFormattingRequirements.docx</w:t>
      </w:r>
      <w:r w:rsidR="00B80BDE">
        <w:t>.</w:t>
      </w:r>
    </w:p>
    <w:p w:rsidR="00BD2DA3" w:rsidRPr="00B80BDE" w:rsidRDefault="00BD2DA3" w:rsidP="00B80BDE"/>
    <w:p w:rsidR="00D17F3E" w:rsidRDefault="00AB301E" w:rsidP="00D17F3E">
      <w:pPr>
        <w:pStyle w:val="Heading3"/>
      </w:pPr>
      <w:bookmarkStart w:id="1" w:name="_Ref426383024"/>
      <w:r>
        <w:lastRenderedPageBreak/>
        <w:t xml:space="preserve">Usage </w:t>
      </w:r>
      <w:r w:rsidR="00D17F3E">
        <w:t>Requirements</w:t>
      </w:r>
      <w:bookmarkEnd w:id="1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ANL01FL, TRTP, TRTPN, PARAM, PARAMCD, AVAL, ANRLO, ANRHI, AVISIT, AVISITN, ATPT, ATPTN</w:t>
      </w:r>
    </w:p>
    <w:p w:rsidR="007A7B22" w:rsidRPr="00C73D17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="003540C9" w:rsidRPr="00C73D17">
        <w:rPr>
          <w:rFonts w:cs="Consolas"/>
          <w:shd w:val="clear" w:color="auto" w:fill="FFFFFF"/>
        </w:rPr>
        <w:t xml:space="preserve"> </w:t>
      </w:r>
      <w:r w:rsidR="003540C9" w:rsidRPr="00C73D17">
        <w:rPr>
          <w:rFonts w:ascii="Courier New" w:hAnsi="Courier New" w:cs="Courier New"/>
          <w:color w:val="183691"/>
          <w:shd w:val="clear" w:color="auto" w:fill="FFFFFF"/>
        </w:rPr>
        <w:t>SAFFL='Y' and ANL01FL='Y'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AD</w:t>
      </w:r>
      <w:r w:rsidR="00E61890" w:rsidRPr="00C73D17">
        <w:rPr>
          <w:color w:val="76923C" w:themeColor="accent3" w:themeShade="BF"/>
        </w:rPr>
        <w:t>LBC or ADLBH or ADLBHY?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STUDYID, USUBJID, SAFFL, ANL01FL, TRTP, TRTPN, PARAM, PARAMCD, AVAL,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LO,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HI, AVISIT, AVISITN</w:t>
      </w:r>
      <w:r w:rsidRPr="00C73D17">
        <w:rPr>
          <w:strike/>
          <w:color w:val="76923C" w:themeColor="accent3" w:themeShade="BF"/>
        </w:rPr>
        <w:t>, ATPT, ATPTN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ANL01FL='Y'</w:t>
      </w:r>
    </w:p>
    <w:p w:rsidR="001C4301" w:rsidRPr="00C73D17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C73D17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D17F3E" w:rsidRPr="00D17F3E">
        <w:t>PhUSE</w:t>
      </w:r>
      <w:proofErr w:type="spellEnd"/>
      <w:r w:rsidR="00D17F3E" w:rsidRPr="00D17F3E">
        <w:t xml:space="preserve">/CSS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9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 xml:space="preserve">User must ensure that SAS can find </w:t>
      </w:r>
      <w:proofErr w:type="spellStart"/>
      <w:r w:rsidRPr="00D17F3E">
        <w:t>PhUSE</w:t>
      </w:r>
      <w:proofErr w:type="spellEnd"/>
      <w:r w:rsidRPr="00D17F3E">
        <w:t>/CSS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0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lastRenderedPageBreak/>
        <w:t>Sample Output</w:t>
      </w:r>
    </w:p>
    <w:p w:rsidR="006E719E" w:rsidRPr="006E719E" w:rsidRDefault="006E719E" w:rsidP="006E719E">
      <w:r w:rsidRPr="006E719E">
        <w:rPr>
          <w:noProof/>
        </w:rPr>
        <w:drawing>
          <wp:inline distT="0" distB="0" distL="0" distR="0">
            <wp:extent cx="5943600" cy="4530721"/>
            <wp:effectExtent l="0" t="0" r="0" b="381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2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3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13C" w:rsidRDefault="00F5613C" w:rsidP="000471FE">
      <w:pPr>
        <w:spacing w:after="0" w:line="240" w:lineRule="auto"/>
      </w:pPr>
      <w:r>
        <w:separator/>
      </w:r>
    </w:p>
  </w:endnote>
  <w:endnote w:type="continuationSeparator" w:id="0">
    <w:p w:rsidR="00F5613C" w:rsidRDefault="00F5613C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1C4301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>/CSS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BD2DA3">
      <w:rPr>
        <w:noProof/>
      </w:rPr>
      <w:t>1</w:t>
    </w:r>
    <w:r w:rsidR="00562C7E">
      <w:rPr>
        <w:noProof/>
      </w:rPr>
      <w:fldChar w:fldCharType="end"/>
    </w:r>
    <w:r w:rsidR="000471FE">
      <w:t xml:space="preserve"> of </w:t>
    </w:r>
    <w:fldSimple w:instr=" NUMPAGES   \* MERGEFORMAT ">
      <w:r w:rsidR="00BD2DA3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13C" w:rsidRDefault="00F5613C" w:rsidP="000471FE">
      <w:pPr>
        <w:spacing w:after="0" w:line="240" w:lineRule="auto"/>
      </w:pPr>
      <w:r>
        <w:separator/>
      </w:r>
    </w:p>
  </w:footnote>
  <w:footnote w:type="continuationSeparator" w:id="0">
    <w:p w:rsidR="00F5613C" w:rsidRDefault="00F5613C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2A4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82714"/>
    <w:rsid w:val="000D2EAF"/>
    <w:rsid w:val="00111872"/>
    <w:rsid w:val="00194FD0"/>
    <w:rsid w:val="001C4301"/>
    <w:rsid w:val="00205D25"/>
    <w:rsid w:val="00254471"/>
    <w:rsid w:val="0025678B"/>
    <w:rsid w:val="002B7BB3"/>
    <w:rsid w:val="002E40BC"/>
    <w:rsid w:val="0031576A"/>
    <w:rsid w:val="003540C9"/>
    <w:rsid w:val="00392925"/>
    <w:rsid w:val="003B5497"/>
    <w:rsid w:val="003B6F6C"/>
    <w:rsid w:val="003F52D3"/>
    <w:rsid w:val="004255B8"/>
    <w:rsid w:val="004561A2"/>
    <w:rsid w:val="00464301"/>
    <w:rsid w:val="004B2AE1"/>
    <w:rsid w:val="004B7948"/>
    <w:rsid w:val="004C662A"/>
    <w:rsid w:val="004E4083"/>
    <w:rsid w:val="00514DD3"/>
    <w:rsid w:val="00562C7E"/>
    <w:rsid w:val="00653FFC"/>
    <w:rsid w:val="00662A4B"/>
    <w:rsid w:val="006E719E"/>
    <w:rsid w:val="007A7B22"/>
    <w:rsid w:val="0088182A"/>
    <w:rsid w:val="00881E30"/>
    <w:rsid w:val="00890B66"/>
    <w:rsid w:val="009331C2"/>
    <w:rsid w:val="00940E4F"/>
    <w:rsid w:val="00956A11"/>
    <w:rsid w:val="00A37DCC"/>
    <w:rsid w:val="00A704E9"/>
    <w:rsid w:val="00A81959"/>
    <w:rsid w:val="00AA02E4"/>
    <w:rsid w:val="00AB301E"/>
    <w:rsid w:val="00B41164"/>
    <w:rsid w:val="00B66458"/>
    <w:rsid w:val="00B80BDE"/>
    <w:rsid w:val="00BD2DA3"/>
    <w:rsid w:val="00C73D17"/>
    <w:rsid w:val="00CA283A"/>
    <w:rsid w:val="00CE3B73"/>
    <w:rsid w:val="00D17F3E"/>
    <w:rsid w:val="00D22DD0"/>
    <w:rsid w:val="00D4250E"/>
    <w:rsid w:val="00DC1B29"/>
    <w:rsid w:val="00DC4816"/>
    <w:rsid w:val="00DD373F"/>
    <w:rsid w:val="00E41438"/>
    <w:rsid w:val="00E50534"/>
    <w:rsid w:val="00E61890"/>
    <w:rsid w:val="00F041A7"/>
    <w:rsid w:val="00F1045B"/>
    <w:rsid w:val="00F5613C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usewiki.org/wiki/index.php?title=WG5_P02_Programming_Guideline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phusewiki.org/wiki/images/4/48/CSS_WhitePaper_CentralTendency_v1.0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use-org/phuse-scripts/tree/master/data/adam/cdis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phuse-org/phuse-scripts/tree/master/whitepapers/utiliti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3EA282-6DB5-4EF6-93EB-A543EDA5D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PhUSE/CSS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</dc:creator>
  <cp:lastModifiedBy>Di Tommaso, Dante</cp:lastModifiedBy>
  <cp:revision>5</cp:revision>
  <dcterms:created xsi:type="dcterms:W3CDTF">2016-01-27T15:34:00Z</dcterms:created>
  <dcterms:modified xsi:type="dcterms:W3CDTF">2016-01-27T16:00:00Z</dcterms:modified>
</cp:coreProperties>
</file>