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00" w:rsidRPr="00ED7E7F" w:rsidRDefault="00357D00" w:rsidP="00357D00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Modification History:</w:t>
      </w:r>
    </w:p>
    <w:p w:rsidR="00357D00" w:rsidRPr="00ED7E7F" w:rsidRDefault="00357D00" w:rsidP="00357D00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06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1778"/>
        <w:gridCol w:w="2435"/>
        <w:gridCol w:w="2914"/>
        <w:gridCol w:w="16"/>
      </w:tblGrid>
      <w:tr w:rsidR="00357D00" w:rsidRPr="00ED7E7F" w:rsidTr="00357D00">
        <w:trPr>
          <w:trHeight w:val="300"/>
        </w:trPr>
        <w:tc>
          <w:tcPr>
            <w:tcW w:w="19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Unique Identifier for this Version</w:t>
            </w:r>
          </w:p>
        </w:tc>
        <w:tc>
          <w:tcPr>
            <w:tcW w:w="177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of the Document Version</w:t>
            </w:r>
          </w:p>
        </w:tc>
        <w:tc>
          <w:tcPr>
            <w:tcW w:w="243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291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Significant Changes from Previous Version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57D00" w:rsidRPr="00ED7E7F" w:rsidTr="00357D00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7D00" w:rsidRPr="00ED7E7F" w:rsidTr="00357D00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16-Jun-2016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57D00" w:rsidRPr="00ED7E7F" w:rsidTr="00357D00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57D00" w:rsidRPr="00ED7E7F" w:rsidTr="00357D00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57D00" w:rsidRPr="00ED7E7F" w:rsidTr="00357D00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57D00" w:rsidRPr="00ED7E7F" w:rsidTr="00357D00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FD7705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20557F">
        <w:t>8</w:t>
      </w:r>
      <w:r>
        <w:t xml:space="preserve"> </w:t>
      </w:r>
      <w:r w:rsidRPr="008C0B62">
        <w:t xml:space="preserve">Box Plot – </w:t>
      </w:r>
      <w:r w:rsidR="006E02B7" w:rsidRPr="006E02B7">
        <w:t>Last</w:t>
      </w:r>
      <w:r w:rsidR="0020557F">
        <w:t xml:space="preserve">, </w:t>
      </w:r>
      <w:r w:rsidR="006E02B7" w:rsidRPr="006E02B7">
        <w:t>Min</w:t>
      </w:r>
      <w:r w:rsidR="0020557F">
        <w:t xml:space="preserve">imum and </w:t>
      </w:r>
      <w:r w:rsidR="006E02B7" w:rsidRPr="006E02B7">
        <w:t>Max</w:t>
      </w:r>
      <w:r w:rsidR="0020557F">
        <w:t>imum</w:t>
      </w:r>
      <w:r w:rsidR="006E02B7">
        <w:t xml:space="preserve"> </w:t>
      </w:r>
      <w:r w:rsidR="00FD7705" w:rsidRPr="00FD7705">
        <w:t xml:space="preserve">Baseline </w:t>
      </w:r>
      <w:r w:rsidR="0020557F">
        <w:t xml:space="preserve">versus </w:t>
      </w:r>
      <w:r w:rsidR="00FD7705" w:rsidRPr="00FD7705">
        <w:t xml:space="preserve">Post-baseline </w:t>
      </w:r>
      <w:r w:rsidR="0020557F">
        <w:t xml:space="preserve">by Treatment and </w:t>
      </w:r>
      <w:r w:rsidR="00FD7705" w:rsidRPr="00FD7705">
        <w:t>Analysis Timepoint</w:t>
      </w:r>
      <w:r w:rsidR="0020557F">
        <w:t>, Multiple Studies</w:t>
      </w:r>
    </w:p>
    <w:p w:rsidR="002B02C1" w:rsidRDefault="002B02C1" w:rsidP="002B02C1">
      <w:r>
        <w:t>Figure 7.</w:t>
      </w:r>
      <w:r w:rsidR="0020557F">
        <w:t>8</w:t>
      </w:r>
      <w:r>
        <w:t xml:space="preserve"> </w:t>
      </w:r>
      <w:r w:rsidR="0020557F">
        <w:t>combines and summarizes elements of Figure 7.6</w:t>
      </w:r>
      <w:r w:rsidR="00B307B4">
        <w:t xml:space="preserve"> (by-study measures)</w:t>
      </w:r>
      <w:r w:rsidR="0020557F">
        <w:t xml:space="preserve"> and 7.7</w:t>
      </w:r>
      <w:r w:rsidR="00B307B4">
        <w:t xml:space="preserve"> (by-study change)</w:t>
      </w:r>
      <w:r w:rsidR="0020557F">
        <w:t xml:space="preserve">, in particular for Integrated Summaries involving a large number of studies. In such cases, it becomes unreasonable to display by-study results. </w:t>
      </w:r>
      <w:r w:rsidR="00B1174C">
        <w:t>So i</w:t>
      </w:r>
      <w:r w:rsidR="0020557F">
        <w:t>nstead,</w:t>
      </w:r>
      <w:r w:rsidR="00B1174C">
        <w:t xml:space="preserve"> Figure</w:t>
      </w:r>
      <w:r w:rsidR="0020557F">
        <w:t xml:space="preserve"> </w:t>
      </w:r>
      <w:r w:rsidR="00B1174C">
        <w:t>7.8 presents</w:t>
      </w:r>
      <w:r w:rsidR="0020557F">
        <w:t xml:space="preserve"> pooled results of observed measures side-by-side with change from baseline. Figure 7.8 further consolidates Last, Minimum and Maximum Baseline versus Post-baseline to a single page.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B307B4" w:rsidRDefault="00B307B4" w:rsidP="00C9496A">
      <w:pPr>
        <w:pStyle w:val="ListBullet"/>
        <w:tabs>
          <w:tab w:val="clear" w:pos="360"/>
          <w:tab w:val="num" w:pos="720"/>
        </w:tabs>
      </w:pPr>
      <w:r>
        <w:t>Generate</w:t>
      </w:r>
      <w:r w:rsidR="00CA283A" w:rsidRPr="00065400">
        <w:t xml:space="preserve"> a box plot of </w:t>
      </w:r>
      <w:r>
        <w:t xml:space="preserve">measurements side-by-side with change from baseline. </w:t>
      </w:r>
      <w:r w:rsidRPr="00B307B4">
        <w:t xml:space="preserve">See domain variations in </w:t>
      </w:r>
      <w:r w:rsidR="004B0CAF">
        <w:fldChar w:fldCharType="begin"/>
      </w:r>
      <w:r>
        <w:instrText xml:space="preserve"> REF _Ref426383024 \h </w:instrText>
      </w:r>
      <w:r w:rsidR="004B0CAF">
        <w:fldChar w:fldCharType="separate"/>
      </w:r>
      <w:r>
        <w:t>Usage Requirements</w:t>
      </w:r>
      <w:r w:rsidR="004B0CAF">
        <w:fldChar w:fldCharType="end"/>
      </w:r>
      <w:r w:rsidRPr="00B307B4">
        <w:t>, below</w:t>
      </w:r>
      <w:r>
        <w:t>.</w:t>
      </w:r>
    </w:p>
    <w:p w:rsidR="00CA283A" w:rsidRDefault="00B307B4" w:rsidP="00B307B4">
      <w:pPr>
        <w:pStyle w:val="ListBullet"/>
        <w:tabs>
          <w:tab w:val="clear" w:pos="360"/>
          <w:tab w:val="num" w:pos="720"/>
        </w:tabs>
        <w:ind w:left="720"/>
      </w:pPr>
      <w:r>
        <w:t>Last, Minimum and Maximum Baseline vs. corresponding Last, Minimum and Maximum Post-baseline,</w:t>
      </w:r>
    </w:p>
    <w:p w:rsidR="00B307B4" w:rsidRDefault="00B307B4" w:rsidP="00B307B4">
      <w:pPr>
        <w:pStyle w:val="ListBullet"/>
        <w:tabs>
          <w:tab w:val="clear" w:pos="360"/>
          <w:tab w:val="num" w:pos="720"/>
        </w:tabs>
        <w:ind w:left="720"/>
      </w:pPr>
      <w:r>
        <w:t>By Treatment and Analysis Timepoint (esp. for Vital Signs data)</w:t>
      </w:r>
    </w:p>
    <w:p w:rsidR="00B307B4" w:rsidRPr="00B307B4" w:rsidRDefault="00B307B4" w:rsidP="00B307B4">
      <w:pPr>
        <w:pStyle w:val="ListBullet"/>
        <w:tabs>
          <w:tab w:val="clear" w:pos="360"/>
          <w:tab w:val="num" w:pos="720"/>
        </w:tabs>
        <w:ind w:left="720"/>
      </w:pPr>
      <w:r w:rsidRPr="00B307B4">
        <w:t xml:space="preserve">Include </w:t>
      </w:r>
      <w:r>
        <w:t xml:space="preserve">only </w:t>
      </w:r>
      <w:r w:rsidRPr="00B307B4">
        <w:t xml:space="preserve">patients that </w:t>
      </w:r>
      <w:r w:rsidRPr="00B307B4">
        <w:rPr>
          <w:b/>
        </w:rPr>
        <w:t>have both a baseline and post-baseline measure</w:t>
      </w:r>
      <w:r w:rsidRPr="00B307B4">
        <w:t>.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2B02C1" w:rsidRPr="002B02C1" w:rsidRDefault="002B02C1" w:rsidP="00C9496A">
      <w:pPr>
        <w:pStyle w:val="ListBullet"/>
        <w:tabs>
          <w:tab w:val="clear" w:pos="360"/>
          <w:tab w:val="num" w:pos="1080"/>
        </w:tabs>
        <w:ind w:left="720"/>
        <w:rPr>
          <w:b/>
        </w:rPr>
      </w:pPr>
      <w:r w:rsidRPr="002B02C1">
        <w:rPr>
          <w:b/>
          <w:i/>
        </w:rPr>
        <w:t>See Fig. 7.</w:t>
      </w:r>
      <w:r w:rsidR="00B307B4">
        <w:rPr>
          <w:b/>
          <w:i/>
        </w:rPr>
        <w:t>1</w:t>
      </w:r>
      <w:r w:rsidRPr="002B02C1">
        <w:rPr>
          <w:b/>
          <w:i/>
        </w:rPr>
        <w:t xml:space="preserve"> specifications (Observed values)</w:t>
      </w:r>
    </w:p>
    <w:p w:rsidR="00E50534" w:rsidRPr="00065400" w:rsidRDefault="002B02C1" w:rsidP="00C9496A">
      <w:pPr>
        <w:pStyle w:val="ListBullet"/>
        <w:tabs>
          <w:tab w:val="clear" w:pos="360"/>
          <w:tab w:val="num" w:pos="1440"/>
        </w:tabs>
        <w:ind w:left="720"/>
        <w:rPr>
          <w:b/>
        </w:rPr>
      </w:pPr>
      <w:r>
        <w:rPr>
          <w:b/>
          <w:i/>
        </w:rPr>
        <w:t>Changes versus Fig. 7.1 specifications</w:t>
      </w:r>
    </w:p>
    <w:p w:rsidR="00B307B4" w:rsidRPr="00B307B4" w:rsidRDefault="00B307B4" w:rsidP="00C9496A">
      <w:pPr>
        <w:pStyle w:val="ListBullet"/>
        <w:tabs>
          <w:tab w:val="clear" w:pos="360"/>
          <w:tab w:val="num" w:pos="1800"/>
        </w:tabs>
        <w:ind w:left="1080"/>
      </w:pPr>
      <w:r w:rsidRPr="00B307B4">
        <w:t xml:space="preserve">group boxes by </w:t>
      </w:r>
      <w:r w:rsidR="00EE562A">
        <w:rPr>
          <w:i/>
          <w:color w:val="E36C0A" w:themeColor="accent6" w:themeShade="BF"/>
        </w:rPr>
        <w:t>type of measures (last, min and max)</w:t>
      </w:r>
      <w:r w:rsidRPr="00B307B4">
        <w:t>, and baseline vs. post-baseline</w:t>
      </w:r>
    </w:p>
    <w:p w:rsidR="002B02C1" w:rsidRPr="002B02C1" w:rsidRDefault="002B02C1" w:rsidP="00C9496A">
      <w:pPr>
        <w:pStyle w:val="ListBullet"/>
        <w:tabs>
          <w:tab w:val="clear" w:pos="360"/>
          <w:tab w:val="num" w:pos="2520"/>
        </w:tabs>
        <w:ind w:left="1080"/>
      </w:pPr>
      <w:r w:rsidRPr="002B02C1">
        <w:rPr>
          <w:b/>
        </w:rPr>
        <w:t>Default setting</w:t>
      </w:r>
      <w:r w:rsidRPr="002B02C1">
        <w:t xml:space="preserve"> for reference ranges is </w:t>
      </w:r>
      <w:r w:rsidRPr="002B02C1">
        <w:rPr>
          <w:b/>
          <w:color w:val="E36C0A" w:themeColor="accent6" w:themeShade="BF"/>
        </w:rPr>
        <w:t>NARROW</w:t>
      </w:r>
      <w:r w:rsidRPr="002B02C1">
        <w:t xml:space="preserve"> rather than UNIFORM</w:t>
      </w:r>
    </w:p>
    <w:p w:rsidR="002E40BC" w:rsidRPr="00065400" w:rsidRDefault="002B02C1" w:rsidP="002E40BC">
      <w:pPr>
        <w:pStyle w:val="ListBullet"/>
        <w:tabs>
          <w:tab w:val="clear" w:pos="360"/>
        </w:tabs>
        <w:ind w:left="1080"/>
      </w:pPr>
      <w:r w:rsidRPr="002B02C1">
        <w:rPr>
          <w:b/>
        </w:rPr>
        <w:t xml:space="preserve">Additional </w:t>
      </w:r>
      <w:r w:rsidR="002E40BC" w:rsidRPr="002B02C1">
        <w:rPr>
          <w:b/>
        </w:rPr>
        <w:t>parameterize</w:t>
      </w:r>
      <w:r w:rsidRPr="002B02C1">
        <w:rPr>
          <w:b/>
        </w:rPr>
        <w:t>d</w:t>
      </w:r>
      <w:r w:rsidR="002E40BC" w:rsidRPr="002B02C1">
        <w:rPr>
          <w:b/>
        </w:rPr>
        <w:t xml:space="preserve"> </w:t>
      </w:r>
      <w:r w:rsidRPr="002B02C1">
        <w:rPr>
          <w:b/>
        </w:rPr>
        <w:t>settings</w:t>
      </w:r>
      <w:r w:rsidR="002E40BC" w:rsidRPr="00065400">
        <w:t xml:space="preserve"> required for analysis &amp; display: </w:t>
      </w:r>
    </w:p>
    <w:p w:rsidR="00C9496A" w:rsidRPr="00C9496A" w:rsidRDefault="00C9496A" w:rsidP="00C9496A">
      <w:pPr>
        <w:pStyle w:val="ListBullet"/>
        <w:tabs>
          <w:tab w:val="clear" w:pos="360"/>
          <w:tab w:val="num" w:pos="3240"/>
        </w:tabs>
        <w:ind w:left="1440"/>
      </w:pPr>
      <w:r w:rsidRPr="00C9496A">
        <w:t>CHG</w:t>
      </w:r>
      <w:r>
        <w:t xml:space="preserve"> variable (derived change-from-baseline</w:t>
      </w:r>
      <w:r w:rsidRPr="00C9496A">
        <w:t>)</w:t>
      </w:r>
    </w:p>
    <w:p w:rsidR="00B3453B" w:rsidRDefault="00B3453B" w:rsidP="00B3453B">
      <w:pPr>
        <w:pStyle w:val="ListBullet"/>
        <w:tabs>
          <w:tab w:val="clear" w:pos="360"/>
          <w:tab w:val="num" w:pos="1800"/>
        </w:tabs>
        <w:ind w:left="1440"/>
      </w:pPr>
      <w:r>
        <w:t>BASE variable, with "baseline" measurement for this record</w:t>
      </w:r>
    </w:p>
    <w:p w:rsidR="00C9496A" w:rsidRDefault="00C9496A" w:rsidP="00C9496A">
      <w:pPr>
        <w:pStyle w:val="ListBullet"/>
        <w:tabs>
          <w:tab w:val="clear" w:pos="360"/>
          <w:tab w:val="num" w:pos="2880"/>
        </w:tabs>
        <w:ind w:left="1440"/>
      </w:pPr>
      <w:r>
        <w:t xml:space="preserve">ANCOVA p-value option: Leave </w:t>
      </w:r>
      <w:r w:rsidR="00B3453B">
        <w:t xml:space="preserve">this reference trt </w:t>
      </w:r>
      <w:r>
        <w:t>blank to omit ANCOVA p-values</w:t>
      </w:r>
    </w:p>
    <w:p w:rsidR="002B02C1" w:rsidRDefault="00C9496A" w:rsidP="00C9496A">
      <w:pPr>
        <w:pStyle w:val="ListBullet"/>
        <w:tabs>
          <w:tab w:val="clear" w:pos="360"/>
          <w:tab w:val="num" w:pos="1440"/>
        </w:tabs>
        <w:ind w:left="1800"/>
      </w:pPr>
      <w:r>
        <w:t>"Reference" treatment number, such as a TRTPN value like zero (0)</w:t>
      </w:r>
    </w:p>
    <w:p w:rsidR="008C515A" w:rsidRDefault="008C515A" w:rsidP="008C515A">
      <w:pPr>
        <w:pStyle w:val="ListBullet"/>
        <w:tabs>
          <w:tab w:val="clear" w:pos="360"/>
          <w:tab w:val="num" w:pos="2880"/>
        </w:tabs>
        <w:ind w:left="1440"/>
      </w:pPr>
      <w:r>
        <w:t>Analysis flags to identify unique records per patient (USUBJID), parameter (PARAMCD) and analysis timepoint (ATPT):</w:t>
      </w:r>
    </w:p>
    <w:p w:rsidR="008C515A" w:rsidRDefault="008C515A" w:rsidP="008C515A">
      <w:pPr>
        <w:pStyle w:val="ListBullet"/>
        <w:tabs>
          <w:tab w:val="clear" w:pos="360"/>
          <w:tab w:val="num" w:pos="3240"/>
        </w:tabs>
        <w:ind w:left="1800"/>
      </w:pPr>
      <w:r>
        <w:lastRenderedPageBreak/>
        <w:t>3 separate analysis flags: Last, Minimum and Maximum logic</w:t>
      </w:r>
    </w:p>
    <w:p w:rsidR="008C515A" w:rsidRDefault="008C515A" w:rsidP="008C515A">
      <w:pPr>
        <w:pStyle w:val="ListBullet"/>
        <w:tabs>
          <w:tab w:val="clear" w:pos="360"/>
          <w:tab w:val="num" w:pos="3600"/>
        </w:tabs>
        <w:ind w:left="2160"/>
      </w:pPr>
      <w:r>
        <w:t>Last baseline and post-baseline measures, non-missing values</w:t>
      </w:r>
    </w:p>
    <w:p w:rsidR="008C515A" w:rsidRDefault="008C515A" w:rsidP="008C515A">
      <w:pPr>
        <w:pStyle w:val="ListBullet"/>
        <w:tabs>
          <w:tab w:val="clear" w:pos="360"/>
          <w:tab w:val="num" w:pos="3600"/>
        </w:tabs>
        <w:ind w:left="2160"/>
      </w:pPr>
      <w:r>
        <w:t>Minimum baseline and post-baseline measures, non-missing values</w:t>
      </w:r>
    </w:p>
    <w:p w:rsidR="008C515A" w:rsidRDefault="008C515A" w:rsidP="008C515A">
      <w:pPr>
        <w:pStyle w:val="ListBullet"/>
        <w:tabs>
          <w:tab w:val="clear" w:pos="360"/>
          <w:tab w:val="num" w:pos="3600"/>
        </w:tabs>
        <w:ind w:left="2160"/>
      </w:pPr>
      <w:r>
        <w:t>Maximum baseline and post-baseline measures, non-missing values</w:t>
      </w:r>
    </w:p>
    <w:p w:rsidR="00E06671" w:rsidRPr="00E06671" w:rsidRDefault="00E06671" w:rsidP="008C515A">
      <w:pPr>
        <w:pStyle w:val="ListBullet"/>
        <w:tabs>
          <w:tab w:val="clear" w:pos="360"/>
          <w:tab w:val="num" w:pos="3240"/>
        </w:tabs>
        <w:ind w:left="1800"/>
        <w:rPr>
          <w:i/>
        </w:rPr>
      </w:pPr>
      <w:r w:rsidRPr="00E06671">
        <w:rPr>
          <w:i/>
        </w:rPr>
        <w:t>At least one analysis-flag setting must be non-missing</w:t>
      </w:r>
    </w:p>
    <w:p w:rsidR="008C515A" w:rsidRDefault="00E06671" w:rsidP="008C515A">
      <w:pPr>
        <w:pStyle w:val="ListBullet"/>
        <w:tabs>
          <w:tab w:val="clear" w:pos="360"/>
          <w:tab w:val="num" w:pos="3240"/>
        </w:tabs>
        <w:ind w:left="1800"/>
      </w:pPr>
      <w:r>
        <w:t>Each analysis record must contain non-missing values for</w:t>
      </w:r>
    </w:p>
    <w:p w:rsidR="00E06671" w:rsidRDefault="00E06671" w:rsidP="00E06671">
      <w:pPr>
        <w:pStyle w:val="ListBullet"/>
        <w:tabs>
          <w:tab w:val="clear" w:pos="360"/>
          <w:tab w:val="num" w:pos="3600"/>
        </w:tabs>
        <w:ind w:left="2160"/>
      </w:pPr>
      <w:r>
        <w:t>Measurement (AVAL)</w:t>
      </w:r>
    </w:p>
    <w:p w:rsidR="00E06671" w:rsidRDefault="00E06671" w:rsidP="00E06671">
      <w:pPr>
        <w:pStyle w:val="ListBullet"/>
        <w:tabs>
          <w:tab w:val="clear" w:pos="360"/>
          <w:tab w:val="num" w:pos="3600"/>
        </w:tabs>
        <w:ind w:left="2160"/>
      </w:pPr>
      <w:r>
        <w:t>Baseline (BASE)</w:t>
      </w:r>
    </w:p>
    <w:p w:rsidR="00E06671" w:rsidRDefault="00E06671" w:rsidP="00E06671">
      <w:pPr>
        <w:pStyle w:val="ListBullet"/>
        <w:tabs>
          <w:tab w:val="clear" w:pos="360"/>
          <w:tab w:val="num" w:pos="3600"/>
        </w:tabs>
        <w:ind w:left="2160"/>
      </w:pPr>
      <w:r>
        <w:t>Change from baseline (CHG, derived from AVAL and BASE)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C9496A" w:rsidRDefault="00C9496A" w:rsidP="00C9496A">
      <w:pPr>
        <w:pStyle w:val="ListBullet"/>
        <w:tabs>
          <w:tab w:val="clear" w:pos="360"/>
          <w:tab w:val="num" w:pos="1080"/>
        </w:tabs>
        <w:ind w:left="720"/>
        <w:rPr>
          <w:i/>
        </w:rPr>
      </w:pPr>
      <w:r w:rsidRPr="00B307B4">
        <w:rPr>
          <w:i/>
          <w:color w:val="E36C0A" w:themeColor="accent6" w:themeShade="BF"/>
        </w:rPr>
        <w:t xml:space="preserve">Select Last, Minimum and Maximum BL and P-BL values  </w:t>
      </w:r>
      <w:r w:rsidRPr="00B307B4">
        <w:rPr>
          <w:b/>
          <w:i/>
          <w:color w:val="E36C0A" w:themeColor="accent6" w:themeShade="BF"/>
        </w:rPr>
        <w:t>from all non-missing values</w:t>
      </w:r>
      <w:r w:rsidRPr="00B307B4">
        <w:rPr>
          <w:i/>
          <w:color w:val="E36C0A" w:themeColor="accent6" w:themeShade="BF"/>
        </w:rPr>
        <w:t xml:space="preserve">, rather than </w:t>
      </w:r>
      <w:r>
        <w:rPr>
          <w:i/>
          <w:color w:val="E36C0A" w:themeColor="accent6" w:themeShade="BF"/>
        </w:rPr>
        <w:t xml:space="preserve">restricting to valued </w:t>
      </w:r>
      <w:r w:rsidRPr="00B307B4">
        <w:rPr>
          <w:i/>
          <w:color w:val="E36C0A" w:themeColor="accent6" w:themeShade="BF"/>
        </w:rPr>
        <w:t xml:space="preserve">flagged </w:t>
      </w:r>
      <w:r>
        <w:rPr>
          <w:i/>
          <w:color w:val="E36C0A" w:themeColor="accent6" w:themeShade="BF"/>
        </w:rPr>
        <w:t>as preferred "analysis" values (? to be clarified)</w:t>
      </w:r>
    </w:p>
    <w:p w:rsidR="00C9496A" w:rsidRPr="00C9496A" w:rsidRDefault="00DB47EF" w:rsidP="00C9496A">
      <w:pPr>
        <w:pStyle w:val="ListBullet"/>
        <w:tabs>
          <w:tab w:val="clear" w:pos="360"/>
          <w:tab w:val="num" w:pos="1080"/>
        </w:tabs>
        <w:ind w:left="720"/>
        <w:rPr>
          <w:i/>
        </w:rPr>
      </w:pPr>
      <w:r>
        <w:rPr>
          <w:i/>
          <w:color w:val="E36C0A" w:themeColor="accent6" w:themeShade="BF"/>
        </w:rPr>
        <w:t>O</w:t>
      </w:r>
      <w:r w:rsidR="00C9496A">
        <w:rPr>
          <w:i/>
          <w:color w:val="E36C0A" w:themeColor="accent6" w:themeShade="BF"/>
        </w:rPr>
        <w:t xml:space="preserve">nly </w:t>
      </w:r>
      <w:r>
        <w:rPr>
          <w:i/>
          <w:color w:val="E36C0A" w:themeColor="accent6" w:themeShade="BF"/>
        </w:rPr>
        <w:t xml:space="preserve">include </w:t>
      </w:r>
      <w:r w:rsidR="00C9496A">
        <w:rPr>
          <w:i/>
          <w:color w:val="E36C0A" w:themeColor="accent6" w:themeShade="BF"/>
        </w:rPr>
        <w:t xml:space="preserve">subjects </w:t>
      </w:r>
      <w:r w:rsidR="00943AAF">
        <w:rPr>
          <w:i/>
          <w:color w:val="E36C0A" w:themeColor="accent6" w:themeShade="BF"/>
        </w:rPr>
        <w:t xml:space="preserve">(N) </w:t>
      </w:r>
      <w:r w:rsidR="00C9496A">
        <w:rPr>
          <w:i/>
          <w:color w:val="E36C0A" w:themeColor="accent6" w:themeShade="BF"/>
        </w:rPr>
        <w:t>with non-missing baseline and post-baseline measurements.</w:t>
      </w: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8E1F92">
      <w:pPr>
        <w:pStyle w:val="ListBullet2"/>
      </w:pPr>
      <w:r>
        <w:t xml:space="preserve">Box plot type is schematic: the box shows median and interquartile range (IQR, the box </w:t>
      </w:r>
      <w:r w:rsidR="00FD7705">
        <w:t>height</w:t>
      </w:r>
      <w:r>
        <w:t>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</w:t>
      </w:r>
      <w:r w:rsidR="00FD7705">
        <w:t>of the lower and upper quartiles</w:t>
      </w:r>
      <w:r w:rsidR="00FA2448">
        <w:t xml:space="preserve">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</w:t>
      </w:r>
      <w:r w:rsidR="00FD7705">
        <w:t>.</w:t>
      </w:r>
      <w:r w:rsidR="00FD7705" w:rsidRPr="00FD7705">
        <w:rPr>
          <w:i/>
          <w:color w:val="E36C0A" w:themeColor="accent6" w:themeShade="BF"/>
        </w:rPr>
        <w:t xml:space="preserve"> [ Red lines indicate any upper and low limits of normal range, and only the most conservative values if they differ by gender, age, etc..]</w:t>
      </w:r>
      <w:r w:rsidR="00890B66">
        <w:t>.</w:t>
      </w:r>
      <w:r w:rsidR="00FD7705">
        <w:t xml:space="preserve"> Baseline and post-baseline blocks have different background colors. </w:t>
      </w:r>
      <w:r w:rsidR="008E1F92" w:rsidRPr="008E1F92">
        <w:t>P-value is for the treatment comparison from ANCOVA model Change = Baseline + Treatment + Study.</w:t>
      </w:r>
      <w:r w:rsidR="008E1F92">
        <w:t xml:space="preserve"> </w:t>
      </w:r>
      <w:r w:rsidR="00FD7705">
        <w:t>BASE = baseline, POST = post-baseline</w:t>
      </w:r>
      <w:r w:rsidR="005811C8">
        <w:t xml:space="preserve"> measures</w:t>
      </w:r>
      <w:r w:rsidR="00FD7705">
        <w:t>.</w:t>
      </w:r>
    </w:p>
    <w:p w:rsidR="00B80BDE" w:rsidRDefault="00FD7705" w:rsidP="00B80BDE">
      <w:pPr>
        <w:pStyle w:val="ListBullet2"/>
      </w:pPr>
      <w:r w:rsidRPr="00FD7705">
        <w:t xml:space="preserve">The statement about </w:t>
      </w:r>
      <w:r w:rsidRPr="00FD7705">
        <w:rPr>
          <w:i/>
          <w:color w:val="E36C0A" w:themeColor="accent6" w:themeShade="BF"/>
        </w:rPr>
        <w:t>Red lines ... limits of normal range</w:t>
      </w:r>
      <w:r w:rsidRPr="00FD7705">
        <w:t xml:space="preserve"> should only appear if one or more lines does appear on the left-hand (absolute value) plot.</w:t>
      </w:r>
    </w:p>
    <w:p w:rsidR="00D40A46" w:rsidRPr="00D40A46" w:rsidRDefault="00D40A46" w:rsidP="00D40A46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</w:t>
      </w:r>
      <w:r w:rsidR="00DB47EF" w:rsidRPr="00C73D17">
        <w:rPr>
          <w:color w:val="183691"/>
        </w:rPr>
        <w:t>, ANL</w:t>
      </w:r>
      <w:r w:rsidR="00DB47EF" w:rsidRPr="00DB47EF">
        <w:rPr>
          <w:i/>
          <w:color w:val="E36C0A" w:themeColor="accent6" w:themeShade="BF"/>
        </w:rPr>
        <w:t>last</w:t>
      </w:r>
      <w:r w:rsidR="00DB47EF" w:rsidRPr="00C73D17">
        <w:rPr>
          <w:color w:val="183691"/>
        </w:rPr>
        <w:t>FL, ANL</w:t>
      </w:r>
      <w:r w:rsidR="00DB47EF">
        <w:rPr>
          <w:i/>
          <w:color w:val="E36C0A" w:themeColor="accent6" w:themeShade="BF"/>
        </w:rPr>
        <w:t>min</w:t>
      </w:r>
      <w:r w:rsidR="00DB47EF" w:rsidRPr="00C73D17">
        <w:rPr>
          <w:color w:val="183691"/>
        </w:rPr>
        <w:t>FL, ANL</w:t>
      </w:r>
      <w:r w:rsidR="00DB47EF">
        <w:rPr>
          <w:i/>
          <w:color w:val="E36C0A" w:themeColor="accent6" w:themeShade="BF"/>
        </w:rPr>
        <w:t>max</w:t>
      </w:r>
      <w:r w:rsidR="00DB47EF" w:rsidRPr="00C73D17">
        <w:rPr>
          <w:color w:val="183691"/>
        </w:rPr>
        <w:t>FL</w:t>
      </w:r>
      <w:r w:rsidRPr="00C73D17">
        <w:rPr>
          <w:color w:val="183691"/>
        </w:rPr>
        <w:t xml:space="preserve">, TRTP, TRTPN, PARAM, PARAMCD, AVAL, </w:t>
      </w:r>
      <w:r w:rsidR="00DB47EF">
        <w:rPr>
          <w:color w:val="183691"/>
        </w:rPr>
        <w:t xml:space="preserve">BASE, CHG, </w:t>
      </w:r>
      <w:r w:rsidRPr="00C73D17">
        <w:rPr>
          <w:color w:val="183691"/>
        </w:rPr>
        <w:t>ANRLO, ANRHI, ATPT, ATPTN</w:t>
      </w:r>
    </w:p>
    <w:p w:rsidR="00DB47EF" w:rsidRPr="00DB47EF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</w:p>
    <w:p w:rsidR="00DB47EF" w:rsidRPr="00DB47EF" w:rsidRDefault="00DB47EF" w:rsidP="00DB47EF">
      <w:pPr>
        <w:pStyle w:val="ListBullet2"/>
        <w:tabs>
          <w:tab w:val="clear" w:pos="720"/>
          <w:tab w:val="num" w:pos="1800"/>
        </w:tabs>
        <w:ind w:left="1800"/>
      </w:pPr>
      <w:r w:rsidRPr="00C73D17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Pr="00DB47EF">
        <w:rPr>
          <w:rFonts w:ascii="Courier New" w:hAnsi="Courier New" w:cs="Courier New"/>
          <w:i/>
          <w:color w:val="E36C0A" w:themeColor="accent6" w:themeShade="BF"/>
          <w:shd w:val="clear" w:color="auto" w:fill="FFFFFF"/>
        </w:rPr>
        <w:t>last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FL='Y'</w:t>
      </w:r>
      <w:r>
        <w:rPr>
          <w:rFonts w:ascii="Courier New" w:hAnsi="Courier New" w:cs="Courier New"/>
          <w:color w:val="183691"/>
          <w:shd w:val="clear" w:color="auto" w:fill="FFFFFF"/>
        </w:rPr>
        <w:t xml:space="preserve"> </w:t>
      </w:r>
      <w:r w:rsidRPr="000E1291">
        <w:rPr>
          <w:rFonts w:cs="Courier New"/>
          <w:color w:val="183691"/>
          <w:shd w:val="clear" w:color="auto" w:fill="FFFFFF"/>
        </w:rPr>
        <w:t>(for LAST assessment)</w:t>
      </w:r>
    </w:p>
    <w:p w:rsidR="00DB47EF" w:rsidRPr="00DB47EF" w:rsidRDefault="00DB47EF" w:rsidP="00DB47EF">
      <w:pPr>
        <w:pStyle w:val="ListBullet2"/>
        <w:tabs>
          <w:tab w:val="clear" w:pos="720"/>
          <w:tab w:val="num" w:pos="1800"/>
        </w:tabs>
        <w:ind w:left="1800"/>
      </w:pPr>
      <w:r w:rsidRPr="00C73D17">
        <w:rPr>
          <w:rFonts w:ascii="Courier New" w:hAnsi="Courier New" w:cs="Courier New"/>
          <w:color w:val="183691"/>
          <w:shd w:val="clear" w:color="auto" w:fill="FFFFFF"/>
        </w:rPr>
        <w:lastRenderedPageBreak/>
        <w:t>SAFFL='Y' and ANL</w:t>
      </w:r>
      <w:r>
        <w:rPr>
          <w:rFonts w:ascii="Courier New" w:hAnsi="Courier New" w:cs="Courier New"/>
          <w:i/>
          <w:color w:val="E36C0A" w:themeColor="accent6" w:themeShade="BF"/>
          <w:shd w:val="clear" w:color="auto" w:fill="FFFFFF"/>
        </w:rPr>
        <w:t>min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FL='Y'</w:t>
      </w:r>
      <w:r>
        <w:rPr>
          <w:rFonts w:ascii="Courier New" w:hAnsi="Courier New" w:cs="Courier New"/>
          <w:color w:val="183691"/>
          <w:shd w:val="clear" w:color="auto" w:fill="FFFFFF"/>
        </w:rPr>
        <w:t xml:space="preserve"> </w:t>
      </w:r>
      <w:r w:rsidRPr="000E1291">
        <w:rPr>
          <w:rFonts w:cs="Courier New"/>
          <w:color w:val="183691"/>
          <w:shd w:val="clear" w:color="auto" w:fill="FFFFFF"/>
        </w:rPr>
        <w:t>(for MIN assessment)</w:t>
      </w:r>
    </w:p>
    <w:p w:rsidR="00DB47EF" w:rsidRPr="00C73D17" w:rsidRDefault="00DB47EF" w:rsidP="00DB47EF">
      <w:pPr>
        <w:pStyle w:val="ListBullet2"/>
        <w:tabs>
          <w:tab w:val="clear" w:pos="720"/>
          <w:tab w:val="num" w:pos="1800"/>
        </w:tabs>
        <w:ind w:left="1800"/>
      </w:pPr>
      <w:r w:rsidRPr="00C73D17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>
        <w:rPr>
          <w:rFonts w:ascii="Courier New" w:hAnsi="Courier New" w:cs="Courier New"/>
          <w:i/>
          <w:color w:val="E36C0A" w:themeColor="accent6" w:themeShade="BF"/>
          <w:shd w:val="clear" w:color="auto" w:fill="FFFFFF"/>
        </w:rPr>
        <w:t>max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FL='Y'</w:t>
      </w:r>
      <w:r>
        <w:rPr>
          <w:rFonts w:ascii="Courier New" w:hAnsi="Courier New" w:cs="Courier New"/>
          <w:color w:val="183691"/>
          <w:shd w:val="clear" w:color="auto" w:fill="FFFFFF"/>
        </w:rPr>
        <w:t xml:space="preserve"> </w:t>
      </w:r>
      <w:r w:rsidRPr="000E1291">
        <w:rPr>
          <w:rFonts w:cs="Courier New"/>
          <w:color w:val="183691"/>
          <w:shd w:val="clear" w:color="auto" w:fill="FFFFFF"/>
        </w:rPr>
        <w:t>(for MAX assessment)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</w:t>
      </w:r>
      <w:r w:rsidR="00310249">
        <w:rPr>
          <w:color w:val="76923C" w:themeColor="accent3" w:themeShade="BF"/>
        </w:rPr>
        <w:t xml:space="preserve">ADLB or </w:t>
      </w:r>
      <w:r w:rsidRPr="00C73D17">
        <w:rPr>
          <w:color w:val="76923C" w:themeColor="accent3" w:themeShade="BF"/>
        </w:rPr>
        <w:t>AD</w:t>
      </w:r>
      <w:r w:rsidR="00E61890" w:rsidRPr="00C73D17">
        <w:rPr>
          <w:color w:val="76923C" w:themeColor="accent3" w:themeShade="BF"/>
        </w:rPr>
        <w:t>LBC or ADLBH or ADLBHY?</w:t>
      </w:r>
    </w:p>
    <w:p w:rsidR="000E1291" w:rsidRPr="000E1291" w:rsidRDefault="00392925" w:rsidP="000E129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Variables: STUDYID, USUBJID, SAFFL, </w:t>
      </w:r>
      <w:r w:rsidR="000E1291" w:rsidRPr="000E1291">
        <w:rPr>
          <w:color w:val="76923C" w:themeColor="accent3" w:themeShade="BF"/>
        </w:rPr>
        <w:t>ANL</w:t>
      </w:r>
      <w:r w:rsidR="000E1291" w:rsidRPr="000E1291">
        <w:rPr>
          <w:i/>
          <w:color w:val="76923C" w:themeColor="accent3" w:themeShade="BF"/>
        </w:rPr>
        <w:t>last</w:t>
      </w:r>
      <w:r w:rsidR="000E1291" w:rsidRPr="000E1291">
        <w:rPr>
          <w:color w:val="76923C" w:themeColor="accent3" w:themeShade="BF"/>
        </w:rPr>
        <w:t>FL, ANL</w:t>
      </w:r>
      <w:r w:rsidR="000E1291" w:rsidRPr="000E1291">
        <w:rPr>
          <w:i/>
          <w:color w:val="76923C" w:themeColor="accent3" w:themeShade="BF"/>
        </w:rPr>
        <w:t>min</w:t>
      </w:r>
      <w:r w:rsidR="000E1291" w:rsidRPr="000E1291">
        <w:rPr>
          <w:color w:val="76923C" w:themeColor="accent3" w:themeShade="BF"/>
        </w:rPr>
        <w:t>FL, ANL</w:t>
      </w:r>
      <w:r w:rsidR="000E1291" w:rsidRPr="000E1291">
        <w:rPr>
          <w:i/>
          <w:color w:val="76923C" w:themeColor="accent3" w:themeShade="BF"/>
        </w:rPr>
        <w:t>max</w:t>
      </w:r>
      <w:r w:rsidR="000E1291" w:rsidRPr="000E1291">
        <w:rPr>
          <w:color w:val="76923C" w:themeColor="accent3" w:themeShade="BF"/>
        </w:rPr>
        <w:t xml:space="preserve">FL, </w:t>
      </w:r>
      <w:r w:rsidRPr="00C73D17">
        <w:rPr>
          <w:color w:val="76923C" w:themeColor="accent3" w:themeShade="BF"/>
        </w:rPr>
        <w:t xml:space="preserve">TRTP, TRTPN, PARAM, PARAMCD, AVAL, </w:t>
      </w:r>
      <w:r w:rsidR="000E1291">
        <w:rPr>
          <w:color w:val="76923C" w:themeColor="accent3" w:themeShade="BF"/>
        </w:rPr>
        <w:t xml:space="preserve">BASE, CHG, </w:t>
      </w:r>
      <w:r w:rsidRPr="00C73D17">
        <w:rPr>
          <w:color w:val="76923C" w:themeColor="accent3" w:themeShade="BF"/>
        </w:rPr>
        <w:t>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HI, AVISITN</w:t>
      </w:r>
      <w:r w:rsidRPr="00C73D17">
        <w:rPr>
          <w:strike/>
          <w:color w:val="76923C" w:themeColor="accent3" w:themeShade="BF"/>
        </w:rPr>
        <w:t>, ATPT, ATPTN</w:t>
      </w:r>
    </w:p>
    <w:p w:rsidR="000E1291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</w:p>
    <w:p w:rsidR="000E1291" w:rsidRPr="000E1291" w:rsidRDefault="000E1291" w:rsidP="000E1291">
      <w:pPr>
        <w:pStyle w:val="ListBullet2"/>
        <w:tabs>
          <w:tab w:val="clear" w:pos="720"/>
          <w:tab w:val="num" w:pos="1800"/>
        </w:tabs>
        <w:ind w:left="1800"/>
        <w:rPr>
          <w:color w:val="76923C" w:themeColor="accent3" w:themeShade="BF"/>
        </w:rPr>
      </w:pP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</w:t>
      </w:r>
      <w:r w:rsidRPr="000E1291">
        <w:rPr>
          <w:rFonts w:ascii="Courier New" w:hAnsi="Courier New" w:cs="Courier New"/>
          <w:i/>
          <w:color w:val="76923C" w:themeColor="accent3" w:themeShade="BF"/>
          <w:shd w:val="clear" w:color="auto" w:fill="FFFFFF"/>
        </w:rPr>
        <w:t>last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FL='Y'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 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>(for LAST assessment)</w:t>
      </w:r>
    </w:p>
    <w:p w:rsidR="000E1291" w:rsidRPr="000E1291" w:rsidRDefault="000E1291" w:rsidP="000E1291">
      <w:pPr>
        <w:pStyle w:val="ListBullet2"/>
        <w:tabs>
          <w:tab w:val="clear" w:pos="720"/>
          <w:tab w:val="num" w:pos="1800"/>
        </w:tabs>
        <w:ind w:left="1800"/>
        <w:rPr>
          <w:color w:val="76923C" w:themeColor="accent3" w:themeShade="BF"/>
        </w:rPr>
      </w:pP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</w:t>
      </w:r>
      <w:r w:rsidRPr="000E1291">
        <w:rPr>
          <w:rFonts w:ascii="Courier New" w:hAnsi="Courier New" w:cs="Courier New"/>
          <w:i/>
          <w:color w:val="76923C" w:themeColor="accent3" w:themeShade="BF"/>
          <w:shd w:val="clear" w:color="auto" w:fill="FFFFFF"/>
        </w:rPr>
        <w:t>min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FL='Y'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 </w:t>
      </w:r>
      <w:r>
        <w:rPr>
          <w:rFonts w:cs="Courier New"/>
          <w:color w:val="76923C" w:themeColor="accent3" w:themeShade="BF"/>
          <w:shd w:val="clear" w:color="auto" w:fill="FFFFFF"/>
        </w:rPr>
        <w:t>(for MIN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 xml:space="preserve"> assessment)</w:t>
      </w:r>
    </w:p>
    <w:p w:rsidR="000E1291" w:rsidRPr="005D2AA8" w:rsidRDefault="000E1291" w:rsidP="000E1291">
      <w:pPr>
        <w:pStyle w:val="ListBullet2"/>
        <w:tabs>
          <w:tab w:val="clear" w:pos="720"/>
          <w:tab w:val="num" w:pos="1800"/>
        </w:tabs>
        <w:ind w:left="1800"/>
        <w:rPr>
          <w:color w:val="76923C" w:themeColor="accent3" w:themeShade="BF"/>
        </w:rPr>
      </w:pP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</w:t>
      </w:r>
      <w:r w:rsidRPr="000E1291">
        <w:rPr>
          <w:rFonts w:ascii="Courier New" w:hAnsi="Courier New" w:cs="Courier New"/>
          <w:i/>
          <w:color w:val="76923C" w:themeColor="accent3" w:themeShade="BF"/>
          <w:shd w:val="clear" w:color="auto" w:fill="FFFFFF"/>
        </w:rPr>
        <w:t>max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FL='Y'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 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 xml:space="preserve">(for </w:t>
      </w:r>
      <w:r>
        <w:rPr>
          <w:rFonts w:cs="Courier New"/>
          <w:color w:val="76923C" w:themeColor="accent3" w:themeShade="BF"/>
          <w:shd w:val="clear" w:color="auto" w:fill="FFFFFF"/>
        </w:rPr>
        <w:t>MAX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 xml:space="preserve"> assessment)</w:t>
      </w:r>
    </w:p>
    <w:p w:rsidR="005D2AA8" w:rsidRPr="000E1291" w:rsidRDefault="005D2AA8" w:rsidP="005D2AA8">
      <w:pPr>
        <w:pStyle w:val="ListBullet2"/>
        <w:tabs>
          <w:tab w:val="clear" w:pos="720"/>
          <w:tab w:val="num" w:pos="1080"/>
        </w:tabs>
        <w:ind w:left="1080"/>
        <w:rPr>
          <w:color w:val="76923C" w:themeColor="accent3" w:themeShade="BF"/>
        </w:rPr>
      </w:pPr>
      <w:r>
        <w:rPr>
          <w:color w:val="00B050"/>
        </w:rPr>
        <w:t xml:space="preserve">If no Time point variable available ATPT </w:t>
      </w:r>
      <w:bookmarkStart w:id="1" w:name="_GoBack"/>
      <w:r>
        <w:rPr>
          <w:color w:val="00B050"/>
        </w:rPr>
        <w:t>a</w:t>
      </w:r>
      <w:bookmarkEnd w:id="1"/>
      <w:r>
        <w:rPr>
          <w:color w:val="00B050"/>
        </w:rPr>
        <w:t>nd ATPRNUM will be set to Missing.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</w:t>
      </w:r>
      <w:r w:rsidR="00310249">
        <w:rPr>
          <w:color w:val="76923C" w:themeColor="accent3" w:themeShade="BF"/>
        </w:rPr>
        <w:t>ADEG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Variables: </w:t>
      </w:r>
      <w:r w:rsidR="00310249" w:rsidRPr="00C73D17">
        <w:rPr>
          <w:color w:val="183691"/>
        </w:rPr>
        <w:t xml:space="preserve">, </w:t>
      </w:r>
      <w:r w:rsidR="00310249" w:rsidRPr="00310249">
        <w:rPr>
          <w:color w:val="76923C" w:themeColor="accent3" w:themeShade="BF"/>
        </w:rPr>
        <w:t>USUBJID, SAFFL, ANLlastFL, ANLminFL, ANLmaxFL, TRTP, TRTPN, PARAM, PARAMCD, AVAL, BASE, CHG, ANRLO, ANRHI, ATPT, ATPTN</w:t>
      </w:r>
    </w:p>
    <w:p w:rsidR="001C4301" w:rsidRPr="00310249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</w:p>
    <w:p w:rsidR="00310249" w:rsidRPr="000E1291" w:rsidRDefault="00310249" w:rsidP="00310249">
      <w:pPr>
        <w:pStyle w:val="ListBullet2"/>
        <w:tabs>
          <w:tab w:val="clear" w:pos="720"/>
          <w:tab w:val="num" w:pos="1800"/>
        </w:tabs>
        <w:ind w:left="1800"/>
        <w:rPr>
          <w:color w:val="76923C" w:themeColor="accent3" w:themeShade="BF"/>
        </w:rPr>
      </w:pP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</w:t>
      </w:r>
      <w:r w:rsidRPr="000E1291">
        <w:rPr>
          <w:rFonts w:ascii="Courier New" w:hAnsi="Courier New" w:cs="Courier New"/>
          <w:i/>
          <w:color w:val="76923C" w:themeColor="accent3" w:themeShade="BF"/>
          <w:shd w:val="clear" w:color="auto" w:fill="FFFFFF"/>
        </w:rPr>
        <w:t>last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FL='Y'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 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>(for LAST assessment)</w:t>
      </w:r>
    </w:p>
    <w:p w:rsidR="00310249" w:rsidRPr="000E1291" w:rsidRDefault="00310249" w:rsidP="00310249">
      <w:pPr>
        <w:pStyle w:val="ListBullet2"/>
        <w:tabs>
          <w:tab w:val="clear" w:pos="720"/>
          <w:tab w:val="num" w:pos="1800"/>
        </w:tabs>
        <w:ind w:left="1800"/>
        <w:rPr>
          <w:color w:val="76923C" w:themeColor="accent3" w:themeShade="BF"/>
        </w:rPr>
      </w:pP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</w:t>
      </w:r>
      <w:r w:rsidRPr="000E1291">
        <w:rPr>
          <w:rFonts w:ascii="Courier New" w:hAnsi="Courier New" w:cs="Courier New"/>
          <w:i/>
          <w:color w:val="76923C" w:themeColor="accent3" w:themeShade="BF"/>
          <w:shd w:val="clear" w:color="auto" w:fill="FFFFFF"/>
        </w:rPr>
        <w:t>min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FL='Y'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 </w:t>
      </w:r>
      <w:r>
        <w:rPr>
          <w:rFonts w:cs="Courier New"/>
          <w:color w:val="76923C" w:themeColor="accent3" w:themeShade="BF"/>
          <w:shd w:val="clear" w:color="auto" w:fill="FFFFFF"/>
        </w:rPr>
        <w:t>(for MIN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 xml:space="preserve"> assessment)</w:t>
      </w:r>
    </w:p>
    <w:p w:rsidR="00310249" w:rsidRPr="00310249" w:rsidRDefault="00310249" w:rsidP="00310249">
      <w:pPr>
        <w:pStyle w:val="ListBullet2"/>
        <w:tabs>
          <w:tab w:val="clear" w:pos="720"/>
          <w:tab w:val="num" w:pos="1800"/>
        </w:tabs>
        <w:ind w:left="1800"/>
        <w:rPr>
          <w:color w:val="76923C" w:themeColor="accent3" w:themeShade="BF"/>
        </w:rPr>
      </w:pP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</w:t>
      </w:r>
      <w:r w:rsidRPr="000E1291">
        <w:rPr>
          <w:rFonts w:ascii="Courier New" w:hAnsi="Courier New" w:cs="Courier New"/>
          <w:i/>
          <w:color w:val="76923C" w:themeColor="accent3" w:themeShade="BF"/>
          <w:shd w:val="clear" w:color="auto" w:fill="FFFFFF"/>
        </w:rPr>
        <w:t>max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FL='Y'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 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 xml:space="preserve">(for </w:t>
      </w:r>
      <w:r>
        <w:rPr>
          <w:rFonts w:cs="Courier New"/>
          <w:color w:val="76923C" w:themeColor="accent3" w:themeShade="BF"/>
          <w:shd w:val="clear" w:color="auto" w:fill="FFFFFF"/>
        </w:rPr>
        <w:t>MAX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 xml:space="preserve"> assessment)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r w:rsidR="001E58C1">
        <w:t xml:space="preserve">PhUSE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8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>User must ensure that SAS can find PhUSE</w:t>
      </w:r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9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310249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ADEG</w:t>
      </w:r>
      <w:r w:rsidR="00662A4B">
        <w:rPr>
          <w:color w:val="76923C" w:themeColor="accent3" w:themeShade="BF"/>
        </w:rPr>
        <w:t xml:space="preserve">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784450" w:rsidP="006E719E">
      <w:r>
        <w:rPr>
          <w:noProof/>
        </w:rPr>
        <w:drawing>
          <wp:inline distT="0" distB="0" distL="0" distR="0">
            <wp:extent cx="5714286" cy="4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07.08_fu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1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2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B8F" w:rsidRDefault="00A66B8F" w:rsidP="000471FE">
      <w:pPr>
        <w:spacing w:after="0" w:line="240" w:lineRule="auto"/>
      </w:pPr>
      <w:r>
        <w:separator/>
      </w:r>
    </w:p>
  </w:endnote>
  <w:endnote w:type="continuationSeparator" w:id="0">
    <w:p w:rsidR="00A66B8F" w:rsidRDefault="00A66B8F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74C" w:rsidRDefault="00B1174C" w:rsidP="001C4301">
    <w:pPr>
      <w:pStyle w:val="Footer"/>
      <w:tabs>
        <w:tab w:val="clear" w:pos="4680"/>
      </w:tabs>
    </w:pPr>
    <w:r>
      <w:t>PhUSE CS Working Group 5 Project 2: Scripts for Standard Analyses</w:t>
    </w:r>
    <w:r>
      <w:tab/>
    </w:r>
    <w:r w:rsidR="00A66B8F">
      <w:fldChar w:fldCharType="begin"/>
    </w:r>
    <w:r w:rsidR="00A66B8F">
      <w:instrText xml:space="preserve"> P</w:instrText>
    </w:r>
    <w:r w:rsidR="00A66B8F">
      <w:instrText xml:space="preserve">AGE   \* MERGEFORMAT </w:instrText>
    </w:r>
    <w:r w:rsidR="00A66B8F">
      <w:fldChar w:fldCharType="separate"/>
    </w:r>
    <w:r w:rsidR="005D2AA8">
      <w:rPr>
        <w:noProof/>
      </w:rPr>
      <w:t>1</w:t>
    </w:r>
    <w:r w:rsidR="00A66B8F">
      <w:rPr>
        <w:noProof/>
      </w:rPr>
      <w:fldChar w:fldCharType="end"/>
    </w:r>
    <w:r>
      <w:t xml:space="preserve"> of </w:t>
    </w:r>
    <w:r w:rsidR="00A66B8F">
      <w:fldChar w:fldCharType="begin"/>
    </w:r>
    <w:r w:rsidR="00A66B8F">
      <w:instrText xml:space="preserve"> NUMPAGES   \* MERGEFORMAT </w:instrText>
    </w:r>
    <w:r w:rsidR="00A66B8F">
      <w:fldChar w:fldCharType="separate"/>
    </w:r>
    <w:r w:rsidR="005D2AA8">
      <w:rPr>
        <w:noProof/>
      </w:rPr>
      <w:t>4</w:t>
    </w:r>
    <w:r w:rsidR="00A66B8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B8F" w:rsidRDefault="00A66B8F" w:rsidP="000471FE">
      <w:pPr>
        <w:spacing w:after="0" w:line="240" w:lineRule="auto"/>
      </w:pPr>
      <w:r>
        <w:separator/>
      </w:r>
    </w:p>
  </w:footnote>
  <w:footnote w:type="continuationSeparator" w:id="0">
    <w:p w:rsidR="00A66B8F" w:rsidRDefault="00A66B8F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C66D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719E"/>
    <w:rsid w:val="000471FE"/>
    <w:rsid w:val="00065400"/>
    <w:rsid w:val="000771C4"/>
    <w:rsid w:val="00082714"/>
    <w:rsid w:val="000D2EAF"/>
    <w:rsid w:val="000E1291"/>
    <w:rsid w:val="0010454E"/>
    <w:rsid w:val="00111872"/>
    <w:rsid w:val="00190DD7"/>
    <w:rsid w:val="00194FD0"/>
    <w:rsid w:val="001C4301"/>
    <w:rsid w:val="001E58C1"/>
    <w:rsid w:val="0020557F"/>
    <w:rsid w:val="00205D25"/>
    <w:rsid w:val="00254471"/>
    <w:rsid w:val="002564E5"/>
    <w:rsid w:val="0025678B"/>
    <w:rsid w:val="002B02C1"/>
    <w:rsid w:val="002B7BB3"/>
    <w:rsid w:val="002D1916"/>
    <w:rsid w:val="002E40BC"/>
    <w:rsid w:val="00310249"/>
    <w:rsid w:val="0031576A"/>
    <w:rsid w:val="003432E4"/>
    <w:rsid w:val="003540C9"/>
    <w:rsid w:val="00357D00"/>
    <w:rsid w:val="00392925"/>
    <w:rsid w:val="003B5497"/>
    <w:rsid w:val="003B6F6C"/>
    <w:rsid w:val="003F52D3"/>
    <w:rsid w:val="004255B8"/>
    <w:rsid w:val="004561A2"/>
    <w:rsid w:val="00463CB8"/>
    <w:rsid w:val="004B0CAF"/>
    <w:rsid w:val="004B2AE1"/>
    <w:rsid w:val="004B7948"/>
    <w:rsid w:val="004C662A"/>
    <w:rsid w:val="004E4083"/>
    <w:rsid w:val="004F5A8D"/>
    <w:rsid w:val="00514DD3"/>
    <w:rsid w:val="00562C7E"/>
    <w:rsid w:val="005811C8"/>
    <w:rsid w:val="005D2AA8"/>
    <w:rsid w:val="005F56F5"/>
    <w:rsid w:val="00653FFC"/>
    <w:rsid w:val="00662A4B"/>
    <w:rsid w:val="006E02B7"/>
    <w:rsid w:val="006E719E"/>
    <w:rsid w:val="00761221"/>
    <w:rsid w:val="00784450"/>
    <w:rsid w:val="007A7B22"/>
    <w:rsid w:val="007F1D2A"/>
    <w:rsid w:val="00852B89"/>
    <w:rsid w:val="0087243B"/>
    <w:rsid w:val="0088182A"/>
    <w:rsid w:val="00881E30"/>
    <w:rsid w:val="00890B66"/>
    <w:rsid w:val="008B0834"/>
    <w:rsid w:val="008C515A"/>
    <w:rsid w:val="008E1F92"/>
    <w:rsid w:val="009331C2"/>
    <w:rsid w:val="00940E4F"/>
    <w:rsid w:val="00943AAF"/>
    <w:rsid w:val="00956A11"/>
    <w:rsid w:val="00A15D4E"/>
    <w:rsid w:val="00A2114F"/>
    <w:rsid w:val="00A37DCC"/>
    <w:rsid w:val="00A66B8F"/>
    <w:rsid w:val="00A704E9"/>
    <w:rsid w:val="00A81959"/>
    <w:rsid w:val="00AA02E4"/>
    <w:rsid w:val="00AA4D76"/>
    <w:rsid w:val="00AB301E"/>
    <w:rsid w:val="00B02CD5"/>
    <w:rsid w:val="00B1174C"/>
    <w:rsid w:val="00B307B4"/>
    <w:rsid w:val="00B3453B"/>
    <w:rsid w:val="00B41164"/>
    <w:rsid w:val="00B66458"/>
    <w:rsid w:val="00B80BDE"/>
    <w:rsid w:val="00C41481"/>
    <w:rsid w:val="00C73D17"/>
    <w:rsid w:val="00C9496A"/>
    <w:rsid w:val="00CA283A"/>
    <w:rsid w:val="00CC593A"/>
    <w:rsid w:val="00CE3B73"/>
    <w:rsid w:val="00D17F3E"/>
    <w:rsid w:val="00D22DD0"/>
    <w:rsid w:val="00D40A46"/>
    <w:rsid w:val="00D4250E"/>
    <w:rsid w:val="00D75CC5"/>
    <w:rsid w:val="00D93807"/>
    <w:rsid w:val="00DB47EF"/>
    <w:rsid w:val="00DC1B29"/>
    <w:rsid w:val="00DD373F"/>
    <w:rsid w:val="00DF3A6E"/>
    <w:rsid w:val="00E06671"/>
    <w:rsid w:val="00E40F55"/>
    <w:rsid w:val="00E50534"/>
    <w:rsid w:val="00E61890"/>
    <w:rsid w:val="00E707C4"/>
    <w:rsid w:val="00EE562A"/>
    <w:rsid w:val="00F041A7"/>
    <w:rsid w:val="00F1045B"/>
    <w:rsid w:val="00F97772"/>
    <w:rsid w:val="00FA2448"/>
    <w:rsid w:val="00FD7705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71E380-4334-4099-85D9-5904355A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CAF"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use-org/phuse-scripts/tree/master/whitepapers/utilit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usewiki.org/wiki/index.php?title=WG5_P02_Programming_Guidelin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usewiki.org/wiki/images/4/48/CSS_WhitePaper_CentralTendency_v1.0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huse-org/phuse-scripts/tree/master/data/adam/cdis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B15E4-D510-4EBA-860A-98AC14FF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Gustav Bernard</cp:lastModifiedBy>
  <cp:revision>3</cp:revision>
  <dcterms:created xsi:type="dcterms:W3CDTF">2017-02-03T20:00:00Z</dcterms:created>
  <dcterms:modified xsi:type="dcterms:W3CDTF">2017-02-27T16:26:00Z</dcterms:modified>
</cp:coreProperties>
</file>