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C113E53" w14:textId="1F9D249A" w:rsidR="009303D9" w:rsidRDefault="003D6C3C" w:rsidP="008B6524">
      <w:pPr>
        <w:pStyle w:val="papertitle"/>
        <w:spacing w:before="5pt" w:beforeAutospacing="1" w:after="5pt" w:afterAutospacing="1"/>
        <w:rPr>
          <w:color w:val="FF0000"/>
          <w:kern w:val="48"/>
        </w:rPr>
      </w:pPr>
      <w:r w:rsidRPr="003D6C3C">
        <w:rPr>
          <w:rStyle w:val="TitleChar"/>
        </w:rPr>
        <w:t xml:space="preserve">Smart </w:t>
      </w:r>
      <w:r w:rsidR="007B35C1">
        <w:rPr>
          <w:rStyle w:val="TitleChar"/>
        </w:rPr>
        <w:t>a</w:t>
      </w:r>
      <w:r w:rsidRPr="003D6C3C">
        <w:rPr>
          <w:rStyle w:val="TitleChar"/>
        </w:rPr>
        <w:t xml:space="preserve">ttendance </w:t>
      </w:r>
      <w:r w:rsidR="007B35C1">
        <w:rPr>
          <w:rStyle w:val="TitleChar"/>
        </w:rPr>
        <w:t>m</w:t>
      </w:r>
      <w:r w:rsidRPr="003D6C3C">
        <w:rPr>
          <w:rStyle w:val="TitleChar"/>
        </w:rPr>
        <w:t xml:space="preserve">onitoring using </w:t>
      </w:r>
      <w:r w:rsidR="007B35C1">
        <w:rPr>
          <w:rStyle w:val="TitleChar"/>
        </w:rPr>
        <w:t>i</w:t>
      </w:r>
      <w:r w:rsidRPr="003D6C3C">
        <w:rPr>
          <w:rStyle w:val="TitleChar"/>
        </w:rPr>
        <w:t xml:space="preserve">ris </w:t>
      </w:r>
      <w:r w:rsidR="007B35C1">
        <w:rPr>
          <w:rStyle w:val="TitleChar"/>
        </w:rPr>
        <w:t>r</w:t>
      </w:r>
      <w:r w:rsidRPr="003D6C3C">
        <w:rPr>
          <w:rStyle w:val="TitleChar"/>
        </w:rPr>
        <w:t>ecognition</w:t>
      </w:r>
    </w:p>
    <w:p w14:paraId="70EBB5D3" w14:textId="3FE66FBB" w:rsidR="000C1E1B" w:rsidRPr="000C1E1B" w:rsidRDefault="000C1E1B" w:rsidP="000C1E1B">
      <w:pPr>
        <w:pStyle w:val="Author"/>
        <w:spacing w:before="5pt" w:beforeAutospacing="1"/>
        <w:rPr>
          <w:sz w:val="18"/>
          <w:szCs w:val="18"/>
        </w:rPr>
      </w:pPr>
      <w:r>
        <w:rPr>
          <w:sz w:val="18"/>
          <w:szCs w:val="18"/>
        </w:rPr>
        <w:t>Anthony Jegede</w:t>
      </w:r>
      <w:r w:rsidRPr="00F847A6">
        <w:rPr>
          <w:sz w:val="18"/>
          <w:szCs w:val="18"/>
        </w:rPr>
        <w:t xml:space="preserve"> </w:t>
      </w:r>
      <w:r w:rsidRPr="00F847A6">
        <w:rPr>
          <w:sz w:val="18"/>
          <w:szCs w:val="18"/>
        </w:rPr>
        <w:br/>
      </w:r>
      <w:r>
        <w:rPr>
          <w:sz w:val="18"/>
          <w:szCs w:val="18"/>
        </w:rPr>
        <w:t xml:space="preserve">Department of </w:t>
      </w:r>
      <w:r>
        <w:rPr>
          <w:i/>
          <w:sz w:val="18"/>
          <w:szCs w:val="18"/>
        </w:rPr>
        <w:t>Computer Science</w:t>
      </w:r>
      <w:r w:rsidRPr="00F847A6">
        <w:rPr>
          <w:sz w:val="18"/>
          <w:szCs w:val="18"/>
        </w:rPr>
        <w:br/>
      </w:r>
      <w:r>
        <w:rPr>
          <w:i/>
          <w:sz w:val="18"/>
          <w:szCs w:val="18"/>
        </w:rPr>
        <w:t>Northeastern University, London</w:t>
      </w:r>
      <w:r w:rsidRPr="00F847A6">
        <w:rPr>
          <w:i/>
          <w:sz w:val="18"/>
          <w:szCs w:val="18"/>
        </w:rPr>
        <w:t xml:space="preserve"> </w:t>
      </w:r>
      <w:r w:rsidRPr="00F847A6">
        <w:rPr>
          <w:i/>
          <w:sz w:val="18"/>
          <w:szCs w:val="18"/>
        </w:rPr>
        <w:br/>
      </w:r>
      <w:r>
        <w:rPr>
          <w:sz w:val="18"/>
          <w:szCs w:val="18"/>
        </w:rPr>
        <w:t>London, United Kingdom</w:t>
      </w:r>
      <w:r w:rsidRPr="00F847A6">
        <w:rPr>
          <w:sz w:val="18"/>
          <w:szCs w:val="18"/>
        </w:rPr>
        <w:br/>
      </w:r>
      <w:r>
        <w:rPr>
          <w:sz w:val="18"/>
          <w:szCs w:val="18"/>
        </w:rPr>
        <w:t>tonyjegs@aol.com</w:t>
      </w:r>
    </w:p>
    <w:p w14:paraId="20E0929C" w14:textId="77777777" w:rsidR="00D7522C" w:rsidRPr="00CA4392" w:rsidRDefault="00D7522C" w:rsidP="000C1E1B">
      <w:pPr>
        <w:pStyle w:val="Author"/>
        <w:spacing w:before="5pt" w:beforeAutospacing="1" w:after="5pt" w:afterAutospacing="1" w:line="6pt" w:lineRule="auto"/>
        <w:jc w:val="both"/>
        <w:rPr>
          <w:sz w:val="16"/>
          <w:szCs w:val="16"/>
        </w:rPr>
        <w:sectPr w:rsidR="00D7522C" w:rsidRPr="00CA4392" w:rsidSect="003B4E04">
          <w:footerReference w:type="even" r:id="rId8"/>
          <w:footerReference w:type="default" r:id="rId9"/>
          <w:footerReference w:type="first" r:id="rId10"/>
          <w:pgSz w:w="595.30pt" w:h="841.90pt" w:code="9"/>
          <w:pgMar w:top="27pt" w:right="44.65pt" w:bottom="72pt" w:left="44.65pt" w:header="36pt" w:footer="36pt" w:gutter="0pt"/>
          <w:cols w:space="36pt"/>
          <w:titlePg/>
          <w:docGrid w:linePitch="360"/>
        </w:sectPr>
      </w:pPr>
    </w:p>
    <w:p w14:paraId="59946565" w14:textId="48F2A8BB" w:rsidR="009303D9" w:rsidRPr="005B520E" w:rsidRDefault="00BD670B" w:rsidP="000C1E1B">
      <w:pPr>
        <w:pStyle w:val="Author"/>
        <w:spacing w:before="5pt" w:beforeAutospacing="1"/>
        <w:sectPr w:rsidR="009303D9" w:rsidRPr="005B520E"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37DF8C74" w14:textId="5E180D29" w:rsidR="009A680D" w:rsidRDefault="009303D9" w:rsidP="007D4503">
      <w:pPr>
        <w:pStyle w:val="Abstract"/>
      </w:pPr>
      <w:r>
        <w:rPr>
          <w:i/>
          <w:iCs/>
        </w:rPr>
        <w:t>Abstract</w:t>
      </w:r>
      <w:r>
        <w:t>—</w:t>
      </w:r>
      <w:r w:rsidR="009A680D">
        <w:t>The importance of attendance monitoring as a means of improving students’ learnability in schools, and staff productivity in the workplace, cannot be overemphasized. This is evident in the numerous research and implementations that have been carried out in this subject area</w:t>
      </w:r>
      <w:r w:rsidR="000B2973">
        <w:t xml:space="preserve"> using different models and methodologies</w:t>
      </w:r>
      <w:r w:rsidR="00E945DB">
        <w:t xml:space="preserve">, including the use of facial </w:t>
      </w:r>
      <w:r w:rsidR="00E25971">
        <w:t>recognition,</w:t>
      </w:r>
      <w:r w:rsidR="00E945DB">
        <w:t xml:space="preserve"> and </w:t>
      </w:r>
      <w:r w:rsidR="00E25971">
        <w:t>fingerprinting</w:t>
      </w:r>
      <w:r w:rsidR="00E945DB">
        <w:t xml:space="preserve"> </w:t>
      </w:r>
      <w:r w:rsidR="00E25971">
        <w:t>biometric</w:t>
      </w:r>
      <w:r w:rsidR="006F7FD9">
        <w:t xml:space="preserve"> identification</w:t>
      </w:r>
      <w:r w:rsidR="00E25971">
        <w:t xml:space="preserve"> </w:t>
      </w:r>
      <w:r w:rsidR="00E945DB">
        <w:t>technologies</w:t>
      </w:r>
      <w:r w:rsidR="00E25971">
        <w:t>. However, challenges with the foregoing, such as the invasiveness of fingerprinting</w:t>
      </w:r>
      <w:r w:rsidR="000B43E2">
        <w:t xml:space="preserve">, its health implications, and accuracy issues in conditions of injury, soon paved way for the development of better, more accurate, and non-invasive biometric </w:t>
      </w:r>
      <w:r w:rsidR="006F7FD9">
        <w:t xml:space="preserve">identification </w:t>
      </w:r>
      <w:r w:rsidR="000B43E2">
        <w:t xml:space="preserve">technique such as the Iris Recognition. In this paper, </w:t>
      </w:r>
      <w:r w:rsidR="00E3097B">
        <w:t>a</w:t>
      </w:r>
      <w:r w:rsidR="00C924AD">
        <w:t>n AI</w:t>
      </w:r>
      <w:r w:rsidR="00E3097B">
        <w:t xml:space="preserve"> model is presented, that </w:t>
      </w:r>
      <w:r w:rsidR="00C924AD">
        <w:t xml:space="preserve">uses an identifier to </w:t>
      </w:r>
      <w:r w:rsidR="00E3097B">
        <w:t xml:space="preserve">take advantage of the more modern Iris Recognition technique for use in the authentication of persons in schools or industries, </w:t>
      </w:r>
      <w:r w:rsidR="00A43471">
        <w:t>using</w:t>
      </w:r>
      <w:r w:rsidR="00E3097B">
        <w:t xml:space="preserve"> the</w:t>
      </w:r>
      <w:r w:rsidR="00A43471">
        <w:t xml:space="preserve"> Multimedia University Iris Dataset for attendance monitoring (</w:t>
      </w:r>
      <w:proofErr w:type="spellStart"/>
      <w:r w:rsidR="00A43471">
        <w:t>mmu</w:t>
      </w:r>
      <w:proofErr w:type="spellEnd"/>
      <w:r w:rsidR="00A43471">
        <w:t xml:space="preserve"> iris dataset)</w:t>
      </w:r>
      <w:r w:rsidR="00E3097B">
        <w:t>.</w:t>
      </w:r>
      <w:r w:rsidR="009D6A32">
        <w:t xml:space="preserve"> The paper </w:t>
      </w:r>
      <w:r w:rsidR="007D4503">
        <w:t xml:space="preserve">concludes with a discussion of the </w:t>
      </w:r>
      <w:r w:rsidR="009D6A32">
        <w:t>outcomes of evaluation of this model and the ethical issues associated with it.</w:t>
      </w:r>
    </w:p>
    <w:p w14:paraId="5EB8FEAF" w14:textId="7A3DB04D" w:rsidR="009303D9" w:rsidRPr="004D72B5" w:rsidRDefault="004D72B5" w:rsidP="000E3277">
      <w:pPr>
        <w:pStyle w:val="Keywords"/>
      </w:pPr>
      <w:r w:rsidRPr="004D72B5">
        <w:t>Keywords—</w:t>
      </w:r>
      <w:r w:rsidR="006F7FD9">
        <w:t>Iris recognition</w:t>
      </w:r>
      <w:r w:rsidR="00D7522C">
        <w:t>,</w:t>
      </w:r>
      <w:r w:rsidR="009303D9" w:rsidRPr="004D72B5">
        <w:t xml:space="preserve"> </w:t>
      </w:r>
      <w:r w:rsidR="006F7FD9">
        <w:t>attendance monitoring</w:t>
      </w:r>
      <w:r w:rsidR="00D7522C">
        <w:t>,</w:t>
      </w:r>
      <w:r w:rsidR="000E3277">
        <w:t xml:space="preserve"> biometric identification,</w:t>
      </w:r>
      <w:r w:rsidR="009303D9" w:rsidRPr="004D72B5">
        <w:t xml:space="preserve"> </w:t>
      </w:r>
      <w:r w:rsidR="000E3277">
        <w:t>smart attendance</w:t>
      </w:r>
      <w:r w:rsidR="00D7522C">
        <w:t>,</w:t>
      </w:r>
      <w:r w:rsidR="009303D9" w:rsidRPr="004D72B5">
        <w:t xml:space="preserve"> </w:t>
      </w:r>
      <w:r w:rsidR="006F7FD9">
        <w:t>AI classifiers</w:t>
      </w:r>
      <w:r w:rsidR="000E3277">
        <w:t>.</w:t>
      </w:r>
    </w:p>
    <w:p w14:paraId="7A0F6446" w14:textId="2C0E0CE5" w:rsidR="009303D9" w:rsidRPr="00D632BE" w:rsidRDefault="009303D9" w:rsidP="006B6B66">
      <w:pPr>
        <w:pStyle w:val="Heading1"/>
      </w:pPr>
      <w:r w:rsidRPr="00D632BE">
        <w:t>Introduction</w:t>
      </w:r>
    </w:p>
    <w:p w14:paraId="26F64A0F" w14:textId="58BBD0CF" w:rsidR="00531558" w:rsidRDefault="00103027" w:rsidP="00E7596C">
      <w:pPr>
        <w:pStyle w:val="BodyText"/>
        <w:rPr>
          <w:lang w:val="en-GB"/>
        </w:rPr>
      </w:pPr>
      <w:r>
        <w:rPr>
          <w:lang w:val="en-GB"/>
        </w:rPr>
        <w:t xml:space="preserve">The advent of Computer </w:t>
      </w:r>
      <w:r w:rsidR="00CE0236">
        <w:rPr>
          <w:lang w:val="en-GB"/>
        </w:rPr>
        <w:t>V</w:t>
      </w:r>
      <w:r>
        <w:rPr>
          <w:lang w:val="en-GB"/>
        </w:rPr>
        <w:t xml:space="preserve">ision </w:t>
      </w:r>
      <w:r w:rsidR="00CE0236">
        <w:rPr>
          <w:lang w:val="en-GB"/>
        </w:rPr>
        <w:t xml:space="preserve">brought a boost to </w:t>
      </w:r>
      <w:r w:rsidR="00C86B3B">
        <w:rPr>
          <w:lang w:val="en-GB"/>
        </w:rPr>
        <w:t xml:space="preserve">the field of </w:t>
      </w:r>
      <w:r w:rsidR="00CE0236">
        <w:rPr>
          <w:lang w:val="en-GB"/>
        </w:rPr>
        <w:t xml:space="preserve">entity recognition. With the </w:t>
      </w:r>
      <w:r w:rsidR="00C86B3B">
        <w:rPr>
          <w:lang w:val="en-GB"/>
        </w:rPr>
        <w:t xml:space="preserve">aid of pattern </w:t>
      </w:r>
      <w:r w:rsidR="00C86B3B">
        <w:rPr>
          <w:lang w:val="en-GB"/>
        </w:rPr>
        <w:t xml:space="preserve">recognition, </w:t>
      </w:r>
      <w:r w:rsidR="00A64863">
        <w:rPr>
          <w:lang w:val="en-GB"/>
        </w:rPr>
        <w:t xml:space="preserve">it is now possible to </w:t>
      </w:r>
      <w:r w:rsidR="00C86B3B">
        <w:rPr>
          <w:lang w:val="en-GB"/>
        </w:rPr>
        <w:t xml:space="preserve">automatically </w:t>
      </w:r>
      <w:r w:rsidR="00A64863">
        <w:rPr>
          <w:lang w:val="en-GB"/>
        </w:rPr>
        <w:t>recognise an entity</w:t>
      </w:r>
      <w:r w:rsidR="00C86B3B">
        <w:rPr>
          <w:lang w:val="en-GB"/>
        </w:rPr>
        <w:t>,</w:t>
      </w:r>
      <w:r w:rsidR="00A64863">
        <w:rPr>
          <w:lang w:val="en-GB"/>
        </w:rPr>
        <w:t xml:space="preserve"> </w:t>
      </w:r>
      <w:r w:rsidR="00C86B3B">
        <w:rPr>
          <w:lang w:val="en-GB"/>
        </w:rPr>
        <w:t xml:space="preserve">using biometrics, thereby, providing </w:t>
      </w:r>
      <w:r w:rsidR="00C86B3B">
        <w:rPr>
          <w:lang w:val="en-GB"/>
        </w:rPr>
        <w:t xml:space="preserve">an </w:t>
      </w:r>
      <w:r w:rsidR="00C86B3B">
        <w:rPr>
          <w:lang w:val="en-GB"/>
        </w:rPr>
        <w:t xml:space="preserve">efficient, </w:t>
      </w:r>
      <w:r w:rsidR="00621E0C">
        <w:rPr>
          <w:lang w:val="en-GB"/>
        </w:rPr>
        <w:t>solutions to problems in the security and identification domains [1]</w:t>
      </w:r>
      <w:r w:rsidR="00592C18">
        <w:rPr>
          <w:lang w:val="en-GB"/>
        </w:rPr>
        <w:t xml:space="preserve">, </w:t>
      </w:r>
      <w:r w:rsidR="00FF3A6B">
        <w:rPr>
          <w:lang w:val="en-GB"/>
        </w:rPr>
        <w:t>and</w:t>
      </w:r>
      <w:r w:rsidR="00592C18">
        <w:rPr>
          <w:lang w:val="en-GB"/>
        </w:rPr>
        <w:t xml:space="preserve"> in the attendance monitoring</w:t>
      </w:r>
      <w:r w:rsidR="00FF3A6B">
        <w:rPr>
          <w:lang w:val="en-GB"/>
        </w:rPr>
        <w:t xml:space="preserve"> domain [2]. The latter case was made even more popular by the Covid-19 pandemic, during which time social distancing enforcement was in place</w:t>
      </w:r>
      <w:r w:rsidR="00592C18">
        <w:rPr>
          <w:lang w:val="en-GB"/>
        </w:rPr>
        <w:t xml:space="preserve">. </w:t>
      </w:r>
      <w:r w:rsidR="00FF3A6B">
        <w:rPr>
          <w:lang w:val="en-GB"/>
        </w:rPr>
        <w:t>In the attendance monitoring use</w:t>
      </w:r>
      <w:r w:rsidR="00592C18">
        <w:rPr>
          <w:lang w:val="en-GB"/>
        </w:rPr>
        <w:t xml:space="preserve"> case, it was found that t</w:t>
      </w:r>
      <w:r w:rsidR="00361002">
        <w:rPr>
          <w:lang w:val="en-GB"/>
        </w:rPr>
        <w:t>he average time taken to complete classroom attendance form</w:t>
      </w:r>
      <w:r w:rsidR="00592C18">
        <w:rPr>
          <w:lang w:val="en-GB"/>
        </w:rPr>
        <w:t>s</w:t>
      </w:r>
      <w:r w:rsidR="00916DD6">
        <w:rPr>
          <w:lang w:val="en-GB"/>
        </w:rPr>
        <w:t xml:space="preserve"> for 52 engineering students</w:t>
      </w:r>
      <w:r w:rsidR="00361002">
        <w:rPr>
          <w:lang w:val="en-GB"/>
        </w:rPr>
        <w:t xml:space="preserve"> </w:t>
      </w:r>
      <w:r w:rsidR="00592C18">
        <w:rPr>
          <w:lang w:val="en-GB"/>
        </w:rPr>
        <w:t>was between</w:t>
      </w:r>
      <w:r w:rsidR="00361002">
        <w:rPr>
          <w:lang w:val="en-GB"/>
        </w:rPr>
        <w:t xml:space="preserve"> 8 – 10 minutes </w:t>
      </w:r>
      <w:r w:rsidR="00592C18">
        <w:rPr>
          <w:lang w:val="en-GB"/>
        </w:rPr>
        <w:t xml:space="preserve">on the average </w:t>
      </w:r>
      <w:r w:rsidR="00361002">
        <w:rPr>
          <w:lang w:val="en-GB"/>
        </w:rPr>
        <w:t>[</w:t>
      </w:r>
      <w:r w:rsidR="00FF3A6B">
        <w:rPr>
          <w:lang w:val="en-GB"/>
        </w:rPr>
        <w:t>3</w:t>
      </w:r>
      <w:r w:rsidR="00361002">
        <w:rPr>
          <w:lang w:val="en-GB"/>
        </w:rPr>
        <w:t>].</w:t>
      </w:r>
      <w:r w:rsidR="00916DD6">
        <w:rPr>
          <w:lang w:val="en-GB"/>
        </w:rPr>
        <w:t xml:space="preserve"> This translates into nearly 20% of the allotted time for the class.</w:t>
      </w:r>
      <w:r w:rsidR="00DB242A">
        <w:rPr>
          <w:lang w:val="en-GB"/>
        </w:rPr>
        <w:t xml:space="preserve"> This is poor time management</w:t>
      </w:r>
      <w:r w:rsidR="00FB3E36">
        <w:rPr>
          <w:lang w:val="en-GB"/>
        </w:rPr>
        <w:t>,</w:t>
      </w:r>
      <w:r w:rsidR="00DB242A">
        <w:rPr>
          <w:lang w:val="en-GB"/>
        </w:rPr>
        <w:t xml:space="preserve"> considering that this would have to be repeated for every class</w:t>
      </w:r>
      <w:r w:rsidR="00FB3E36">
        <w:rPr>
          <w:lang w:val="en-GB"/>
        </w:rPr>
        <w:t xml:space="preserve"> in the institution</w:t>
      </w:r>
      <w:r w:rsidR="00B77786">
        <w:rPr>
          <w:lang w:val="en-GB"/>
        </w:rPr>
        <w:t>, thus, reducing learning time</w:t>
      </w:r>
      <w:r w:rsidR="00FB3E36">
        <w:rPr>
          <w:lang w:val="en-GB"/>
        </w:rPr>
        <w:t>. In addition to being time-consuming, these manual/paper methods are also unreliable.</w:t>
      </w:r>
      <w:r w:rsidR="00361002">
        <w:rPr>
          <w:lang w:val="en-GB"/>
        </w:rPr>
        <w:t xml:space="preserve"> </w:t>
      </w:r>
      <w:r w:rsidR="00FB3E36">
        <w:rPr>
          <w:lang w:val="en-GB"/>
        </w:rPr>
        <w:t>Attendance monitoring can be made smarter using one of several biometric identification technologies</w:t>
      </w:r>
      <w:r w:rsidR="00DC6FE9">
        <w:rPr>
          <w:lang w:val="en-GB"/>
        </w:rPr>
        <w:t>, such as facial, voice and iris recognition</w:t>
      </w:r>
      <w:r w:rsidR="00FB3E36">
        <w:rPr>
          <w:lang w:val="en-GB"/>
        </w:rPr>
        <w:t xml:space="preserve">. </w:t>
      </w:r>
      <w:r w:rsidR="00361002">
        <w:rPr>
          <w:lang w:val="en-GB"/>
        </w:rPr>
        <w:t>Biometric identification</w:t>
      </w:r>
      <w:r w:rsidR="00FB3E36">
        <w:rPr>
          <w:lang w:val="en-GB"/>
        </w:rPr>
        <w:t xml:space="preserve"> exploits certain biological characteristics unique to individuals for the purpose of identif</w:t>
      </w:r>
      <w:r w:rsidR="00077836">
        <w:rPr>
          <w:lang w:val="en-GB"/>
        </w:rPr>
        <w:t>ying them</w:t>
      </w:r>
      <w:r w:rsidR="00FB3E36">
        <w:rPr>
          <w:lang w:val="en-GB"/>
        </w:rPr>
        <w:t xml:space="preserve">. </w:t>
      </w:r>
    </w:p>
    <w:p w14:paraId="4E8E6017" w14:textId="3AD93067" w:rsidR="00531558" w:rsidRPr="00531558" w:rsidRDefault="00531558" w:rsidP="00531558">
      <w:pPr>
        <w:pStyle w:val="Heading2"/>
      </w:pPr>
      <w:r>
        <w:t>Why the iris?</w:t>
      </w:r>
    </w:p>
    <w:p w14:paraId="0A12287A" w14:textId="78563F57" w:rsidR="00AD40D1" w:rsidRDefault="006462EF" w:rsidP="00E7596C">
      <w:pPr>
        <w:pStyle w:val="BodyText"/>
        <w:rPr>
          <w:lang w:val="en-GB"/>
        </w:rPr>
      </w:pPr>
      <w:r>
        <w:rPr>
          <w:lang w:val="en-GB"/>
        </w:rPr>
        <w:t xml:space="preserve">The Iris Recognition technique is </w:t>
      </w:r>
      <w:r w:rsidR="0021520F">
        <w:rPr>
          <w:lang w:val="en-GB"/>
        </w:rPr>
        <w:t>more</w:t>
      </w:r>
      <w:r>
        <w:rPr>
          <w:lang w:val="en-GB"/>
        </w:rPr>
        <w:t xml:space="preserve"> secure, and very convenient (no additional medium is required)</w:t>
      </w:r>
      <w:r w:rsidR="0021520F">
        <w:rPr>
          <w:lang w:val="en-GB"/>
        </w:rPr>
        <w:t xml:space="preserve">, </w:t>
      </w:r>
      <w:r w:rsidR="001D4296">
        <w:rPr>
          <w:lang w:val="en-GB"/>
        </w:rPr>
        <w:t>unlike</w:t>
      </w:r>
      <w:r w:rsidR="0021520F">
        <w:rPr>
          <w:lang w:val="en-GB"/>
        </w:rPr>
        <w:t xml:space="preserve"> its older alternatives </w:t>
      </w:r>
      <w:r w:rsidR="00110067">
        <w:rPr>
          <w:lang w:val="en-GB"/>
        </w:rPr>
        <w:t>–</w:t>
      </w:r>
      <w:r w:rsidR="0021520F">
        <w:rPr>
          <w:lang w:val="en-GB"/>
        </w:rPr>
        <w:t xml:space="preserve"> finger</w:t>
      </w:r>
      <w:r w:rsidR="00110067">
        <w:rPr>
          <w:lang w:val="en-GB"/>
        </w:rPr>
        <w:t>print and facial recognitions</w:t>
      </w:r>
      <w:r>
        <w:rPr>
          <w:lang w:val="en-GB"/>
        </w:rPr>
        <w:t xml:space="preserve">. </w:t>
      </w:r>
      <w:r w:rsidR="00B77786">
        <w:rPr>
          <w:lang w:val="en-GB"/>
        </w:rPr>
        <w:t>Moreover, the iris is a part of the body that doesn’t change with ageing, unless severely damaged by an external force.</w:t>
      </w:r>
      <w:r>
        <w:rPr>
          <w:lang w:val="en-GB"/>
        </w:rPr>
        <w:t xml:space="preserve"> </w:t>
      </w:r>
      <w:r w:rsidR="00531558">
        <w:rPr>
          <w:lang w:val="en-GB"/>
        </w:rPr>
        <w:t xml:space="preserve">The chances of two people (including identical twins) having the same iris pattern is </w:t>
      </w:r>
      <w:r w:rsidR="00F32BF8">
        <w:rPr>
          <w:lang w:val="en-GB"/>
        </w:rPr>
        <w:t>1</w:t>
      </w:r>
      <w:r w:rsidR="00531558">
        <w:rPr>
          <w:lang w:val="en-GB"/>
        </w:rPr>
        <w:t xml:space="preserve"> in 10</w:t>
      </w:r>
      <w:r w:rsidR="00531558" w:rsidRPr="00F32BF8">
        <w:rPr>
          <w:vertAlign w:val="superscript"/>
          <w:lang w:val="en-GB"/>
        </w:rPr>
        <w:t>78</w:t>
      </w:r>
      <w:r w:rsidR="00F32BF8" w:rsidRPr="00F32BF8">
        <w:rPr>
          <w:lang w:val="en-GB"/>
        </w:rPr>
        <w:t>.</w:t>
      </w:r>
      <w:r w:rsidR="00F32BF8">
        <w:rPr>
          <w:lang w:val="en-GB"/>
        </w:rPr>
        <w:t xml:space="preserve"> </w:t>
      </w:r>
      <w:r>
        <w:rPr>
          <w:lang w:val="en-GB"/>
        </w:rPr>
        <w:t xml:space="preserve"> </w:t>
      </w:r>
      <w:r w:rsidR="00AD40D1">
        <w:rPr>
          <w:lang w:val="en-GB"/>
        </w:rPr>
        <w:t>This makes the iris an excellent biometric.</w:t>
      </w:r>
    </w:p>
    <w:p w14:paraId="5775D8B9" w14:textId="3BEA7631" w:rsidR="00AD40D1" w:rsidRPr="00531558" w:rsidRDefault="00AD40D1" w:rsidP="00AD40D1">
      <w:pPr>
        <w:pStyle w:val="Heading2"/>
      </w:pPr>
      <w:r>
        <w:t>How it works</w:t>
      </w:r>
      <w:r>
        <w:t>?</w:t>
      </w:r>
    </w:p>
    <w:p w14:paraId="09CB74A3" w14:textId="505C2BDC" w:rsidR="007306DD" w:rsidRDefault="00AD40D1" w:rsidP="007306DD">
      <w:pPr>
        <w:pStyle w:val="BodyText"/>
        <w:rPr>
          <w:lang w:val="en-GB"/>
        </w:rPr>
      </w:pPr>
      <w:r>
        <w:rPr>
          <w:lang w:val="en-GB"/>
        </w:rPr>
        <w:t xml:space="preserve">In the first stage of iris recognition, </w:t>
      </w:r>
      <w:r w:rsidR="000C46EF">
        <w:rPr>
          <w:lang w:val="en-GB"/>
        </w:rPr>
        <w:t>the image of the eye is captured</w:t>
      </w:r>
      <w:r w:rsidR="001D4296">
        <w:rPr>
          <w:lang w:val="en-GB"/>
        </w:rPr>
        <w:t xml:space="preserve"> with the aid of </w:t>
      </w:r>
      <w:r>
        <w:rPr>
          <w:lang w:val="en-GB"/>
        </w:rPr>
        <w:t>an infra-red camera</w:t>
      </w:r>
      <w:r w:rsidR="001D4296">
        <w:rPr>
          <w:lang w:val="en-GB"/>
        </w:rPr>
        <w:t>. The iris pattern is then segmented from the captured image</w:t>
      </w:r>
      <w:r w:rsidR="00DE19FD">
        <w:rPr>
          <w:lang w:val="en-GB"/>
        </w:rPr>
        <w:t xml:space="preserve">, </w:t>
      </w:r>
      <w:r w:rsidR="001D4296">
        <w:rPr>
          <w:lang w:val="en-GB"/>
        </w:rPr>
        <w:t>analysed</w:t>
      </w:r>
      <w:r w:rsidR="007306DD">
        <w:rPr>
          <w:lang w:val="en-GB"/>
        </w:rPr>
        <w:t xml:space="preserve">, </w:t>
      </w:r>
      <w:r w:rsidR="001D4296">
        <w:rPr>
          <w:lang w:val="en-GB"/>
        </w:rPr>
        <w:t>and put in a system of coordinates. These coordinates are then extracted as digital information</w:t>
      </w:r>
      <w:r w:rsidR="00980CF2">
        <w:rPr>
          <w:lang w:val="en-GB"/>
        </w:rPr>
        <w:t xml:space="preserve"> called the iris signature.</w:t>
      </w:r>
    </w:p>
    <w:p w14:paraId="15EBA938" w14:textId="40B89762" w:rsidR="007306DD" w:rsidRDefault="007306DD" w:rsidP="00E7596C">
      <w:pPr>
        <w:pStyle w:val="BodyText"/>
        <w:rPr>
          <w:lang w:val="en-GB"/>
        </w:rPr>
      </w:pPr>
      <w:r>
        <w:rPr>
          <w:noProof/>
          <w:lang w:val="en-GB"/>
        </w:rPr>
        <w:drawing>
          <wp:anchor distT="0" distB="0" distL="114300" distR="114300" simplePos="0" relativeHeight="251654655" behindDoc="0" locked="0" layoutInCell="1" allowOverlap="1" wp14:anchorId="04946AE3" wp14:editId="6A228EE9">
            <wp:simplePos x="0" y="0"/>
            <wp:positionH relativeFrom="column">
              <wp:posOffset>43472</wp:posOffset>
            </wp:positionH>
            <wp:positionV relativeFrom="paragraph">
              <wp:posOffset>31629</wp:posOffset>
            </wp:positionV>
            <wp:extent cx="3122647" cy="2609647"/>
            <wp:effectExtent l="0" t="0" r="1905" b="0"/>
            <wp:wrapNone/>
            <wp:docPr id="1685993034" name="Group 7"/>
            <wp:cNvGraphicFramePr/>
            <a:graphic xmlns:a="http://purl.oclc.org/ooxml/drawingml/main">
              <a:graphicData uri="http://schemas.microsoft.com/office/word/2010/wordprocessingGroup">
                <wp:wgp>
                  <wp:cNvGrpSpPr/>
                  <wp:grpSpPr>
                    <a:xfrm>
                      <a:off x="0" y="0"/>
                      <a:ext cx="3122647" cy="2609647"/>
                      <a:chOff x="0" y="0"/>
                      <a:chExt cx="3122647" cy="2609647"/>
                    </a:xfrm>
                  </wp:grpSpPr>
                  <wp:grpSp>
                    <wp:cNvPr id="1108341403" name="Group 6"/>
                    <wp:cNvGrpSpPr/>
                    <wp:grpSpPr>
                      <a:xfrm>
                        <a:off x="33372" y="413817"/>
                        <a:ext cx="3089275" cy="2195830"/>
                        <a:chOff x="0" y="0"/>
                        <a:chExt cx="3089646" cy="2195895"/>
                      </a:xfrm>
                    </wp:grpSpPr>
                    <wp:wsp>
                      <wp:cNvPr id="1899742194" name="Text Box 1"/>
                      <wp:cNvSpPr txBox="1"/>
                      <wp:spPr>
                        <a:xfrm>
                          <a:off x="0" y="0"/>
                          <a:ext cx="1574165" cy="2195895"/>
                        </a:xfrm>
                        <a:prstGeom prst="rect">
                          <a:avLst/>
                        </a:prstGeom>
                        <a:solidFill>
                          <a:schemeClr val="lt1"/>
                        </a:solidFill>
                        <a:ln w="6350">
                          <a:noFill/>
                        </a:ln>
                      </wp:spPr>
                      <wp:txbx>
                        <wne:txbxContent>
                          <w:p w14:paraId="6D86A258" w14:textId="77777777" w:rsidR="000C46EF" w:rsidRDefault="000C46EF"/>
                          <w:p w14:paraId="22ACEAD2" w14:textId="40034A00" w:rsidR="000C46EF" w:rsidRDefault="003E38D3">
                            <w:r>
                              <w:rPr>
                                <w:noProof/>
                              </w:rPr>
                              <w:drawing>
                                <wp:inline distT="0" distB="0" distL="0" distR="0" wp14:anchorId="593AB086" wp14:editId="1E57395E">
                                  <wp:extent cx="1381612" cy="1869440"/>
                                  <wp:effectExtent l="0" t="0" r="15875" b="35560"/>
                                  <wp:docPr id="2093340410" name="Diagram 2093340410"/>
                                  <wp:cNvGraphicFramePr/>
                                  <a:graphic xmlns:a="http://purl.oclc.org/ooxml/drawingml/main">
                                    <a:graphicData uri="http://purl.oclc.org/ooxml/drawingml/diagram">
                                      <dgm:relIds xmlns:dgm="http://purl.oclc.org/ooxml/drawingml/diagram" xmlns:r="http://purl.oclc.org/ooxml/officeDocument/relationships" r:dm="rId11" r:lo="rId12" r:qs="rId13" r:cs="rId14"/>
                                    </a:graphicData>
                                  </a:graphic>
                                </wp:inline>
                              </w:drawing>
                            </w:r>
                          </w:p>
                          <w:p w14:paraId="03D80A74" w14:textId="77777777" w:rsidR="000C46EF" w:rsidRDefault="000C46EF"/>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004199340" name="Text Box 3"/>
                      <wp:cNvSpPr txBox="1"/>
                      <wp:spPr>
                        <a:xfrm>
                          <a:off x="1575171" y="0"/>
                          <a:ext cx="1514475" cy="2195830"/>
                        </a:xfrm>
                        <a:prstGeom prst="rect">
                          <a:avLst/>
                        </a:prstGeom>
                        <a:solidFill>
                          <a:schemeClr val="lt1"/>
                        </a:solidFill>
                        <a:ln w="6350">
                          <a:noFill/>
                        </a:ln>
                      </wp:spPr>
                      <wp:txbx>
                        <wne:txbxContent>
                          <w:p w14:paraId="526FDB4A" w14:textId="77777777" w:rsidR="00030A99" w:rsidRDefault="00030A99"/>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1922143758" name="Left Arrow 5"/>
                      <wp:cNvSpPr/>
                      <wp:spPr>
                        <a:xfrm>
                          <a:off x="913751" y="1721360"/>
                          <a:ext cx="1047180" cy="45719"/>
                        </a:xfrm>
                        <a:prstGeom prst="leftArrow">
                          <a:avLst/>
                        </a:prstGeom>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wsp>
                    <wp:cNvPr id="682801922" name="Text Box 1"/>
                    <wp:cNvSpPr txBox="1"/>
                    <wp:spPr>
                      <a:xfrm>
                        <a:off x="0" y="0"/>
                        <a:ext cx="3089275" cy="263525"/>
                      </a:xfrm>
                      <a:prstGeom prst="rect">
                        <a:avLst/>
                      </a:prstGeom>
                      <a:solidFill>
                        <a:prstClr val="white"/>
                      </a:solidFill>
                      <a:ln>
                        <a:noFill/>
                      </a:ln>
                    </wp:spPr>
                    <wp:txbx>
                      <wne:txbxContent>
                        <w:p w14:paraId="770FB788" w14:textId="00157F9B" w:rsidR="007306DD" w:rsidRPr="00D00539" w:rsidRDefault="007306DD" w:rsidP="007306DD">
                          <w:pPr>
                            <w:pStyle w:val="Caption"/>
                            <w:rPr>
                              <w:noProof/>
                              <w:spacing w:val="-1"/>
                              <w:sz w:val="20"/>
                              <w:szCs w:val="20"/>
                              <w:lang w:eastAsia="x-none"/>
                            </w:rPr>
                          </w:pPr>
                          <w:r>
                            <w:t xml:space="preserve">Figure </w:t>
                          </w:r>
                          <w:r>
                            <w:fldChar w:fldCharType="begin"/>
                          </w:r>
                          <w:r>
                            <w:instrText xml:space="preserve"> SEQ Figure \* ARABIC </w:instrText>
                          </w:r>
                          <w:r>
                            <w:fldChar w:fldCharType="separate"/>
                          </w:r>
                          <w:r w:rsidR="005860C3">
                            <w:rPr>
                              <w:noProof/>
                            </w:rPr>
                            <w:t>1</w:t>
                          </w:r>
                          <w:r>
                            <w:fldChar w:fldCharType="end"/>
                          </w:r>
                          <w:r>
                            <w:t>: Simple architectural model for Iris Recognition in Smart Attendance Monitoring.</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anchor>
        </w:drawing>
      </w:r>
    </w:p>
    <w:p w14:paraId="658861B3" w14:textId="6595459D" w:rsidR="000C46EF" w:rsidRDefault="000C46EF" w:rsidP="00E7596C">
      <w:pPr>
        <w:pStyle w:val="BodyText"/>
        <w:rPr>
          <w:lang w:val="en-GB"/>
        </w:rPr>
      </w:pPr>
    </w:p>
    <w:p w14:paraId="1BC30035" w14:textId="6BAF936B" w:rsidR="000C46EF" w:rsidRDefault="000C46EF" w:rsidP="00E7596C">
      <w:pPr>
        <w:pStyle w:val="BodyText"/>
        <w:rPr>
          <w:lang w:val="en-GB"/>
        </w:rPr>
      </w:pPr>
    </w:p>
    <w:p w14:paraId="476B90F7" w14:textId="77777777" w:rsidR="000C46EF" w:rsidRDefault="000C46EF" w:rsidP="00E7596C">
      <w:pPr>
        <w:pStyle w:val="BodyText"/>
        <w:rPr>
          <w:lang w:val="en-GB"/>
        </w:rPr>
      </w:pPr>
    </w:p>
    <w:p w14:paraId="4F031506" w14:textId="77777777" w:rsidR="000C46EF" w:rsidRDefault="000C46EF" w:rsidP="00E7596C">
      <w:pPr>
        <w:pStyle w:val="BodyText"/>
        <w:rPr>
          <w:lang w:val="en-GB"/>
        </w:rPr>
      </w:pPr>
    </w:p>
    <w:p w14:paraId="24B0C5BA" w14:textId="10063E8B" w:rsidR="000C46EF" w:rsidRDefault="00FB3E36" w:rsidP="00E7596C">
      <w:pPr>
        <w:pStyle w:val="BodyText"/>
        <w:rPr>
          <w:lang w:val="en-GB"/>
        </w:rPr>
      </w:pPr>
      <w:r>
        <w:rPr>
          <w:lang w:val="en-GB"/>
        </w:rPr>
        <w:t xml:space="preserve"> </w:t>
      </w:r>
      <w:r w:rsidR="00361002">
        <w:rPr>
          <w:lang w:val="en-GB"/>
        </w:rPr>
        <w:t xml:space="preserve"> </w:t>
      </w:r>
    </w:p>
    <w:p w14:paraId="4A218ECC" w14:textId="7ED7F828" w:rsidR="000C46EF" w:rsidRDefault="000C46EF" w:rsidP="00E7596C">
      <w:pPr>
        <w:pStyle w:val="BodyText"/>
        <w:rPr>
          <w:lang w:val="en-GB"/>
        </w:rPr>
      </w:pPr>
    </w:p>
    <w:p w14:paraId="59C524E7" w14:textId="7F27CCC0" w:rsidR="000C46EF" w:rsidRDefault="000C46EF" w:rsidP="00E7596C">
      <w:pPr>
        <w:pStyle w:val="BodyText"/>
        <w:rPr>
          <w:lang w:val="en-GB"/>
        </w:rPr>
      </w:pPr>
    </w:p>
    <w:p w14:paraId="6C60ACC6" w14:textId="50CA8BC6" w:rsidR="000C46EF" w:rsidRDefault="007306DD" w:rsidP="00E7596C">
      <w:pPr>
        <w:pStyle w:val="BodyText"/>
        <w:rPr>
          <w:lang w:val="en-GB"/>
        </w:rPr>
      </w:pPr>
      <w:r>
        <w:rPr>
          <w:noProof/>
          <w:lang w:val="en-GB"/>
        </w:rPr>
        <w:drawing>
          <wp:anchor distT="0" distB="0" distL="114300" distR="114300" simplePos="0" relativeHeight="251659264" behindDoc="0" locked="0" layoutInCell="1" allowOverlap="1" wp14:anchorId="30B96C30" wp14:editId="0F574AF4">
            <wp:simplePos x="0" y="0"/>
            <wp:positionH relativeFrom="column">
              <wp:posOffset>2027879</wp:posOffset>
            </wp:positionH>
            <wp:positionV relativeFrom="paragraph">
              <wp:posOffset>213995</wp:posOffset>
            </wp:positionV>
            <wp:extent cx="860425" cy="466725"/>
            <wp:effectExtent l="0" t="0" r="15875" b="15875"/>
            <wp:wrapNone/>
            <wp:docPr id="556119485" name="Magnetic Disk 4"/>
            <wp:cNvGraphicFramePr/>
            <a:graphic xmlns:a="http://purl.oclc.org/ooxml/drawingml/main">
              <a:graphicData uri="http://schemas.microsoft.com/office/word/2010/wordprocessingShape">
                <wp:wsp>
                  <wp:cNvSpPr/>
                  <wp:spPr>
                    <a:xfrm>
                      <a:off x="0" y="0"/>
                      <a:ext cx="860425" cy="466725"/>
                    </a:xfrm>
                    <a:prstGeom prst="flowChartMagneticDisk">
                      <a:avLst/>
                    </a:prstGeom>
                  </wp:spPr>
                  <wp:style>
                    <a:lnRef idx="2">
                      <a:schemeClr val="accent1">
                        <a:shade val="15%"/>
                      </a:schemeClr>
                    </a:lnRef>
                    <a:fillRef idx="1">
                      <a:schemeClr val="accent1"/>
                    </a:fillRef>
                    <a:effectRef idx="0">
                      <a:schemeClr val="accent1"/>
                    </a:effectRef>
                    <a:fontRef idx="minor">
                      <a:schemeClr val="lt1"/>
                    </a:fontRef>
                  </wp:style>
                  <wp:txbx>
                    <wne:txbxContent>
                      <w:p w14:paraId="348C548B" w14:textId="77AE1C6D" w:rsidR="00030A99" w:rsidRPr="00030A99" w:rsidRDefault="00030A99" w:rsidP="00030A99">
                        <w:pPr>
                          <w:rPr>
                            <w:lang w:val="en-GB"/>
                          </w:rPr>
                        </w:pPr>
                        <w:r>
                          <w:rPr>
                            <w:lang w:val="en-GB"/>
                          </w:rPr>
                          <w:t>Database</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p>
    <w:p w14:paraId="1693996B" w14:textId="28CCB864" w:rsidR="000C46EF" w:rsidRDefault="000C46EF" w:rsidP="00E7596C">
      <w:pPr>
        <w:pStyle w:val="BodyText"/>
        <w:rPr>
          <w:lang w:val="en-GB"/>
        </w:rPr>
      </w:pPr>
    </w:p>
    <w:p w14:paraId="3D62228D" w14:textId="77777777" w:rsidR="003E38D3" w:rsidRDefault="003E38D3" w:rsidP="00E7596C">
      <w:pPr>
        <w:pStyle w:val="BodyText"/>
        <w:rPr>
          <w:color w:val="FF0000"/>
        </w:rPr>
      </w:pPr>
    </w:p>
    <w:p w14:paraId="02B9708B" w14:textId="77777777" w:rsidR="003E38D3" w:rsidRDefault="003E38D3" w:rsidP="00E7596C">
      <w:pPr>
        <w:pStyle w:val="BodyText"/>
        <w:rPr>
          <w:color w:val="FF0000"/>
        </w:rPr>
      </w:pPr>
    </w:p>
    <w:p w14:paraId="0B851F34" w14:textId="77777777" w:rsidR="003E38D3" w:rsidRDefault="003E38D3" w:rsidP="00E7596C">
      <w:pPr>
        <w:pStyle w:val="BodyText"/>
        <w:rPr>
          <w:color w:val="FF0000"/>
        </w:rPr>
      </w:pPr>
    </w:p>
    <w:p w14:paraId="4CBBA245" w14:textId="4D760AAC" w:rsidR="003E38D3" w:rsidRPr="00801855" w:rsidRDefault="0083790D" w:rsidP="00801855">
      <w:pPr>
        <w:pStyle w:val="BodyText"/>
        <w:rPr>
          <w:lang w:val="en-GB"/>
        </w:rPr>
      </w:pPr>
      <w:r w:rsidRPr="0083790D">
        <w:rPr>
          <w:lang w:val="en-GB"/>
        </w:rPr>
        <w:t xml:space="preserve">According to the </w:t>
      </w:r>
      <w:r w:rsidR="007C0444" w:rsidRPr="0083790D">
        <w:rPr>
          <w:lang w:val="en-GB"/>
        </w:rPr>
        <w:t>high-level</w:t>
      </w:r>
      <w:r>
        <w:rPr>
          <w:lang w:val="en-GB"/>
        </w:rPr>
        <w:t xml:space="preserve"> stages in figure 1 above, the process begins with the scanning of the eye in what is described as the image acquisition phase. This is followed by the segmentation phase, during which the iris section of the eye gets separated from the image background. In the following phase, called the normalisation phase, the isolated iris image is analysed and shaped into a rectangular pattern containing the unique features of the iris.</w:t>
      </w:r>
      <w:r w:rsidR="004F5306">
        <w:rPr>
          <w:lang w:val="en-GB"/>
        </w:rPr>
        <w:t xml:space="preserve"> This is important as it creates a fixed dimension template that forms the basis of comparison. </w:t>
      </w:r>
      <w:r>
        <w:rPr>
          <w:lang w:val="en-GB"/>
        </w:rPr>
        <w:t>The resulting features are then extracted in the feature extraction phase and compared with previously stored templates in a database</w:t>
      </w:r>
      <w:r w:rsidR="007C0444">
        <w:rPr>
          <w:lang w:val="en-GB"/>
        </w:rPr>
        <w:t xml:space="preserve"> for a match. If a match is found, the entity bis marked present. Should no match be found in the database, the entity is marked absent.</w:t>
      </w:r>
    </w:p>
    <w:p w14:paraId="2EC8DF47" w14:textId="77777777" w:rsidR="00801855" w:rsidRDefault="00801855" w:rsidP="00801855">
      <w:pPr>
        <w:pStyle w:val="Heading1"/>
      </w:pPr>
      <w:r>
        <w:t>RELATED WORK AND LITERATURE</w:t>
      </w:r>
    </w:p>
    <w:p w14:paraId="21895018" w14:textId="492127A9" w:rsidR="00E67A3D" w:rsidRPr="006F64AE" w:rsidRDefault="00801855" w:rsidP="00E67A3D">
      <w:pPr>
        <w:ind w:firstLine="14.40pt"/>
        <w:jc w:val="both"/>
        <w:rPr>
          <w:lang w:val="en-GB"/>
        </w:rPr>
      </w:pPr>
      <w:r>
        <w:rPr>
          <w:lang w:val="en-GB"/>
        </w:rPr>
        <w:t xml:space="preserve">Iris recognition algorithm for identity authentication [4] in which the iris recognition system was found to be robust and resistant to external interference. They utilised an </w:t>
      </w:r>
      <w:r w:rsidRPr="0008683B">
        <w:rPr>
          <w:lang w:val="en-GB"/>
        </w:rPr>
        <w:t xml:space="preserve">improved </w:t>
      </w:r>
      <w:proofErr w:type="spellStart"/>
      <w:r w:rsidRPr="0008683B">
        <w:rPr>
          <w:lang w:val="en-GB"/>
        </w:rPr>
        <w:t>Daugman</w:t>
      </w:r>
      <w:proofErr w:type="spellEnd"/>
      <w:r w:rsidRPr="0008683B">
        <w:rPr>
          <w:lang w:val="en-GB"/>
        </w:rPr>
        <w:t xml:space="preserve"> </w:t>
      </w:r>
      <w:r>
        <w:rPr>
          <w:lang w:val="en-GB"/>
        </w:rPr>
        <w:t>&amp;</w:t>
      </w:r>
      <w:r w:rsidRPr="0008683B">
        <w:rPr>
          <w:lang w:val="en-GB"/>
        </w:rPr>
        <w:t xml:space="preserve"> Point Hough Transform (PHT) algorithms to place the outer and </w:t>
      </w:r>
      <w:r>
        <w:rPr>
          <w:lang w:val="en-GB"/>
        </w:rPr>
        <w:t xml:space="preserve">the </w:t>
      </w:r>
      <w:r w:rsidRPr="0008683B">
        <w:rPr>
          <w:lang w:val="en-GB"/>
        </w:rPr>
        <w:t>inner boundaries.</w:t>
      </w:r>
      <w:r>
        <w:rPr>
          <w:lang w:val="en-GB"/>
        </w:rPr>
        <w:t xml:space="preserve"> The iris image was then normalised using line segment extraction followed by the wavelet transform for the removal of the features. Also, in 2018, a fuzzy logic edge extraction-based technique was used [5] and evaluated using the NICE.1 iris database. In 2019, a Principal component Analysis (PCA) </w:t>
      </w:r>
      <w:r>
        <w:rPr>
          <w:lang w:val="en-GB"/>
        </w:rPr>
        <w:lastRenderedPageBreak/>
        <w:t xml:space="preserve">technique was proposed and used in both the identification of iris key characters and reduction of iris classification time, in conjunction with SVM [6]. In 2021, a fast and accurate solution, that addresses the noisy iris image arising especially from eye occlusion and specular reflection was proposed, which applies support SVM and CNN classification models. It also used the </w:t>
      </w:r>
      <w:r w:rsidRPr="004421CB">
        <w:rPr>
          <w:lang w:val="en-GB"/>
        </w:rPr>
        <w:t xml:space="preserve">Hamming distance </w:t>
      </w:r>
      <w:r>
        <w:rPr>
          <w:lang w:val="en-GB"/>
        </w:rPr>
        <w:t>for</w:t>
      </w:r>
      <w:r w:rsidRPr="004421CB">
        <w:rPr>
          <w:lang w:val="en-GB"/>
        </w:rPr>
        <w:t xml:space="preserve"> identify</w:t>
      </w:r>
      <w:r>
        <w:rPr>
          <w:lang w:val="en-GB"/>
        </w:rPr>
        <w:t>ing</w:t>
      </w:r>
      <w:r w:rsidRPr="004421CB">
        <w:rPr>
          <w:lang w:val="en-GB"/>
        </w:rPr>
        <w:t xml:space="preserve"> the </w:t>
      </w:r>
      <w:r>
        <w:rPr>
          <w:lang w:val="en-GB"/>
        </w:rPr>
        <w:t>entity’s</w:t>
      </w:r>
      <w:r w:rsidRPr="004421CB">
        <w:rPr>
          <w:lang w:val="en-GB"/>
        </w:rPr>
        <w:t xml:space="preserve"> iris pattern with high </w:t>
      </w:r>
      <w:r>
        <w:rPr>
          <w:lang w:val="en-GB"/>
        </w:rPr>
        <w:t xml:space="preserve">reliability and accuracy [7]. </w:t>
      </w:r>
      <w:r w:rsidR="00125215">
        <w:rPr>
          <w:lang w:val="en-GB"/>
        </w:rPr>
        <w:t>A unified framework, based on deep learning has also been proposed [8].</w:t>
      </w:r>
      <w:r w:rsidR="0012471C">
        <w:rPr>
          <w:lang w:val="en-GB"/>
        </w:rPr>
        <w:t xml:space="preserve"> </w:t>
      </w:r>
      <w:r w:rsidR="00B001F8">
        <w:rPr>
          <w:lang w:val="en-GB"/>
        </w:rPr>
        <w:t>This architecture includes Mask R-CNN specific to iris in the normalisation and feature extraction la</w:t>
      </w:r>
      <w:r w:rsidR="00C822C7">
        <w:rPr>
          <w:lang w:val="en-GB"/>
        </w:rPr>
        <w:t>y</w:t>
      </w:r>
      <w:r w:rsidR="00B001F8">
        <w:rPr>
          <w:lang w:val="en-GB"/>
        </w:rPr>
        <w:t>ers.</w:t>
      </w:r>
      <w:r w:rsidR="00C822C7">
        <w:rPr>
          <w:lang w:val="en-GB"/>
        </w:rPr>
        <w:t xml:space="preserve"> The learning of the features </w:t>
      </w:r>
      <w:proofErr w:type="gramStart"/>
      <w:r w:rsidR="00C822C7">
        <w:rPr>
          <w:lang w:val="en-GB"/>
        </w:rPr>
        <w:t>were</w:t>
      </w:r>
      <w:proofErr w:type="gramEnd"/>
      <w:r w:rsidR="00C822C7">
        <w:rPr>
          <w:lang w:val="en-GB"/>
        </w:rPr>
        <w:t xml:space="preserve"> by the Extended Triplet Loss function (ETL).</w:t>
      </w:r>
      <w:r w:rsidR="00E67A3D">
        <w:rPr>
          <w:lang w:val="en-GB"/>
        </w:rPr>
        <w:t xml:space="preserve"> Past works have often been focused on specific phases of the iris recognition phases. For example, in 2021, some researchers proposed a method of segmentation by incorporating a deep learning model [</w:t>
      </w:r>
      <w:r w:rsidR="002C3CA9">
        <w:rPr>
          <w:lang w:val="en-GB"/>
        </w:rPr>
        <w:t>9]</w:t>
      </w:r>
      <w:r w:rsidR="00E67A3D">
        <w:rPr>
          <w:lang w:val="en-GB"/>
        </w:rPr>
        <w:t xml:space="preserve"> Noises like </w:t>
      </w:r>
      <w:r w:rsidR="002C3CA9">
        <w:rPr>
          <w:lang w:val="en-GB"/>
        </w:rPr>
        <w:t xml:space="preserve">blur, occlusion, </w:t>
      </w:r>
      <w:r w:rsidR="00E67A3D">
        <w:rPr>
          <w:lang w:val="en-GB"/>
        </w:rPr>
        <w:t>low resolution</w:t>
      </w:r>
      <w:r w:rsidR="002C3CA9">
        <w:rPr>
          <w:lang w:val="en-GB"/>
        </w:rPr>
        <w:t xml:space="preserve">, </w:t>
      </w:r>
      <w:r w:rsidR="00E67A3D">
        <w:rPr>
          <w:lang w:val="en-GB"/>
        </w:rPr>
        <w:t xml:space="preserve">light reflections </w:t>
      </w:r>
      <w:r w:rsidR="002C3CA9">
        <w:rPr>
          <w:lang w:val="en-GB"/>
        </w:rPr>
        <w:t>and motion were addressed.</w:t>
      </w:r>
    </w:p>
    <w:p w14:paraId="23C44D51" w14:textId="60807CEA" w:rsidR="00801855" w:rsidRDefault="002B6355" w:rsidP="00801855">
      <w:pPr>
        <w:pStyle w:val="Heading1"/>
      </w:pPr>
      <w:r>
        <w:t>METHODOLOGY</w:t>
      </w:r>
    </w:p>
    <w:p w14:paraId="3B86D66E" w14:textId="59E0C973" w:rsidR="009303D9" w:rsidRPr="006F64AE" w:rsidRDefault="00C219A6" w:rsidP="006F64AE">
      <w:pPr>
        <w:pStyle w:val="BodyText"/>
        <w:rPr>
          <w:lang w:val="en-GB"/>
        </w:rPr>
      </w:pPr>
      <w:r w:rsidRPr="00C219A6">
        <w:rPr>
          <w:lang w:val="en-GB"/>
        </w:rPr>
        <w:t xml:space="preserve">The </w:t>
      </w:r>
      <w:r>
        <w:rPr>
          <w:lang w:val="en-GB"/>
        </w:rPr>
        <w:t>MMU1 database [</w:t>
      </w:r>
      <w:r w:rsidR="002C3CA9">
        <w:rPr>
          <w:lang w:val="en-GB"/>
        </w:rPr>
        <w:t>10</w:t>
      </w:r>
      <w:r>
        <w:rPr>
          <w:lang w:val="en-GB"/>
        </w:rPr>
        <w:t xml:space="preserve">] contains </w:t>
      </w:r>
      <w:r w:rsidR="0098781B">
        <w:rPr>
          <w:lang w:val="en-GB"/>
        </w:rPr>
        <w:t>several</w:t>
      </w:r>
      <w:r>
        <w:rPr>
          <w:lang w:val="en-GB"/>
        </w:rPr>
        <w:t xml:space="preserve"> </w:t>
      </w:r>
      <w:r w:rsidR="00B96922">
        <w:rPr>
          <w:lang w:val="en-GB"/>
        </w:rPr>
        <w:t xml:space="preserve">well-maintained </w:t>
      </w:r>
      <w:r>
        <w:rPr>
          <w:lang w:val="en-GB"/>
        </w:rPr>
        <w:t>eye images that can be utilised in the training of attendance monitoring models based on the iris biometric. The dataset contains five images each for both the left and right eyes of 46 individuals</w:t>
      </w:r>
      <w:r w:rsidR="0098781B">
        <w:rPr>
          <w:lang w:val="en-GB"/>
        </w:rPr>
        <w:t>, giving us a total of 460 images in the dataset.</w:t>
      </w:r>
      <w:r w:rsidR="0022618F">
        <w:rPr>
          <w:lang w:val="en-GB"/>
        </w:rPr>
        <w:t xml:space="preserve"> We shall first carry out an exploratory analysis of the entire dataset, and later move on to exploitation. </w:t>
      </w:r>
      <w:r w:rsidR="00521E26">
        <w:rPr>
          <w:lang w:val="en-GB"/>
        </w:rPr>
        <w:t>In the first instance</w:t>
      </w:r>
      <w:r w:rsidR="0022618F">
        <w:rPr>
          <w:lang w:val="en-GB"/>
        </w:rPr>
        <w:t>, we import the required libraries</w:t>
      </w:r>
      <w:r w:rsidR="00521E26">
        <w:rPr>
          <w:lang w:val="en-GB"/>
        </w:rPr>
        <w:t xml:space="preserve"> into our coding environment, and then, we define the functions that would be used in plotting the data in matplotlib.</w:t>
      </w:r>
      <w:r w:rsidR="00EB2C29">
        <w:rPr>
          <w:lang w:val="en-GB"/>
        </w:rPr>
        <w:t xml:space="preserve"> Classifiers are then </w:t>
      </w:r>
      <w:r w:rsidR="005717A8">
        <w:rPr>
          <w:lang w:val="en-GB"/>
        </w:rPr>
        <w:t>deployed</w:t>
      </w:r>
      <w:r w:rsidR="00EB2C29">
        <w:rPr>
          <w:lang w:val="en-GB"/>
        </w:rPr>
        <w:t>.</w:t>
      </w:r>
      <w:r w:rsidR="009303D9" w:rsidRPr="00801855">
        <w:t xml:space="preserve"> </w:t>
      </w:r>
      <w:r w:rsidR="00801855">
        <w:rPr>
          <w:lang w:val="en-GB"/>
        </w:rPr>
        <w:t xml:space="preserve"> </w:t>
      </w:r>
    </w:p>
    <w:p w14:paraId="73E8F2F6" w14:textId="77777777" w:rsidR="002B6355" w:rsidRDefault="002B6355" w:rsidP="002B6355">
      <w:pPr>
        <w:pStyle w:val="Heading1"/>
      </w:pPr>
      <w:r>
        <w:t>IMPLEMENTATION &amp; DISCUSSION</w:t>
      </w:r>
    </w:p>
    <w:p w14:paraId="34CE0047" w14:textId="2F137B49" w:rsidR="007706CE" w:rsidRDefault="005228F0" w:rsidP="007706CE">
      <w:pPr>
        <w:jc w:val="both"/>
        <w:rPr>
          <w:spacing w:val="-1"/>
          <w:lang w:val="en-GB" w:eastAsia="x-none"/>
        </w:rPr>
      </w:pPr>
      <w:r>
        <w:rPr>
          <w:spacing w:val="-1"/>
          <w:lang w:val="en-GB" w:eastAsia="x-none"/>
        </w:rPr>
        <w:t xml:space="preserve">Python 3 is used for its ease of use and high suitability in Artificial Intelligence, partly because it is interpreted, and untyped, which increases its ability to handle big and complex data. </w:t>
      </w:r>
      <w:r w:rsidR="00C7283D">
        <w:rPr>
          <w:spacing w:val="-1"/>
          <w:lang w:val="en-GB" w:eastAsia="x-none"/>
        </w:rPr>
        <w:t xml:space="preserve">Using </w:t>
      </w:r>
      <w:proofErr w:type="spellStart"/>
      <w:r w:rsidR="00C7283D">
        <w:rPr>
          <w:spacing w:val="-1"/>
          <w:lang w:val="en-GB" w:eastAsia="x-none"/>
        </w:rPr>
        <w:t>jupyter</w:t>
      </w:r>
      <w:proofErr w:type="spellEnd"/>
      <w:r w:rsidR="00C7283D">
        <w:rPr>
          <w:spacing w:val="-1"/>
          <w:lang w:val="en-GB" w:eastAsia="x-none"/>
        </w:rPr>
        <w:t xml:space="preserve"> from within anaconda, the libraries were imported (see attached </w:t>
      </w:r>
      <w:proofErr w:type="spellStart"/>
      <w:r w:rsidR="00C7283D">
        <w:rPr>
          <w:spacing w:val="-1"/>
          <w:lang w:val="en-GB" w:eastAsia="x-none"/>
        </w:rPr>
        <w:t>jupyter</w:t>
      </w:r>
      <w:proofErr w:type="spellEnd"/>
      <w:r w:rsidR="00C7283D">
        <w:rPr>
          <w:spacing w:val="-1"/>
          <w:lang w:val="en-GB" w:eastAsia="x-none"/>
        </w:rPr>
        <w:t xml:space="preserve"> file).</w:t>
      </w:r>
      <w:r w:rsidR="002E5A5F">
        <w:rPr>
          <w:spacing w:val="-1"/>
          <w:lang w:val="en-GB" w:eastAsia="x-none"/>
        </w:rPr>
        <w:t xml:space="preserve"> Libraries imported include:</w:t>
      </w:r>
    </w:p>
    <w:p w14:paraId="1220EC96" w14:textId="77777777" w:rsidR="006F64AE" w:rsidRDefault="006F64AE" w:rsidP="007706CE">
      <w:pPr>
        <w:jc w:val="both"/>
        <w:rPr>
          <w:spacing w:val="-1"/>
          <w:lang w:val="en-GB" w:eastAsia="x-none"/>
        </w:rPr>
      </w:pPr>
    </w:p>
    <w:p w14:paraId="73E4352C" w14:textId="77777777" w:rsidR="002E5A5F" w:rsidRPr="002E5A5F" w:rsidRDefault="002E5A5F" w:rsidP="006F64AE">
      <w:pPr>
        <w:jc w:val="both"/>
        <w:rPr>
          <w:color w:val="00B050"/>
          <w:spacing w:val="-1"/>
          <w:lang w:val="en-GB" w:eastAsia="x-none"/>
        </w:rPr>
      </w:pPr>
      <w:r w:rsidRPr="002E5A5F">
        <w:rPr>
          <w:color w:val="00B050"/>
          <w:spacing w:val="-1"/>
          <w:lang w:val="en-GB" w:eastAsia="x-none"/>
        </w:rPr>
        <w:t>from mpl_toolkits.mplot3d import Axes3D</w:t>
      </w:r>
    </w:p>
    <w:p w14:paraId="14D8CED9" w14:textId="77777777" w:rsidR="002E5A5F" w:rsidRPr="002E5A5F" w:rsidRDefault="002E5A5F" w:rsidP="006F64AE">
      <w:pPr>
        <w:jc w:val="both"/>
        <w:rPr>
          <w:color w:val="00B050"/>
          <w:spacing w:val="-1"/>
          <w:lang w:val="en-GB" w:eastAsia="x-none"/>
        </w:rPr>
      </w:pPr>
      <w:r w:rsidRPr="002E5A5F">
        <w:rPr>
          <w:color w:val="00B050"/>
          <w:spacing w:val="-1"/>
          <w:lang w:val="en-GB" w:eastAsia="x-none"/>
        </w:rPr>
        <w:t xml:space="preserve">from </w:t>
      </w:r>
      <w:proofErr w:type="spellStart"/>
      <w:r w:rsidRPr="002E5A5F">
        <w:rPr>
          <w:color w:val="00B050"/>
          <w:spacing w:val="-1"/>
          <w:lang w:val="en-GB" w:eastAsia="x-none"/>
        </w:rPr>
        <w:t>sklearn.preprocessing</w:t>
      </w:r>
      <w:proofErr w:type="spellEnd"/>
      <w:r w:rsidRPr="002E5A5F">
        <w:rPr>
          <w:color w:val="00B050"/>
          <w:spacing w:val="-1"/>
          <w:lang w:val="en-GB" w:eastAsia="x-none"/>
        </w:rPr>
        <w:t xml:space="preserve"> import </w:t>
      </w:r>
      <w:proofErr w:type="spellStart"/>
      <w:r w:rsidRPr="002E5A5F">
        <w:rPr>
          <w:color w:val="00B050"/>
          <w:spacing w:val="-1"/>
          <w:lang w:val="en-GB" w:eastAsia="x-none"/>
        </w:rPr>
        <w:t>StandardScaler</w:t>
      </w:r>
      <w:proofErr w:type="spellEnd"/>
    </w:p>
    <w:p w14:paraId="5C842A08" w14:textId="77777777" w:rsidR="002E5A5F" w:rsidRPr="002E5A5F" w:rsidRDefault="002E5A5F" w:rsidP="006F64AE">
      <w:pPr>
        <w:jc w:val="both"/>
        <w:rPr>
          <w:color w:val="00B050"/>
          <w:spacing w:val="-1"/>
          <w:lang w:val="en-GB" w:eastAsia="x-none"/>
        </w:rPr>
      </w:pPr>
      <w:r w:rsidRPr="002E5A5F">
        <w:rPr>
          <w:color w:val="00B050"/>
          <w:spacing w:val="-1"/>
          <w:lang w:val="en-GB" w:eastAsia="x-none"/>
        </w:rPr>
        <w:t xml:space="preserve">import </w:t>
      </w:r>
      <w:proofErr w:type="spellStart"/>
      <w:r w:rsidRPr="002E5A5F">
        <w:rPr>
          <w:color w:val="00B050"/>
          <w:spacing w:val="-1"/>
          <w:lang w:val="en-GB" w:eastAsia="x-none"/>
        </w:rPr>
        <w:t>matplotlib.pyplot</w:t>
      </w:r>
      <w:proofErr w:type="spellEnd"/>
      <w:r w:rsidRPr="002E5A5F">
        <w:rPr>
          <w:color w:val="00B050"/>
          <w:spacing w:val="-1"/>
          <w:lang w:val="en-GB" w:eastAsia="x-none"/>
        </w:rPr>
        <w:t xml:space="preserve"> as </w:t>
      </w:r>
      <w:proofErr w:type="spellStart"/>
      <w:r w:rsidRPr="002E5A5F">
        <w:rPr>
          <w:color w:val="00B050"/>
          <w:spacing w:val="-1"/>
          <w:lang w:val="en-GB" w:eastAsia="x-none"/>
        </w:rPr>
        <w:t>plt</w:t>
      </w:r>
      <w:proofErr w:type="spellEnd"/>
      <w:r w:rsidRPr="002E5A5F">
        <w:rPr>
          <w:color w:val="00B050"/>
          <w:spacing w:val="-1"/>
          <w:lang w:val="en-GB" w:eastAsia="x-none"/>
        </w:rPr>
        <w:t xml:space="preserve"> # </w:t>
      </w:r>
      <w:proofErr w:type="gramStart"/>
      <w:r w:rsidRPr="002E5A5F">
        <w:rPr>
          <w:color w:val="00B050"/>
          <w:spacing w:val="-1"/>
          <w:lang w:val="en-GB" w:eastAsia="x-none"/>
        </w:rPr>
        <w:t>plotting</w:t>
      </w:r>
      <w:proofErr w:type="gramEnd"/>
    </w:p>
    <w:p w14:paraId="554D4E85" w14:textId="77777777" w:rsidR="002E5A5F" w:rsidRPr="002E5A5F" w:rsidRDefault="002E5A5F" w:rsidP="006F64AE">
      <w:pPr>
        <w:jc w:val="both"/>
        <w:rPr>
          <w:color w:val="00B050"/>
          <w:spacing w:val="-1"/>
          <w:lang w:val="en-GB" w:eastAsia="x-none"/>
        </w:rPr>
      </w:pPr>
      <w:r w:rsidRPr="002E5A5F">
        <w:rPr>
          <w:color w:val="00B050"/>
          <w:spacing w:val="-1"/>
          <w:lang w:val="en-GB" w:eastAsia="x-none"/>
        </w:rPr>
        <w:t xml:space="preserve">import </w:t>
      </w:r>
      <w:proofErr w:type="spellStart"/>
      <w:r w:rsidRPr="002E5A5F">
        <w:rPr>
          <w:color w:val="00B050"/>
          <w:spacing w:val="-1"/>
          <w:lang w:val="en-GB" w:eastAsia="x-none"/>
        </w:rPr>
        <w:t>numpy</w:t>
      </w:r>
      <w:proofErr w:type="spellEnd"/>
      <w:r w:rsidRPr="002E5A5F">
        <w:rPr>
          <w:color w:val="00B050"/>
          <w:spacing w:val="-1"/>
          <w:lang w:val="en-GB" w:eastAsia="x-none"/>
        </w:rPr>
        <w:t xml:space="preserve"> as np # linear </w:t>
      </w:r>
      <w:proofErr w:type="gramStart"/>
      <w:r w:rsidRPr="002E5A5F">
        <w:rPr>
          <w:color w:val="00B050"/>
          <w:spacing w:val="-1"/>
          <w:lang w:val="en-GB" w:eastAsia="x-none"/>
        </w:rPr>
        <w:t>algebra</w:t>
      </w:r>
      <w:proofErr w:type="gramEnd"/>
    </w:p>
    <w:p w14:paraId="11CA2773" w14:textId="77777777" w:rsidR="002E5A5F" w:rsidRDefault="002E5A5F" w:rsidP="006F64AE">
      <w:pPr>
        <w:jc w:val="both"/>
        <w:rPr>
          <w:color w:val="00B050"/>
          <w:spacing w:val="-1"/>
          <w:lang w:val="en-GB" w:eastAsia="x-none"/>
        </w:rPr>
      </w:pPr>
      <w:r w:rsidRPr="002E5A5F">
        <w:rPr>
          <w:color w:val="00B050"/>
          <w:spacing w:val="-1"/>
          <w:lang w:val="en-GB" w:eastAsia="x-none"/>
        </w:rPr>
        <w:t xml:space="preserve">import </w:t>
      </w:r>
      <w:proofErr w:type="spellStart"/>
      <w:r w:rsidRPr="002E5A5F">
        <w:rPr>
          <w:color w:val="00B050"/>
          <w:spacing w:val="-1"/>
          <w:lang w:val="en-GB" w:eastAsia="x-none"/>
        </w:rPr>
        <w:t>os</w:t>
      </w:r>
      <w:proofErr w:type="spellEnd"/>
      <w:r w:rsidRPr="002E5A5F">
        <w:rPr>
          <w:color w:val="00B050"/>
          <w:spacing w:val="-1"/>
          <w:lang w:val="en-GB" w:eastAsia="x-none"/>
        </w:rPr>
        <w:t xml:space="preserve"> # accessing directory </w:t>
      </w:r>
      <w:proofErr w:type="gramStart"/>
      <w:r w:rsidRPr="002E5A5F">
        <w:rPr>
          <w:color w:val="00B050"/>
          <w:spacing w:val="-1"/>
          <w:lang w:val="en-GB" w:eastAsia="x-none"/>
        </w:rPr>
        <w:t>structure</w:t>
      </w:r>
      <w:proofErr w:type="gramEnd"/>
    </w:p>
    <w:p w14:paraId="10538D5C" w14:textId="77777777" w:rsidR="006F64AE" w:rsidRPr="002E5A5F" w:rsidRDefault="006F64AE" w:rsidP="002E5A5F">
      <w:pPr>
        <w:ind w:start="36pt"/>
        <w:jc w:val="both"/>
        <w:rPr>
          <w:color w:val="00B050"/>
          <w:spacing w:val="-1"/>
          <w:lang w:val="en-GB" w:eastAsia="x-none"/>
        </w:rPr>
      </w:pPr>
    </w:p>
    <w:p w14:paraId="7B66BC9B" w14:textId="2BFEA7B7" w:rsidR="007706CE" w:rsidRDefault="006F64AE" w:rsidP="00125463">
      <w:pPr>
        <w:jc w:val="start"/>
        <w:rPr>
          <w:spacing w:val="-1"/>
          <w:lang w:val="en-GB" w:eastAsia="x-none"/>
        </w:rPr>
      </w:pPr>
      <w:r>
        <w:rPr>
          <w:spacing w:val="-1"/>
          <w:lang w:val="en-GB" w:eastAsia="x-none"/>
        </w:rPr>
        <w:t>Next, the functions for plotting the data are defined.</w:t>
      </w:r>
    </w:p>
    <w:p w14:paraId="16947CE6" w14:textId="77777777" w:rsidR="006F64AE" w:rsidRDefault="006F64AE" w:rsidP="00125463">
      <w:pPr>
        <w:jc w:val="start"/>
        <w:rPr>
          <w:spacing w:val="-1"/>
          <w:lang w:val="en-GB" w:eastAsia="x-none"/>
        </w:rPr>
      </w:pPr>
    </w:p>
    <w:p w14:paraId="38AAC06B"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Distribution graphs (histogram/bar graph) of column data</w:t>
      </w:r>
    </w:p>
    <w:p w14:paraId="09A4A03E"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def </w:t>
      </w:r>
      <w:proofErr w:type="spellStart"/>
      <w:r w:rsidRPr="006F64AE">
        <w:rPr>
          <w:color w:val="00B050"/>
          <w:spacing w:val="-1"/>
          <w:lang w:val="en-GB" w:eastAsia="x-none"/>
        </w:rPr>
        <w:t>plotPerColumnDistribution</w:t>
      </w:r>
      <w:proofErr w:type="spellEnd"/>
      <w:r w:rsidRPr="006F64AE">
        <w:rPr>
          <w:color w:val="00B050"/>
          <w:spacing w:val="-1"/>
          <w:lang w:val="en-GB" w:eastAsia="x-none"/>
        </w:rPr>
        <w:t>(</w:t>
      </w:r>
      <w:proofErr w:type="spellStart"/>
      <w:r w:rsidRPr="006F64AE">
        <w:rPr>
          <w:color w:val="00B050"/>
          <w:spacing w:val="-1"/>
          <w:lang w:val="en-GB" w:eastAsia="x-none"/>
        </w:rPr>
        <w:t>df</w:t>
      </w:r>
      <w:proofErr w:type="spellEnd"/>
      <w:r w:rsidRPr="006F64AE">
        <w:rPr>
          <w:color w:val="00B050"/>
          <w:spacing w:val="-1"/>
          <w:lang w:val="en-GB" w:eastAsia="x-none"/>
        </w:rPr>
        <w:t xml:space="preserve">, </w:t>
      </w:r>
      <w:proofErr w:type="spellStart"/>
      <w:r w:rsidRPr="006F64AE">
        <w:rPr>
          <w:color w:val="00B050"/>
          <w:spacing w:val="-1"/>
          <w:lang w:val="en-GB" w:eastAsia="x-none"/>
        </w:rPr>
        <w:t>nGraphShown</w:t>
      </w:r>
      <w:proofErr w:type="spellEnd"/>
      <w:r w:rsidRPr="006F64AE">
        <w:rPr>
          <w:color w:val="00B050"/>
          <w:spacing w:val="-1"/>
          <w:lang w:val="en-GB" w:eastAsia="x-none"/>
        </w:rPr>
        <w:t xml:space="preserve">, </w:t>
      </w:r>
      <w:proofErr w:type="spellStart"/>
      <w:r w:rsidRPr="006F64AE">
        <w:rPr>
          <w:color w:val="00B050"/>
          <w:spacing w:val="-1"/>
          <w:lang w:val="en-GB" w:eastAsia="x-none"/>
        </w:rPr>
        <w:t>nGraphPerRow</w:t>
      </w:r>
      <w:proofErr w:type="spellEnd"/>
      <w:r w:rsidRPr="006F64AE">
        <w:rPr>
          <w:color w:val="00B050"/>
          <w:spacing w:val="-1"/>
          <w:lang w:val="en-GB" w:eastAsia="x-none"/>
        </w:rPr>
        <w:t>):</w:t>
      </w:r>
    </w:p>
    <w:p w14:paraId="0BA4160F"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nunique</w:t>
      </w:r>
      <w:proofErr w:type="spellEnd"/>
      <w:r w:rsidRPr="006F64AE">
        <w:rPr>
          <w:color w:val="00B050"/>
          <w:spacing w:val="-1"/>
          <w:lang w:val="en-GB" w:eastAsia="x-none"/>
        </w:rPr>
        <w:t xml:space="preserve"> = </w:t>
      </w:r>
      <w:proofErr w:type="spellStart"/>
      <w:r w:rsidRPr="006F64AE">
        <w:rPr>
          <w:color w:val="00B050"/>
          <w:spacing w:val="-1"/>
          <w:lang w:val="en-GB" w:eastAsia="x-none"/>
        </w:rPr>
        <w:t>df.nunique</w:t>
      </w:r>
      <w:proofErr w:type="spellEnd"/>
      <w:r w:rsidRPr="006F64AE">
        <w:rPr>
          <w:color w:val="00B050"/>
          <w:spacing w:val="-1"/>
          <w:lang w:val="en-GB" w:eastAsia="x-none"/>
        </w:rPr>
        <w:t>()</w:t>
      </w:r>
    </w:p>
    <w:p w14:paraId="30EF0562"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df</w:t>
      </w:r>
      <w:proofErr w:type="spellEnd"/>
      <w:r w:rsidRPr="006F64AE">
        <w:rPr>
          <w:color w:val="00B050"/>
          <w:spacing w:val="-1"/>
          <w:lang w:val="en-GB" w:eastAsia="x-none"/>
        </w:rPr>
        <w:t xml:space="preserve"> = </w:t>
      </w:r>
      <w:proofErr w:type="spellStart"/>
      <w:r w:rsidRPr="006F64AE">
        <w:rPr>
          <w:color w:val="00B050"/>
          <w:spacing w:val="-1"/>
          <w:lang w:val="en-GB" w:eastAsia="x-none"/>
        </w:rPr>
        <w:t>df</w:t>
      </w:r>
      <w:proofErr w:type="spellEnd"/>
      <w:r w:rsidRPr="006F64AE">
        <w:rPr>
          <w:color w:val="00B050"/>
          <w:spacing w:val="-1"/>
          <w:lang w:val="en-GB" w:eastAsia="x-none"/>
        </w:rPr>
        <w:t xml:space="preserve">[[col for col in </w:t>
      </w:r>
      <w:proofErr w:type="spellStart"/>
      <w:r w:rsidRPr="006F64AE">
        <w:rPr>
          <w:color w:val="00B050"/>
          <w:spacing w:val="-1"/>
          <w:lang w:val="en-GB" w:eastAsia="x-none"/>
        </w:rPr>
        <w:t>df</w:t>
      </w:r>
      <w:proofErr w:type="spellEnd"/>
      <w:r w:rsidRPr="006F64AE">
        <w:rPr>
          <w:color w:val="00B050"/>
          <w:spacing w:val="-1"/>
          <w:lang w:val="en-GB" w:eastAsia="x-none"/>
        </w:rPr>
        <w:t xml:space="preserve"> if </w:t>
      </w:r>
      <w:proofErr w:type="spellStart"/>
      <w:r w:rsidRPr="006F64AE">
        <w:rPr>
          <w:color w:val="00B050"/>
          <w:spacing w:val="-1"/>
          <w:lang w:val="en-GB" w:eastAsia="x-none"/>
        </w:rPr>
        <w:t>nunique</w:t>
      </w:r>
      <w:proofErr w:type="spellEnd"/>
      <w:r w:rsidRPr="006F64AE">
        <w:rPr>
          <w:color w:val="00B050"/>
          <w:spacing w:val="-1"/>
          <w:lang w:val="en-GB" w:eastAsia="x-none"/>
        </w:rPr>
        <w:t xml:space="preserve">[col] &gt; 1 and </w:t>
      </w:r>
      <w:proofErr w:type="spellStart"/>
      <w:r w:rsidRPr="006F64AE">
        <w:rPr>
          <w:color w:val="00B050"/>
          <w:spacing w:val="-1"/>
          <w:lang w:val="en-GB" w:eastAsia="x-none"/>
        </w:rPr>
        <w:t>nunique</w:t>
      </w:r>
      <w:proofErr w:type="spellEnd"/>
      <w:r w:rsidRPr="006F64AE">
        <w:rPr>
          <w:color w:val="00B050"/>
          <w:spacing w:val="-1"/>
          <w:lang w:val="en-GB" w:eastAsia="x-none"/>
        </w:rPr>
        <w:t>[col] &lt; 50]] # For displaying purposes, pick columns that have between 1 and 50 unique values</w:t>
      </w:r>
    </w:p>
    <w:p w14:paraId="5CAE4276"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nRow</w:t>
      </w:r>
      <w:proofErr w:type="spellEnd"/>
      <w:r w:rsidRPr="006F64AE">
        <w:rPr>
          <w:color w:val="00B050"/>
          <w:spacing w:val="-1"/>
          <w:lang w:val="en-GB" w:eastAsia="x-none"/>
        </w:rPr>
        <w:t xml:space="preserve">, </w:t>
      </w:r>
      <w:proofErr w:type="spellStart"/>
      <w:r w:rsidRPr="006F64AE">
        <w:rPr>
          <w:color w:val="00B050"/>
          <w:spacing w:val="-1"/>
          <w:lang w:val="en-GB" w:eastAsia="x-none"/>
        </w:rPr>
        <w:t>nCol</w:t>
      </w:r>
      <w:proofErr w:type="spellEnd"/>
      <w:r w:rsidRPr="006F64AE">
        <w:rPr>
          <w:color w:val="00B050"/>
          <w:spacing w:val="-1"/>
          <w:lang w:val="en-GB" w:eastAsia="x-none"/>
        </w:rPr>
        <w:t xml:space="preserve"> = </w:t>
      </w:r>
      <w:proofErr w:type="spellStart"/>
      <w:r w:rsidRPr="006F64AE">
        <w:rPr>
          <w:color w:val="00B050"/>
          <w:spacing w:val="-1"/>
          <w:lang w:val="en-GB" w:eastAsia="x-none"/>
        </w:rPr>
        <w:t>df.shape</w:t>
      </w:r>
      <w:proofErr w:type="spellEnd"/>
    </w:p>
    <w:p w14:paraId="24389C1C"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columnNames</w:t>
      </w:r>
      <w:proofErr w:type="spellEnd"/>
      <w:r w:rsidRPr="006F64AE">
        <w:rPr>
          <w:color w:val="00B050"/>
          <w:spacing w:val="-1"/>
          <w:lang w:val="en-GB" w:eastAsia="x-none"/>
        </w:rPr>
        <w:t xml:space="preserve"> = list(</w:t>
      </w:r>
      <w:proofErr w:type="spellStart"/>
      <w:r w:rsidRPr="006F64AE">
        <w:rPr>
          <w:color w:val="00B050"/>
          <w:spacing w:val="-1"/>
          <w:lang w:val="en-GB" w:eastAsia="x-none"/>
        </w:rPr>
        <w:t>df</w:t>
      </w:r>
      <w:proofErr w:type="spellEnd"/>
      <w:r w:rsidRPr="006F64AE">
        <w:rPr>
          <w:color w:val="00B050"/>
          <w:spacing w:val="-1"/>
          <w:lang w:val="en-GB" w:eastAsia="x-none"/>
        </w:rPr>
        <w:t>)</w:t>
      </w:r>
    </w:p>
    <w:p w14:paraId="2AC99F96"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nGraphRow</w:t>
      </w:r>
      <w:proofErr w:type="spellEnd"/>
      <w:r w:rsidRPr="006F64AE">
        <w:rPr>
          <w:color w:val="00B050"/>
          <w:spacing w:val="-1"/>
          <w:lang w:val="en-GB" w:eastAsia="x-none"/>
        </w:rPr>
        <w:t xml:space="preserve"> = (</w:t>
      </w:r>
      <w:proofErr w:type="spellStart"/>
      <w:r w:rsidRPr="006F64AE">
        <w:rPr>
          <w:color w:val="00B050"/>
          <w:spacing w:val="-1"/>
          <w:lang w:val="en-GB" w:eastAsia="x-none"/>
        </w:rPr>
        <w:t>nCol</w:t>
      </w:r>
      <w:proofErr w:type="spellEnd"/>
      <w:r w:rsidRPr="006F64AE">
        <w:rPr>
          <w:color w:val="00B050"/>
          <w:spacing w:val="-1"/>
          <w:lang w:val="en-GB" w:eastAsia="x-none"/>
        </w:rPr>
        <w:t xml:space="preserve"> + </w:t>
      </w:r>
      <w:proofErr w:type="spellStart"/>
      <w:r w:rsidRPr="006F64AE">
        <w:rPr>
          <w:color w:val="00B050"/>
          <w:spacing w:val="-1"/>
          <w:lang w:val="en-GB" w:eastAsia="x-none"/>
        </w:rPr>
        <w:t>nGraphPerRow</w:t>
      </w:r>
      <w:proofErr w:type="spellEnd"/>
      <w:r w:rsidRPr="006F64AE">
        <w:rPr>
          <w:color w:val="00B050"/>
          <w:spacing w:val="-1"/>
          <w:lang w:val="en-GB" w:eastAsia="x-none"/>
        </w:rPr>
        <w:t xml:space="preserve"> - 1) / </w:t>
      </w:r>
      <w:proofErr w:type="spellStart"/>
      <w:r w:rsidRPr="006F64AE">
        <w:rPr>
          <w:color w:val="00B050"/>
          <w:spacing w:val="-1"/>
          <w:lang w:val="en-GB" w:eastAsia="x-none"/>
        </w:rPr>
        <w:t>nGraphPerRow</w:t>
      </w:r>
      <w:proofErr w:type="spellEnd"/>
    </w:p>
    <w:p w14:paraId="13FC06ED"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plt.figure</w:t>
      </w:r>
      <w:proofErr w:type="spellEnd"/>
      <w:r w:rsidRPr="006F64AE">
        <w:rPr>
          <w:color w:val="00B050"/>
          <w:spacing w:val="-1"/>
          <w:lang w:val="en-GB" w:eastAsia="x-none"/>
        </w:rPr>
        <w:t>(</w:t>
      </w:r>
      <w:proofErr w:type="spellStart"/>
      <w:r w:rsidRPr="006F64AE">
        <w:rPr>
          <w:color w:val="00B050"/>
          <w:spacing w:val="-1"/>
          <w:lang w:val="en-GB" w:eastAsia="x-none"/>
        </w:rPr>
        <w:t>num</w:t>
      </w:r>
      <w:proofErr w:type="spellEnd"/>
      <w:r w:rsidRPr="006F64AE">
        <w:rPr>
          <w:color w:val="00B050"/>
          <w:spacing w:val="-1"/>
          <w:lang w:val="en-GB" w:eastAsia="x-none"/>
        </w:rPr>
        <w:t xml:space="preserve"> = None, </w:t>
      </w:r>
      <w:proofErr w:type="spellStart"/>
      <w:r w:rsidRPr="006F64AE">
        <w:rPr>
          <w:color w:val="00B050"/>
          <w:spacing w:val="-1"/>
          <w:lang w:val="en-GB" w:eastAsia="x-none"/>
        </w:rPr>
        <w:t>figsize</w:t>
      </w:r>
      <w:proofErr w:type="spellEnd"/>
      <w:r w:rsidRPr="006F64AE">
        <w:rPr>
          <w:color w:val="00B050"/>
          <w:spacing w:val="-1"/>
          <w:lang w:val="en-GB" w:eastAsia="x-none"/>
        </w:rPr>
        <w:t xml:space="preserve"> = (6 * </w:t>
      </w:r>
      <w:proofErr w:type="spellStart"/>
      <w:r w:rsidRPr="006F64AE">
        <w:rPr>
          <w:color w:val="00B050"/>
          <w:spacing w:val="-1"/>
          <w:lang w:val="en-GB" w:eastAsia="x-none"/>
        </w:rPr>
        <w:t>nGraphPerRow</w:t>
      </w:r>
      <w:proofErr w:type="spellEnd"/>
      <w:r w:rsidRPr="006F64AE">
        <w:rPr>
          <w:color w:val="00B050"/>
          <w:spacing w:val="-1"/>
          <w:lang w:val="en-GB" w:eastAsia="x-none"/>
        </w:rPr>
        <w:t xml:space="preserve">, 8 * </w:t>
      </w:r>
      <w:proofErr w:type="spellStart"/>
      <w:r w:rsidRPr="006F64AE">
        <w:rPr>
          <w:color w:val="00B050"/>
          <w:spacing w:val="-1"/>
          <w:lang w:val="en-GB" w:eastAsia="x-none"/>
        </w:rPr>
        <w:t>nGraphRow</w:t>
      </w:r>
      <w:proofErr w:type="spellEnd"/>
      <w:r w:rsidRPr="006F64AE">
        <w:rPr>
          <w:color w:val="00B050"/>
          <w:spacing w:val="-1"/>
          <w:lang w:val="en-GB" w:eastAsia="x-none"/>
        </w:rPr>
        <w:t xml:space="preserve">), dpi = 80, </w:t>
      </w:r>
      <w:proofErr w:type="spellStart"/>
      <w:r w:rsidRPr="006F64AE">
        <w:rPr>
          <w:color w:val="00B050"/>
          <w:spacing w:val="-1"/>
          <w:lang w:val="en-GB" w:eastAsia="x-none"/>
        </w:rPr>
        <w:t>facecolor</w:t>
      </w:r>
      <w:proofErr w:type="spellEnd"/>
      <w:r w:rsidRPr="006F64AE">
        <w:rPr>
          <w:color w:val="00B050"/>
          <w:spacing w:val="-1"/>
          <w:lang w:val="en-GB" w:eastAsia="x-none"/>
        </w:rPr>
        <w:t xml:space="preserve"> = 'w', </w:t>
      </w:r>
      <w:proofErr w:type="spellStart"/>
      <w:r w:rsidRPr="006F64AE">
        <w:rPr>
          <w:color w:val="00B050"/>
          <w:spacing w:val="-1"/>
          <w:lang w:val="en-GB" w:eastAsia="x-none"/>
        </w:rPr>
        <w:t>edgecolor</w:t>
      </w:r>
      <w:proofErr w:type="spellEnd"/>
      <w:r w:rsidRPr="006F64AE">
        <w:rPr>
          <w:color w:val="00B050"/>
          <w:spacing w:val="-1"/>
          <w:lang w:val="en-GB" w:eastAsia="x-none"/>
        </w:rPr>
        <w:t xml:space="preserve"> = 'k')</w:t>
      </w:r>
    </w:p>
    <w:p w14:paraId="46A265DF"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for </w:t>
      </w:r>
      <w:proofErr w:type="spellStart"/>
      <w:r w:rsidRPr="006F64AE">
        <w:rPr>
          <w:color w:val="00B050"/>
          <w:spacing w:val="-1"/>
          <w:lang w:val="en-GB" w:eastAsia="x-none"/>
        </w:rPr>
        <w:t>i</w:t>
      </w:r>
      <w:proofErr w:type="spellEnd"/>
      <w:r w:rsidRPr="006F64AE">
        <w:rPr>
          <w:color w:val="00B050"/>
          <w:spacing w:val="-1"/>
          <w:lang w:val="en-GB" w:eastAsia="x-none"/>
        </w:rPr>
        <w:t xml:space="preserve"> in range(min(</w:t>
      </w:r>
      <w:proofErr w:type="spellStart"/>
      <w:r w:rsidRPr="006F64AE">
        <w:rPr>
          <w:color w:val="00B050"/>
          <w:spacing w:val="-1"/>
          <w:lang w:val="en-GB" w:eastAsia="x-none"/>
        </w:rPr>
        <w:t>nCol</w:t>
      </w:r>
      <w:proofErr w:type="spellEnd"/>
      <w:r w:rsidRPr="006F64AE">
        <w:rPr>
          <w:color w:val="00B050"/>
          <w:spacing w:val="-1"/>
          <w:lang w:val="en-GB" w:eastAsia="x-none"/>
        </w:rPr>
        <w:t xml:space="preserve">, </w:t>
      </w:r>
      <w:proofErr w:type="spellStart"/>
      <w:r w:rsidRPr="006F64AE">
        <w:rPr>
          <w:color w:val="00B050"/>
          <w:spacing w:val="-1"/>
          <w:lang w:val="en-GB" w:eastAsia="x-none"/>
        </w:rPr>
        <w:t>nGraphShown</w:t>
      </w:r>
      <w:proofErr w:type="spellEnd"/>
      <w:r w:rsidRPr="006F64AE">
        <w:rPr>
          <w:color w:val="00B050"/>
          <w:spacing w:val="-1"/>
          <w:lang w:val="en-GB" w:eastAsia="x-none"/>
        </w:rPr>
        <w:t>)):</w:t>
      </w:r>
    </w:p>
    <w:p w14:paraId="5F2B098E"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plt.subplot</w:t>
      </w:r>
      <w:proofErr w:type="spellEnd"/>
      <w:r w:rsidRPr="006F64AE">
        <w:rPr>
          <w:color w:val="00B050"/>
          <w:spacing w:val="-1"/>
          <w:lang w:val="en-GB" w:eastAsia="x-none"/>
        </w:rPr>
        <w:t>(</w:t>
      </w:r>
      <w:proofErr w:type="spellStart"/>
      <w:r w:rsidRPr="006F64AE">
        <w:rPr>
          <w:color w:val="00B050"/>
          <w:spacing w:val="-1"/>
          <w:lang w:val="en-GB" w:eastAsia="x-none"/>
        </w:rPr>
        <w:t>nGraphRow</w:t>
      </w:r>
      <w:proofErr w:type="spellEnd"/>
      <w:r w:rsidRPr="006F64AE">
        <w:rPr>
          <w:color w:val="00B050"/>
          <w:spacing w:val="-1"/>
          <w:lang w:val="en-GB" w:eastAsia="x-none"/>
        </w:rPr>
        <w:t xml:space="preserve">, </w:t>
      </w:r>
      <w:proofErr w:type="spellStart"/>
      <w:r w:rsidRPr="006F64AE">
        <w:rPr>
          <w:color w:val="00B050"/>
          <w:spacing w:val="-1"/>
          <w:lang w:val="en-GB" w:eastAsia="x-none"/>
        </w:rPr>
        <w:t>nGraphPerRow</w:t>
      </w:r>
      <w:proofErr w:type="spellEnd"/>
      <w:r w:rsidRPr="006F64AE">
        <w:rPr>
          <w:color w:val="00B050"/>
          <w:spacing w:val="-1"/>
          <w:lang w:val="en-GB" w:eastAsia="x-none"/>
        </w:rPr>
        <w:t xml:space="preserve">, </w:t>
      </w:r>
      <w:proofErr w:type="spellStart"/>
      <w:r w:rsidRPr="006F64AE">
        <w:rPr>
          <w:color w:val="00B050"/>
          <w:spacing w:val="-1"/>
          <w:lang w:val="en-GB" w:eastAsia="x-none"/>
        </w:rPr>
        <w:t>i</w:t>
      </w:r>
      <w:proofErr w:type="spellEnd"/>
      <w:r w:rsidRPr="006F64AE">
        <w:rPr>
          <w:color w:val="00B050"/>
          <w:spacing w:val="-1"/>
          <w:lang w:val="en-GB" w:eastAsia="x-none"/>
        </w:rPr>
        <w:t xml:space="preserve"> + 1)</w:t>
      </w:r>
    </w:p>
    <w:p w14:paraId="111A7BDC"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columnDf</w:t>
      </w:r>
      <w:proofErr w:type="spellEnd"/>
      <w:r w:rsidRPr="006F64AE">
        <w:rPr>
          <w:color w:val="00B050"/>
          <w:spacing w:val="-1"/>
          <w:lang w:val="en-GB" w:eastAsia="x-none"/>
        </w:rPr>
        <w:t xml:space="preserve"> = </w:t>
      </w:r>
      <w:proofErr w:type="spellStart"/>
      <w:r w:rsidRPr="006F64AE">
        <w:rPr>
          <w:color w:val="00B050"/>
          <w:spacing w:val="-1"/>
          <w:lang w:val="en-GB" w:eastAsia="x-none"/>
        </w:rPr>
        <w:t>df.iloc</w:t>
      </w:r>
      <w:proofErr w:type="spellEnd"/>
      <w:proofErr w:type="gramStart"/>
      <w:r w:rsidRPr="006F64AE">
        <w:rPr>
          <w:color w:val="00B050"/>
          <w:spacing w:val="-1"/>
          <w:lang w:val="en-GB" w:eastAsia="x-none"/>
        </w:rPr>
        <w:t>[:,</w:t>
      </w:r>
      <w:proofErr w:type="gramEnd"/>
      <w:r w:rsidRPr="006F64AE">
        <w:rPr>
          <w:color w:val="00B050"/>
          <w:spacing w:val="-1"/>
          <w:lang w:val="en-GB" w:eastAsia="x-none"/>
        </w:rPr>
        <w:t xml:space="preserve"> </w:t>
      </w:r>
      <w:proofErr w:type="spellStart"/>
      <w:r w:rsidRPr="006F64AE">
        <w:rPr>
          <w:color w:val="00B050"/>
          <w:spacing w:val="-1"/>
          <w:lang w:val="en-GB" w:eastAsia="x-none"/>
        </w:rPr>
        <w:t>i</w:t>
      </w:r>
      <w:proofErr w:type="spellEnd"/>
      <w:r w:rsidRPr="006F64AE">
        <w:rPr>
          <w:color w:val="00B050"/>
          <w:spacing w:val="-1"/>
          <w:lang w:val="en-GB" w:eastAsia="x-none"/>
        </w:rPr>
        <w:t>]</w:t>
      </w:r>
    </w:p>
    <w:p w14:paraId="400E5048"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if (not </w:t>
      </w:r>
      <w:proofErr w:type="spellStart"/>
      <w:r w:rsidRPr="006F64AE">
        <w:rPr>
          <w:color w:val="00B050"/>
          <w:spacing w:val="-1"/>
          <w:lang w:val="en-GB" w:eastAsia="x-none"/>
        </w:rPr>
        <w:t>np.issubdtype</w:t>
      </w:r>
      <w:proofErr w:type="spellEnd"/>
      <w:r w:rsidRPr="006F64AE">
        <w:rPr>
          <w:color w:val="00B050"/>
          <w:spacing w:val="-1"/>
          <w:lang w:val="en-GB" w:eastAsia="x-none"/>
        </w:rPr>
        <w:t>(type(</w:t>
      </w:r>
      <w:proofErr w:type="spellStart"/>
      <w:r w:rsidRPr="006F64AE">
        <w:rPr>
          <w:color w:val="00B050"/>
          <w:spacing w:val="-1"/>
          <w:lang w:val="en-GB" w:eastAsia="x-none"/>
        </w:rPr>
        <w:t>columnDf.iloc</w:t>
      </w:r>
      <w:proofErr w:type="spellEnd"/>
      <w:r w:rsidRPr="006F64AE">
        <w:rPr>
          <w:color w:val="00B050"/>
          <w:spacing w:val="-1"/>
          <w:lang w:val="en-GB" w:eastAsia="x-none"/>
        </w:rPr>
        <w:t xml:space="preserve">[0]), </w:t>
      </w:r>
      <w:proofErr w:type="spellStart"/>
      <w:r w:rsidRPr="006F64AE">
        <w:rPr>
          <w:color w:val="00B050"/>
          <w:spacing w:val="-1"/>
          <w:lang w:val="en-GB" w:eastAsia="x-none"/>
        </w:rPr>
        <w:t>np.number</w:t>
      </w:r>
      <w:proofErr w:type="spellEnd"/>
      <w:r w:rsidRPr="006F64AE">
        <w:rPr>
          <w:color w:val="00B050"/>
          <w:spacing w:val="-1"/>
          <w:lang w:val="en-GB" w:eastAsia="x-none"/>
        </w:rPr>
        <w:t>)):</w:t>
      </w:r>
    </w:p>
    <w:p w14:paraId="002ABE31"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valueCounts</w:t>
      </w:r>
      <w:proofErr w:type="spellEnd"/>
      <w:r w:rsidRPr="006F64AE">
        <w:rPr>
          <w:color w:val="00B050"/>
          <w:spacing w:val="-1"/>
          <w:lang w:val="en-GB" w:eastAsia="x-none"/>
        </w:rPr>
        <w:t xml:space="preserve"> = </w:t>
      </w:r>
      <w:proofErr w:type="spellStart"/>
      <w:r w:rsidRPr="006F64AE">
        <w:rPr>
          <w:color w:val="00B050"/>
          <w:spacing w:val="-1"/>
          <w:lang w:val="en-GB" w:eastAsia="x-none"/>
        </w:rPr>
        <w:t>columnDf.value_counts</w:t>
      </w:r>
      <w:proofErr w:type="spellEnd"/>
      <w:r w:rsidRPr="006F64AE">
        <w:rPr>
          <w:color w:val="00B050"/>
          <w:spacing w:val="-1"/>
          <w:lang w:val="en-GB" w:eastAsia="x-none"/>
        </w:rPr>
        <w:t>()</w:t>
      </w:r>
    </w:p>
    <w:p w14:paraId="02CEFDB9"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valueCounts.plot.bar</w:t>
      </w:r>
      <w:proofErr w:type="spellEnd"/>
      <w:r w:rsidRPr="006F64AE">
        <w:rPr>
          <w:color w:val="00B050"/>
          <w:spacing w:val="-1"/>
          <w:lang w:val="en-GB" w:eastAsia="x-none"/>
        </w:rPr>
        <w:t>()</w:t>
      </w:r>
    </w:p>
    <w:p w14:paraId="59E86438"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else:</w:t>
      </w:r>
    </w:p>
    <w:p w14:paraId="4359A188"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columnDf.hist</w:t>
      </w:r>
      <w:proofErr w:type="spellEnd"/>
      <w:r w:rsidRPr="006F64AE">
        <w:rPr>
          <w:color w:val="00B050"/>
          <w:spacing w:val="-1"/>
          <w:lang w:val="en-GB" w:eastAsia="x-none"/>
        </w:rPr>
        <w:t>()</w:t>
      </w:r>
    </w:p>
    <w:p w14:paraId="6096B938"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plt.ylabel</w:t>
      </w:r>
      <w:proofErr w:type="spellEnd"/>
      <w:r w:rsidRPr="006F64AE">
        <w:rPr>
          <w:color w:val="00B050"/>
          <w:spacing w:val="-1"/>
          <w:lang w:val="en-GB" w:eastAsia="x-none"/>
        </w:rPr>
        <w:t>('counts')</w:t>
      </w:r>
    </w:p>
    <w:p w14:paraId="114C78E1"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plt.xticks</w:t>
      </w:r>
      <w:proofErr w:type="spellEnd"/>
      <w:r w:rsidRPr="006F64AE">
        <w:rPr>
          <w:color w:val="00B050"/>
          <w:spacing w:val="-1"/>
          <w:lang w:val="en-GB" w:eastAsia="x-none"/>
        </w:rPr>
        <w:t>(rotation = 90)</w:t>
      </w:r>
    </w:p>
    <w:p w14:paraId="3DC619EB"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plt.title</w:t>
      </w:r>
      <w:proofErr w:type="spellEnd"/>
      <w:r w:rsidRPr="006F64AE">
        <w:rPr>
          <w:color w:val="00B050"/>
          <w:spacing w:val="-1"/>
          <w:lang w:val="en-GB" w:eastAsia="x-none"/>
        </w:rPr>
        <w:t>(f'{</w:t>
      </w:r>
      <w:proofErr w:type="spellStart"/>
      <w:r w:rsidRPr="006F64AE">
        <w:rPr>
          <w:color w:val="00B050"/>
          <w:spacing w:val="-1"/>
          <w:lang w:val="en-GB" w:eastAsia="x-none"/>
        </w:rPr>
        <w:t>columnNames</w:t>
      </w:r>
      <w:proofErr w:type="spellEnd"/>
      <w:r w:rsidRPr="006F64AE">
        <w:rPr>
          <w:color w:val="00B050"/>
          <w:spacing w:val="-1"/>
          <w:lang w:val="en-GB" w:eastAsia="x-none"/>
        </w:rPr>
        <w:t>[</w:t>
      </w:r>
      <w:proofErr w:type="spellStart"/>
      <w:r w:rsidRPr="006F64AE">
        <w:rPr>
          <w:color w:val="00B050"/>
          <w:spacing w:val="-1"/>
          <w:lang w:val="en-GB" w:eastAsia="x-none"/>
        </w:rPr>
        <w:t>i</w:t>
      </w:r>
      <w:proofErr w:type="spellEnd"/>
      <w:r w:rsidRPr="006F64AE">
        <w:rPr>
          <w:color w:val="00B050"/>
          <w:spacing w:val="-1"/>
          <w:lang w:val="en-GB" w:eastAsia="x-none"/>
        </w:rPr>
        <w:t>]} (column {</w:t>
      </w:r>
      <w:proofErr w:type="spellStart"/>
      <w:r w:rsidRPr="006F64AE">
        <w:rPr>
          <w:color w:val="00B050"/>
          <w:spacing w:val="-1"/>
          <w:lang w:val="en-GB" w:eastAsia="x-none"/>
        </w:rPr>
        <w:t>i</w:t>
      </w:r>
      <w:proofErr w:type="spellEnd"/>
      <w:r w:rsidRPr="006F64AE">
        <w:rPr>
          <w:color w:val="00B050"/>
          <w:spacing w:val="-1"/>
          <w:lang w:val="en-GB" w:eastAsia="x-none"/>
        </w:rPr>
        <w:t>})')</w:t>
      </w:r>
    </w:p>
    <w:p w14:paraId="73DD1F77"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plt.tight_layout</w:t>
      </w:r>
      <w:proofErr w:type="spellEnd"/>
      <w:r w:rsidRPr="006F64AE">
        <w:rPr>
          <w:color w:val="00B050"/>
          <w:spacing w:val="-1"/>
          <w:lang w:val="en-GB" w:eastAsia="x-none"/>
        </w:rPr>
        <w:t xml:space="preserve">(pad = 1.0, </w:t>
      </w:r>
      <w:proofErr w:type="spellStart"/>
      <w:r w:rsidRPr="006F64AE">
        <w:rPr>
          <w:color w:val="00B050"/>
          <w:spacing w:val="-1"/>
          <w:lang w:val="en-GB" w:eastAsia="x-none"/>
        </w:rPr>
        <w:t>w_pad</w:t>
      </w:r>
      <w:proofErr w:type="spellEnd"/>
      <w:r w:rsidRPr="006F64AE">
        <w:rPr>
          <w:color w:val="00B050"/>
          <w:spacing w:val="-1"/>
          <w:lang w:val="en-GB" w:eastAsia="x-none"/>
        </w:rPr>
        <w:t xml:space="preserve"> = 1.0, </w:t>
      </w:r>
      <w:proofErr w:type="spellStart"/>
      <w:r w:rsidRPr="006F64AE">
        <w:rPr>
          <w:color w:val="00B050"/>
          <w:spacing w:val="-1"/>
          <w:lang w:val="en-GB" w:eastAsia="x-none"/>
        </w:rPr>
        <w:t>h_pad</w:t>
      </w:r>
      <w:proofErr w:type="spellEnd"/>
      <w:r w:rsidRPr="006F64AE">
        <w:rPr>
          <w:color w:val="00B050"/>
          <w:spacing w:val="-1"/>
          <w:lang w:val="en-GB" w:eastAsia="x-none"/>
        </w:rPr>
        <w:t xml:space="preserve"> = 1.0)</w:t>
      </w:r>
    </w:p>
    <w:p w14:paraId="597A822A" w14:textId="050D02EF"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plt.show</w:t>
      </w:r>
      <w:proofErr w:type="spellEnd"/>
      <w:r w:rsidRPr="006F64AE">
        <w:rPr>
          <w:color w:val="00B050"/>
          <w:spacing w:val="-1"/>
          <w:lang w:val="en-GB" w:eastAsia="x-none"/>
        </w:rPr>
        <w:t>()</w:t>
      </w:r>
    </w:p>
    <w:p w14:paraId="7A764AB3" w14:textId="77777777" w:rsidR="006F64AE" w:rsidRDefault="006F64AE" w:rsidP="00125463">
      <w:pPr>
        <w:jc w:val="start"/>
        <w:rPr>
          <w:spacing w:val="-1"/>
          <w:lang w:val="en-GB" w:eastAsia="x-none"/>
        </w:rPr>
      </w:pPr>
    </w:p>
    <w:p w14:paraId="66128930" w14:textId="57850FDF" w:rsidR="006F64AE" w:rsidRDefault="006F64AE" w:rsidP="00125463">
      <w:pPr>
        <w:jc w:val="start"/>
        <w:rPr>
          <w:spacing w:val="-1"/>
          <w:lang w:val="en-GB" w:eastAsia="x-none"/>
        </w:rPr>
      </w:pPr>
      <w:r>
        <w:rPr>
          <w:spacing w:val="-1"/>
          <w:lang w:val="en-GB" w:eastAsia="x-none"/>
        </w:rPr>
        <w:t>Next are the applicable co-relation plots:</w:t>
      </w:r>
    </w:p>
    <w:p w14:paraId="7ECC5A63" w14:textId="77777777" w:rsidR="006F64AE" w:rsidRDefault="006F64AE" w:rsidP="00125463">
      <w:pPr>
        <w:jc w:val="start"/>
        <w:rPr>
          <w:spacing w:val="-1"/>
          <w:lang w:val="en-GB" w:eastAsia="x-none"/>
        </w:rPr>
      </w:pPr>
    </w:p>
    <w:p w14:paraId="64387D33"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Correlation matrix</w:t>
      </w:r>
    </w:p>
    <w:p w14:paraId="6627EE1C"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def </w:t>
      </w:r>
      <w:proofErr w:type="spellStart"/>
      <w:r w:rsidRPr="006F64AE">
        <w:rPr>
          <w:color w:val="00B050"/>
          <w:spacing w:val="-1"/>
          <w:lang w:val="en-GB" w:eastAsia="x-none"/>
        </w:rPr>
        <w:t>plotCorrelationMatrix</w:t>
      </w:r>
      <w:proofErr w:type="spellEnd"/>
      <w:r w:rsidRPr="006F64AE">
        <w:rPr>
          <w:color w:val="00B050"/>
          <w:spacing w:val="-1"/>
          <w:lang w:val="en-GB" w:eastAsia="x-none"/>
        </w:rPr>
        <w:t>(</w:t>
      </w:r>
      <w:proofErr w:type="spellStart"/>
      <w:r w:rsidRPr="006F64AE">
        <w:rPr>
          <w:color w:val="00B050"/>
          <w:spacing w:val="-1"/>
          <w:lang w:val="en-GB" w:eastAsia="x-none"/>
        </w:rPr>
        <w:t>df</w:t>
      </w:r>
      <w:proofErr w:type="spellEnd"/>
      <w:r w:rsidRPr="006F64AE">
        <w:rPr>
          <w:color w:val="00B050"/>
          <w:spacing w:val="-1"/>
          <w:lang w:val="en-GB" w:eastAsia="x-none"/>
        </w:rPr>
        <w:t xml:space="preserve">, </w:t>
      </w:r>
      <w:proofErr w:type="spellStart"/>
      <w:r w:rsidRPr="006F64AE">
        <w:rPr>
          <w:color w:val="00B050"/>
          <w:spacing w:val="-1"/>
          <w:lang w:val="en-GB" w:eastAsia="x-none"/>
        </w:rPr>
        <w:t>graphWidth</w:t>
      </w:r>
      <w:proofErr w:type="spellEnd"/>
      <w:r w:rsidRPr="006F64AE">
        <w:rPr>
          <w:color w:val="00B050"/>
          <w:spacing w:val="-1"/>
          <w:lang w:val="en-GB" w:eastAsia="x-none"/>
        </w:rPr>
        <w:t>):</w:t>
      </w:r>
    </w:p>
    <w:p w14:paraId="24E6872F"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filename = </w:t>
      </w:r>
      <w:proofErr w:type="spellStart"/>
      <w:r w:rsidRPr="006F64AE">
        <w:rPr>
          <w:color w:val="00B050"/>
          <w:spacing w:val="-1"/>
          <w:lang w:val="en-GB" w:eastAsia="x-none"/>
        </w:rPr>
        <w:t>df.dataframeName</w:t>
      </w:r>
      <w:proofErr w:type="spellEnd"/>
    </w:p>
    <w:p w14:paraId="3ADCD5D7"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df</w:t>
      </w:r>
      <w:proofErr w:type="spellEnd"/>
      <w:r w:rsidRPr="006F64AE">
        <w:rPr>
          <w:color w:val="00B050"/>
          <w:spacing w:val="-1"/>
          <w:lang w:val="en-GB" w:eastAsia="x-none"/>
        </w:rPr>
        <w:t xml:space="preserve"> = </w:t>
      </w:r>
      <w:proofErr w:type="spellStart"/>
      <w:r w:rsidRPr="006F64AE">
        <w:rPr>
          <w:color w:val="00B050"/>
          <w:spacing w:val="-1"/>
          <w:lang w:val="en-GB" w:eastAsia="x-none"/>
        </w:rPr>
        <w:t>df.dropna</w:t>
      </w:r>
      <w:proofErr w:type="spellEnd"/>
      <w:r w:rsidRPr="006F64AE">
        <w:rPr>
          <w:color w:val="00B050"/>
          <w:spacing w:val="-1"/>
          <w:lang w:val="en-GB" w:eastAsia="x-none"/>
        </w:rPr>
        <w:t xml:space="preserve">('columns') # drop columns with </w:t>
      </w:r>
      <w:proofErr w:type="spellStart"/>
      <w:r w:rsidRPr="006F64AE">
        <w:rPr>
          <w:color w:val="00B050"/>
          <w:spacing w:val="-1"/>
          <w:lang w:val="en-GB" w:eastAsia="x-none"/>
        </w:rPr>
        <w:t>NaN</w:t>
      </w:r>
      <w:proofErr w:type="spellEnd"/>
    </w:p>
    <w:p w14:paraId="450462AF"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df</w:t>
      </w:r>
      <w:proofErr w:type="spellEnd"/>
      <w:r w:rsidRPr="006F64AE">
        <w:rPr>
          <w:color w:val="00B050"/>
          <w:spacing w:val="-1"/>
          <w:lang w:val="en-GB" w:eastAsia="x-none"/>
        </w:rPr>
        <w:t xml:space="preserve"> = </w:t>
      </w:r>
      <w:proofErr w:type="spellStart"/>
      <w:r w:rsidRPr="006F64AE">
        <w:rPr>
          <w:color w:val="00B050"/>
          <w:spacing w:val="-1"/>
          <w:lang w:val="en-GB" w:eastAsia="x-none"/>
        </w:rPr>
        <w:t>df</w:t>
      </w:r>
      <w:proofErr w:type="spellEnd"/>
      <w:r w:rsidRPr="006F64AE">
        <w:rPr>
          <w:color w:val="00B050"/>
          <w:spacing w:val="-1"/>
          <w:lang w:val="en-GB" w:eastAsia="x-none"/>
        </w:rPr>
        <w:t xml:space="preserve">[[col for col in </w:t>
      </w:r>
      <w:proofErr w:type="spellStart"/>
      <w:r w:rsidRPr="006F64AE">
        <w:rPr>
          <w:color w:val="00B050"/>
          <w:spacing w:val="-1"/>
          <w:lang w:val="en-GB" w:eastAsia="x-none"/>
        </w:rPr>
        <w:t>df</w:t>
      </w:r>
      <w:proofErr w:type="spellEnd"/>
      <w:r w:rsidRPr="006F64AE">
        <w:rPr>
          <w:color w:val="00B050"/>
          <w:spacing w:val="-1"/>
          <w:lang w:val="en-GB" w:eastAsia="x-none"/>
        </w:rPr>
        <w:t xml:space="preserve"> if </w:t>
      </w:r>
      <w:proofErr w:type="spellStart"/>
      <w:r w:rsidRPr="006F64AE">
        <w:rPr>
          <w:color w:val="00B050"/>
          <w:spacing w:val="-1"/>
          <w:lang w:val="en-GB" w:eastAsia="x-none"/>
        </w:rPr>
        <w:t>df</w:t>
      </w:r>
      <w:proofErr w:type="spellEnd"/>
      <w:r w:rsidRPr="006F64AE">
        <w:rPr>
          <w:color w:val="00B050"/>
          <w:spacing w:val="-1"/>
          <w:lang w:val="en-GB" w:eastAsia="x-none"/>
        </w:rPr>
        <w:t>[col].</w:t>
      </w:r>
      <w:proofErr w:type="spellStart"/>
      <w:r w:rsidRPr="006F64AE">
        <w:rPr>
          <w:color w:val="00B050"/>
          <w:spacing w:val="-1"/>
          <w:lang w:val="en-GB" w:eastAsia="x-none"/>
        </w:rPr>
        <w:t>nunique</w:t>
      </w:r>
      <w:proofErr w:type="spellEnd"/>
      <w:r w:rsidRPr="006F64AE">
        <w:rPr>
          <w:color w:val="00B050"/>
          <w:spacing w:val="-1"/>
          <w:lang w:val="en-GB" w:eastAsia="x-none"/>
        </w:rPr>
        <w:t>() &gt; 1]] # keep columns where there are more than 1 unique values</w:t>
      </w:r>
    </w:p>
    <w:p w14:paraId="544ABBA6"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if </w:t>
      </w:r>
      <w:proofErr w:type="spellStart"/>
      <w:r w:rsidRPr="006F64AE">
        <w:rPr>
          <w:color w:val="00B050"/>
          <w:spacing w:val="-1"/>
          <w:lang w:val="en-GB" w:eastAsia="x-none"/>
        </w:rPr>
        <w:t>df.shape</w:t>
      </w:r>
      <w:proofErr w:type="spellEnd"/>
      <w:r w:rsidRPr="006F64AE">
        <w:rPr>
          <w:color w:val="00B050"/>
          <w:spacing w:val="-1"/>
          <w:lang w:val="en-GB" w:eastAsia="x-none"/>
        </w:rPr>
        <w:t>[1] &lt; 2:</w:t>
      </w:r>
    </w:p>
    <w:p w14:paraId="520DB49B"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print(</w:t>
      </w:r>
      <w:proofErr w:type="spellStart"/>
      <w:r w:rsidRPr="006F64AE">
        <w:rPr>
          <w:color w:val="00B050"/>
          <w:spacing w:val="-1"/>
          <w:lang w:val="en-GB" w:eastAsia="x-none"/>
        </w:rPr>
        <w:t>f'No</w:t>
      </w:r>
      <w:proofErr w:type="spellEnd"/>
      <w:r w:rsidRPr="006F64AE">
        <w:rPr>
          <w:color w:val="00B050"/>
          <w:spacing w:val="-1"/>
          <w:lang w:val="en-GB" w:eastAsia="x-none"/>
        </w:rPr>
        <w:t xml:space="preserve"> correlation plots shown: The number of non-</w:t>
      </w:r>
      <w:proofErr w:type="spellStart"/>
      <w:r w:rsidRPr="006F64AE">
        <w:rPr>
          <w:color w:val="00B050"/>
          <w:spacing w:val="-1"/>
          <w:lang w:val="en-GB" w:eastAsia="x-none"/>
        </w:rPr>
        <w:t>NaN</w:t>
      </w:r>
      <w:proofErr w:type="spellEnd"/>
      <w:r w:rsidRPr="006F64AE">
        <w:rPr>
          <w:color w:val="00B050"/>
          <w:spacing w:val="-1"/>
          <w:lang w:val="en-GB" w:eastAsia="x-none"/>
        </w:rPr>
        <w:t xml:space="preserve"> or constant columns ({</w:t>
      </w:r>
      <w:proofErr w:type="spellStart"/>
      <w:r w:rsidRPr="006F64AE">
        <w:rPr>
          <w:color w:val="00B050"/>
          <w:spacing w:val="-1"/>
          <w:lang w:val="en-GB" w:eastAsia="x-none"/>
        </w:rPr>
        <w:t>df.shape</w:t>
      </w:r>
      <w:proofErr w:type="spellEnd"/>
      <w:r w:rsidRPr="006F64AE">
        <w:rPr>
          <w:color w:val="00B050"/>
          <w:spacing w:val="-1"/>
          <w:lang w:val="en-GB" w:eastAsia="x-none"/>
        </w:rPr>
        <w:t>[1]}) is less than 2')</w:t>
      </w:r>
    </w:p>
    <w:p w14:paraId="72D68E53"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return</w:t>
      </w:r>
    </w:p>
    <w:p w14:paraId="2C1EF533"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corr</w:t>
      </w:r>
      <w:proofErr w:type="spellEnd"/>
      <w:r w:rsidRPr="006F64AE">
        <w:rPr>
          <w:color w:val="00B050"/>
          <w:spacing w:val="-1"/>
          <w:lang w:val="en-GB" w:eastAsia="x-none"/>
        </w:rPr>
        <w:t xml:space="preserve"> = </w:t>
      </w:r>
      <w:proofErr w:type="spellStart"/>
      <w:r w:rsidRPr="006F64AE">
        <w:rPr>
          <w:color w:val="00B050"/>
          <w:spacing w:val="-1"/>
          <w:lang w:val="en-GB" w:eastAsia="x-none"/>
        </w:rPr>
        <w:t>df.corr</w:t>
      </w:r>
      <w:proofErr w:type="spellEnd"/>
      <w:r w:rsidRPr="006F64AE">
        <w:rPr>
          <w:color w:val="00B050"/>
          <w:spacing w:val="-1"/>
          <w:lang w:val="en-GB" w:eastAsia="x-none"/>
        </w:rPr>
        <w:t>()</w:t>
      </w:r>
    </w:p>
    <w:p w14:paraId="3AB16059"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plt.figure</w:t>
      </w:r>
      <w:proofErr w:type="spellEnd"/>
      <w:r w:rsidRPr="006F64AE">
        <w:rPr>
          <w:color w:val="00B050"/>
          <w:spacing w:val="-1"/>
          <w:lang w:val="en-GB" w:eastAsia="x-none"/>
        </w:rPr>
        <w:t>(</w:t>
      </w:r>
      <w:proofErr w:type="spellStart"/>
      <w:r w:rsidRPr="006F64AE">
        <w:rPr>
          <w:color w:val="00B050"/>
          <w:spacing w:val="-1"/>
          <w:lang w:val="en-GB" w:eastAsia="x-none"/>
        </w:rPr>
        <w:t>num</w:t>
      </w:r>
      <w:proofErr w:type="spellEnd"/>
      <w:r w:rsidRPr="006F64AE">
        <w:rPr>
          <w:color w:val="00B050"/>
          <w:spacing w:val="-1"/>
          <w:lang w:val="en-GB" w:eastAsia="x-none"/>
        </w:rPr>
        <w:t xml:space="preserve">=None, </w:t>
      </w:r>
      <w:proofErr w:type="spellStart"/>
      <w:r w:rsidRPr="006F64AE">
        <w:rPr>
          <w:color w:val="00B050"/>
          <w:spacing w:val="-1"/>
          <w:lang w:val="en-GB" w:eastAsia="x-none"/>
        </w:rPr>
        <w:t>figsize</w:t>
      </w:r>
      <w:proofErr w:type="spellEnd"/>
      <w:r w:rsidRPr="006F64AE">
        <w:rPr>
          <w:color w:val="00B050"/>
          <w:spacing w:val="-1"/>
          <w:lang w:val="en-GB" w:eastAsia="x-none"/>
        </w:rPr>
        <w:t>=(</w:t>
      </w:r>
      <w:proofErr w:type="spellStart"/>
      <w:r w:rsidRPr="006F64AE">
        <w:rPr>
          <w:color w:val="00B050"/>
          <w:spacing w:val="-1"/>
          <w:lang w:val="en-GB" w:eastAsia="x-none"/>
        </w:rPr>
        <w:t>graphWidth</w:t>
      </w:r>
      <w:proofErr w:type="spellEnd"/>
      <w:r w:rsidRPr="006F64AE">
        <w:rPr>
          <w:color w:val="00B050"/>
          <w:spacing w:val="-1"/>
          <w:lang w:val="en-GB" w:eastAsia="x-none"/>
        </w:rPr>
        <w:t xml:space="preserve">, </w:t>
      </w:r>
      <w:proofErr w:type="spellStart"/>
      <w:r w:rsidRPr="006F64AE">
        <w:rPr>
          <w:color w:val="00B050"/>
          <w:spacing w:val="-1"/>
          <w:lang w:val="en-GB" w:eastAsia="x-none"/>
        </w:rPr>
        <w:t>graphWidth</w:t>
      </w:r>
      <w:proofErr w:type="spellEnd"/>
      <w:r w:rsidRPr="006F64AE">
        <w:rPr>
          <w:color w:val="00B050"/>
          <w:spacing w:val="-1"/>
          <w:lang w:val="en-GB" w:eastAsia="x-none"/>
        </w:rPr>
        <w:t xml:space="preserve">), dpi=80, </w:t>
      </w:r>
      <w:proofErr w:type="spellStart"/>
      <w:r w:rsidRPr="006F64AE">
        <w:rPr>
          <w:color w:val="00B050"/>
          <w:spacing w:val="-1"/>
          <w:lang w:val="en-GB" w:eastAsia="x-none"/>
        </w:rPr>
        <w:t>facecolor</w:t>
      </w:r>
      <w:proofErr w:type="spellEnd"/>
      <w:r w:rsidRPr="006F64AE">
        <w:rPr>
          <w:color w:val="00B050"/>
          <w:spacing w:val="-1"/>
          <w:lang w:val="en-GB" w:eastAsia="x-none"/>
        </w:rPr>
        <w:t xml:space="preserve">='w', </w:t>
      </w:r>
      <w:proofErr w:type="spellStart"/>
      <w:r w:rsidRPr="006F64AE">
        <w:rPr>
          <w:color w:val="00B050"/>
          <w:spacing w:val="-1"/>
          <w:lang w:val="en-GB" w:eastAsia="x-none"/>
        </w:rPr>
        <w:t>edgecolor</w:t>
      </w:r>
      <w:proofErr w:type="spellEnd"/>
      <w:r w:rsidRPr="006F64AE">
        <w:rPr>
          <w:color w:val="00B050"/>
          <w:spacing w:val="-1"/>
          <w:lang w:val="en-GB" w:eastAsia="x-none"/>
        </w:rPr>
        <w:t>='k')</w:t>
      </w:r>
    </w:p>
    <w:p w14:paraId="41CA005D"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corrMat</w:t>
      </w:r>
      <w:proofErr w:type="spellEnd"/>
      <w:r w:rsidRPr="006F64AE">
        <w:rPr>
          <w:color w:val="00B050"/>
          <w:spacing w:val="-1"/>
          <w:lang w:val="en-GB" w:eastAsia="x-none"/>
        </w:rPr>
        <w:t xml:space="preserve"> = </w:t>
      </w:r>
      <w:proofErr w:type="spellStart"/>
      <w:r w:rsidRPr="006F64AE">
        <w:rPr>
          <w:color w:val="00B050"/>
          <w:spacing w:val="-1"/>
          <w:lang w:val="en-GB" w:eastAsia="x-none"/>
        </w:rPr>
        <w:t>plt.matshow</w:t>
      </w:r>
      <w:proofErr w:type="spellEnd"/>
      <w:r w:rsidRPr="006F64AE">
        <w:rPr>
          <w:color w:val="00B050"/>
          <w:spacing w:val="-1"/>
          <w:lang w:val="en-GB" w:eastAsia="x-none"/>
        </w:rPr>
        <w:t>(</w:t>
      </w:r>
      <w:proofErr w:type="spellStart"/>
      <w:r w:rsidRPr="006F64AE">
        <w:rPr>
          <w:color w:val="00B050"/>
          <w:spacing w:val="-1"/>
          <w:lang w:val="en-GB" w:eastAsia="x-none"/>
        </w:rPr>
        <w:t>corr</w:t>
      </w:r>
      <w:proofErr w:type="spellEnd"/>
      <w:r w:rsidRPr="006F64AE">
        <w:rPr>
          <w:color w:val="00B050"/>
          <w:spacing w:val="-1"/>
          <w:lang w:val="en-GB" w:eastAsia="x-none"/>
        </w:rPr>
        <w:t xml:space="preserve">, </w:t>
      </w:r>
      <w:proofErr w:type="spellStart"/>
      <w:r w:rsidRPr="006F64AE">
        <w:rPr>
          <w:color w:val="00B050"/>
          <w:spacing w:val="-1"/>
          <w:lang w:val="en-GB" w:eastAsia="x-none"/>
        </w:rPr>
        <w:t>fignum</w:t>
      </w:r>
      <w:proofErr w:type="spellEnd"/>
      <w:r w:rsidRPr="006F64AE">
        <w:rPr>
          <w:color w:val="00B050"/>
          <w:spacing w:val="-1"/>
          <w:lang w:val="en-GB" w:eastAsia="x-none"/>
        </w:rPr>
        <w:t xml:space="preserve"> = 1)</w:t>
      </w:r>
    </w:p>
    <w:p w14:paraId="7D7CB4F1"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plt.xticks</w:t>
      </w:r>
      <w:proofErr w:type="spellEnd"/>
      <w:r w:rsidRPr="006F64AE">
        <w:rPr>
          <w:color w:val="00B050"/>
          <w:spacing w:val="-1"/>
          <w:lang w:val="en-GB" w:eastAsia="x-none"/>
        </w:rPr>
        <w:t>(range(</w:t>
      </w:r>
      <w:proofErr w:type="spellStart"/>
      <w:r w:rsidRPr="006F64AE">
        <w:rPr>
          <w:color w:val="00B050"/>
          <w:spacing w:val="-1"/>
          <w:lang w:val="en-GB" w:eastAsia="x-none"/>
        </w:rPr>
        <w:t>len</w:t>
      </w:r>
      <w:proofErr w:type="spellEnd"/>
      <w:r w:rsidRPr="006F64AE">
        <w:rPr>
          <w:color w:val="00B050"/>
          <w:spacing w:val="-1"/>
          <w:lang w:val="en-GB" w:eastAsia="x-none"/>
        </w:rPr>
        <w:t>(</w:t>
      </w:r>
      <w:proofErr w:type="spellStart"/>
      <w:r w:rsidRPr="006F64AE">
        <w:rPr>
          <w:color w:val="00B050"/>
          <w:spacing w:val="-1"/>
          <w:lang w:val="en-GB" w:eastAsia="x-none"/>
        </w:rPr>
        <w:t>corr.columns</w:t>
      </w:r>
      <w:proofErr w:type="spellEnd"/>
      <w:r w:rsidRPr="006F64AE">
        <w:rPr>
          <w:color w:val="00B050"/>
          <w:spacing w:val="-1"/>
          <w:lang w:val="en-GB" w:eastAsia="x-none"/>
        </w:rPr>
        <w:t xml:space="preserve">)), </w:t>
      </w:r>
      <w:proofErr w:type="spellStart"/>
      <w:r w:rsidRPr="006F64AE">
        <w:rPr>
          <w:color w:val="00B050"/>
          <w:spacing w:val="-1"/>
          <w:lang w:val="en-GB" w:eastAsia="x-none"/>
        </w:rPr>
        <w:t>corr.columns</w:t>
      </w:r>
      <w:proofErr w:type="spellEnd"/>
      <w:r w:rsidRPr="006F64AE">
        <w:rPr>
          <w:color w:val="00B050"/>
          <w:spacing w:val="-1"/>
          <w:lang w:val="en-GB" w:eastAsia="x-none"/>
        </w:rPr>
        <w:t>, rotation=90)</w:t>
      </w:r>
    </w:p>
    <w:p w14:paraId="3436747E"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plt.yticks</w:t>
      </w:r>
      <w:proofErr w:type="spellEnd"/>
      <w:r w:rsidRPr="006F64AE">
        <w:rPr>
          <w:color w:val="00B050"/>
          <w:spacing w:val="-1"/>
          <w:lang w:val="en-GB" w:eastAsia="x-none"/>
        </w:rPr>
        <w:t>(range(</w:t>
      </w:r>
      <w:proofErr w:type="spellStart"/>
      <w:r w:rsidRPr="006F64AE">
        <w:rPr>
          <w:color w:val="00B050"/>
          <w:spacing w:val="-1"/>
          <w:lang w:val="en-GB" w:eastAsia="x-none"/>
        </w:rPr>
        <w:t>len</w:t>
      </w:r>
      <w:proofErr w:type="spellEnd"/>
      <w:r w:rsidRPr="006F64AE">
        <w:rPr>
          <w:color w:val="00B050"/>
          <w:spacing w:val="-1"/>
          <w:lang w:val="en-GB" w:eastAsia="x-none"/>
        </w:rPr>
        <w:t>(</w:t>
      </w:r>
      <w:proofErr w:type="spellStart"/>
      <w:r w:rsidRPr="006F64AE">
        <w:rPr>
          <w:color w:val="00B050"/>
          <w:spacing w:val="-1"/>
          <w:lang w:val="en-GB" w:eastAsia="x-none"/>
        </w:rPr>
        <w:t>corr.columns</w:t>
      </w:r>
      <w:proofErr w:type="spellEnd"/>
      <w:r w:rsidRPr="006F64AE">
        <w:rPr>
          <w:color w:val="00B050"/>
          <w:spacing w:val="-1"/>
          <w:lang w:val="en-GB" w:eastAsia="x-none"/>
        </w:rPr>
        <w:t xml:space="preserve">)), </w:t>
      </w:r>
      <w:proofErr w:type="spellStart"/>
      <w:r w:rsidRPr="006F64AE">
        <w:rPr>
          <w:color w:val="00B050"/>
          <w:spacing w:val="-1"/>
          <w:lang w:val="en-GB" w:eastAsia="x-none"/>
        </w:rPr>
        <w:t>corr.columns</w:t>
      </w:r>
      <w:proofErr w:type="spellEnd"/>
      <w:r w:rsidRPr="006F64AE">
        <w:rPr>
          <w:color w:val="00B050"/>
          <w:spacing w:val="-1"/>
          <w:lang w:val="en-GB" w:eastAsia="x-none"/>
        </w:rPr>
        <w:t>)</w:t>
      </w:r>
    </w:p>
    <w:p w14:paraId="281FD1AD"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plt.gca</w:t>
      </w:r>
      <w:proofErr w:type="spellEnd"/>
      <w:r w:rsidRPr="006F64AE">
        <w:rPr>
          <w:color w:val="00B050"/>
          <w:spacing w:val="-1"/>
          <w:lang w:val="en-GB" w:eastAsia="x-none"/>
        </w:rPr>
        <w:t>().</w:t>
      </w:r>
      <w:proofErr w:type="spellStart"/>
      <w:r w:rsidRPr="006F64AE">
        <w:rPr>
          <w:color w:val="00B050"/>
          <w:spacing w:val="-1"/>
          <w:lang w:val="en-GB" w:eastAsia="x-none"/>
        </w:rPr>
        <w:t>xaxis.tick_bottom</w:t>
      </w:r>
      <w:proofErr w:type="spellEnd"/>
      <w:r w:rsidRPr="006F64AE">
        <w:rPr>
          <w:color w:val="00B050"/>
          <w:spacing w:val="-1"/>
          <w:lang w:val="en-GB" w:eastAsia="x-none"/>
        </w:rPr>
        <w:t>()</w:t>
      </w:r>
    </w:p>
    <w:p w14:paraId="67BBB3C2"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plt.colorbar</w:t>
      </w:r>
      <w:proofErr w:type="spellEnd"/>
      <w:r w:rsidRPr="006F64AE">
        <w:rPr>
          <w:color w:val="00B050"/>
          <w:spacing w:val="-1"/>
          <w:lang w:val="en-GB" w:eastAsia="x-none"/>
        </w:rPr>
        <w:t>(</w:t>
      </w:r>
      <w:proofErr w:type="spellStart"/>
      <w:r w:rsidRPr="006F64AE">
        <w:rPr>
          <w:color w:val="00B050"/>
          <w:spacing w:val="-1"/>
          <w:lang w:val="en-GB" w:eastAsia="x-none"/>
        </w:rPr>
        <w:t>corrMat</w:t>
      </w:r>
      <w:proofErr w:type="spellEnd"/>
      <w:r w:rsidRPr="006F64AE">
        <w:rPr>
          <w:color w:val="00B050"/>
          <w:spacing w:val="-1"/>
          <w:lang w:val="en-GB" w:eastAsia="x-none"/>
        </w:rPr>
        <w:t>)</w:t>
      </w:r>
    </w:p>
    <w:p w14:paraId="26EC187B"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plt.title</w:t>
      </w:r>
      <w:proofErr w:type="spellEnd"/>
      <w:r w:rsidRPr="006F64AE">
        <w:rPr>
          <w:color w:val="00B050"/>
          <w:spacing w:val="-1"/>
          <w:lang w:val="en-GB" w:eastAsia="x-none"/>
        </w:rPr>
        <w:t>(</w:t>
      </w:r>
      <w:proofErr w:type="spellStart"/>
      <w:r w:rsidRPr="006F64AE">
        <w:rPr>
          <w:color w:val="00B050"/>
          <w:spacing w:val="-1"/>
          <w:lang w:val="en-GB" w:eastAsia="x-none"/>
        </w:rPr>
        <w:t>f'Correlation</w:t>
      </w:r>
      <w:proofErr w:type="spellEnd"/>
      <w:r w:rsidRPr="006F64AE">
        <w:rPr>
          <w:color w:val="00B050"/>
          <w:spacing w:val="-1"/>
          <w:lang w:val="en-GB" w:eastAsia="x-none"/>
        </w:rPr>
        <w:t xml:space="preserve"> Matrix for {filename}', </w:t>
      </w:r>
      <w:proofErr w:type="spellStart"/>
      <w:r w:rsidRPr="006F64AE">
        <w:rPr>
          <w:color w:val="00B050"/>
          <w:spacing w:val="-1"/>
          <w:lang w:val="en-GB" w:eastAsia="x-none"/>
        </w:rPr>
        <w:t>fontsize</w:t>
      </w:r>
      <w:proofErr w:type="spellEnd"/>
      <w:r w:rsidRPr="006F64AE">
        <w:rPr>
          <w:color w:val="00B050"/>
          <w:spacing w:val="-1"/>
          <w:lang w:val="en-GB" w:eastAsia="x-none"/>
        </w:rPr>
        <w:t>=15)</w:t>
      </w:r>
    </w:p>
    <w:p w14:paraId="280114FF" w14:textId="4A73FBF4"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plt.show</w:t>
      </w:r>
      <w:proofErr w:type="spellEnd"/>
      <w:r w:rsidRPr="006F64AE">
        <w:rPr>
          <w:color w:val="00B050"/>
          <w:spacing w:val="-1"/>
          <w:lang w:val="en-GB" w:eastAsia="x-none"/>
        </w:rPr>
        <w:t>()</w:t>
      </w:r>
    </w:p>
    <w:p w14:paraId="7809EA90" w14:textId="77777777" w:rsidR="006F64AE" w:rsidRDefault="006F64AE" w:rsidP="00125463">
      <w:pPr>
        <w:jc w:val="start"/>
        <w:rPr>
          <w:spacing w:val="-1"/>
          <w:lang w:val="en-GB" w:eastAsia="x-none"/>
        </w:rPr>
      </w:pPr>
    </w:p>
    <w:p w14:paraId="2A7EA8C2" w14:textId="4B89CF86" w:rsidR="006F64AE" w:rsidRDefault="006F64AE" w:rsidP="00125463">
      <w:pPr>
        <w:jc w:val="start"/>
        <w:rPr>
          <w:spacing w:val="-1"/>
          <w:lang w:val="en-GB" w:eastAsia="x-none"/>
        </w:rPr>
      </w:pPr>
      <w:r>
        <w:rPr>
          <w:spacing w:val="-1"/>
          <w:lang w:val="en-GB" w:eastAsia="x-none"/>
        </w:rPr>
        <w:t xml:space="preserve">Followed by the scatter and </w:t>
      </w:r>
      <w:proofErr w:type="spellStart"/>
      <w:proofErr w:type="gramStart"/>
      <w:r>
        <w:rPr>
          <w:spacing w:val="-1"/>
          <w:lang w:val="en-GB" w:eastAsia="x-none"/>
        </w:rPr>
        <w:t>densityplots</w:t>
      </w:r>
      <w:proofErr w:type="spellEnd"/>
      <w:proofErr w:type="gramEnd"/>
    </w:p>
    <w:p w14:paraId="55A2F1CF" w14:textId="77777777" w:rsidR="006F64AE" w:rsidRDefault="006F64AE" w:rsidP="00125463">
      <w:pPr>
        <w:jc w:val="start"/>
        <w:rPr>
          <w:spacing w:val="-1"/>
          <w:lang w:val="en-GB" w:eastAsia="x-none"/>
        </w:rPr>
      </w:pPr>
    </w:p>
    <w:p w14:paraId="0BBD9433"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Scatter and density plots</w:t>
      </w:r>
    </w:p>
    <w:p w14:paraId="02EB2B71"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def </w:t>
      </w:r>
      <w:proofErr w:type="spellStart"/>
      <w:r w:rsidRPr="006F64AE">
        <w:rPr>
          <w:color w:val="00B050"/>
          <w:spacing w:val="-1"/>
          <w:lang w:val="en-GB" w:eastAsia="x-none"/>
        </w:rPr>
        <w:t>plotScatterMatrix</w:t>
      </w:r>
      <w:proofErr w:type="spellEnd"/>
      <w:r w:rsidRPr="006F64AE">
        <w:rPr>
          <w:color w:val="00B050"/>
          <w:spacing w:val="-1"/>
          <w:lang w:val="en-GB" w:eastAsia="x-none"/>
        </w:rPr>
        <w:t>(</w:t>
      </w:r>
      <w:proofErr w:type="spellStart"/>
      <w:r w:rsidRPr="006F64AE">
        <w:rPr>
          <w:color w:val="00B050"/>
          <w:spacing w:val="-1"/>
          <w:lang w:val="en-GB" w:eastAsia="x-none"/>
        </w:rPr>
        <w:t>df</w:t>
      </w:r>
      <w:proofErr w:type="spellEnd"/>
      <w:r w:rsidRPr="006F64AE">
        <w:rPr>
          <w:color w:val="00B050"/>
          <w:spacing w:val="-1"/>
          <w:lang w:val="en-GB" w:eastAsia="x-none"/>
        </w:rPr>
        <w:t xml:space="preserve">, </w:t>
      </w:r>
      <w:proofErr w:type="spellStart"/>
      <w:r w:rsidRPr="006F64AE">
        <w:rPr>
          <w:color w:val="00B050"/>
          <w:spacing w:val="-1"/>
          <w:lang w:val="en-GB" w:eastAsia="x-none"/>
        </w:rPr>
        <w:t>plotSize</w:t>
      </w:r>
      <w:proofErr w:type="spellEnd"/>
      <w:r w:rsidRPr="006F64AE">
        <w:rPr>
          <w:color w:val="00B050"/>
          <w:spacing w:val="-1"/>
          <w:lang w:val="en-GB" w:eastAsia="x-none"/>
        </w:rPr>
        <w:t xml:space="preserve">, </w:t>
      </w:r>
      <w:proofErr w:type="spellStart"/>
      <w:r w:rsidRPr="006F64AE">
        <w:rPr>
          <w:color w:val="00B050"/>
          <w:spacing w:val="-1"/>
          <w:lang w:val="en-GB" w:eastAsia="x-none"/>
        </w:rPr>
        <w:t>textSize</w:t>
      </w:r>
      <w:proofErr w:type="spellEnd"/>
      <w:r w:rsidRPr="006F64AE">
        <w:rPr>
          <w:color w:val="00B050"/>
          <w:spacing w:val="-1"/>
          <w:lang w:val="en-GB" w:eastAsia="x-none"/>
        </w:rPr>
        <w:t>):</w:t>
      </w:r>
    </w:p>
    <w:p w14:paraId="12EE4966"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df</w:t>
      </w:r>
      <w:proofErr w:type="spellEnd"/>
      <w:r w:rsidRPr="006F64AE">
        <w:rPr>
          <w:color w:val="00B050"/>
          <w:spacing w:val="-1"/>
          <w:lang w:val="en-GB" w:eastAsia="x-none"/>
        </w:rPr>
        <w:t xml:space="preserve"> = </w:t>
      </w:r>
      <w:proofErr w:type="spellStart"/>
      <w:r w:rsidRPr="006F64AE">
        <w:rPr>
          <w:color w:val="00B050"/>
          <w:spacing w:val="-1"/>
          <w:lang w:val="en-GB" w:eastAsia="x-none"/>
        </w:rPr>
        <w:t>df.select_dtypes</w:t>
      </w:r>
      <w:proofErr w:type="spellEnd"/>
      <w:r w:rsidRPr="006F64AE">
        <w:rPr>
          <w:color w:val="00B050"/>
          <w:spacing w:val="-1"/>
          <w:lang w:val="en-GB" w:eastAsia="x-none"/>
        </w:rPr>
        <w:t>(include =[</w:t>
      </w:r>
      <w:proofErr w:type="spellStart"/>
      <w:r w:rsidRPr="006F64AE">
        <w:rPr>
          <w:color w:val="00B050"/>
          <w:spacing w:val="-1"/>
          <w:lang w:val="en-GB" w:eastAsia="x-none"/>
        </w:rPr>
        <w:t>np.number</w:t>
      </w:r>
      <w:proofErr w:type="spellEnd"/>
      <w:r w:rsidRPr="006F64AE">
        <w:rPr>
          <w:color w:val="00B050"/>
          <w:spacing w:val="-1"/>
          <w:lang w:val="en-GB" w:eastAsia="x-none"/>
        </w:rPr>
        <w:t>]) # keep only numerical columns</w:t>
      </w:r>
    </w:p>
    <w:p w14:paraId="5A827C23"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 Remove rows and columns that would lead to </w:t>
      </w:r>
      <w:proofErr w:type="spellStart"/>
      <w:r w:rsidRPr="006F64AE">
        <w:rPr>
          <w:color w:val="00B050"/>
          <w:spacing w:val="-1"/>
          <w:lang w:val="en-GB" w:eastAsia="x-none"/>
        </w:rPr>
        <w:t>df</w:t>
      </w:r>
      <w:proofErr w:type="spellEnd"/>
      <w:r w:rsidRPr="006F64AE">
        <w:rPr>
          <w:color w:val="00B050"/>
          <w:spacing w:val="-1"/>
          <w:lang w:val="en-GB" w:eastAsia="x-none"/>
        </w:rPr>
        <w:t xml:space="preserve"> being singular</w:t>
      </w:r>
    </w:p>
    <w:p w14:paraId="5AE13064"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df</w:t>
      </w:r>
      <w:proofErr w:type="spellEnd"/>
      <w:r w:rsidRPr="006F64AE">
        <w:rPr>
          <w:color w:val="00B050"/>
          <w:spacing w:val="-1"/>
          <w:lang w:val="en-GB" w:eastAsia="x-none"/>
        </w:rPr>
        <w:t xml:space="preserve"> = </w:t>
      </w:r>
      <w:proofErr w:type="spellStart"/>
      <w:r w:rsidRPr="006F64AE">
        <w:rPr>
          <w:color w:val="00B050"/>
          <w:spacing w:val="-1"/>
          <w:lang w:val="en-GB" w:eastAsia="x-none"/>
        </w:rPr>
        <w:t>df.dropna</w:t>
      </w:r>
      <w:proofErr w:type="spellEnd"/>
      <w:r w:rsidRPr="006F64AE">
        <w:rPr>
          <w:color w:val="00B050"/>
          <w:spacing w:val="-1"/>
          <w:lang w:val="en-GB" w:eastAsia="x-none"/>
        </w:rPr>
        <w:t>('columns')</w:t>
      </w:r>
    </w:p>
    <w:p w14:paraId="0C0A58D4"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df</w:t>
      </w:r>
      <w:proofErr w:type="spellEnd"/>
      <w:r w:rsidRPr="006F64AE">
        <w:rPr>
          <w:color w:val="00B050"/>
          <w:spacing w:val="-1"/>
          <w:lang w:val="en-GB" w:eastAsia="x-none"/>
        </w:rPr>
        <w:t xml:space="preserve"> = </w:t>
      </w:r>
      <w:proofErr w:type="spellStart"/>
      <w:r w:rsidRPr="006F64AE">
        <w:rPr>
          <w:color w:val="00B050"/>
          <w:spacing w:val="-1"/>
          <w:lang w:val="en-GB" w:eastAsia="x-none"/>
        </w:rPr>
        <w:t>df</w:t>
      </w:r>
      <w:proofErr w:type="spellEnd"/>
      <w:r w:rsidRPr="006F64AE">
        <w:rPr>
          <w:color w:val="00B050"/>
          <w:spacing w:val="-1"/>
          <w:lang w:val="en-GB" w:eastAsia="x-none"/>
        </w:rPr>
        <w:t xml:space="preserve">[[col for col in </w:t>
      </w:r>
      <w:proofErr w:type="spellStart"/>
      <w:r w:rsidRPr="006F64AE">
        <w:rPr>
          <w:color w:val="00B050"/>
          <w:spacing w:val="-1"/>
          <w:lang w:val="en-GB" w:eastAsia="x-none"/>
        </w:rPr>
        <w:t>df</w:t>
      </w:r>
      <w:proofErr w:type="spellEnd"/>
      <w:r w:rsidRPr="006F64AE">
        <w:rPr>
          <w:color w:val="00B050"/>
          <w:spacing w:val="-1"/>
          <w:lang w:val="en-GB" w:eastAsia="x-none"/>
        </w:rPr>
        <w:t xml:space="preserve"> if </w:t>
      </w:r>
      <w:proofErr w:type="spellStart"/>
      <w:r w:rsidRPr="006F64AE">
        <w:rPr>
          <w:color w:val="00B050"/>
          <w:spacing w:val="-1"/>
          <w:lang w:val="en-GB" w:eastAsia="x-none"/>
        </w:rPr>
        <w:t>df</w:t>
      </w:r>
      <w:proofErr w:type="spellEnd"/>
      <w:r w:rsidRPr="006F64AE">
        <w:rPr>
          <w:color w:val="00B050"/>
          <w:spacing w:val="-1"/>
          <w:lang w:val="en-GB" w:eastAsia="x-none"/>
        </w:rPr>
        <w:t>[col].</w:t>
      </w:r>
      <w:proofErr w:type="spellStart"/>
      <w:r w:rsidRPr="006F64AE">
        <w:rPr>
          <w:color w:val="00B050"/>
          <w:spacing w:val="-1"/>
          <w:lang w:val="en-GB" w:eastAsia="x-none"/>
        </w:rPr>
        <w:t>nunique</w:t>
      </w:r>
      <w:proofErr w:type="spellEnd"/>
      <w:r w:rsidRPr="006F64AE">
        <w:rPr>
          <w:color w:val="00B050"/>
          <w:spacing w:val="-1"/>
          <w:lang w:val="en-GB" w:eastAsia="x-none"/>
        </w:rPr>
        <w:t>() &gt; 1]] # keep columns where there are more than 1 unique values</w:t>
      </w:r>
    </w:p>
    <w:p w14:paraId="03FE7118"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columnNames</w:t>
      </w:r>
      <w:proofErr w:type="spellEnd"/>
      <w:r w:rsidRPr="006F64AE">
        <w:rPr>
          <w:color w:val="00B050"/>
          <w:spacing w:val="-1"/>
          <w:lang w:val="en-GB" w:eastAsia="x-none"/>
        </w:rPr>
        <w:t xml:space="preserve"> = list(</w:t>
      </w:r>
      <w:proofErr w:type="spellStart"/>
      <w:r w:rsidRPr="006F64AE">
        <w:rPr>
          <w:color w:val="00B050"/>
          <w:spacing w:val="-1"/>
          <w:lang w:val="en-GB" w:eastAsia="x-none"/>
        </w:rPr>
        <w:t>df</w:t>
      </w:r>
      <w:proofErr w:type="spellEnd"/>
      <w:r w:rsidRPr="006F64AE">
        <w:rPr>
          <w:color w:val="00B050"/>
          <w:spacing w:val="-1"/>
          <w:lang w:val="en-GB" w:eastAsia="x-none"/>
        </w:rPr>
        <w:t>)</w:t>
      </w:r>
    </w:p>
    <w:p w14:paraId="53456269"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if </w:t>
      </w:r>
      <w:proofErr w:type="spellStart"/>
      <w:r w:rsidRPr="006F64AE">
        <w:rPr>
          <w:color w:val="00B050"/>
          <w:spacing w:val="-1"/>
          <w:lang w:val="en-GB" w:eastAsia="x-none"/>
        </w:rPr>
        <w:t>len</w:t>
      </w:r>
      <w:proofErr w:type="spellEnd"/>
      <w:r w:rsidRPr="006F64AE">
        <w:rPr>
          <w:color w:val="00B050"/>
          <w:spacing w:val="-1"/>
          <w:lang w:val="en-GB" w:eastAsia="x-none"/>
        </w:rPr>
        <w:t>(</w:t>
      </w:r>
      <w:proofErr w:type="spellStart"/>
      <w:r w:rsidRPr="006F64AE">
        <w:rPr>
          <w:color w:val="00B050"/>
          <w:spacing w:val="-1"/>
          <w:lang w:val="en-GB" w:eastAsia="x-none"/>
        </w:rPr>
        <w:t>columnNames</w:t>
      </w:r>
      <w:proofErr w:type="spellEnd"/>
      <w:r w:rsidRPr="006F64AE">
        <w:rPr>
          <w:color w:val="00B050"/>
          <w:spacing w:val="-1"/>
          <w:lang w:val="en-GB" w:eastAsia="x-none"/>
        </w:rPr>
        <w:t xml:space="preserve">) &gt; 10: # reduce the number of columns for matrix inversion of kernel density </w:t>
      </w:r>
      <w:proofErr w:type="gramStart"/>
      <w:r w:rsidRPr="006F64AE">
        <w:rPr>
          <w:color w:val="00B050"/>
          <w:spacing w:val="-1"/>
          <w:lang w:val="en-GB" w:eastAsia="x-none"/>
        </w:rPr>
        <w:t>plots</w:t>
      </w:r>
      <w:proofErr w:type="gramEnd"/>
    </w:p>
    <w:p w14:paraId="27DD34EE"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columnNames</w:t>
      </w:r>
      <w:proofErr w:type="spellEnd"/>
      <w:r w:rsidRPr="006F64AE">
        <w:rPr>
          <w:color w:val="00B050"/>
          <w:spacing w:val="-1"/>
          <w:lang w:val="en-GB" w:eastAsia="x-none"/>
        </w:rPr>
        <w:t xml:space="preserve"> = </w:t>
      </w:r>
      <w:proofErr w:type="spellStart"/>
      <w:r w:rsidRPr="006F64AE">
        <w:rPr>
          <w:color w:val="00B050"/>
          <w:spacing w:val="-1"/>
          <w:lang w:val="en-GB" w:eastAsia="x-none"/>
        </w:rPr>
        <w:t>columnNames</w:t>
      </w:r>
      <w:proofErr w:type="spellEnd"/>
      <w:r w:rsidRPr="006F64AE">
        <w:rPr>
          <w:color w:val="00B050"/>
          <w:spacing w:val="-1"/>
          <w:lang w:val="en-GB" w:eastAsia="x-none"/>
        </w:rPr>
        <w:t>[:10]</w:t>
      </w:r>
    </w:p>
    <w:p w14:paraId="6C445FAE"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df</w:t>
      </w:r>
      <w:proofErr w:type="spellEnd"/>
      <w:r w:rsidRPr="006F64AE">
        <w:rPr>
          <w:color w:val="00B050"/>
          <w:spacing w:val="-1"/>
          <w:lang w:val="en-GB" w:eastAsia="x-none"/>
        </w:rPr>
        <w:t xml:space="preserve"> = </w:t>
      </w:r>
      <w:proofErr w:type="spellStart"/>
      <w:r w:rsidRPr="006F64AE">
        <w:rPr>
          <w:color w:val="00B050"/>
          <w:spacing w:val="-1"/>
          <w:lang w:val="en-GB" w:eastAsia="x-none"/>
        </w:rPr>
        <w:t>df</w:t>
      </w:r>
      <w:proofErr w:type="spellEnd"/>
      <w:r w:rsidRPr="006F64AE">
        <w:rPr>
          <w:color w:val="00B050"/>
          <w:spacing w:val="-1"/>
          <w:lang w:val="en-GB" w:eastAsia="x-none"/>
        </w:rPr>
        <w:t>[</w:t>
      </w:r>
      <w:proofErr w:type="spellStart"/>
      <w:r w:rsidRPr="006F64AE">
        <w:rPr>
          <w:color w:val="00B050"/>
          <w:spacing w:val="-1"/>
          <w:lang w:val="en-GB" w:eastAsia="x-none"/>
        </w:rPr>
        <w:t>columnNames</w:t>
      </w:r>
      <w:proofErr w:type="spellEnd"/>
      <w:r w:rsidRPr="006F64AE">
        <w:rPr>
          <w:color w:val="00B050"/>
          <w:spacing w:val="-1"/>
          <w:lang w:val="en-GB" w:eastAsia="x-none"/>
        </w:rPr>
        <w:t>]</w:t>
      </w:r>
    </w:p>
    <w:p w14:paraId="16179285"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ax</w:t>
      </w:r>
      <w:proofErr w:type="spellEnd"/>
      <w:r w:rsidRPr="006F64AE">
        <w:rPr>
          <w:color w:val="00B050"/>
          <w:spacing w:val="-1"/>
          <w:lang w:val="en-GB" w:eastAsia="x-none"/>
        </w:rPr>
        <w:t xml:space="preserve"> = </w:t>
      </w:r>
      <w:proofErr w:type="spellStart"/>
      <w:r w:rsidRPr="006F64AE">
        <w:rPr>
          <w:color w:val="00B050"/>
          <w:spacing w:val="-1"/>
          <w:lang w:val="en-GB" w:eastAsia="x-none"/>
        </w:rPr>
        <w:t>pd.plotting.scatter_matrix</w:t>
      </w:r>
      <w:proofErr w:type="spellEnd"/>
      <w:r w:rsidRPr="006F64AE">
        <w:rPr>
          <w:color w:val="00B050"/>
          <w:spacing w:val="-1"/>
          <w:lang w:val="en-GB" w:eastAsia="x-none"/>
        </w:rPr>
        <w:t>(</w:t>
      </w:r>
      <w:proofErr w:type="spellStart"/>
      <w:r w:rsidRPr="006F64AE">
        <w:rPr>
          <w:color w:val="00B050"/>
          <w:spacing w:val="-1"/>
          <w:lang w:val="en-GB" w:eastAsia="x-none"/>
        </w:rPr>
        <w:t>df</w:t>
      </w:r>
      <w:proofErr w:type="spellEnd"/>
      <w:r w:rsidRPr="006F64AE">
        <w:rPr>
          <w:color w:val="00B050"/>
          <w:spacing w:val="-1"/>
          <w:lang w:val="en-GB" w:eastAsia="x-none"/>
        </w:rPr>
        <w:t xml:space="preserve">, alpha=0.75, </w:t>
      </w:r>
      <w:proofErr w:type="spellStart"/>
      <w:r w:rsidRPr="006F64AE">
        <w:rPr>
          <w:color w:val="00B050"/>
          <w:spacing w:val="-1"/>
          <w:lang w:val="en-GB" w:eastAsia="x-none"/>
        </w:rPr>
        <w:t>figsize</w:t>
      </w:r>
      <w:proofErr w:type="spellEnd"/>
      <w:r w:rsidRPr="006F64AE">
        <w:rPr>
          <w:color w:val="00B050"/>
          <w:spacing w:val="-1"/>
          <w:lang w:val="en-GB" w:eastAsia="x-none"/>
        </w:rPr>
        <w:t>=[</w:t>
      </w:r>
      <w:proofErr w:type="spellStart"/>
      <w:r w:rsidRPr="006F64AE">
        <w:rPr>
          <w:color w:val="00B050"/>
          <w:spacing w:val="-1"/>
          <w:lang w:val="en-GB" w:eastAsia="x-none"/>
        </w:rPr>
        <w:t>plotSize</w:t>
      </w:r>
      <w:proofErr w:type="spellEnd"/>
      <w:r w:rsidRPr="006F64AE">
        <w:rPr>
          <w:color w:val="00B050"/>
          <w:spacing w:val="-1"/>
          <w:lang w:val="en-GB" w:eastAsia="x-none"/>
        </w:rPr>
        <w:t xml:space="preserve">, </w:t>
      </w:r>
      <w:proofErr w:type="spellStart"/>
      <w:r w:rsidRPr="006F64AE">
        <w:rPr>
          <w:color w:val="00B050"/>
          <w:spacing w:val="-1"/>
          <w:lang w:val="en-GB" w:eastAsia="x-none"/>
        </w:rPr>
        <w:t>plotSize</w:t>
      </w:r>
      <w:proofErr w:type="spellEnd"/>
      <w:r w:rsidRPr="006F64AE">
        <w:rPr>
          <w:color w:val="00B050"/>
          <w:spacing w:val="-1"/>
          <w:lang w:val="en-GB" w:eastAsia="x-none"/>
        </w:rPr>
        <w:t>], diagonal='</w:t>
      </w:r>
      <w:proofErr w:type="spellStart"/>
      <w:r w:rsidRPr="006F64AE">
        <w:rPr>
          <w:color w:val="00B050"/>
          <w:spacing w:val="-1"/>
          <w:lang w:val="en-GB" w:eastAsia="x-none"/>
        </w:rPr>
        <w:t>kde</w:t>
      </w:r>
      <w:proofErr w:type="spellEnd"/>
      <w:r w:rsidRPr="006F64AE">
        <w:rPr>
          <w:color w:val="00B050"/>
          <w:spacing w:val="-1"/>
          <w:lang w:val="en-GB" w:eastAsia="x-none"/>
        </w:rPr>
        <w:t>')</w:t>
      </w:r>
    </w:p>
    <w:p w14:paraId="215CB8FB"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corrs</w:t>
      </w:r>
      <w:proofErr w:type="spellEnd"/>
      <w:r w:rsidRPr="006F64AE">
        <w:rPr>
          <w:color w:val="00B050"/>
          <w:spacing w:val="-1"/>
          <w:lang w:val="en-GB" w:eastAsia="x-none"/>
        </w:rPr>
        <w:t xml:space="preserve"> = </w:t>
      </w:r>
      <w:proofErr w:type="spellStart"/>
      <w:r w:rsidRPr="006F64AE">
        <w:rPr>
          <w:color w:val="00B050"/>
          <w:spacing w:val="-1"/>
          <w:lang w:val="en-GB" w:eastAsia="x-none"/>
        </w:rPr>
        <w:t>df.corr</w:t>
      </w:r>
      <w:proofErr w:type="spellEnd"/>
      <w:r w:rsidRPr="006F64AE">
        <w:rPr>
          <w:color w:val="00B050"/>
          <w:spacing w:val="-1"/>
          <w:lang w:val="en-GB" w:eastAsia="x-none"/>
        </w:rPr>
        <w:t>().values</w:t>
      </w:r>
    </w:p>
    <w:p w14:paraId="7D3145A7"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for </w:t>
      </w:r>
      <w:proofErr w:type="spellStart"/>
      <w:r w:rsidRPr="006F64AE">
        <w:rPr>
          <w:color w:val="00B050"/>
          <w:spacing w:val="-1"/>
          <w:lang w:val="en-GB" w:eastAsia="x-none"/>
        </w:rPr>
        <w:t>i</w:t>
      </w:r>
      <w:proofErr w:type="spellEnd"/>
      <w:r w:rsidRPr="006F64AE">
        <w:rPr>
          <w:color w:val="00B050"/>
          <w:spacing w:val="-1"/>
          <w:lang w:val="en-GB" w:eastAsia="x-none"/>
        </w:rPr>
        <w:t>, j in zip(*</w:t>
      </w:r>
      <w:proofErr w:type="spellStart"/>
      <w:r w:rsidRPr="006F64AE">
        <w:rPr>
          <w:color w:val="00B050"/>
          <w:spacing w:val="-1"/>
          <w:lang w:val="en-GB" w:eastAsia="x-none"/>
        </w:rPr>
        <w:t>plt.np.triu_indices_from</w:t>
      </w:r>
      <w:proofErr w:type="spellEnd"/>
      <w:r w:rsidRPr="006F64AE">
        <w:rPr>
          <w:color w:val="00B050"/>
          <w:spacing w:val="-1"/>
          <w:lang w:val="en-GB" w:eastAsia="x-none"/>
        </w:rPr>
        <w:t>(</w:t>
      </w:r>
      <w:proofErr w:type="spellStart"/>
      <w:r w:rsidRPr="006F64AE">
        <w:rPr>
          <w:color w:val="00B050"/>
          <w:spacing w:val="-1"/>
          <w:lang w:val="en-GB" w:eastAsia="x-none"/>
        </w:rPr>
        <w:t>ax</w:t>
      </w:r>
      <w:proofErr w:type="spellEnd"/>
      <w:r w:rsidRPr="006F64AE">
        <w:rPr>
          <w:color w:val="00B050"/>
          <w:spacing w:val="-1"/>
          <w:lang w:val="en-GB" w:eastAsia="x-none"/>
        </w:rPr>
        <w:t>, k = 1)):</w:t>
      </w:r>
    </w:p>
    <w:p w14:paraId="664A1B04"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ax</w:t>
      </w:r>
      <w:proofErr w:type="spellEnd"/>
      <w:r w:rsidRPr="006F64AE">
        <w:rPr>
          <w:color w:val="00B050"/>
          <w:spacing w:val="-1"/>
          <w:lang w:val="en-GB" w:eastAsia="x-none"/>
        </w:rPr>
        <w:t>[</w:t>
      </w:r>
      <w:proofErr w:type="spellStart"/>
      <w:r w:rsidRPr="006F64AE">
        <w:rPr>
          <w:color w:val="00B050"/>
          <w:spacing w:val="-1"/>
          <w:lang w:val="en-GB" w:eastAsia="x-none"/>
        </w:rPr>
        <w:t>i</w:t>
      </w:r>
      <w:proofErr w:type="spellEnd"/>
      <w:r w:rsidRPr="006F64AE">
        <w:rPr>
          <w:color w:val="00B050"/>
          <w:spacing w:val="-1"/>
          <w:lang w:val="en-GB" w:eastAsia="x-none"/>
        </w:rPr>
        <w:t xml:space="preserve">, j].annotate('Corr. </w:t>
      </w:r>
      <w:proofErr w:type="spellStart"/>
      <w:r w:rsidRPr="006F64AE">
        <w:rPr>
          <w:color w:val="00B050"/>
          <w:spacing w:val="-1"/>
          <w:lang w:val="en-GB" w:eastAsia="x-none"/>
        </w:rPr>
        <w:t>coef</w:t>
      </w:r>
      <w:proofErr w:type="spellEnd"/>
      <w:r w:rsidRPr="006F64AE">
        <w:rPr>
          <w:color w:val="00B050"/>
          <w:spacing w:val="-1"/>
          <w:lang w:val="en-GB" w:eastAsia="x-none"/>
        </w:rPr>
        <w:t xml:space="preserve"> = %.3f' % </w:t>
      </w:r>
      <w:proofErr w:type="spellStart"/>
      <w:r w:rsidRPr="006F64AE">
        <w:rPr>
          <w:color w:val="00B050"/>
          <w:spacing w:val="-1"/>
          <w:lang w:val="en-GB" w:eastAsia="x-none"/>
        </w:rPr>
        <w:t>corrs</w:t>
      </w:r>
      <w:proofErr w:type="spellEnd"/>
      <w:r w:rsidRPr="006F64AE">
        <w:rPr>
          <w:color w:val="00B050"/>
          <w:spacing w:val="-1"/>
          <w:lang w:val="en-GB" w:eastAsia="x-none"/>
        </w:rPr>
        <w:t>[</w:t>
      </w:r>
      <w:proofErr w:type="spellStart"/>
      <w:r w:rsidRPr="006F64AE">
        <w:rPr>
          <w:color w:val="00B050"/>
          <w:spacing w:val="-1"/>
          <w:lang w:val="en-GB" w:eastAsia="x-none"/>
        </w:rPr>
        <w:t>i</w:t>
      </w:r>
      <w:proofErr w:type="spellEnd"/>
      <w:r w:rsidRPr="006F64AE">
        <w:rPr>
          <w:color w:val="00B050"/>
          <w:spacing w:val="-1"/>
          <w:lang w:val="en-GB" w:eastAsia="x-none"/>
        </w:rPr>
        <w:t xml:space="preserve">, j], (0.8, 0.2), </w:t>
      </w:r>
      <w:proofErr w:type="spellStart"/>
      <w:r w:rsidRPr="006F64AE">
        <w:rPr>
          <w:color w:val="00B050"/>
          <w:spacing w:val="-1"/>
          <w:lang w:val="en-GB" w:eastAsia="x-none"/>
        </w:rPr>
        <w:t>xycoords</w:t>
      </w:r>
      <w:proofErr w:type="spellEnd"/>
      <w:r w:rsidRPr="006F64AE">
        <w:rPr>
          <w:color w:val="00B050"/>
          <w:spacing w:val="-1"/>
          <w:lang w:val="en-GB" w:eastAsia="x-none"/>
        </w:rPr>
        <w:t>='axes fraction', ha='</w:t>
      </w:r>
      <w:proofErr w:type="spellStart"/>
      <w:r w:rsidRPr="006F64AE">
        <w:rPr>
          <w:color w:val="00B050"/>
          <w:spacing w:val="-1"/>
          <w:lang w:val="en-GB" w:eastAsia="x-none"/>
        </w:rPr>
        <w:t>center</w:t>
      </w:r>
      <w:proofErr w:type="spellEnd"/>
      <w:r w:rsidRPr="006F64AE">
        <w:rPr>
          <w:color w:val="00B050"/>
          <w:spacing w:val="-1"/>
          <w:lang w:val="en-GB" w:eastAsia="x-none"/>
        </w:rPr>
        <w:t xml:space="preserve">', </w:t>
      </w:r>
      <w:proofErr w:type="spellStart"/>
      <w:r w:rsidRPr="006F64AE">
        <w:rPr>
          <w:color w:val="00B050"/>
          <w:spacing w:val="-1"/>
          <w:lang w:val="en-GB" w:eastAsia="x-none"/>
        </w:rPr>
        <w:t>va</w:t>
      </w:r>
      <w:proofErr w:type="spellEnd"/>
      <w:r w:rsidRPr="006F64AE">
        <w:rPr>
          <w:color w:val="00B050"/>
          <w:spacing w:val="-1"/>
          <w:lang w:val="en-GB" w:eastAsia="x-none"/>
        </w:rPr>
        <w:t>='</w:t>
      </w:r>
      <w:proofErr w:type="spellStart"/>
      <w:r w:rsidRPr="006F64AE">
        <w:rPr>
          <w:color w:val="00B050"/>
          <w:spacing w:val="-1"/>
          <w:lang w:val="en-GB" w:eastAsia="x-none"/>
        </w:rPr>
        <w:t>center</w:t>
      </w:r>
      <w:proofErr w:type="spellEnd"/>
      <w:r w:rsidRPr="006F64AE">
        <w:rPr>
          <w:color w:val="00B050"/>
          <w:spacing w:val="-1"/>
          <w:lang w:val="en-GB" w:eastAsia="x-none"/>
        </w:rPr>
        <w:t>', size=</w:t>
      </w:r>
      <w:proofErr w:type="spellStart"/>
      <w:r w:rsidRPr="006F64AE">
        <w:rPr>
          <w:color w:val="00B050"/>
          <w:spacing w:val="-1"/>
          <w:lang w:val="en-GB" w:eastAsia="x-none"/>
        </w:rPr>
        <w:t>textSize</w:t>
      </w:r>
      <w:proofErr w:type="spellEnd"/>
      <w:r w:rsidRPr="006F64AE">
        <w:rPr>
          <w:color w:val="00B050"/>
          <w:spacing w:val="-1"/>
          <w:lang w:val="en-GB" w:eastAsia="x-none"/>
        </w:rPr>
        <w:t>)</w:t>
      </w:r>
    </w:p>
    <w:p w14:paraId="43FB5254" w14:textId="77777777" w:rsidR="006F64AE" w:rsidRPr="006F64AE" w:rsidRDefault="006F64AE" w:rsidP="006F64AE">
      <w:pPr>
        <w:jc w:val="start"/>
        <w:rPr>
          <w:color w:val="00B050"/>
          <w:spacing w:val="-1"/>
          <w:lang w:val="en-GB" w:eastAsia="x-none"/>
        </w:rPr>
      </w:pPr>
      <w:r w:rsidRPr="006F64AE">
        <w:rPr>
          <w:color w:val="00B050"/>
          <w:spacing w:val="-1"/>
          <w:lang w:val="en-GB" w:eastAsia="x-none"/>
        </w:rPr>
        <w:t xml:space="preserve">    </w:t>
      </w:r>
      <w:proofErr w:type="spellStart"/>
      <w:r w:rsidRPr="006F64AE">
        <w:rPr>
          <w:color w:val="00B050"/>
          <w:spacing w:val="-1"/>
          <w:lang w:val="en-GB" w:eastAsia="x-none"/>
        </w:rPr>
        <w:t>plt.suptitle</w:t>
      </w:r>
      <w:proofErr w:type="spellEnd"/>
      <w:r w:rsidRPr="006F64AE">
        <w:rPr>
          <w:color w:val="00B050"/>
          <w:spacing w:val="-1"/>
          <w:lang w:val="en-GB" w:eastAsia="x-none"/>
        </w:rPr>
        <w:t>('Scatter and Density Plot')</w:t>
      </w:r>
    </w:p>
    <w:p w14:paraId="089D7B46" w14:textId="4795675D" w:rsidR="009303D9" w:rsidRPr="00AE62B3" w:rsidRDefault="006F64AE" w:rsidP="00AE62B3">
      <w:pPr>
        <w:jc w:val="start"/>
        <w:rPr>
          <w:rFonts w:hint="eastAsia"/>
          <w:color w:val="00B050"/>
          <w:spacing w:val="-1"/>
          <w:lang w:val="en-GB" w:eastAsia="x-none"/>
        </w:rPr>
      </w:pPr>
      <w:r w:rsidRPr="006F64AE">
        <w:rPr>
          <w:color w:val="00B050"/>
          <w:spacing w:val="-1"/>
          <w:lang w:val="en-GB" w:eastAsia="x-none"/>
        </w:rPr>
        <w:lastRenderedPageBreak/>
        <w:t xml:space="preserve">    </w:t>
      </w:r>
      <w:proofErr w:type="spellStart"/>
      <w:r w:rsidRPr="006F64AE">
        <w:rPr>
          <w:color w:val="00B050"/>
          <w:spacing w:val="-1"/>
          <w:lang w:val="en-GB" w:eastAsia="x-none"/>
        </w:rPr>
        <w:t>plt.show</w:t>
      </w:r>
      <w:proofErr w:type="spellEnd"/>
      <w:r w:rsidRPr="006F64AE">
        <w:rPr>
          <w:color w:val="00B050"/>
          <w:spacing w:val="-1"/>
          <w:lang w:val="en-GB" w:eastAsia="x-none"/>
        </w:rPr>
        <w:t>()</w:t>
      </w:r>
      <w:r w:rsidR="008A2C7D" w:rsidRPr="00C1055B">
        <w:rPr>
          <w:color w:val="FF0000"/>
        </w:rPr>
        <w:tab/>
      </w:r>
    </w:p>
    <w:p w14:paraId="3CDD422E" w14:textId="2639D74B" w:rsidR="009303D9" w:rsidRDefault="00077836" w:rsidP="006B6B66">
      <w:pPr>
        <w:pStyle w:val="Heading1"/>
      </w:pPr>
      <w:r>
        <w:t>ETHICAL CONSIDERATIONS</w:t>
      </w:r>
      <w:r w:rsidR="005F34ED">
        <w:t xml:space="preserve"> &amp; </w:t>
      </w:r>
      <w:r w:rsidR="005F34ED">
        <w:t>OPEN ISSUES</w:t>
      </w:r>
    </w:p>
    <w:p w14:paraId="0A7BD3ED" w14:textId="67D20DB4" w:rsidR="00CC509F" w:rsidRDefault="009859B3" w:rsidP="00E7596C">
      <w:pPr>
        <w:pStyle w:val="BodyText"/>
        <w:rPr>
          <w:lang w:val="en-GB"/>
        </w:rPr>
      </w:pPr>
      <w:r>
        <w:rPr>
          <w:lang w:val="en-GB"/>
        </w:rPr>
        <w:t>This implementation requires that personal data be stored in a database as a reference point for authentication</w:t>
      </w:r>
      <w:r w:rsidR="00CC509F">
        <w:rPr>
          <w:lang w:val="en-GB"/>
        </w:rPr>
        <w:t xml:space="preserve"> before marking the attendance. Therefore, prior consent of the user would be required to avoid violating the rights of the individual</w:t>
      </w:r>
      <w:r w:rsidR="00DA78DB">
        <w:rPr>
          <w:lang w:val="en-GB"/>
        </w:rPr>
        <w:t xml:space="preserve"> to privacy</w:t>
      </w:r>
      <w:r w:rsidR="00CC509F">
        <w:rPr>
          <w:lang w:val="en-GB"/>
        </w:rPr>
        <w:t xml:space="preserve">. </w:t>
      </w:r>
      <w:r w:rsidR="00C1055B">
        <w:rPr>
          <w:lang w:val="en-GB"/>
        </w:rPr>
        <w:t xml:space="preserve">Chances are, not everyone would be comfortable with this arrangement. </w:t>
      </w:r>
      <w:r w:rsidR="00CC509F">
        <w:rPr>
          <w:lang w:val="en-GB"/>
        </w:rPr>
        <w:t xml:space="preserve">Secondly, </w:t>
      </w:r>
      <w:r w:rsidR="00DA78DB">
        <w:rPr>
          <w:lang w:val="en-GB"/>
        </w:rPr>
        <w:t xml:space="preserve">biodata is extremely private, thus, </w:t>
      </w:r>
      <w:r w:rsidR="00CC509F">
        <w:rPr>
          <w:lang w:val="en-GB"/>
        </w:rPr>
        <w:t xml:space="preserve">the subjects would have to be assured of </w:t>
      </w:r>
      <w:r w:rsidR="00C1055B">
        <w:rPr>
          <w:lang w:val="en-GB"/>
        </w:rPr>
        <w:t>the safety</w:t>
      </w:r>
      <w:r w:rsidR="00DA78DB">
        <w:rPr>
          <w:lang w:val="en-GB"/>
        </w:rPr>
        <w:t xml:space="preserve"> and security</w:t>
      </w:r>
      <w:r w:rsidR="00C1055B">
        <w:rPr>
          <w:lang w:val="en-GB"/>
        </w:rPr>
        <w:t xml:space="preserve"> of their biodata. This might require </w:t>
      </w:r>
      <w:r w:rsidR="00DA78DB">
        <w:rPr>
          <w:lang w:val="en-GB"/>
        </w:rPr>
        <w:t>some form of guarantee</w:t>
      </w:r>
      <w:r w:rsidR="00C1055B">
        <w:rPr>
          <w:lang w:val="en-GB"/>
        </w:rPr>
        <w:t xml:space="preserve"> from the hosting company</w:t>
      </w:r>
      <w:r w:rsidR="00DA78DB">
        <w:rPr>
          <w:lang w:val="en-GB"/>
        </w:rPr>
        <w:t>, to ensure security and prevent abuse or misuse</w:t>
      </w:r>
      <w:r w:rsidR="00C1055B">
        <w:rPr>
          <w:lang w:val="en-GB"/>
        </w:rPr>
        <w:t xml:space="preserve">. Thirdly, </w:t>
      </w:r>
      <w:r w:rsidR="00173315">
        <w:rPr>
          <w:lang w:val="en-GB"/>
        </w:rPr>
        <w:t xml:space="preserve">when using biometric data, </w:t>
      </w:r>
      <w:r w:rsidR="00C1055B">
        <w:rPr>
          <w:lang w:val="en-GB"/>
        </w:rPr>
        <w:t xml:space="preserve">there are compliance </w:t>
      </w:r>
      <w:r w:rsidR="00173315">
        <w:rPr>
          <w:lang w:val="en-GB"/>
        </w:rPr>
        <w:t>requirements</w:t>
      </w:r>
      <w:r w:rsidR="00C1055B">
        <w:rPr>
          <w:lang w:val="en-GB"/>
        </w:rPr>
        <w:t xml:space="preserve"> that might need to be satisfied, depending on the country of </w:t>
      </w:r>
      <w:r w:rsidR="00173315">
        <w:rPr>
          <w:lang w:val="en-GB"/>
        </w:rPr>
        <w:t>residence,</w:t>
      </w:r>
      <w:r w:rsidR="00C1055B">
        <w:rPr>
          <w:lang w:val="en-GB"/>
        </w:rPr>
        <w:t xml:space="preserve"> and regulating authority. This might result in additional costs that could discourage popular use of this attendance system </w:t>
      </w:r>
      <w:r w:rsidR="00173315">
        <w:rPr>
          <w:lang w:val="en-GB"/>
        </w:rPr>
        <w:t>despite the numerous benefits.</w:t>
      </w:r>
    </w:p>
    <w:p w14:paraId="254C4C37" w14:textId="6B4097FB" w:rsidR="006F64AE" w:rsidRDefault="00DA78DB" w:rsidP="006F64AE">
      <w:pPr>
        <w:pStyle w:val="BodyText"/>
        <w:rPr>
          <w:lang w:val="en-GB"/>
        </w:rPr>
      </w:pPr>
      <w:r w:rsidRPr="00DA78DB">
        <w:rPr>
          <w:lang w:val="en-GB"/>
        </w:rPr>
        <w:t xml:space="preserve">Much still needs to </w:t>
      </w:r>
      <w:r w:rsidR="00872FB7">
        <w:rPr>
          <w:lang w:val="en-GB"/>
        </w:rPr>
        <w:t>b</w:t>
      </w:r>
      <w:r w:rsidRPr="00DA78DB">
        <w:rPr>
          <w:lang w:val="en-GB"/>
        </w:rPr>
        <w:t xml:space="preserve">e done in. terms of </w:t>
      </w:r>
      <w:r w:rsidR="00872FB7">
        <w:rPr>
          <w:lang w:val="en-GB"/>
        </w:rPr>
        <w:t xml:space="preserve">the reliability of iris recognition. For example, </w:t>
      </w:r>
      <w:r w:rsidR="00000F10">
        <w:rPr>
          <w:lang w:val="en-GB"/>
        </w:rPr>
        <w:t>a damage to the iris by an external force could lead to</w:t>
      </w:r>
      <w:r w:rsidR="00872FB7">
        <w:rPr>
          <w:lang w:val="en-GB"/>
        </w:rPr>
        <w:t xml:space="preserve"> changes </w:t>
      </w:r>
      <w:r w:rsidR="00000F10">
        <w:rPr>
          <w:lang w:val="en-GB"/>
        </w:rPr>
        <w:t>in its</w:t>
      </w:r>
      <w:r w:rsidR="00872FB7">
        <w:rPr>
          <w:lang w:val="en-GB"/>
        </w:rPr>
        <w:t xml:space="preserve"> biological composition, causing zero-hit against </w:t>
      </w:r>
      <w:r w:rsidR="0021520F">
        <w:rPr>
          <w:lang w:val="en-GB"/>
        </w:rPr>
        <w:t>previously</w:t>
      </w:r>
      <w:r w:rsidR="00872FB7">
        <w:rPr>
          <w:lang w:val="en-GB"/>
        </w:rPr>
        <w:t xml:space="preserve"> </w:t>
      </w:r>
      <w:r w:rsidR="0021520F">
        <w:rPr>
          <w:lang w:val="en-GB"/>
        </w:rPr>
        <w:t>enrolled record</w:t>
      </w:r>
      <w:r w:rsidR="00872FB7">
        <w:rPr>
          <w:lang w:val="en-GB"/>
        </w:rPr>
        <w:t xml:space="preserve"> </w:t>
      </w:r>
      <w:r w:rsidR="0021520F">
        <w:rPr>
          <w:lang w:val="en-GB"/>
        </w:rPr>
        <w:t xml:space="preserve">for the same person </w:t>
      </w:r>
      <w:r w:rsidR="00872FB7">
        <w:rPr>
          <w:lang w:val="en-GB"/>
        </w:rPr>
        <w:t xml:space="preserve">(no match). Also, </w:t>
      </w:r>
      <w:r w:rsidR="0021520F">
        <w:rPr>
          <w:lang w:val="en-GB"/>
        </w:rPr>
        <w:t xml:space="preserve">the condition of the environment, such as the lighting condition could impair accuracy. </w:t>
      </w:r>
      <w:r w:rsidR="00A64863">
        <w:rPr>
          <w:lang w:val="en-GB"/>
        </w:rPr>
        <w:t>E</w:t>
      </w:r>
      <w:r w:rsidR="00872FB7">
        <w:rPr>
          <w:lang w:val="en-GB"/>
        </w:rPr>
        <w:t>nvironmental</w:t>
      </w:r>
      <w:r w:rsidR="00A64863">
        <w:rPr>
          <w:lang w:val="en-GB"/>
        </w:rPr>
        <w:t xml:space="preserve">. Finally, the act of fooling commercial iris scanners by using high quality images of a face or an eye has also been studied </w:t>
      </w:r>
      <w:r w:rsidR="00872FB7">
        <w:rPr>
          <w:lang w:val="en-GB"/>
        </w:rPr>
        <w:t xml:space="preserve"> </w:t>
      </w:r>
      <w:r w:rsidR="006210E5">
        <w:rPr>
          <w:lang w:val="en-GB"/>
        </w:rPr>
        <w:t>[</w:t>
      </w:r>
      <w:r w:rsidR="00125215">
        <w:rPr>
          <w:lang w:val="en-GB"/>
        </w:rPr>
        <w:t>1</w:t>
      </w:r>
      <w:r w:rsidR="002C3CA9">
        <w:rPr>
          <w:lang w:val="en-GB"/>
        </w:rPr>
        <w:t>1</w:t>
      </w:r>
      <w:r w:rsidR="006210E5">
        <w:rPr>
          <w:lang w:val="en-GB"/>
        </w:rPr>
        <w:t xml:space="preserve">]. Plenty of research still needs to be done </w:t>
      </w:r>
      <w:r w:rsidR="003D74FC">
        <w:rPr>
          <w:lang w:val="en-GB"/>
        </w:rPr>
        <w:t xml:space="preserve">to reduce or block the possibility of these </w:t>
      </w:r>
      <w:r w:rsidR="005C529D">
        <w:rPr>
          <w:lang w:val="en-GB"/>
        </w:rPr>
        <w:t>falsehoods and increase the reliability of this biometric.</w:t>
      </w:r>
    </w:p>
    <w:p w14:paraId="7FC89279" w14:textId="61E61D7B" w:rsidR="00AE62B3" w:rsidRDefault="00AE62B3" w:rsidP="00AE62B3">
      <w:pPr>
        <w:pStyle w:val="Heading1"/>
      </w:pPr>
      <w:r>
        <w:t>CONCLUSION</w:t>
      </w:r>
    </w:p>
    <w:p w14:paraId="41E16ABC" w14:textId="1B3D4704" w:rsidR="00AE62B3" w:rsidRPr="005A13D7" w:rsidRDefault="00AE62B3" w:rsidP="005A13D7">
      <w:pPr>
        <w:pStyle w:val="BodyText"/>
        <w:rPr>
          <w:lang w:val="en-US"/>
        </w:rPr>
      </w:pPr>
      <w:r>
        <w:rPr>
          <w:lang w:val="en-GB"/>
        </w:rPr>
        <w:t xml:space="preserve">In this project, the application of </w:t>
      </w:r>
      <w:r w:rsidRPr="00AE62B3">
        <w:rPr>
          <w:lang w:val="en-GB"/>
        </w:rPr>
        <w:t xml:space="preserve">iris </w:t>
      </w:r>
      <w:r w:rsidRPr="00AE62B3">
        <w:rPr>
          <w:lang w:val="en-US"/>
        </w:rPr>
        <w:t xml:space="preserve">recognition </w:t>
      </w:r>
      <w:r>
        <w:rPr>
          <w:lang w:val="en-US"/>
        </w:rPr>
        <w:t xml:space="preserve">technology to attendance monitoring was explained. A model for its use was conceptually designed and implemented. Certain technical and ethical issues of concern were highlighted </w:t>
      </w:r>
      <w:r w:rsidRPr="00AE62B3">
        <w:rPr>
          <w:lang w:val="en-US"/>
        </w:rPr>
        <w:t>and</w:t>
      </w:r>
      <w:r>
        <w:rPr>
          <w:lang w:val="en-US"/>
        </w:rPr>
        <w:t xml:space="preserve"> discussed along with suggestions for future improvement. Although, the work continues as not all measures could be implemented, the paper made clear, the improvements that can be derived from the use of biometric identification in smart attendance monitoring.</w:t>
      </w:r>
    </w:p>
    <w:p w14:paraId="53A55035" w14:textId="3F2E4CC2" w:rsidR="0080791D" w:rsidRDefault="0080791D" w:rsidP="0080791D">
      <w:pPr>
        <w:pStyle w:val="Heading5"/>
      </w:pPr>
      <w:r w:rsidRPr="005B520E">
        <w:t>Acknowledgment</w:t>
      </w:r>
    </w:p>
    <w:p w14:paraId="0802EA28" w14:textId="7B185CDA" w:rsidR="00575BCA" w:rsidRPr="00AC1647" w:rsidRDefault="00AC1647" w:rsidP="00836367">
      <w:pPr>
        <w:pStyle w:val="BodyText"/>
        <w:rPr>
          <w:lang w:val="en-GB"/>
        </w:rPr>
      </w:pPr>
      <w:r>
        <w:rPr>
          <w:lang w:val="en-GB"/>
        </w:rPr>
        <w:t xml:space="preserve">I would like to acknowledge the support provided by the tireless and highly inspiring professor </w:t>
      </w:r>
      <w:proofErr w:type="spellStart"/>
      <w:r>
        <w:rPr>
          <w:lang w:val="en-GB"/>
        </w:rPr>
        <w:t>Ioannis</w:t>
      </w:r>
      <w:proofErr w:type="spellEnd"/>
      <w:r>
        <w:rPr>
          <w:lang w:val="en-GB"/>
        </w:rPr>
        <w:t xml:space="preserve"> </w:t>
      </w:r>
      <w:proofErr w:type="spellStart"/>
      <w:r>
        <w:rPr>
          <w:lang w:val="en-GB"/>
        </w:rPr>
        <w:t>Kypraios</w:t>
      </w:r>
      <w:proofErr w:type="spellEnd"/>
      <w:r>
        <w:rPr>
          <w:lang w:val="en-GB"/>
        </w:rPr>
        <w:t xml:space="preserve">  of </w:t>
      </w:r>
      <w:proofErr w:type="spellStart"/>
      <w:r>
        <w:rPr>
          <w:lang w:val="en-GB"/>
        </w:rPr>
        <w:t>Northeastern</w:t>
      </w:r>
      <w:proofErr w:type="spellEnd"/>
      <w:r>
        <w:rPr>
          <w:lang w:val="en-GB"/>
        </w:rPr>
        <w:t xml:space="preserve"> University, London, United Kingdom, whose words of encouragement throughout the course of this work</w:t>
      </w:r>
      <w:r w:rsidR="007B35C1">
        <w:rPr>
          <w:lang w:val="en-GB"/>
        </w:rPr>
        <w:t xml:space="preserve"> </w:t>
      </w:r>
      <w:r w:rsidR="007B35C1">
        <w:rPr>
          <w:lang w:val="en-GB"/>
        </w:rPr>
        <w:t>were invaluable</w:t>
      </w:r>
      <w:r w:rsidR="0080791D" w:rsidRPr="005B520E">
        <w:t>.</w:t>
      </w:r>
      <w:r>
        <w:rPr>
          <w:lang w:val="en-GB"/>
        </w:rPr>
        <w:t xml:space="preserve"> Also noteworthy are the support and encouragement of my</w:t>
      </w:r>
      <w:r w:rsidR="007B35C1">
        <w:rPr>
          <w:lang w:val="en-GB"/>
        </w:rPr>
        <w:t xml:space="preserve"> class</w:t>
      </w:r>
      <w:r>
        <w:rPr>
          <w:lang w:val="en-GB"/>
        </w:rPr>
        <w:t xml:space="preserve"> colleagu</w:t>
      </w:r>
      <w:r w:rsidR="007B35C1">
        <w:rPr>
          <w:lang w:val="en-GB"/>
        </w:rPr>
        <w:t>es.</w:t>
      </w:r>
    </w:p>
    <w:p w14:paraId="5CE0CCA2" w14:textId="62DAFAE8" w:rsidR="009303D9" w:rsidRPr="005B520E" w:rsidRDefault="009303D9" w:rsidP="00C7088E">
      <w:pPr>
        <w:pStyle w:val="Heading5"/>
      </w:pPr>
      <w:r w:rsidRPr="005B520E">
        <w:t>References</w:t>
      </w:r>
    </w:p>
    <w:p w14:paraId="30145938" w14:textId="2783820B" w:rsidR="00621E0C" w:rsidRDefault="00621E0C" w:rsidP="0004781E">
      <w:pPr>
        <w:pStyle w:val="references"/>
        <w:ind w:start="17.70pt" w:hanging="17.70pt"/>
      </w:pPr>
      <w:r w:rsidRPr="00621E0C">
        <w:t xml:space="preserve">Jasem Rahman Malgheet, Noridayu Bt Manshor, Lilly Suriani Affendey, "Iris Recognition Development Techniques: A Comprehensive Review", Complexity, vol. 2021, Article ID 6641247, 32 pages, 2021. </w:t>
      </w:r>
      <w:hyperlink r:id="rId16" w:history="1">
        <w:r w:rsidR="00FF3A6B" w:rsidRPr="00BB63A3">
          <w:rPr>
            <w:rStyle w:val="Hyperlink"/>
          </w:rPr>
          <w:t>https://doi.org/10.1155/2021/6641247</w:t>
        </w:r>
      </w:hyperlink>
    </w:p>
    <w:p w14:paraId="026375B2" w14:textId="37E184BE" w:rsidR="00FF3A6B" w:rsidRDefault="00FF3A6B" w:rsidP="00FF3A6B">
      <w:pPr>
        <w:pStyle w:val="references"/>
      </w:pPr>
      <w:r>
        <w:t>H. B. U. Haq, and M. Saqlain, “Iris detection for attendance monitoring in educational institutes amidst a</w:t>
      </w:r>
      <w:r>
        <w:t xml:space="preserve"> </w:t>
      </w:r>
      <w:r>
        <w:t xml:space="preserve">pandemic: A machine learning approach,” J. Ind Intell., vol. 1, no. 3, pp. 136–147, 2023. </w:t>
      </w:r>
      <w:hyperlink r:id="rId17" w:history="1">
        <w:r w:rsidRPr="00BB63A3">
          <w:rPr>
            <w:rStyle w:val="Hyperlink"/>
          </w:rPr>
          <w:t>https://doi.org/10.56578</w:t>
        </w:r>
      </w:hyperlink>
      <w:r>
        <w:t>/jii010301.</w:t>
      </w:r>
    </w:p>
    <w:p w14:paraId="1AF2A089" w14:textId="4AE0E094" w:rsidR="00916DD6" w:rsidRDefault="00916DD6" w:rsidP="0004781E">
      <w:pPr>
        <w:pStyle w:val="references"/>
        <w:ind w:start="17.70pt" w:hanging="17.70pt"/>
      </w:pPr>
      <w:r w:rsidRPr="00916DD6">
        <w:t>S. Ghosh, S. K. Mohammed, N. Mogal, P. K. Nayak and B. Champaty, "Smart Attendance System," 2018 International Conference on Smart City and Emerging Technology (ICSCET), Mumbai, India, 2018, pp. 1-5, doi: 10.1109/ICSCET.2018.8537298.</w:t>
      </w:r>
    </w:p>
    <w:p w14:paraId="35EDB112" w14:textId="0CF14E9F" w:rsidR="00662739" w:rsidRDefault="00662739" w:rsidP="0004781E">
      <w:pPr>
        <w:pStyle w:val="references"/>
        <w:ind w:start="17.70pt" w:hanging="17.70pt"/>
      </w:pPr>
      <w:r w:rsidRPr="00662739">
        <w:t>Guo, Q. and Zheng, J., 2018, January. An iris recognition algorithm for identity authentication. In 2018 International Conference on Intelligent Transportation, Big Data &amp; Smart City (ICITBS) (pp. 621-624). IEEE.</w:t>
      </w:r>
    </w:p>
    <w:p w14:paraId="14F85A79" w14:textId="6D8D1255" w:rsidR="00886F2A" w:rsidRDefault="00886F2A" w:rsidP="0004781E">
      <w:pPr>
        <w:pStyle w:val="references"/>
        <w:ind w:start="17.70pt" w:hanging="17.70pt"/>
      </w:pPr>
      <w:r w:rsidRPr="00886F2A">
        <w:t>Kaudki, O. and Bhurchandi, K., 2018, July. A robust iris recognition approach using fuzzy edge processing technique. In 2018 9th International conference on computing, communication and networking technologies (ICCCNT) (pp. 1-6). IEEE.</w:t>
      </w:r>
    </w:p>
    <w:p w14:paraId="54B6F692" w14:textId="17207CB3" w:rsidR="0016124D" w:rsidRDefault="0016124D" w:rsidP="0004781E">
      <w:pPr>
        <w:pStyle w:val="references"/>
        <w:ind w:start="17.70pt" w:hanging="17.70pt"/>
      </w:pPr>
      <w:r w:rsidRPr="0016124D">
        <w:t xml:space="preserve">Rana HK, Azam MS, Akhtar MR, Quinn JMW, Moni MA. 2019. A fast iris recognition system through optimum feature extraction. PeerJ Computer Science 5:e184 </w:t>
      </w:r>
      <w:hyperlink r:id="rId18" w:history="1">
        <w:r w:rsidR="00964ECD" w:rsidRPr="00BB63A3">
          <w:rPr>
            <w:rStyle w:val="Hyperlink"/>
          </w:rPr>
          <w:t>https://doi.org/10.7717/peerj-cs.184</w:t>
        </w:r>
      </w:hyperlink>
    </w:p>
    <w:p w14:paraId="2247AC55" w14:textId="3E1264A2" w:rsidR="00125215" w:rsidRDefault="00125215" w:rsidP="00125215">
      <w:pPr>
        <w:pStyle w:val="references"/>
      </w:pPr>
      <w:r>
        <w:t>Zijing Zhao, Ajay Kumar, A deep learning based unified framework to detect, segment and recognize irises using spatially corresponding features,Pattern Recognition, Volume 93, 2019,</w:t>
      </w:r>
      <w:r>
        <w:t xml:space="preserve"> </w:t>
      </w:r>
      <w:r>
        <w:t>Pages 546-557,ISSN 0031-3203,https://doi.org/10.1016/j.patcog.2019.04.010. (https://www.sciencedirect.com/science/article/pii/S0031320319301499)</w:t>
      </w:r>
    </w:p>
    <w:p w14:paraId="3523322B" w14:textId="6F76AF97" w:rsidR="00964ECD" w:rsidRDefault="00964ECD" w:rsidP="0004781E">
      <w:pPr>
        <w:pStyle w:val="references"/>
        <w:ind w:start="17.70pt" w:hanging="17.70pt"/>
      </w:pPr>
      <w:r w:rsidRPr="00964ECD">
        <w:t>Abu Qasmieh, Hiam Alquran, Ali Mohammad AlqudahDepartment of Biomedical Systems and Informatics Engineering, Yarmouk University, Irbid, Jordan</w:t>
      </w:r>
      <w:r w:rsidR="00C219A6">
        <w:t>.</w:t>
      </w:r>
    </w:p>
    <w:p w14:paraId="22912F28" w14:textId="58D0CC99" w:rsidR="002C3CA9" w:rsidRDefault="002C3CA9" w:rsidP="0004781E">
      <w:pPr>
        <w:pStyle w:val="references"/>
        <w:ind w:start="17.70pt" w:hanging="17.70pt"/>
      </w:pPr>
      <w:r w:rsidRPr="002C3CA9">
        <w:t>Li, Yung-Hui, Wenny Ramadha Putri, Muhammad Saqlain Aslam, and Ching-Chun Chang. 2021. "Robust Iris Segmentation Algorithm in Non-Cooperative Environments Using Interleaved Residual U-Net" Sensors 21, no. 4: 1434. https://doi.org/10.3390/s21041434</w:t>
      </w:r>
    </w:p>
    <w:p w14:paraId="71C8D56B" w14:textId="7F28BDB0" w:rsidR="00C219A6" w:rsidRDefault="00C219A6" w:rsidP="0004781E">
      <w:pPr>
        <w:pStyle w:val="references"/>
        <w:ind w:start="17.70pt" w:hanging="17.70pt"/>
      </w:pPr>
      <w:r w:rsidRPr="00C219A6">
        <w:t>https://www.kaggle.com/datasets/naureenmohammad/mmu-iris-dataset</w:t>
      </w:r>
    </w:p>
    <w:p w14:paraId="38D1426C" w14:textId="2FDBCC13" w:rsidR="00916DD6" w:rsidRDefault="00211424" w:rsidP="00211424">
      <w:pPr>
        <w:pStyle w:val="references"/>
      </w:pPr>
      <w:r>
        <w:t>Vijay Kumar Sinha, Anuj Kumar Gupta, Manish Mahajan,</w:t>
      </w:r>
      <w:r>
        <w:t xml:space="preserve"> </w:t>
      </w:r>
      <w:r>
        <w:t>Detecting fake iris in iris bio-metric system,</w:t>
      </w:r>
      <w:r>
        <w:t xml:space="preserve"> </w:t>
      </w:r>
      <w:r>
        <w:t>Digital Investigation,</w:t>
      </w:r>
      <w:r>
        <w:t xml:space="preserve"> </w:t>
      </w:r>
      <w:r>
        <w:t>Volume 25,</w:t>
      </w:r>
      <w:r>
        <w:t xml:space="preserve"> </w:t>
      </w:r>
      <w:r>
        <w:t>2018,</w:t>
      </w:r>
      <w:r>
        <w:t xml:space="preserve"> </w:t>
      </w:r>
      <w:r>
        <w:t>Pages 97-104,</w:t>
      </w:r>
      <w:r>
        <w:t xml:space="preserve"> </w:t>
      </w:r>
      <w:r>
        <w:t>ISSN 1742-2876,</w:t>
      </w:r>
      <w:r>
        <w:t xml:space="preserve"> </w:t>
      </w:r>
      <w:hyperlink r:id="rId19" w:history="1">
        <w:r w:rsidRPr="00BB63A3">
          <w:rPr>
            <w:rStyle w:val="Hyperlink"/>
          </w:rPr>
          <w:t>https://doi.org/10.1016/j.diin.2018.03.002</w:t>
        </w:r>
      </w:hyperlink>
      <w:r>
        <w:t>.</w:t>
      </w:r>
      <w:r>
        <w:t xml:space="preserve"> </w:t>
      </w:r>
      <w:r>
        <w:t>(</w:t>
      </w:r>
      <w:hyperlink r:id="rId20" w:history="1">
        <w:r w:rsidRPr="00BB63A3">
          <w:rPr>
            <w:rStyle w:val="Hyperlink"/>
          </w:rPr>
          <w:t>https://www.sciencedirect.com/science/article/pii/S1742287617303845</w:t>
        </w:r>
      </w:hyperlink>
      <w:r>
        <w:t>)</w:t>
      </w:r>
    </w:p>
    <w:p w14:paraId="2AF351A6" w14:textId="77777777" w:rsidR="005B2A45" w:rsidRDefault="005B2A45" w:rsidP="005B2A45">
      <w:pPr>
        <w:pStyle w:val="references"/>
        <w:numPr>
          <w:ilvl w:val="0"/>
          <w:numId w:val="0"/>
        </w:numPr>
        <w:ind w:start="18pt"/>
      </w:pPr>
    </w:p>
    <w:p w14:paraId="3A58FD6B" w14:textId="716FE1F7" w:rsidR="00211424" w:rsidRDefault="00AE084E" w:rsidP="005B2A45">
      <w:pPr>
        <w:pStyle w:val="references"/>
        <w:numPr>
          <w:ilvl w:val="0"/>
          <w:numId w:val="0"/>
        </w:numPr>
        <w:ind w:start="18pt"/>
      </w:pPr>
      <w:r>
        <w:t xml:space="preserve">GitHub link: </w:t>
      </w:r>
      <w:r w:rsidRPr="00AE084E">
        <w:t>https://github.com/AnthonyJegede/fai_project</w:t>
      </w:r>
    </w:p>
    <w:p w14:paraId="210E388E" w14:textId="77777777" w:rsidR="009303D9" w:rsidRDefault="009303D9" w:rsidP="00836367">
      <w:pPr>
        <w:pStyle w:val="references"/>
        <w:numPr>
          <w:ilvl w:val="0"/>
          <w:numId w:val="0"/>
        </w:numPr>
        <w:ind w:start="18pt" w:hanging="18pt"/>
      </w:pPr>
    </w:p>
    <w:p w14:paraId="74C29922" w14:textId="77777777" w:rsidR="007C603A" w:rsidRDefault="007C603A" w:rsidP="00836367">
      <w:pPr>
        <w:pStyle w:val="references"/>
        <w:numPr>
          <w:ilvl w:val="0"/>
          <w:numId w:val="0"/>
        </w:numPr>
        <w:ind w:start="18pt" w:hanging="18pt"/>
      </w:pPr>
    </w:p>
    <w:p w14:paraId="074D3A75" w14:textId="77777777" w:rsidR="007C603A" w:rsidRDefault="007C603A"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99C5948" w14:textId="46C192E3" w:rsidR="00836367" w:rsidRPr="007C603A" w:rsidRDefault="007C603A" w:rsidP="008B6524">
      <w:pPr>
        <w:pStyle w:val="references"/>
        <w:numPr>
          <w:ilvl w:val="0"/>
          <w:numId w:val="0"/>
        </w:numPr>
        <w:spacing w:line="12pt" w:lineRule="auto"/>
        <w:ind w:start="18pt" w:hanging="18pt"/>
        <w:jc w:val="center"/>
        <w:rPr>
          <w:rFonts w:eastAsia="SimSun"/>
          <w:b/>
          <w:noProof w:val="0"/>
          <w:color w:val="FF0000"/>
          <w:spacing w:val="-1"/>
          <w:sz w:val="20"/>
          <w:szCs w:val="20"/>
          <w:lang w:val="en-GB" w:eastAsia="x-none"/>
        </w:rPr>
        <w:sectPr w:rsidR="00836367" w:rsidRPr="007C603A" w:rsidSect="003B4E04">
          <w:type w:val="continuous"/>
          <w:pgSz w:w="595.30pt" w:h="841.90pt" w:code="9"/>
          <w:pgMar w:top="54pt" w:right="45.35pt" w:bottom="72pt" w:left="45.35pt" w:header="36pt" w:footer="36pt" w:gutter="0pt"/>
          <w:cols w:num="2" w:space="18pt"/>
          <w:docGrid w:linePitch="360"/>
        </w:sectPr>
      </w:pPr>
      <w:r>
        <w:rPr>
          <w:rFonts w:eastAsia="SimSun"/>
          <w:b/>
          <w:noProof w:val="0"/>
          <w:color w:val="FF0000"/>
          <w:spacing w:val="-1"/>
          <w:sz w:val="20"/>
          <w:szCs w:val="20"/>
          <w:lang w:val="en-GB" w:eastAsia="x-none"/>
        </w:rPr>
        <w:t xml:space="preserve"> </w:t>
      </w:r>
    </w:p>
    <w:p w14:paraId="3E19F3C0" w14:textId="0B2CE1A4"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7BDBAD2" w14:textId="77777777" w:rsidR="00F7444D" w:rsidRDefault="00F7444D" w:rsidP="001A3B3D">
      <w:r>
        <w:separator/>
      </w:r>
    </w:p>
  </w:endnote>
  <w:endnote w:type="continuationSeparator" w:id="0">
    <w:p w14:paraId="754B3516" w14:textId="77777777" w:rsidR="00F7444D" w:rsidRDefault="00F7444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10804399"/>
      <w:docPartObj>
        <w:docPartGallery w:val="Page Numbers (Bottom of Page)"/>
        <w:docPartUnique/>
      </w:docPartObj>
    </w:sdtPr>
    <w:sdtContent>
      <w:p w14:paraId="43548B1D" w14:textId="7CBAAB0A" w:rsidR="007306DD" w:rsidRDefault="007306DD" w:rsidP="00BB63A3">
        <w:pPr>
          <w:pStyle w:val="Foot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896E2D" w14:textId="77777777" w:rsidR="007306DD" w:rsidRDefault="007306DD" w:rsidP="007306DD">
    <w:pPr>
      <w:pStyle w:val="Footer"/>
      <w:ind w:end="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349173066"/>
      <w:docPartObj>
        <w:docPartGallery w:val="Page Numbers (Bottom of Page)"/>
        <w:docPartUnique/>
      </w:docPartObj>
    </w:sdtPr>
    <w:sdtContent>
      <w:p w14:paraId="7F15A19C" w14:textId="75F316BD" w:rsidR="007306DD" w:rsidRDefault="007306DD" w:rsidP="00BB63A3">
        <w:pPr>
          <w:pStyle w:val="Foot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21A1E9F" w14:textId="77777777" w:rsidR="007306DD" w:rsidRDefault="007306DD" w:rsidP="007306DD">
    <w:pPr>
      <w:pStyle w:val="Footer"/>
      <w:ind w:end="18pt"/>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9BECEB" w14:textId="01679831" w:rsidR="001A3B3D" w:rsidRPr="00AE62B3" w:rsidRDefault="00AE62B3" w:rsidP="0056610F">
    <w:pPr>
      <w:pStyle w:val="Footer"/>
      <w:jc w:val="start"/>
      <w:rPr>
        <w:sz w:val="16"/>
        <w:szCs w:val="16"/>
        <w:lang w:val="en-GB"/>
      </w:rPr>
    </w:pPr>
    <w:r>
      <w:rPr>
        <w:sz w:val="16"/>
        <w:szCs w:val="16"/>
        <w:lang w:val="en-GB"/>
      </w:rPr>
      <w:t xml:space="preserve"> </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D03AF02" w14:textId="77777777" w:rsidR="00F7444D" w:rsidRDefault="00F7444D" w:rsidP="001A3B3D">
      <w:r>
        <w:separator/>
      </w:r>
    </w:p>
  </w:footnote>
  <w:footnote w:type="continuationSeparator" w:id="0">
    <w:p w14:paraId="59B4FB96" w14:textId="77777777" w:rsidR="00F7444D" w:rsidRDefault="00F7444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11843121">
    <w:abstractNumId w:val="14"/>
  </w:num>
  <w:num w:numId="2" w16cid:durableId="1229726334">
    <w:abstractNumId w:val="19"/>
  </w:num>
  <w:num w:numId="3" w16cid:durableId="1664504751">
    <w:abstractNumId w:val="13"/>
  </w:num>
  <w:num w:numId="4" w16cid:durableId="32076467">
    <w:abstractNumId w:val="16"/>
  </w:num>
  <w:num w:numId="5" w16cid:durableId="1301763796">
    <w:abstractNumId w:val="16"/>
  </w:num>
  <w:num w:numId="6" w16cid:durableId="1705518095">
    <w:abstractNumId w:val="16"/>
  </w:num>
  <w:num w:numId="7" w16cid:durableId="1212644783">
    <w:abstractNumId w:val="16"/>
  </w:num>
  <w:num w:numId="8" w16cid:durableId="109321576">
    <w:abstractNumId w:val="18"/>
  </w:num>
  <w:num w:numId="9" w16cid:durableId="1618416106">
    <w:abstractNumId w:val="20"/>
  </w:num>
  <w:num w:numId="10" w16cid:durableId="838620911">
    <w:abstractNumId w:val="15"/>
  </w:num>
  <w:num w:numId="11" w16cid:durableId="1206794845">
    <w:abstractNumId w:val="12"/>
  </w:num>
  <w:num w:numId="12" w16cid:durableId="1722023970">
    <w:abstractNumId w:val="11"/>
  </w:num>
  <w:num w:numId="13" w16cid:durableId="350499246">
    <w:abstractNumId w:val="0"/>
  </w:num>
  <w:num w:numId="14" w16cid:durableId="1502234736">
    <w:abstractNumId w:val="10"/>
  </w:num>
  <w:num w:numId="15" w16cid:durableId="412824203">
    <w:abstractNumId w:val="8"/>
  </w:num>
  <w:num w:numId="16" w16cid:durableId="1081944941">
    <w:abstractNumId w:val="7"/>
  </w:num>
  <w:num w:numId="17" w16cid:durableId="1312175232">
    <w:abstractNumId w:val="6"/>
  </w:num>
  <w:num w:numId="18" w16cid:durableId="1836261255">
    <w:abstractNumId w:val="5"/>
  </w:num>
  <w:num w:numId="19" w16cid:durableId="585113043">
    <w:abstractNumId w:val="9"/>
  </w:num>
  <w:num w:numId="20" w16cid:durableId="881406174">
    <w:abstractNumId w:val="4"/>
  </w:num>
  <w:num w:numId="21" w16cid:durableId="162136311">
    <w:abstractNumId w:val="3"/>
  </w:num>
  <w:num w:numId="22" w16cid:durableId="150681492">
    <w:abstractNumId w:val="2"/>
  </w:num>
  <w:num w:numId="23" w16cid:durableId="281159671">
    <w:abstractNumId w:val="1"/>
  </w:num>
  <w:num w:numId="24" w16cid:durableId="1600287030">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F10"/>
    <w:rsid w:val="00030A99"/>
    <w:rsid w:val="00033940"/>
    <w:rsid w:val="00037FA3"/>
    <w:rsid w:val="000404DA"/>
    <w:rsid w:val="0004781E"/>
    <w:rsid w:val="00077836"/>
    <w:rsid w:val="0008683B"/>
    <w:rsid w:val="0008758A"/>
    <w:rsid w:val="000B2973"/>
    <w:rsid w:val="000B43E2"/>
    <w:rsid w:val="000C1E1B"/>
    <w:rsid w:val="000C1E68"/>
    <w:rsid w:val="000C46EF"/>
    <w:rsid w:val="000D4BB6"/>
    <w:rsid w:val="000E3277"/>
    <w:rsid w:val="00103027"/>
    <w:rsid w:val="00110067"/>
    <w:rsid w:val="0012471C"/>
    <w:rsid w:val="00125215"/>
    <w:rsid w:val="00125463"/>
    <w:rsid w:val="0013244F"/>
    <w:rsid w:val="0016124D"/>
    <w:rsid w:val="00173315"/>
    <w:rsid w:val="001A2EFD"/>
    <w:rsid w:val="001A3B3D"/>
    <w:rsid w:val="001A5990"/>
    <w:rsid w:val="001B67DC"/>
    <w:rsid w:val="001D4296"/>
    <w:rsid w:val="00211424"/>
    <w:rsid w:val="0021520F"/>
    <w:rsid w:val="002254A9"/>
    <w:rsid w:val="0022618F"/>
    <w:rsid w:val="00233D97"/>
    <w:rsid w:val="002347A2"/>
    <w:rsid w:val="00236443"/>
    <w:rsid w:val="002850E3"/>
    <w:rsid w:val="002B6355"/>
    <w:rsid w:val="002C3CA9"/>
    <w:rsid w:val="002E5A5F"/>
    <w:rsid w:val="003142BD"/>
    <w:rsid w:val="00322CFA"/>
    <w:rsid w:val="00354FCF"/>
    <w:rsid w:val="00361002"/>
    <w:rsid w:val="003A19E2"/>
    <w:rsid w:val="003B2B40"/>
    <w:rsid w:val="003B4E04"/>
    <w:rsid w:val="003D6C3C"/>
    <w:rsid w:val="003D74FC"/>
    <w:rsid w:val="003E38D3"/>
    <w:rsid w:val="003F5A08"/>
    <w:rsid w:val="00420716"/>
    <w:rsid w:val="004325FB"/>
    <w:rsid w:val="004421CB"/>
    <w:rsid w:val="004432BA"/>
    <w:rsid w:val="0044407E"/>
    <w:rsid w:val="00447BB9"/>
    <w:rsid w:val="0046031D"/>
    <w:rsid w:val="004628AF"/>
    <w:rsid w:val="00473AC9"/>
    <w:rsid w:val="004D72B5"/>
    <w:rsid w:val="004F5306"/>
    <w:rsid w:val="00521E26"/>
    <w:rsid w:val="005228F0"/>
    <w:rsid w:val="00531558"/>
    <w:rsid w:val="00551B7F"/>
    <w:rsid w:val="0056610F"/>
    <w:rsid w:val="005717A8"/>
    <w:rsid w:val="00575BCA"/>
    <w:rsid w:val="005860C3"/>
    <w:rsid w:val="00592C18"/>
    <w:rsid w:val="005A13D7"/>
    <w:rsid w:val="005B0344"/>
    <w:rsid w:val="005B2A45"/>
    <w:rsid w:val="005B520E"/>
    <w:rsid w:val="005C529D"/>
    <w:rsid w:val="005E2800"/>
    <w:rsid w:val="005F34ED"/>
    <w:rsid w:val="00605825"/>
    <w:rsid w:val="006210E5"/>
    <w:rsid w:val="00621E0C"/>
    <w:rsid w:val="00645D22"/>
    <w:rsid w:val="006462EF"/>
    <w:rsid w:val="00651A08"/>
    <w:rsid w:val="00654204"/>
    <w:rsid w:val="00662739"/>
    <w:rsid w:val="00670434"/>
    <w:rsid w:val="006B6B66"/>
    <w:rsid w:val="006F64AE"/>
    <w:rsid w:val="006F6D3D"/>
    <w:rsid w:val="006F7FD9"/>
    <w:rsid w:val="00715BEA"/>
    <w:rsid w:val="007306DD"/>
    <w:rsid w:val="00740EEA"/>
    <w:rsid w:val="007706CE"/>
    <w:rsid w:val="00793963"/>
    <w:rsid w:val="00794804"/>
    <w:rsid w:val="007B33F1"/>
    <w:rsid w:val="007B35C1"/>
    <w:rsid w:val="007B6DDA"/>
    <w:rsid w:val="007C0308"/>
    <w:rsid w:val="007C0444"/>
    <w:rsid w:val="007C2FF2"/>
    <w:rsid w:val="007C603A"/>
    <w:rsid w:val="007D4503"/>
    <w:rsid w:val="007D6232"/>
    <w:rsid w:val="007F1F99"/>
    <w:rsid w:val="007F768F"/>
    <w:rsid w:val="00801855"/>
    <w:rsid w:val="0080791D"/>
    <w:rsid w:val="008128E3"/>
    <w:rsid w:val="00836367"/>
    <w:rsid w:val="0083790D"/>
    <w:rsid w:val="00872FB7"/>
    <w:rsid w:val="00873603"/>
    <w:rsid w:val="00883BAD"/>
    <w:rsid w:val="00886F2A"/>
    <w:rsid w:val="008A2C7D"/>
    <w:rsid w:val="008B6524"/>
    <w:rsid w:val="008C4B23"/>
    <w:rsid w:val="008F6E2C"/>
    <w:rsid w:val="00916DD6"/>
    <w:rsid w:val="009303D9"/>
    <w:rsid w:val="00933C64"/>
    <w:rsid w:val="00964ECD"/>
    <w:rsid w:val="00966896"/>
    <w:rsid w:val="00972203"/>
    <w:rsid w:val="00980CF2"/>
    <w:rsid w:val="009859B3"/>
    <w:rsid w:val="0098781B"/>
    <w:rsid w:val="009A680D"/>
    <w:rsid w:val="009D6A32"/>
    <w:rsid w:val="009F1D79"/>
    <w:rsid w:val="00A059B3"/>
    <w:rsid w:val="00A43471"/>
    <w:rsid w:val="00A64863"/>
    <w:rsid w:val="00AC1647"/>
    <w:rsid w:val="00AC5723"/>
    <w:rsid w:val="00AD40D1"/>
    <w:rsid w:val="00AE084E"/>
    <w:rsid w:val="00AE3409"/>
    <w:rsid w:val="00AE62B3"/>
    <w:rsid w:val="00B001F8"/>
    <w:rsid w:val="00B11A60"/>
    <w:rsid w:val="00B22613"/>
    <w:rsid w:val="00B44A76"/>
    <w:rsid w:val="00B768D1"/>
    <w:rsid w:val="00B77786"/>
    <w:rsid w:val="00B96922"/>
    <w:rsid w:val="00BA1025"/>
    <w:rsid w:val="00BC3420"/>
    <w:rsid w:val="00BD670B"/>
    <w:rsid w:val="00BE7D3C"/>
    <w:rsid w:val="00BF5FF6"/>
    <w:rsid w:val="00C0207F"/>
    <w:rsid w:val="00C1055B"/>
    <w:rsid w:val="00C16117"/>
    <w:rsid w:val="00C219A6"/>
    <w:rsid w:val="00C3075A"/>
    <w:rsid w:val="00C7088E"/>
    <w:rsid w:val="00C7283D"/>
    <w:rsid w:val="00C822C7"/>
    <w:rsid w:val="00C86B3B"/>
    <w:rsid w:val="00C919A4"/>
    <w:rsid w:val="00C924AD"/>
    <w:rsid w:val="00CA4392"/>
    <w:rsid w:val="00CC393F"/>
    <w:rsid w:val="00CC509F"/>
    <w:rsid w:val="00CE0236"/>
    <w:rsid w:val="00CE22B8"/>
    <w:rsid w:val="00D0263A"/>
    <w:rsid w:val="00D2176E"/>
    <w:rsid w:val="00D632BE"/>
    <w:rsid w:val="00D72D06"/>
    <w:rsid w:val="00D7522C"/>
    <w:rsid w:val="00D7536F"/>
    <w:rsid w:val="00D76668"/>
    <w:rsid w:val="00D93F5A"/>
    <w:rsid w:val="00DA78DB"/>
    <w:rsid w:val="00DB242A"/>
    <w:rsid w:val="00DC5F40"/>
    <w:rsid w:val="00DC6FE9"/>
    <w:rsid w:val="00DE19FD"/>
    <w:rsid w:val="00DF7374"/>
    <w:rsid w:val="00E07383"/>
    <w:rsid w:val="00E165BC"/>
    <w:rsid w:val="00E25971"/>
    <w:rsid w:val="00E3097B"/>
    <w:rsid w:val="00E61E12"/>
    <w:rsid w:val="00E67A3D"/>
    <w:rsid w:val="00E7596C"/>
    <w:rsid w:val="00E878F2"/>
    <w:rsid w:val="00E945DB"/>
    <w:rsid w:val="00EB2C29"/>
    <w:rsid w:val="00EC6C73"/>
    <w:rsid w:val="00ED0149"/>
    <w:rsid w:val="00EF7DE3"/>
    <w:rsid w:val="00F03103"/>
    <w:rsid w:val="00F232FE"/>
    <w:rsid w:val="00F271DE"/>
    <w:rsid w:val="00F32BF8"/>
    <w:rsid w:val="00F4482F"/>
    <w:rsid w:val="00F627DA"/>
    <w:rsid w:val="00F65AB5"/>
    <w:rsid w:val="00F7288F"/>
    <w:rsid w:val="00F7444D"/>
    <w:rsid w:val="00F847A6"/>
    <w:rsid w:val="00F9441B"/>
    <w:rsid w:val="00FA4C32"/>
    <w:rsid w:val="00FB3E36"/>
    <w:rsid w:val="00FD0402"/>
    <w:rsid w:val="00FE7114"/>
    <w:rsid w:val="00FF3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20E39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BookTitle">
    <w:name w:val="Book Title"/>
    <w:basedOn w:val="DefaultParagraphFont"/>
    <w:uiPriority w:val="33"/>
    <w:qFormat/>
    <w:rsid w:val="003D6C3C"/>
    <w:rPr>
      <w:b/>
      <w:bCs/>
      <w:i/>
      <w:iCs/>
      <w:spacing w:val="5"/>
    </w:rPr>
  </w:style>
  <w:style w:type="paragraph" w:styleId="Title">
    <w:name w:val="Title"/>
    <w:basedOn w:val="Normal"/>
    <w:next w:val="Normal"/>
    <w:link w:val="TitleChar"/>
    <w:qFormat/>
    <w:rsid w:val="003D6C3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D6C3C"/>
    <w:rPr>
      <w:rFonts w:asciiTheme="majorHAnsi" w:eastAsiaTheme="majorEastAsia" w:hAnsiTheme="majorHAnsi" w:cstheme="majorBidi"/>
      <w:spacing w:val="-10"/>
      <w:kern w:val="28"/>
      <w:sz w:val="56"/>
      <w:szCs w:val="56"/>
    </w:rPr>
  </w:style>
  <w:style w:type="character" w:styleId="Hyperlink">
    <w:name w:val="Hyperlink"/>
    <w:basedOn w:val="DefaultParagraphFont"/>
    <w:rsid w:val="00211424"/>
    <w:rPr>
      <w:color w:val="0563C1" w:themeColor="hyperlink"/>
      <w:u w:val="single"/>
    </w:rPr>
  </w:style>
  <w:style w:type="character" w:styleId="UnresolvedMention">
    <w:name w:val="Unresolved Mention"/>
    <w:basedOn w:val="DefaultParagraphFont"/>
    <w:uiPriority w:val="99"/>
    <w:semiHidden/>
    <w:unhideWhenUsed/>
    <w:rsid w:val="00211424"/>
    <w:rPr>
      <w:color w:val="605E5C"/>
      <w:shd w:val="clear" w:color="auto" w:fill="E1DFDD"/>
    </w:rPr>
  </w:style>
  <w:style w:type="character" w:styleId="PageNumber">
    <w:name w:val="page number"/>
    <w:basedOn w:val="DefaultParagraphFont"/>
    <w:rsid w:val="007306DD"/>
  </w:style>
  <w:style w:type="paragraph" w:styleId="Caption">
    <w:name w:val="caption"/>
    <w:basedOn w:val="Normal"/>
    <w:next w:val="Normal"/>
    <w:unhideWhenUsed/>
    <w:qFormat/>
    <w:rsid w:val="007306DD"/>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diagramQuickStyle" Target="diagrams/quickStyle1.xml"/><Relationship Id="rId18" Type="http://purl.oclc.org/ooxml/officeDocument/relationships/hyperlink" Target="https://doi.org/10.7717/peerj-cs.184"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diagramLayout" Target="diagrams/layout1.xml"/><Relationship Id="rId17" Type="http://purl.oclc.org/ooxml/officeDocument/relationships/hyperlink" Target="https://doi.org/10.56578" TargetMode="External"/><Relationship Id="rId2" Type="http://purl.oclc.org/ooxml/officeDocument/relationships/numbering" Target="numbering.xml"/><Relationship Id="rId16" Type="http://purl.oclc.org/ooxml/officeDocument/relationships/hyperlink" Target="https://doi.org/10.1155/2021/6641247" TargetMode="External"/><Relationship Id="rId20" Type="http://purl.oclc.org/ooxml/officeDocument/relationships/hyperlink" Target="https://www.sciencedirect.com/science/article/pii/S1742287617303845"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diagramData" Target="diagrams/data1.xml"/><Relationship Id="rId5" Type="http://purl.oclc.org/ooxml/officeDocument/relationships/webSettings" Target="webSettings.xml"/><Relationship Id="rId15" Type="http://schemas.microsoft.com/office/2007/relationships/diagramDrawing" Target="diagrams/drawing1.xml"/><Relationship Id="rId10" Type="http://purl.oclc.org/ooxml/officeDocument/relationships/footer" Target="footer3.xml"/><Relationship Id="rId19" Type="http://purl.oclc.org/ooxml/officeDocument/relationships/hyperlink" Target="https://doi.org/10.1016/j.diin.2018.03.002"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diagramColors" Target="diagrams/colors1.xml"/><Relationship Id="rId22" Type="http://purl.oclc.org/ooxml/officeDocument/relationships/theme" Target="theme/theme1.xml"/></Relationships>
</file>

<file path=word/diagrams/colors1.xml><?xml version="1.0" encoding="utf-8"?>
<dgm:colorsDef xmlns:dgm="http://purl.oclc.org/ooxml/drawingml/diagram" xmlns:a="http://purl.oclc.org/ooxml/drawingml/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
      </a:schemeClr>
    </dgm:fillClrLst>
    <dgm:linClrLst meth="repeat">
      <a:schemeClr val="accent1">
        <a:tint val="60%"/>
      </a:schemeClr>
    </dgm:linClrLst>
    <dgm:effectClrLst/>
    <dgm:txLinClrLst/>
    <dgm:txFillClrLst/>
    <dgm:txEffectClrLst/>
  </dgm:styleLbl>
  <dgm:styleLbl name="fgSibTrans2D1">
    <dgm:fillClrLst meth="repeat">
      <a:schemeClr val="accent1">
        <a:tint val="60%"/>
      </a:schemeClr>
    </dgm:fillClrLst>
    <dgm:linClrLst meth="repeat">
      <a:schemeClr val="accent1">
        <a:tint val="60%"/>
      </a:schemeClr>
    </dgm:linClrLst>
    <dgm:effectClrLst/>
    <dgm:txLinClrLst/>
    <dgm:txFillClrLst/>
    <dgm:txEffectClrLst/>
  </dgm:styleLbl>
  <dgm:styleLbl name="bgSibTrans2D1">
    <dgm:fillClrLst meth="repeat">
      <a:schemeClr val="accent1">
        <a:tint val="60%"/>
      </a:schemeClr>
    </dgm:fillClrLst>
    <dgm:linClrLst meth="repeat">
      <a:schemeClr val="accent1">
        <a:tint val="6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
      </a:schemeClr>
    </dgm:fillClrLst>
    <dgm:linClrLst meth="repeat">
      <a:schemeClr val="accent1">
        <a:tint val="6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align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b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fgAcc0">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
        <a:alpha val="4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purl.oclc.org/ooxml/drawingml/diagram" xmlns:a="http://purl.oclc.org/ooxml/drawingml/main">
  <dgm:ptLst>
    <dgm:pt modelId="{2AD526D5-231E-AF46-9443-2E43340A63E3}"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GB"/>
        </a:p>
      </dgm:t>
    </dgm:pt>
    <dgm:pt modelId="{7C786047-D2C4-734A-8987-DB372524E5FF}">
      <dgm:prSet phldrT="[Text]"/>
      <dgm:spPr/>
      <dgm:t>
        <a:bodyPr/>
        <a:lstStyle/>
        <a:p>
          <a:r>
            <a:rPr lang="en-GB"/>
            <a:t>IMAGE ACQUISITION</a:t>
          </a:r>
        </a:p>
      </dgm:t>
    </dgm:pt>
    <dgm:pt modelId="{A1A8EF74-A942-D641-AE51-1FA7EF9FEB73}" type="parTrans" cxnId="{F7F5879B-B8CB-FC40-88E9-CBB36663C9E0}">
      <dgm:prSet/>
      <dgm:spPr/>
      <dgm:t>
        <a:bodyPr/>
        <a:lstStyle/>
        <a:p>
          <a:endParaRPr lang="en-GB"/>
        </a:p>
      </dgm:t>
    </dgm:pt>
    <dgm:pt modelId="{9DF7760D-1FD5-D241-920A-D0356E74711C}" type="sibTrans" cxnId="{F7F5879B-B8CB-FC40-88E9-CBB36663C9E0}">
      <dgm:prSet/>
      <dgm:spPr/>
      <dgm:t>
        <a:bodyPr/>
        <a:lstStyle/>
        <a:p>
          <a:endParaRPr lang="en-GB"/>
        </a:p>
      </dgm:t>
    </dgm:pt>
    <dgm:pt modelId="{A177B631-5A28-F743-9860-27D68A93AF42}">
      <dgm:prSet phldrT="[Text]"/>
      <dgm:spPr/>
      <dgm:t>
        <a:bodyPr/>
        <a:lstStyle/>
        <a:p>
          <a:r>
            <a:rPr lang="en-GB"/>
            <a:t>Scan the eye</a:t>
          </a:r>
        </a:p>
      </dgm:t>
    </dgm:pt>
    <dgm:pt modelId="{DE004A8F-6376-C142-A684-2ACE0E4F1061}" type="parTrans" cxnId="{6FDE2FB8-770E-924C-AB1E-C629B0806437}">
      <dgm:prSet/>
      <dgm:spPr/>
      <dgm:t>
        <a:bodyPr/>
        <a:lstStyle/>
        <a:p>
          <a:endParaRPr lang="en-GB"/>
        </a:p>
      </dgm:t>
    </dgm:pt>
    <dgm:pt modelId="{02E13D7F-1E6A-1847-AEDB-D716C6F45D1C}" type="sibTrans" cxnId="{6FDE2FB8-770E-924C-AB1E-C629B0806437}">
      <dgm:prSet/>
      <dgm:spPr/>
      <dgm:t>
        <a:bodyPr/>
        <a:lstStyle/>
        <a:p>
          <a:endParaRPr lang="en-GB"/>
        </a:p>
      </dgm:t>
    </dgm:pt>
    <dgm:pt modelId="{32CF34D6-53D8-244B-8C75-DDA82A5F914B}">
      <dgm:prSet phldrT="[Text]"/>
      <dgm:spPr/>
      <dgm:t>
        <a:bodyPr/>
        <a:lstStyle/>
        <a:p>
          <a:r>
            <a:rPr lang="en-GB"/>
            <a:t>SEGMENTATION</a:t>
          </a:r>
        </a:p>
      </dgm:t>
    </dgm:pt>
    <dgm:pt modelId="{711FD97F-9C44-6E42-914B-53798F993447}" type="parTrans" cxnId="{81EFEBBF-1C60-AD4F-BF37-F2C7EC448A21}">
      <dgm:prSet/>
      <dgm:spPr/>
      <dgm:t>
        <a:bodyPr/>
        <a:lstStyle/>
        <a:p>
          <a:endParaRPr lang="en-GB"/>
        </a:p>
      </dgm:t>
    </dgm:pt>
    <dgm:pt modelId="{7FC0027D-94BE-9647-BB94-76F48C04D6C0}" type="sibTrans" cxnId="{81EFEBBF-1C60-AD4F-BF37-F2C7EC448A21}">
      <dgm:prSet/>
      <dgm:spPr/>
      <dgm:t>
        <a:bodyPr/>
        <a:lstStyle/>
        <a:p>
          <a:endParaRPr lang="en-GB"/>
        </a:p>
      </dgm:t>
    </dgm:pt>
    <dgm:pt modelId="{8AD8823D-E7BA-D843-B8AD-141B5AC6BD6B}">
      <dgm:prSet phldrT="[Text]"/>
      <dgm:spPr/>
      <dgm:t>
        <a:bodyPr/>
        <a:lstStyle/>
        <a:p>
          <a:r>
            <a:rPr lang="en-GB"/>
            <a:t>Isolate the iris region</a:t>
          </a:r>
        </a:p>
      </dgm:t>
    </dgm:pt>
    <dgm:pt modelId="{6947207B-E09A-1540-99FD-4220FCAB1642}" type="parTrans" cxnId="{09BAF4B7-61C9-2C4C-9243-1D042196C963}">
      <dgm:prSet/>
      <dgm:spPr/>
      <dgm:t>
        <a:bodyPr/>
        <a:lstStyle/>
        <a:p>
          <a:endParaRPr lang="en-GB"/>
        </a:p>
      </dgm:t>
    </dgm:pt>
    <dgm:pt modelId="{37810FEA-7E71-A04A-9C43-A1885CCCB4F4}" type="sibTrans" cxnId="{09BAF4B7-61C9-2C4C-9243-1D042196C963}">
      <dgm:prSet/>
      <dgm:spPr/>
      <dgm:t>
        <a:bodyPr/>
        <a:lstStyle/>
        <a:p>
          <a:endParaRPr lang="en-GB"/>
        </a:p>
      </dgm:t>
    </dgm:pt>
    <dgm:pt modelId="{6F70706E-491F-D84F-A8E6-5812B8FB2272}">
      <dgm:prSet phldrT="[Text]"/>
      <dgm:spPr/>
      <dgm:t>
        <a:bodyPr/>
        <a:lstStyle/>
        <a:p>
          <a:r>
            <a:rPr lang="en-GB"/>
            <a:t>NORMALISATION</a:t>
          </a:r>
        </a:p>
      </dgm:t>
    </dgm:pt>
    <dgm:pt modelId="{E5B8CB4B-C2B3-6B4C-AD5D-B70F5BB521D5}" type="parTrans" cxnId="{6707D3C1-3ACD-7444-B149-EF1579264A34}">
      <dgm:prSet/>
      <dgm:spPr/>
      <dgm:t>
        <a:bodyPr/>
        <a:lstStyle/>
        <a:p>
          <a:endParaRPr lang="en-GB"/>
        </a:p>
      </dgm:t>
    </dgm:pt>
    <dgm:pt modelId="{6F8B514D-D71E-3446-A13E-F1B27A969E6F}" type="sibTrans" cxnId="{6707D3C1-3ACD-7444-B149-EF1579264A34}">
      <dgm:prSet/>
      <dgm:spPr/>
      <dgm:t>
        <a:bodyPr/>
        <a:lstStyle/>
        <a:p>
          <a:endParaRPr lang="en-GB"/>
        </a:p>
      </dgm:t>
    </dgm:pt>
    <dgm:pt modelId="{13B86AC5-FA44-3640-91F5-9946D269E608}">
      <dgm:prSet/>
      <dgm:spPr/>
      <dgm:t>
        <a:bodyPr/>
        <a:lstStyle/>
        <a:p>
          <a:r>
            <a:rPr lang="en-GB"/>
            <a:t>Convert region to a rectangle</a:t>
          </a:r>
        </a:p>
      </dgm:t>
    </dgm:pt>
    <dgm:pt modelId="{E3F015B1-CEEC-B540-A488-21F1E1525B62}" type="parTrans" cxnId="{C174A573-1E16-F343-AB60-3A8AC04DC4FC}">
      <dgm:prSet/>
      <dgm:spPr/>
      <dgm:t>
        <a:bodyPr/>
        <a:lstStyle/>
        <a:p>
          <a:endParaRPr lang="en-GB"/>
        </a:p>
      </dgm:t>
    </dgm:pt>
    <dgm:pt modelId="{B50FE9C8-42F7-994F-A37C-58F1C310E03F}" type="sibTrans" cxnId="{C174A573-1E16-F343-AB60-3A8AC04DC4FC}">
      <dgm:prSet/>
      <dgm:spPr/>
      <dgm:t>
        <a:bodyPr/>
        <a:lstStyle/>
        <a:p>
          <a:endParaRPr lang="en-GB"/>
        </a:p>
      </dgm:t>
    </dgm:pt>
    <dgm:pt modelId="{3FF279CE-7275-E342-9D9F-CD0ABCF075DB}">
      <dgm:prSet/>
      <dgm:spPr/>
      <dgm:t>
        <a:bodyPr/>
        <a:lstStyle/>
        <a:p>
          <a:r>
            <a:rPr lang="en-GB"/>
            <a:t>FEATURE EXTRACTION</a:t>
          </a:r>
        </a:p>
      </dgm:t>
    </dgm:pt>
    <dgm:pt modelId="{CC3E2280-F99E-EB48-B126-0C892F6BA7F4}" type="parTrans" cxnId="{16F3BC97-A87F-4646-BCF5-F21C45EEB126}">
      <dgm:prSet/>
      <dgm:spPr/>
      <dgm:t>
        <a:bodyPr/>
        <a:lstStyle/>
        <a:p>
          <a:endParaRPr lang="en-GB"/>
        </a:p>
      </dgm:t>
    </dgm:pt>
    <dgm:pt modelId="{EA2BA75F-4A89-9342-BDA9-010200CA3056}" type="sibTrans" cxnId="{16F3BC97-A87F-4646-BCF5-F21C45EEB126}">
      <dgm:prSet/>
      <dgm:spPr/>
      <dgm:t>
        <a:bodyPr/>
        <a:lstStyle/>
        <a:p>
          <a:endParaRPr lang="en-GB"/>
        </a:p>
      </dgm:t>
    </dgm:pt>
    <dgm:pt modelId="{6B711CCB-37E5-5E4B-B2B5-EA17E6EA232D}">
      <dgm:prSet/>
      <dgm:spPr/>
      <dgm:t>
        <a:bodyPr/>
        <a:lstStyle/>
        <a:p>
          <a:r>
            <a:rPr lang="en-GB"/>
            <a:t>Extract the iris features</a:t>
          </a:r>
        </a:p>
      </dgm:t>
    </dgm:pt>
    <dgm:pt modelId="{CA2620EB-1392-1C4A-80EB-A0D65469F4DF}" type="parTrans" cxnId="{2EF685AA-CF77-124A-998A-9132D4817083}">
      <dgm:prSet/>
      <dgm:spPr/>
      <dgm:t>
        <a:bodyPr/>
        <a:lstStyle/>
        <a:p>
          <a:endParaRPr lang="en-GB"/>
        </a:p>
      </dgm:t>
    </dgm:pt>
    <dgm:pt modelId="{1B597A23-F3F3-FD46-A544-B137CCA1FFE3}" type="sibTrans" cxnId="{2EF685AA-CF77-124A-998A-9132D4817083}">
      <dgm:prSet/>
      <dgm:spPr/>
      <dgm:t>
        <a:bodyPr/>
        <a:lstStyle/>
        <a:p>
          <a:endParaRPr lang="en-GB"/>
        </a:p>
      </dgm:t>
    </dgm:pt>
    <dgm:pt modelId="{57EAF0A9-6050-754D-A68A-2F7C609BADBE}">
      <dgm:prSet/>
      <dgm:spPr/>
      <dgm:t>
        <a:bodyPr/>
        <a:lstStyle/>
        <a:p>
          <a:r>
            <a:rPr lang="en-GB"/>
            <a:t>MATCHING</a:t>
          </a:r>
        </a:p>
      </dgm:t>
    </dgm:pt>
    <dgm:pt modelId="{EFD163D8-D340-CD4D-94F4-5A7C81C14089}" type="parTrans" cxnId="{12494EEE-FC01-DA4F-B87D-869317776F56}">
      <dgm:prSet/>
      <dgm:spPr/>
      <dgm:t>
        <a:bodyPr/>
        <a:lstStyle/>
        <a:p>
          <a:endParaRPr lang="en-GB"/>
        </a:p>
      </dgm:t>
    </dgm:pt>
    <dgm:pt modelId="{4F93AA0F-C6A6-2A4D-B72D-B0BCC7194166}" type="sibTrans" cxnId="{12494EEE-FC01-DA4F-B87D-869317776F56}">
      <dgm:prSet/>
      <dgm:spPr/>
      <dgm:t>
        <a:bodyPr/>
        <a:lstStyle/>
        <a:p>
          <a:endParaRPr lang="en-GB"/>
        </a:p>
      </dgm:t>
    </dgm:pt>
    <dgm:pt modelId="{15A64841-93FD-7F48-BBB9-4D43EBE5C0EF}">
      <dgm:prSet/>
      <dgm:spPr/>
      <dgm:t>
        <a:bodyPr/>
        <a:lstStyle/>
        <a:p>
          <a:r>
            <a:rPr lang="en-GB"/>
            <a:t>Result: Present</a:t>
          </a:r>
        </a:p>
      </dgm:t>
    </dgm:pt>
    <dgm:pt modelId="{4C33A85E-D3BC-1C41-9265-E1553D4ACE87}" type="parTrans" cxnId="{5D341334-D82D-BD49-9329-29096346B85A}">
      <dgm:prSet/>
      <dgm:spPr/>
      <dgm:t>
        <a:bodyPr/>
        <a:lstStyle/>
        <a:p>
          <a:endParaRPr lang="en-GB"/>
        </a:p>
      </dgm:t>
    </dgm:pt>
    <dgm:pt modelId="{F709A429-A611-E340-8C65-CCE65C000180}" type="sibTrans" cxnId="{5D341334-D82D-BD49-9329-29096346B85A}">
      <dgm:prSet/>
      <dgm:spPr/>
      <dgm:t>
        <a:bodyPr/>
        <a:lstStyle/>
        <a:p>
          <a:endParaRPr lang="en-GB"/>
        </a:p>
      </dgm:t>
    </dgm:pt>
    <dgm:pt modelId="{7C9AE99F-2F1F-8F4E-8C33-C27E2DB1FB7A}">
      <dgm:prSet/>
      <dgm:spPr/>
      <dgm:t>
        <a:bodyPr/>
        <a:lstStyle/>
        <a:p>
          <a:r>
            <a:rPr lang="en-GB"/>
            <a:t>Result: Absent</a:t>
          </a:r>
        </a:p>
      </dgm:t>
    </dgm:pt>
    <dgm:pt modelId="{5C51D256-F555-5A4D-A227-DA62A79D354F}" type="parTrans" cxnId="{99765F86-DEB2-6D48-A9E7-119293F9A361}">
      <dgm:prSet/>
      <dgm:spPr/>
      <dgm:t>
        <a:bodyPr/>
        <a:lstStyle/>
        <a:p>
          <a:endParaRPr lang="en-GB"/>
        </a:p>
      </dgm:t>
    </dgm:pt>
    <dgm:pt modelId="{BE7D90D8-78AC-E841-AD5A-38FE21F17191}" type="sibTrans" cxnId="{99765F86-DEB2-6D48-A9E7-119293F9A361}">
      <dgm:prSet/>
      <dgm:spPr/>
      <dgm:t>
        <a:bodyPr/>
        <a:lstStyle/>
        <a:p>
          <a:endParaRPr lang="en-GB"/>
        </a:p>
      </dgm:t>
    </dgm:pt>
    <dgm:pt modelId="{D2EB2483-1375-1040-BE7F-DB8D57F0B572}" type="pres">
      <dgm:prSet presAssocID="{2AD526D5-231E-AF46-9443-2E43340A63E3}" presName="Name0" presStyleCnt="0">
        <dgm:presLayoutVars>
          <dgm:dir/>
          <dgm:animLvl val="lvl"/>
          <dgm:resizeHandles val="exact"/>
        </dgm:presLayoutVars>
      </dgm:prSet>
      <dgm:spPr/>
    </dgm:pt>
    <dgm:pt modelId="{FB1BD15D-324C-9D4C-B08B-A00F1EAB360F}" type="pres">
      <dgm:prSet presAssocID="{57EAF0A9-6050-754D-A68A-2F7C609BADBE}" presName="boxAndChildren" presStyleCnt="0"/>
      <dgm:spPr/>
    </dgm:pt>
    <dgm:pt modelId="{E1C3E4D9-1C71-2545-B812-FC3C714491B1}" type="pres">
      <dgm:prSet presAssocID="{57EAF0A9-6050-754D-A68A-2F7C609BADBE}" presName="parentTextBox" presStyleLbl="node1" presStyleIdx="0" presStyleCnt="5"/>
      <dgm:spPr/>
    </dgm:pt>
    <dgm:pt modelId="{0BFFBB2B-9D82-6C4C-A640-A0B9BC75EBB2}" type="pres">
      <dgm:prSet presAssocID="{57EAF0A9-6050-754D-A68A-2F7C609BADBE}" presName="entireBox" presStyleLbl="node1" presStyleIdx="0" presStyleCnt="5"/>
      <dgm:spPr/>
    </dgm:pt>
    <dgm:pt modelId="{6D59D08F-0C56-1D48-85DE-55DB0814B77B}" type="pres">
      <dgm:prSet presAssocID="{57EAF0A9-6050-754D-A68A-2F7C609BADBE}" presName="descendantBox" presStyleCnt="0"/>
      <dgm:spPr/>
    </dgm:pt>
    <dgm:pt modelId="{D3D0D006-2D42-DD44-8847-7955BB3680F5}" type="pres">
      <dgm:prSet presAssocID="{15A64841-93FD-7F48-BBB9-4D43EBE5C0EF}" presName="childTextBox" presStyleLbl="fgAccFollowNode1" presStyleIdx="0" presStyleCnt="6">
        <dgm:presLayoutVars>
          <dgm:bulletEnabled val="1"/>
        </dgm:presLayoutVars>
      </dgm:prSet>
      <dgm:spPr/>
    </dgm:pt>
    <dgm:pt modelId="{75A556A7-A9B9-3F48-B96A-3C59B84D4CCD}" type="pres">
      <dgm:prSet presAssocID="{7C9AE99F-2F1F-8F4E-8C33-C27E2DB1FB7A}" presName="childTextBox" presStyleLbl="fgAccFollowNode1" presStyleIdx="1" presStyleCnt="6">
        <dgm:presLayoutVars>
          <dgm:bulletEnabled val="1"/>
        </dgm:presLayoutVars>
      </dgm:prSet>
      <dgm:spPr/>
    </dgm:pt>
    <dgm:pt modelId="{7B1723AD-97A5-3746-8ACA-F2CBDCA6A877}" type="pres">
      <dgm:prSet presAssocID="{EA2BA75F-4A89-9342-BDA9-010200CA3056}" presName="sp" presStyleCnt="0"/>
      <dgm:spPr/>
    </dgm:pt>
    <dgm:pt modelId="{40B02E22-032E-4D40-A0D9-A0A11B2FEE6F}" type="pres">
      <dgm:prSet presAssocID="{3FF279CE-7275-E342-9D9F-CD0ABCF075DB}" presName="arrowAndChildren" presStyleCnt="0"/>
      <dgm:spPr/>
    </dgm:pt>
    <dgm:pt modelId="{BE803376-8A34-534F-9C83-84880586683F}" type="pres">
      <dgm:prSet presAssocID="{3FF279CE-7275-E342-9D9F-CD0ABCF075DB}" presName="parentTextArrow" presStyleLbl="node1" presStyleIdx="0" presStyleCnt="5"/>
      <dgm:spPr/>
    </dgm:pt>
    <dgm:pt modelId="{B2D7F736-0925-CF48-92BE-4E5650274239}" type="pres">
      <dgm:prSet presAssocID="{3FF279CE-7275-E342-9D9F-CD0ABCF075DB}" presName="arrow" presStyleLbl="node1" presStyleIdx="1" presStyleCnt="5"/>
      <dgm:spPr/>
    </dgm:pt>
    <dgm:pt modelId="{8749BFE9-1EDB-0C4B-A24F-0133EE5E2CF0}" type="pres">
      <dgm:prSet presAssocID="{3FF279CE-7275-E342-9D9F-CD0ABCF075DB}" presName="descendantArrow" presStyleCnt="0"/>
      <dgm:spPr/>
    </dgm:pt>
    <dgm:pt modelId="{82C6D501-7F21-FF44-94C3-ADD59D208A78}" type="pres">
      <dgm:prSet presAssocID="{6B711CCB-37E5-5E4B-B2B5-EA17E6EA232D}" presName="childTextArrow" presStyleLbl="fgAccFollowNode1" presStyleIdx="2" presStyleCnt="6">
        <dgm:presLayoutVars>
          <dgm:bulletEnabled val="1"/>
        </dgm:presLayoutVars>
      </dgm:prSet>
      <dgm:spPr/>
    </dgm:pt>
    <dgm:pt modelId="{FED59E30-2302-C447-BC5C-643E38414F5E}" type="pres">
      <dgm:prSet presAssocID="{6F8B514D-D71E-3446-A13E-F1B27A969E6F}" presName="sp" presStyleCnt="0"/>
      <dgm:spPr/>
    </dgm:pt>
    <dgm:pt modelId="{BAF840E7-0588-DD45-8234-95E4E9E39238}" type="pres">
      <dgm:prSet presAssocID="{6F70706E-491F-D84F-A8E6-5812B8FB2272}" presName="arrowAndChildren" presStyleCnt="0"/>
      <dgm:spPr/>
    </dgm:pt>
    <dgm:pt modelId="{C82AF1CD-7E8B-EB48-9016-161FB6DA9685}" type="pres">
      <dgm:prSet presAssocID="{6F70706E-491F-D84F-A8E6-5812B8FB2272}" presName="parentTextArrow" presStyleLbl="node1" presStyleIdx="1" presStyleCnt="5"/>
      <dgm:spPr/>
    </dgm:pt>
    <dgm:pt modelId="{63484E2C-544F-CD44-9C39-6D087F59F3EB}" type="pres">
      <dgm:prSet presAssocID="{6F70706E-491F-D84F-A8E6-5812B8FB2272}" presName="arrow" presStyleLbl="node1" presStyleIdx="2" presStyleCnt="5"/>
      <dgm:spPr/>
    </dgm:pt>
    <dgm:pt modelId="{322720A6-765F-144B-B2B6-5DD14DFE8BC5}" type="pres">
      <dgm:prSet presAssocID="{6F70706E-491F-D84F-A8E6-5812B8FB2272}" presName="descendantArrow" presStyleCnt="0"/>
      <dgm:spPr/>
    </dgm:pt>
    <dgm:pt modelId="{BEE41104-6EEE-1E42-9598-BEA08291AF0D}" type="pres">
      <dgm:prSet presAssocID="{13B86AC5-FA44-3640-91F5-9946D269E608}" presName="childTextArrow" presStyleLbl="fgAccFollowNode1" presStyleIdx="3" presStyleCnt="6">
        <dgm:presLayoutVars>
          <dgm:bulletEnabled val="1"/>
        </dgm:presLayoutVars>
      </dgm:prSet>
      <dgm:spPr/>
    </dgm:pt>
    <dgm:pt modelId="{38B0FF81-5401-3E44-9E51-A5A3C7214408}" type="pres">
      <dgm:prSet presAssocID="{7FC0027D-94BE-9647-BB94-76F48C04D6C0}" presName="sp" presStyleCnt="0"/>
      <dgm:spPr/>
    </dgm:pt>
    <dgm:pt modelId="{E76A34CF-3BCD-6D4F-AE8E-5027DE1BCA7A}" type="pres">
      <dgm:prSet presAssocID="{32CF34D6-53D8-244B-8C75-DDA82A5F914B}" presName="arrowAndChildren" presStyleCnt="0"/>
      <dgm:spPr/>
    </dgm:pt>
    <dgm:pt modelId="{7383D8EE-A1E4-CF48-B0DF-70B113770C44}" type="pres">
      <dgm:prSet presAssocID="{32CF34D6-53D8-244B-8C75-DDA82A5F914B}" presName="parentTextArrow" presStyleLbl="node1" presStyleIdx="2" presStyleCnt="5"/>
      <dgm:spPr/>
    </dgm:pt>
    <dgm:pt modelId="{1EFCC34E-CB0D-E14E-92D4-1C3B064118DD}" type="pres">
      <dgm:prSet presAssocID="{32CF34D6-53D8-244B-8C75-DDA82A5F914B}" presName="arrow" presStyleLbl="node1" presStyleIdx="3" presStyleCnt="5"/>
      <dgm:spPr/>
    </dgm:pt>
    <dgm:pt modelId="{CDFD5F2A-15C5-FB43-881C-924BFFC1831D}" type="pres">
      <dgm:prSet presAssocID="{32CF34D6-53D8-244B-8C75-DDA82A5F914B}" presName="descendantArrow" presStyleCnt="0"/>
      <dgm:spPr/>
    </dgm:pt>
    <dgm:pt modelId="{5AE585EF-1975-3A42-8BD7-C290039C2E54}" type="pres">
      <dgm:prSet presAssocID="{8AD8823D-E7BA-D843-B8AD-141B5AC6BD6B}" presName="childTextArrow" presStyleLbl="fgAccFollowNode1" presStyleIdx="4" presStyleCnt="6">
        <dgm:presLayoutVars>
          <dgm:bulletEnabled val="1"/>
        </dgm:presLayoutVars>
      </dgm:prSet>
      <dgm:spPr/>
    </dgm:pt>
    <dgm:pt modelId="{F9F35136-81AB-0848-A06F-6CB31E6A867F}" type="pres">
      <dgm:prSet presAssocID="{9DF7760D-1FD5-D241-920A-D0356E74711C}" presName="sp" presStyleCnt="0"/>
      <dgm:spPr/>
    </dgm:pt>
    <dgm:pt modelId="{5247ECAE-D1AE-1142-8C6D-D8D74E18024E}" type="pres">
      <dgm:prSet presAssocID="{7C786047-D2C4-734A-8987-DB372524E5FF}" presName="arrowAndChildren" presStyleCnt="0"/>
      <dgm:spPr/>
    </dgm:pt>
    <dgm:pt modelId="{BC5BC702-470E-4548-A8C7-37F91AFE75FA}" type="pres">
      <dgm:prSet presAssocID="{7C786047-D2C4-734A-8987-DB372524E5FF}" presName="parentTextArrow" presStyleLbl="node1" presStyleIdx="3" presStyleCnt="5"/>
      <dgm:spPr/>
    </dgm:pt>
    <dgm:pt modelId="{9BF7D69A-98FB-A940-B882-11C3CFB3BF68}" type="pres">
      <dgm:prSet presAssocID="{7C786047-D2C4-734A-8987-DB372524E5FF}" presName="arrow" presStyleLbl="node1" presStyleIdx="4" presStyleCnt="5" custLinFactNeighborY="-0.22%"/>
      <dgm:spPr/>
    </dgm:pt>
    <dgm:pt modelId="{A26286F2-010F-7F47-8350-45710520E520}" type="pres">
      <dgm:prSet presAssocID="{7C786047-D2C4-734A-8987-DB372524E5FF}" presName="descendantArrow" presStyleCnt="0"/>
      <dgm:spPr/>
    </dgm:pt>
    <dgm:pt modelId="{6CB7611E-3284-2646-A79D-6904E83079EE}" type="pres">
      <dgm:prSet presAssocID="{A177B631-5A28-F743-9860-27D68A93AF42}" presName="childTextArrow" presStyleLbl="fgAccFollowNode1" presStyleIdx="5" presStyleCnt="6">
        <dgm:presLayoutVars>
          <dgm:bulletEnabled val="1"/>
        </dgm:presLayoutVars>
      </dgm:prSet>
      <dgm:spPr/>
    </dgm:pt>
  </dgm:ptLst>
  <dgm:cxnLst>
    <dgm:cxn modelId="{A798610F-AE4B-FD49-A564-7621277C4CBB}" type="presOf" srcId="{57EAF0A9-6050-754D-A68A-2F7C609BADBE}" destId="{0BFFBB2B-9D82-6C4C-A640-A0B9BC75EBB2}" srcOrd="1" destOrd="0" presId="urn:microsoft.com/office/officeart/2005/8/layout/process4"/>
    <dgm:cxn modelId="{C505CD17-3C55-AF49-AEB7-67EF4EF3615C}" type="presOf" srcId="{13B86AC5-FA44-3640-91F5-9946D269E608}" destId="{BEE41104-6EEE-1E42-9598-BEA08291AF0D}" srcOrd="0" destOrd="0" presId="urn:microsoft.com/office/officeart/2005/8/layout/process4"/>
    <dgm:cxn modelId="{8D3D3019-70C6-894D-8049-B84A0E5702D1}" type="presOf" srcId="{7C786047-D2C4-734A-8987-DB372524E5FF}" destId="{9BF7D69A-98FB-A940-B882-11C3CFB3BF68}" srcOrd="1" destOrd="0" presId="urn:microsoft.com/office/officeart/2005/8/layout/process4"/>
    <dgm:cxn modelId="{27D9C322-0582-B048-9F01-2BC369B82997}" type="presOf" srcId="{A177B631-5A28-F743-9860-27D68A93AF42}" destId="{6CB7611E-3284-2646-A79D-6904E83079EE}" srcOrd="0" destOrd="0" presId="urn:microsoft.com/office/officeart/2005/8/layout/process4"/>
    <dgm:cxn modelId="{710C9031-AB2A-914A-B81C-350F67A50DB1}" type="presOf" srcId="{7C9AE99F-2F1F-8F4E-8C33-C27E2DB1FB7A}" destId="{75A556A7-A9B9-3F48-B96A-3C59B84D4CCD}" srcOrd="0" destOrd="0" presId="urn:microsoft.com/office/officeart/2005/8/layout/process4"/>
    <dgm:cxn modelId="{5D341334-D82D-BD49-9329-29096346B85A}" srcId="{57EAF0A9-6050-754D-A68A-2F7C609BADBE}" destId="{15A64841-93FD-7F48-BBB9-4D43EBE5C0EF}" srcOrd="0" destOrd="0" parTransId="{4C33A85E-D3BC-1C41-9265-E1553D4ACE87}" sibTransId="{F709A429-A611-E340-8C65-CCE65C000180}"/>
    <dgm:cxn modelId="{0E918636-E353-AB44-9AA6-6F7CDF2500E5}" type="presOf" srcId="{6F70706E-491F-D84F-A8E6-5812B8FB2272}" destId="{C82AF1CD-7E8B-EB48-9016-161FB6DA9685}" srcOrd="0" destOrd="0" presId="urn:microsoft.com/office/officeart/2005/8/layout/process4"/>
    <dgm:cxn modelId="{B8A03F51-E9CF-A04C-B18B-604ED8A34200}" type="presOf" srcId="{7C786047-D2C4-734A-8987-DB372524E5FF}" destId="{BC5BC702-470E-4548-A8C7-37F91AFE75FA}" srcOrd="0" destOrd="0" presId="urn:microsoft.com/office/officeart/2005/8/layout/process4"/>
    <dgm:cxn modelId="{E8D94657-DCD3-954E-AB33-985E645D100E}" type="presOf" srcId="{3FF279CE-7275-E342-9D9F-CD0ABCF075DB}" destId="{B2D7F736-0925-CF48-92BE-4E5650274239}" srcOrd="1" destOrd="0" presId="urn:microsoft.com/office/officeart/2005/8/layout/process4"/>
    <dgm:cxn modelId="{FEC59C62-7BDD-B841-ACFC-486B2E9382BE}" type="presOf" srcId="{8AD8823D-E7BA-D843-B8AD-141B5AC6BD6B}" destId="{5AE585EF-1975-3A42-8BD7-C290039C2E54}" srcOrd="0" destOrd="0" presId="urn:microsoft.com/office/officeart/2005/8/layout/process4"/>
    <dgm:cxn modelId="{AFA4AF72-86B3-9344-8F1A-B5BBF070AAC2}" type="presOf" srcId="{32CF34D6-53D8-244B-8C75-DDA82A5F914B}" destId="{7383D8EE-A1E4-CF48-B0DF-70B113770C44}" srcOrd="0" destOrd="0" presId="urn:microsoft.com/office/officeart/2005/8/layout/process4"/>
    <dgm:cxn modelId="{5134FE72-3A2D-3543-9B9A-6EC7DD1E4597}" type="presOf" srcId="{2AD526D5-231E-AF46-9443-2E43340A63E3}" destId="{D2EB2483-1375-1040-BE7F-DB8D57F0B572}" srcOrd="0" destOrd="0" presId="urn:microsoft.com/office/officeart/2005/8/layout/process4"/>
    <dgm:cxn modelId="{C174A573-1E16-F343-AB60-3A8AC04DC4FC}" srcId="{6F70706E-491F-D84F-A8E6-5812B8FB2272}" destId="{13B86AC5-FA44-3640-91F5-9946D269E608}" srcOrd="0" destOrd="0" parTransId="{E3F015B1-CEEC-B540-A488-21F1E1525B62}" sibTransId="{B50FE9C8-42F7-994F-A37C-58F1C310E03F}"/>
    <dgm:cxn modelId="{99765F86-DEB2-6D48-A9E7-119293F9A361}" srcId="{57EAF0A9-6050-754D-A68A-2F7C609BADBE}" destId="{7C9AE99F-2F1F-8F4E-8C33-C27E2DB1FB7A}" srcOrd="1" destOrd="0" parTransId="{5C51D256-F555-5A4D-A227-DA62A79D354F}" sibTransId="{BE7D90D8-78AC-E841-AD5A-38FE21F17191}"/>
    <dgm:cxn modelId="{14CD0095-0802-AE4E-99B7-72C46E573147}" type="presOf" srcId="{32CF34D6-53D8-244B-8C75-DDA82A5F914B}" destId="{1EFCC34E-CB0D-E14E-92D4-1C3B064118DD}" srcOrd="1" destOrd="0" presId="urn:microsoft.com/office/officeart/2005/8/layout/process4"/>
    <dgm:cxn modelId="{16F3BC97-A87F-4646-BCF5-F21C45EEB126}" srcId="{2AD526D5-231E-AF46-9443-2E43340A63E3}" destId="{3FF279CE-7275-E342-9D9F-CD0ABCF075DB}" srcOrd="3" destOrd="0" parTransId="{CC3E2280-F99E-EB48-B126-0C892F6BA7F4}" sibTransId="{EA2BA75F-4A89-9342-BDA9-010200CA3056}"/>
    <dgm:cxn modelId="{F7F5879B-B8CB-FC40-88E9-CBB36663C9E0}" srcId="{2AD526D5-231E-AF46-9443-2E43340A63E3}" destId="{7C786047-D2C4-734A-8987-DB372524E5FF}" srcOrd="0" destOrd="0" parTransId="{A1A8EF74-A942-D641-AE51-1FA7EF9FEB73}" sibTransId="{9DF7760D-1FD5-D241-920A-D0356E74711C}"/>
    <dgm:cxn modelId="{2EF685AA-CF77-124A-998A-9132D4817083}" srcId="{3FF279CE-7275-E342-9D9F-CD0ABCF075DB}" destId="{6B711CCB-37E5-5E4B-B2B5-EA17E6EA232D}" srcOrd="0" destOrd="0" parTransId="{CA2620EB-1392-1C4A-80EB-A0D65469F4DF}" sibTransId="{1B597A23-F3F3-FD46-A544-B137CCA1FFE3}"/>
    <dgm:cxn modelId="{1E46D3B0-9042-CD48-AC2A-99852E3012BD}" type="presOf" srcId="{6F70706E-491F-D84F-A8E6-5812B8FB2272}" destId="{63484E2C-544F-CD44-9C39-6D087F59F3EB}" srcOrd="1" destOrd="0" presId="urn:microsoft.com/office/officeart/2005/8/layout/process4"/>
    <dgm:cxn modelId="{6FF209B1-6A93-D943-ADC4-309DA54D8EDF}" type="presOf" srcId="{3FF279CE-7275-E342-9D9F-CD0ABCF075DB}" destId="{BE803376-8A34-534F-9C83-84880586683F}" srcOrd="0" destOrd="0" presId="urn:microsoft.com/office/officeart/2005/8/layout/process4"/>
    <dgm:cxn modelId="{09BAF4B7-61C9-2C4C-9243-1D042196C963}" srcId="{32CF34D6-53D8-244B-8C75-DDA82A5F914B}" destId="{8AD8823D-E7BA-D843-B8AD-141B5AC6BD6B}" srcOrd="0" destOrd="0" parTransId="{6947207B-E09A-1540-99FD-4220FCAB1642}" sibTransId="{37810FEA-7E71-A04A-9C43-A1885CCCB4F4}"/>
    <dgm:cxn modelId="{6FDE2FB8-770E-924C-AB1E-C629B0806437}" srcId="{7C786047-D2C4-734A-8987-DB372524E5FF}" destId="{A177B631-5A28-F743-9860-27D68A93AF42}" srcOrd="0" destOrd="0" parTransId="{DE004A8F-6376-C142-A684-2ACE0E4F1061}" sibTransId="{02E13D7F-1E6A-1847-AEDB-D716C6F45D1C}"/>
    <dgm:cxn modelId="{7B3BE1B9-DD74-B34F-85CF-55ABFF0DF9EE}" type="presOf" srcId="{15A64841-93FD-7F48-BBB9-4D43EBE5C0EF}" destId="{D3D0D006-2D42-DD44-8847-7955BB3680F5}" srcOrd="0" destOrd="0" presId="urn:microsoft.com/office/officeart/2005/8/layout/process4"/>
    <dgm:cxn modelId="{81EFEBBF-1C60-AD4F-BF37-F2C7EC448A21}" srcId="{2AD526D5-231E-AF46-9443-2E43340A63E3}" destId="{32CF34D6-53D8-244B-8C75-DDA82A5F914B}" srcOrd="1" destOrd="0" parTransId="{711FD97F-9C44-6E42-914B-53798F993447}" sibTransId="{7FC0027D-94BE-9647-BB94-76F48C04D6C0}"/>
    <dgm:cxn modelId="{6707D3C1-3ACD-7444-B149-EF1579264A34}" srcId="{2AD526D5-231E-AF46-9443-2E43340A63E3}" destId="{6F70706E-491F-D84F-A8E6-5812B8FB2272}" srcOrd="2" destOrd="0" parTransId="{E5B8CB4B-C2B3-6B4C-AD5D-B70F5BB521D5}" sibTransId="{6F8B514D-D71E-3446-A13E-F1B27A969E6F}"/>
    <dgm:cxn modelId="{82F150D0-131B-8243-A370-472E54643C8D}" type="presOf" srcId="{6B711CCB-37E5-5E4B-B2B5-EA17E6EA232D}" destId="{82C6D501-7F21-FF44-94C3-ADD59D208A78}" srcOrd="0" destOrd="0" presId="urn:microsoft.com/office/officeart/2005/8/layout/process4"/>
    <dgm:cxn modelId="{12494EEE-FC01-DA4F-B87D-869317776F56}" srcId="{2AD526D5-231E-AF46-9443-2E43340A63E3}" destId="{57EAF0A9-6050-754D-A68A-2F7C609BADBE}" srcOrd="4" destOrd="0" parTransId="{EFD163D8-D340-CD4D-94F4-5A7C81C14089}" sibTransId="{4F93AA0F-C6A6-2A4D-B72D-B0BCC7194166}"/>
    <dgm:cxn modelId="{56416CFA-E1FC-914C-96A0-C519CFB1E2CA}" type="presOf" srcId="{57EAF0A9-6050-754D-A68A-2F7C609BADBE}" destId="{E1C3E4D9-1C71-2545-B812-FC3C714491B1}" srcOrd="0" destOrd="0" presId="urn:microsoft.com/office/officeart/2005/8/layout/process4"/>
    <dgm:cxn modelId="{71F493A4-124D-3742-9568-D2064205CAA0}" type="presParOf" srcId="{D2EB2483-1375-1040-BE7F-DB8D57F0B572}" destId="{FB1BD15D-324C-9D4C-B08B-A00F1EAB360F}" srcOrd="0" destOrd="0" presId="urn:microsoft.com/office/officeart/2005/8/layout/process4"/>
    <dgm:cxn modelId="{1EEE32AB-BBA7-954A-ACD2-443E723A3F6F}" type="presParOf" srcId="{FB1BD15D-324C-9D4C-B08B-A00F1EAB360F}" destId="{E1C3E4D9-1C71-2545-B812-FC3C714491B1}" srcOrd="0" destOrd="0" presId="urn:microsoft.com/office/officeart/2005/8/layout/process4"/>
    <dgm:cxn modelId="{6F570DE0-5DB5-8149-8511-AB8F478604FA}" type="presParOf" srcId="{FB1BD15D-324C-9D4C-B08B-A00F1EAB360F}" destId="{0BFFBB2B-9D82-6C4C-A640-A0B9BC75EBB2}" srcOrd="1" destOrd="0" presId="urn:microsoft.com/office/officeart/2005/8/layout/process4"/>
    <dgm:cxn modelId="{6CDCCFC5-1120-FB49-B9B2-A4D2A569A1FF}" type="presParOf" srcId="{FB1BD15D-324C-9D4C-B08B-A00F1EAB360F}" destId="{6D59D08F-0C56-1D48-85DE-55DB0814B77B}" srcOrd="2" destOrd="0" presId="urn:microsoft.com/office/officeart/2005/8/layout/process4"/>
    <dgm:cxn modelId="{D2DAFC70-3F27-4748-9A5D-27A80A37B70C}" type="presParOf" srcId="{6D59D08F-0C56-1D48-85DE-55DB0814B77B}" destId="{D3D0D006-2D42-DD44-8847-7955BB3680F5}" srcOrd="0" destOrd="0" presId="urn:microsoft.com/office/officeart/2005/8/layout/process4"/>
    <dgm:cxn modelId="{18F115CC-D6E5-B649-8DA6-86663330F8B1}" type="presParOf" srcId="{6D59D08F-0C56-1D48-85DE-55DB0814B77B}" destId="{75A556A7-A9B9-3F48-B96A-3C59B84D4CCD}" srcOrd="1" destOrd="0" presId="urn:microsoft.com/office/officeart/2005/8/layout/process4"/>
    <dgm:cxn modelId="{7550CDA7-2010-664F-BDA4-08E3AAA041AB}" type="presParOf" srcId="{D2EB2483-1375-1040-BE7F-DB8D57F0B572}" destId="{7B1723AD-97A5-3746-8ACA-F2CBDCA6A877}" srcOrd="1" destOrd="0" presId="urn:microsoft.com/office/officeart/2005/8/layout/process4"/>
    <dgm:cxn modelId="{FC153DE2-C253-CE40-90EE-7F68E446A233}" type="presParOf" srcId="{D2EB2483-1375-1040-BE7F-DB8D57F0B572}" destId="{40B02E22-032E-4D40-A0D9-A0A11B2FEE6F}" srcOrd="2" destOrd="0" presId="urn:microsoft.com/office/officeart/2005/8/layout/process4"/>
    <dgm:cxn modelId="{6F006F1D-145A-9E46-A6B4-BAFA921A3433}" type="presParOf" srcId="{40B02E22-032E-4D40-A0D9-A0A11B2FEE6F}" destId="{BE803376-8A34-534F-9C83-84880586683F}" srcOrd="0" destOrd="0" presId="urn:microsoft.com/office/officeart/2005/8/layout/process4"/>
    <dgm:cxn modelId="{8C997F89-8858-BC43-A158-089DBAD5320D}" type="presParOf" srcId="{40B02E22-032E-4D40-A0D9-A0A11B2FEE6F}" destId="{B2D7F736-0925-CF48-92BE-4E5650274239}" srcOrd="1" destOrd="0" presId="urn:microsoft.com/office/officeart/2005/8/layout/process4"/>
    <dgm:cxn modelId="{5B24E381-776E-7E47-8B07-C583BD8F21CE}" type="presParOf" srcId="{40B02E22-032E-4D40-A0D9-A0A11B2FEE6F}" destId="{8749BFE9-1EDB-0C4B-A24F-0133EE5E2CF0}" srcOrd="2" destOrd="0" presId="urn:microsoft.com/office/officeart/2005/8/layout/process4"/>
    <dgm:cxn modelId="{18323D73-98C8-8142-9C60-12983A1D819C}" type="presParOf" srcId="{8749BFE9-1EDB-0C4B-A24F-0133EE5E2CF0}" destId="{82C6D501-7F21-FF44-94C3-ADD59D208A78}" srcOrd="0" destOrd="0" presId="urn:microsoft.com/office/officeart/2005/8/layout/process4"/>
    <dgm:cxn modelId="{72683B43-92DA-D242-93CD-DD63A98FFD10}" type="presParOf" srcId="{D2EB2483-1375-1040-BE7F-DB8D57F0B572}" destId="{FED59E30-2302-C447-BC5C-643E38414F5E}" srcOrd="3" destOrd="0" presId="urn:microsoft.com/office/officeart/2005/8/layout/process4"/>
    <dgm:cxn modelId="{07D7C454-EE00-1848-B92F-8227FF12FF24}" type="presParOf" srcId="{D2EB2483-1375-1040-BE7F-DB8D57F0B572}" destId="{BAF840E7-0588-DD45-8234-95E4E9E39238}" srcOrd="4" destOrd="0" presId="urn:microsoft.com/office/officeart/2005/8/layout/process4"/>
    <dgm:cxn modelId="{0D2B1D4A-11E2-204E-A3EF-29D19EB48BC6}" type="presParOf" srcId="{BAF840E7-0588-DD45-8234-95E4E9E39238}" destId="{C82AF1CD-7E8B-EB48-9016-161FB6DA9685}" srcOrd="0" destOrd="0" presId="urn:microsoft.com/office/officeart/2005/8/layout/process4"/>
    <dgm:cxn modelId="{34CEBB12-0A9F-FD4B-9E54-415A834A866C}" type="presParOf" srcId="{BAF840E7-0588-DD45-8234-95E4E9E39238}" destId="{63484E2C-544F-CD44-9C39-6D087F59F3EB}" srcOrd="1" destOrd="0" presId="urn:microsoft.com/office/officeart/2005/8/layout/process4"/>
    <dgm:cxn modelId="{E093E80E-E5A4-054A-81FC-260D9C371F4A}" type="presParOf" srcId="{BAF840E7-0588-DD45-8234-95E4E9E39238}" destId="{322720A6-765F-144B-B2B6-5DD14DFE8BC5}" srcOrd="2" destOrd="0" presId="urn:microsoft.com/office/officeart/2005/8/layout/process4"/>
    <dgm:cxn modelId="{FCCE4E6A-4B85-9948-9548-776765319536}" type="presParOf" srcId="{322720A6-765F-144B-B2B6-5DD14DFE8BC5}" destId="{BEE41104-6EEE-1E42-9598-BEA08291AF0D}" srcOrd="0" destOrd="0" presId="urn:microsoft.com/office/officeart/2005/8/layout/process4"/>
    <dgm:cxn modelId="{3B223D8A-B60A-8E40-A2BE-548D233E152D}" type="presParOf" srcId="{D2EB2483-1375-1040-BE7F-DB8D57F0B572}" destId="{38B0FF81-5401-3E44-9E51-A5A3C7214408}" srcOrd="5" destOrd="0" presId="urn:microsoft.com/office/officeart/2005/8/layout/process4"/>
    <dgm:cxn modelId="{0E88231C-F41D-7441-AE8E-C610F46CB51D}" type="presParOf" srcId="{D2EB2483-1375-1040-BE7F-DB8D57F0B572}" destId="{E76A34CF-3BCD-6D4F-AE8E-5027DE1BCA7A}" srcOrd="6" destOrd="0" presId="urn:microsoft.com/office/officeart/2005/8/layout/process4"/>
    <dgm:cxn modelId="{5F1B8E8B-A2EB-AC45-98F3-05C08DB1505D}" type="presParOf" srcId="{E76A34CF-3BCD-6D4F-AE8E-5027DE1BCA7A}" destId="{7383D8EE-A1E4-CF48-B0DF-70B113770C44}" srcOrd="0" destOrd="0" presId="urn:microsoft.com/office/officeart/2005/8/layout/process4"/>
    <dgm:cxn modelId="{31DE9C19-4CD4-AC46-84CC-22C6AF76E977}" type="presParOf" srcId="{E76A34CF-3BCD-6D4F-AE8E-5027DE1BCA7A}" destId="{1EFCC34E-CB0D-E14E-92D4-1C3B064118DD}" srcOrd="1" destOrd="0" presId="urn:microsoft.com/office/officeart/2005/8/layout/process4"/>
    <dgm:cxn modelId="{DB5F20B3-485F-694D-BBAA-A2935727FBBD}" type="presParOf" srcId="{E76A34CF-3BCD-6D4F-AE8E-5027DE1BCA7A}" destId="{CDFD5F2A-15C5-FB43-881C-924BFFC1831D}" srcOrd="2" destOrd="0" presId="urn:microsoft.com/office/officeart/2005/8/layout/process4"/>
    <dgm:cxn modelId="{F5F52C44-EC48-644A-A07C-7E7ED366239D}" type="presParOf" srcId="{CDFD5F2A-15C5-FB43-881C-924BFFC1831D}" destId="{5AE585EF-1975-3A42-8BD7-C290039C2E54}" srcOrd="0" destOrd="0" presId="urn:microsoft.com/office/officeart/2005/8/layout/process4"/>
    <dgm:cxn modelId="{B5B8F235-770E-0E4A-9601-D2AE5F572093}" type="presParOf" srcId="{D2EB2483-1375-1040-BE7F-DB8D57F0B572}" destId="{F9F35136-81AB-0848-A06F-6CB31E6A867F}" srcOrd="7" destOrd="0" presId="urn:microsoft.com/office/officeart/2005/8/layout/process4"/>
    <dgm:cxn modelId="{28F31AAC-7FD2-CB4E-89D4-CF3C4550D6C7}" type="presParOf" srcId="{D2EB2483-1375-1040-BE7F-DB8D57F0B572}" destId="{5247ECAE-D1AE-1142-8C6D-D8D74E18024E}" srcOrd="8" destOrd="0" presId="urn:microsoft.com/office/officeart/2005/8/layout/process4"/>
    <dgm:cxn modelId="{373DC5D1-FA1F-7143-89F0-EFE71AAADCB8}" type="presParOf" srcId="{5247ECAE-D1AE-1142-8C6D-D8D74E18024E}" destId="{BC5BC702-470E-4548-A8C7-37F91AFE75FA}" srcOrd="0" destOrd="0" presId="urn:microsoft.com/office/officeart/2005/8/layout/process4"/>
    <dgm:cxn modelId="{9B7801F8-122F-9E4F-8594-58BCAB08E0F3}" type="presParOf" srcId="{5247ECAE-D1AE-1142-8C6D-D8D74E18024E}" destId="{9BF7D69A-98FB-A940-B882-11C3CFB3BF68}" srcOrd="1" destOrd="0" presId="urn:microsoft.com/office/officeart/2005/8/layout/process4"/>
    <dgm:cxn modelId="{F2577C51-8EE2-5F41-81BC-C4344F73EFF8}" type="presParOf" srcId="{5247ECAE-D1AE-1142-8C6D-D8D74E18024E}" destId="{A26286F2-010F-7F47-8350-45710520E520}" srcOrd="2" destOrd="0" presId="urn:microsoft.com/office/officeart/2005/8/layout/process4"/>
    <dgm:cxn modelId="{5D2812BE-03EA-5545-8B72-FD49C2931D21}" type="presParOf" srcId="{A26286F2-010F-7F47-8350-45710520E520}" destId="{6CB7611E-3284-2646-A79D-6904E83079EE}" srcOrd="0"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purl.oclc.org/ooxml/drawingml/diagram" xmlns:dsp="http://schemas.microsoft.com/office/drawing/2008/diagram" xmlns:a="http://purl.oclc.org/ooxml/drawingml/main">
  <dsp:spTree>
    <dsp:nvGrpSpPr>
      <dsp:cNvPr id="0" name=""/>
      <dsp:cNvGrpSpPr/>
    </dsp:nvGrpSpPr>
    <dsp:grpSpPr/>
    <dsp:sp modelId="{0BFFBB2B-9D82-6C4C-A640-A0B9BC75EBB2}">
      <dsp:nvSpPr>
        <dsp:cNvPr id="0" name=""/>
        <dsp:cNvSpPr/>
      </dsp:nvSpPr>
      <dsp:spPr>
        <a:xfrm>
          <a:off x="0" y="1605199"/>
          <a:ext cx="1381612" cy="2633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222250">
            <a:lnSpc>
              <a:spcPct val="90%"/>
            </a:lnSpc>
            <a:spcBef>
              <a:spcPct val="0%"/>
            </a:spcBef>
            <a:spcAft>
              <a:spcPct val="35%"/>
            </a:spcAft>
            <a:buNone/>
          </a:pPr>
          <a:r>
            <a:rPr lang="en-GB" sz="500" kern="1200"/>
            <a:t>MATCHING</a:t>
          </a:r>
        </a:p>
      </dsp:txBody>
      <dsp:txXfrm>
        <a:off x="0" y="1605199"/>
        <a:ext cx="1381612" cy="142207"/>
      </dsp:txXfrm>
    </dsp:sp>
    <dsp:sp modelId="{D3D0D006-2D42-DD44-8847-7955BB3680F5}">
      <dsp:nvSpPr>
        <dsp:cNvPr id="0" name=""/>
        <dsp:cNvSpPr/>
      </dsp:nvSpPr>
      <dsp:spPr>
        <a:xfrm>
          <a:off x="0" y="1742140"/>
          <a:ext cx="690805" cy="121139"/>
        </a:xfrm>
        <a:prstGeom prst="rect">
          <a:avLst/>
        </a:prstGeom>
        <a:solidFill>
          <a:schemeClr val="accent1">
            <a:alpha val="90%"/>
            <a:tint val="40%"/>
            <a:hueOff val="0"/>
            <a:satOff val="0%"/>
            <a:lumOff val="0%"/>
            <a:alphaOff val="0%"/>
          </a:schemeClr>
        </a:solidFill>
        <a:ln w="12700" cap="flat" cmpd="sng" algn="ctr">
          <a:solidFill>
            <a:schemeClr val="accent1">
              <a:alpha val="90%"/>
              <a:tint val="40%"/>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marL="0" lvl="0" indent="0" algn="ctr" defTabSz="311150">
            <a:lnSpc>
              <a:spcPct val="90%"/>
            </a:lnSpc>
            <a:spcBef>
              <a:spcPct val="0%"/>
            </a:spcBef>
            <a:spcAft>
              <a:spcPct val="35%"/>
            </a:spcAft>
            <a:buNone/>
          </a:pPr>
          <a:r>
            <a:rPr lang="en-GB" sz="700" kern="1200"/>
            <a:t>Result: Present</a:t>
          </a:r>
        </a:p>
      </dsp:txBody>
      <dsp:txXfrm>
        <a:off x="0" y="1742140"/>
        <a:ext cx="690805" cy="121139"/>
      </dsp:txXfrm>
    </dsp:sp>
    <dsp:sp modelId="{75A556A7-A9B9-3F48-B96A-3C59B84D4CCD}">
      <dsp:nvSpPr>
        <dsp:cNvPr id="0" name=""/>
        <dsp:cNvSpPr/>
      </dsp:nvSpPr>
      <dsp:spPr>
        <a:xfrm>
          <a:off x="690806" y="1742140"/>
          <a:ext cx="690805" cy="121139"/>
        </a:xfrm>
        <a:prstGeom prst="rect">
          <a:avLst/>
        </a:prstGeom>
        <a:solidFill>
          <a:schemeClr val="accent1">
            <a:alpha val="90%"/>
            <a:tint val="40%"/>
            <a:hueOff val="0"/>
            <a:satOff val="0%"/>
            <a:lumOff val="0%"/>
            <a:alphaOff val="0%"/>
          </a:schemeClr>
        </a:solidFill>
        <a:ln w="12700" cap="flat" cmpd="sng" algn="ctr">
          <a:solidFill>
            <a:schemeClr val="accent1">
              <a:alpha val="90%"/>
              <a:tint val="40%"/>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marL="0" lvl="0" indent="0" algn="ctr" defTabSz="311150">
            <a:lnSpc>
              <a:spcPct val="90%"/>
            </a:lnSpc>
            <a:spcBef>
              <a:spcPct val="0%"/>
            </a:spcBef>
            <a:spcAft>
              <a:spcPct val="35%"/>
            </a:spcAft>
            <a:buNone/>
          </a:pPr>
          <a:r>
            <a:rPr lang="en-GB" sz="700" kern="1200"/>
            <a:t>Result: Absent</a:t>
          </a:r>
        </a:p>
      </dsp:txBody>
      <dsp:txXfrm>
        <a:off x="690806" y="1742140"/>
        <a:ext cx="690805" cy="121139"/>
      </dsp:txXfrm>
    </dsp:sp>
    <dsp:sp modelId="{B2D7F736-0925-CF48-92BE-4E5650274239}">
      <dsp:nvSpPr>
        <dsp:cNvPr id="0" name=""/>
        <dsp:cNvSpPr/>
      </dsp:nvSpPr>
      <dsp:spPr>
        <a:xfrm rot="10800000">
          <a:off x="0" y="1204123"/>
          <a:ext cx="1381612" cy="405026"/>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222250">
            <a:lnSpc>
              <a:spcPct val="90%"/>
            </a:lnSpc>
            <a:spcBef>
              <a:spcPct val="0%"/>
            </a:spcBef>
            <a:spcAft>
              <a:spcPct val="35%"/>
            </a:spcAft>
            <a:buNone/>
          </a:pPr>
          <a:r>
            <a:rPr lang="en-GB" sz="500" kern="1200"/>
            <a:t>FEATURE EXTRACTION</a:t>
          </a:r>
        </a:p>
      </dsp:txBody>
      <dsp:txXfrm rot="-10800000">
        <a:off x="0" y="1204123"/>
        <a:ext cx="1381612" cy="142164"/>
      </dsp:txXfrm>
    </dsp:sp>
    <dsp:sp modelId="{82C6D501-7F21-FF44-94C3-ADD59D208A78}">
      <dsp:nvSpPr>
        <dsp:cNvPr id="0" name=""/>
        <dsp:cNvSpPr/>
      </dsp:nvSpPr>
      <dsp:spPr>
        <a:xfrm>
          <a:off x="0" y="1346287"/>
          <a:ext cx="1381612" cy="121103"/>
        </a:xfrm>
        <a:prstGeom prst="rect">
          <a:avLst/>
        </a:prstGeom>
        <a:solidFill>
          <a:schemeClr val="accent1">
            <a:alpha val="90%"/>
            <a:tint val="40%"/>
            <a:hueOff val="0"/>
            <a:satOff val="0%"/>
            <a:lumOff val="0%"/>
            <a:alphaOff val="0%"/>
          </a:schemeClr>
        </a:solidFill>
        <a:ln w="12700" cap="flat" cmpd="sng" algn="ctr">
          <a:solidFill>
            <a:schemeClr val="accent1">
              <a:alpha val="90%"/>
              <a:tint val="40%"/>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marL="0" lvl="0" indent="0" algn="ctr" defTabSz="311150">
            <a:lnSpc>
              <a:spcPct val="90%"/>
            </a:lnSpc>
            <a:spcBef>
              <a:spcPct val="0%"/>
            </a:spcBef>
            <a:spcAft>
              <a:spcPct val="35%"/>
            </a:spcAft>
            <a:buNone/>
          </a:pPr>
          <a:r>
            <a:rPr lang="en-GB" sz="700" kern="1200"/>
            <a:t>Extract the iris features</a:t>
          </a:r>
        </a:p>
      </dsp:txBody>
      <dsp:txXfrm>
        <a:off x="0" y="1346287"/>
        <a:ext cx="1381612" cy="121103"/>
      </dsp:txXfrm>
    </dsp:sp>
    <dsp:sp modelId="{63484E2C-544F-CD44-9C39-6D087F59F3EB}">
      <dsp:nvSpPr>
        <dsp:cNvPr id="0" name=""/>
        <dsp:cNvSpPr/>
      </dsp:nvSpPr>
      <dsp:spPr>
        <a:xfrm rot="10800000">
          <a:off x="0" y="803046"/>
          <a:ext cx="1381612" cy="405026"/>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222250">
            <a:lnSpc>
              <a:spcPct val="90%"/>
            </a:lnSpc>
            <a:spcBef>
              <a:spcPct val="0%"/>
            </a:spcBef>
            <a:spcAft>
              <a:spcPct val="35%"/>
            </a:spcAft>
            <a:buNone/>
          </a:pPr>
          <a:r>
            <a:rPr lang="en-GB" sz="500" kern="1200"/>
            <a:t>NORMALISATION</a:t>
          </a:r>
        </a:p>
      </dsp:txBody>
      <dsp:txXfrm rot="-10800000">
        <a:off x="0" y="803046"/>
        <a:ext cx="1381612" cy="142164"/>
      </dsp:txXfrm>
    </dsp:sp>
    <dsp:sp modelId="{BEE41104-6EEE-1E42-9598-BEA08291AF0D}">
      <dsp:nvSpPr>
        <dsp:cNvPr id="0" name=""/>
        <dsp:cNvSpPr/>
      </dsp:nvSpPr>
      <dsp:spPr>
        <a:xfrm>
          <a:off x="0" y="945211"/>
          <a:ext cx="1381612" cy="121103"/>
        </a:xfrm>
        <a:prstGeom prst="rect">
          <a:avLst/>
        </a:prstGeom>
        <a:solidFill>
          <a:schemeClr val="accent1">
            <a:alpha val="90%"/>
            <a:tint val="40%"/>
            <a:hueOff val="0"/>
            <a:satOff val="0%"/>
            <a:lumOff val="0%"/>
            <a:alphaOff val="0%"/>
          </a:schemeClr>
        </a:solidFill>
        <a:ln w="12700" cap="flat" cmpd="sng" algn="ctr">
          <a:solidFill>
            <a:schemeClr val="accent1">
              <a:alpha val="90%"/>
              <a:tint val="40%"/>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marL="0" lvl="0" indent="0" algn="ctr" defTabSz="311150">
            <a:lnSpc>
              <a:spcPct val="90%"/>
            </a:lnSpc>
            <a:spcBef>
              <a:spcPct val="0%"/>
            </a:spcBef>
            <a:spcAft>
              <a:spcPct val="35%"/>
            </a:spcAft>
            <a:buNone/>
          </a:pPr>
          <a:r>
            <a:rPr lang="en-GB" sz="700" kern="1200"/>
            <a:t>Convert region to a rectangle</a:t>
          </a:r>
        </a:p>
      </dsp:txBody>
      <dsp:txXfrm>
        <a:off x="0" y="945211"/>
        <a:ext cx="1381612" cy="121103"/>
      </dsp:txXfrm>
    </dsp:sp>
    <dsp:sp modelId="{1EFCC34E-CB0D-E14E-92D4-1C3B064118DD}">
      <dsp:nvSpPr>
        <dsp:cNvPr id="0" name=""/>
        <dsp:cNvSpPr/>
      </dsp:nvSpPr>
      <dsp:spPr>
        <a:xfrm rot="10800000">
          <a:off x="0" y="401970"/>
          <a:ext cx="1381612" cy="405026"/>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222250">
            <a:lnSpc>
              <a:spcPct val="90%"/>
            </a:lnSpc>
            <a:spcBef>
              <a:spcPct val="0%"/>
            </a:spcBef>
            <a:spcAft>
              <a:spcPct val="35%"/>
            </a:spcAft>
            <a:buNone/>
          </a:pPr>
          <a:r>
            <a:rPr lang="en-GB" sz="500" kern="1200"/>
            <a:t>SEGMENTATION</a:t>
          </a:r>
        </a:p>
      </dsp:txBody>
      <dsp:txXfrm rot="-10800000">
        <a:off x="0" y="401970"/>
        <a:ext cx="1381612" cy="142164"/>
      </dsp:txXfrm>
    </dsp:sp>
    <dsp:sp modelId="{5AE585EF-1975-3A42-8BD7-C290039C2E54}">
      <dsp:nvSpPr>
        <dsp:cNvPr id="0" name=""/>
        <dsp:cNvSpPr/>
      </dsp:nvSpPr>
      <dsp:spPr>
        <a:xfrm>
          <a:off x="0" y="544134"/>
          <a:ext cx="1381612" cy="121103"/>
        </a:xfrm>
        <a:prstGeom prst="rect">
          <a:avLst/>
        </a:prstGeom>
        <a:solidFill>
          <a:schemeClr val="accent1">
            <a:alpha val="90%"/>
            <a:tint val="40%"/>
            <a:hueOff val="0"/>
            <a:satOff val="0%"/>
            <a:lumOff val="0%"/>
            <a:alphaOff val="0%"/>
          </a:schemeClr>
        </a:solidFill>
        <a:ln w="12700" cap="flat" cmpd="sng" algn="ctr">
          <a:solidFill>
            <a:schemeClr val="accent1">
              <a:alpha val="90%"/>
              <a:tint val="40%"/>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marL="0" lvl="0" indent="0" algn="ctr" defTabSz="311150">
            <a:lnSpc>
              <a:spcPct val="90%"/>
            </a:lnSpc>
            <a:spcBef>
              <a:spcPct val="0%"/>
            </a:spcBef>
            <a:spcAft>
              <a:spcPct val="35%"/>
            </a:spcAft>
            <a:buNone/>
          </a:pPr>
          <a:r>
            <a:rPr lang="en-GB" sz="700" kern="1200"/>
            <a:t>Isolate the iris region</a:t>
          </a:r>
        </a:p>
      </dsp:txBody>
      <dsp:txXfrm>
        <a:off x="0" y="544134"/>
        <a:ext cx="1381612" cy="121103"/>
      </dsp:txXfrm>
    </dsp:sp>
    <dsp:sp modelId="{9BF7D69A-98FB-A940-B882-11C3CFB3BF68}">
      <dsp:nvSpPr>
        <dsp:cNvPr id="0" name=""/>
        <dsp:cNvSpPr/>
      </dsp:nvSpPr>
      <dsp:spPr>
        <a:xfrm rot="10800000">
          <a:off x="0" y="2"/>
          <a:ext cx="1381612" cy="405026"/>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222250">
            <a:lnSpc>
              <a:spcPct val="90%"/>
            </a:lnSpc>
            <a:spcBef>
              <a:spcPct val="0%"/>
            </a:spcBef>
            <a:spcAft>
              <a:spcPct val="35%"/>
            </a:spcAft>
            <a:buNone/>
          </a:pPr>
          <a:r>
            <a:rPr lang="en-GB" sz="500" kern="1200"/>
            <a:t>IMAGE ACQUISITION</a:t>
          </a:r>
        </a:p>
      </dsp:txBody>
      <dsp:txXfrm rot="-10800000">
        <a:off x="0" y="2"/>
        <a:ext cx="1381612" cy="142164"/>
      </dsp:txXfrm>
    </dsp:sp>
    <dsp:sp modelId="{6CB7611E-3284-2646-A79D-6904E83079EE}">
      <dsp:nvSpPr>
        <dsp:cNvPr id="0" name=""/>
        <dsp:cNvSpPr/>
      </dsp:nvSpPr>
      <dsp:spPr>
        <a:xfrm>
          <a:off x="0" y="143058"/>
          <a:ext cx="1381612" cy="121103"/>
        </a:xfrm>
        <a:prstGeom prst="rect">
          <a:avLst/>
        </a:prstGeom>
        <a:solidFill>
          <a:schemeClr val="accent1">
            <a:alpha val="90%"/>
            <a:tint val="40%"/>
            <a:hueOff val="0"/>
            <a:satOff val="0%"/>
            <a:lumOff val="0%"/>
            <a:alphaOff val="0%"/>
          </a:schemeClr>
        </a:solidFill>
        <a:ln w="12700" cap="flat" cmpd="sng" algn="ctr">
          <a:solidFill>
            <a:schemeClr val="accent1">
              <a:alpha val="90%"/>
              <a:tint val="40%"/>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marL="0" lvl="0" indent="0" algn="ctr" defTabSz="311150">
            <a:lnSpc>
              <a:spcPct val="90%"/>
            </a:lnSpc>
            <a:spcBef>
              <a:spcPct val="0%"/>
            </a:spcBef>
            <a:spcAft>
              <a:spcPct val="35%"/>
            </a:spcAft>
            <a:buNone/>
          </a:pPr>
          <a:r>
            <a:rPr lang="en-GB" sz="700" kern="1200"/>
            <a:t>Scan the eye</a:t>
          </a:r>
        </a:p>
      </dsp:txBody>
      <dsp:txXfrm>
        <a:off x="0" y="143058"/>
        <a:ext cx="1381612" cy="121103"/>
      </dsp:txXfrm>
    </dsp:sp>
  </dsp:spTree>
</dsp:drawing>
</file>

<file path=word/diagrams/layout1.xml><?xml version="1.0" encoding="utf-8"?>
<dgm:layoutDef xmlns:dgm="http://purl.oclc.org/ooxml/drawingml/diagram" xmlns:a="http://purl.oclc.org/ooxml/drawingml/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purl.oclc.org/ooxml/officeDocument/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purl.oclc.org/ooxml/officeDocument/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purl.oclc.org/ooxml/officeDocument/relationships" type="rect" r:blip="" zOrderOff="1" hideGeom="1">
                    <dgm:adjLst/>
                  </dgm:shape>
                </dgm:if>
                <dgm:else name="Name9">
                  <dgm:shape xmlns:r="http://purl.oclc.org/ooxml/officeDocument/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purl.oclc.org/ooxml/officeDocument/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purl.oclc.org/ooxml/officeDocument/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purl.oclc.org/ooxml/officeDocument/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purl.oclc.org/ooxml/officeDocument/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purl.oclc.org/ooxml/officeDocument/relationships" type="rect" r:blip="" zOrderOff="1" hideGeom="1">
                    <dgm:adjLst/>
                  </dgm:shape>
                </dgm:if>
                <dgm:else name="Name23">
                  <dgm:shape xmlns:r="http://purl.oclc.org/ooxml/officeDocument/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purl.oclc.org/ooxml/officeDocument/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purl.oclc.org/ooxml/officeDocument/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purl.oclc.org/ooxml/officeDocument/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purl.oclc.org/ooxml/officeDocument/relationships" r:blip="">
            <dgm:adjLst/>
          </dgm:shape>
          <dgm:presOf axis="self"/>
          <dgm:constrLst/>
          <dgm:ruleLst/>
        </dgm:layoutNode>
      </dgm:forEach>
    </dgm:forEach>
  </dgm:layoutNode>
</dgm:layoutDef>
</file>

<file path=word/diagrams/quickStyle1.xml><?xml version="1.0" encoding="utf-8"?>
<dgm:styleDef xmlns:dgm="http://purl.oclc.org/ooxml/drawingml/diagram" xmlns:a="http://purl.oclc.org/ooxml/drawingml/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TotalTime>
  <Pages>3</Pages>
  <Words>2274</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Jegede, Anthony 2</cp:lastModifiedBy>
  <cp:revision>3</cp:revision>
  <cp:lastPrinted>2023-12-02T11:43:00Z</cp:lastPrinted>
  <dcterms:created xsi:type="dcterms:W3CDTF">2023-12-02T11:43:00Z</dcterms:created>
  <dcterms:modified xsi:type="dcterms:W3CDTF">2023-12-02T11:51:00Z</dcterms:modified>
</cp:coreProperties>
</file>