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6288" w14:textId="0F1473B7" w:rsidR="007006C9" w:rsidRDefault="001145DC" w:rsidP="005B180A">
      <w:pPr>
        <w:pStyle w:val="Sansinterligne"/>
      </w:pPr>
      <w:r>
        <w:t>Documentation</w:t>
      </w:r>
      <w:r w:rsidR="004D2371">
        <w:t> : Robot.java</w:t>
      </w:r>
    </w:p>
    <w:p w14:paraId="49A04943" w14:textId="77777777" w:rsidR="005B180A" w:rsidRDefault="005B180A" w:rsidP="005B180A">
      <w:pPr>
        <w:pStyle w:val="Sansinterligne"/>
      </w:pPr>
    </w:p>
    <w:p w14:paraId="280F2457" w14:textId="2FB7A6CB" w:rsidR="004D2371" w:rsidRDefault="004D2371" w:rsidP="005B180A">
      <w:pPr>
        <w:pStyle w:val="Sansinterligne"/>
      </w:pPr>
      <w:r>
        <w:t>Lignes 6 à 16 : énumération des actions (Mouvement)</w:t>
      </w:r>
    </w:p>
    <w:p w14:paraId="0B5EEDD8" w14:textId="7E97B689" w:rsidR="005B180A" w:rsidRDefault="005B180A" w:rsidP="005B180A">
      <w:pPr>
        <w:pStyle w:val="Sansinterligne"/>
      </w:pPr>
      <w:r>
        <w:tab/>
        <w:t>Actions qui seront liées aux inputs de la future manette</w:t>
      </w:r>
      <w:r w:rsidR="00231CFB">
        <w:t>.</w:t>
      </w:r>
    </w:p>
    <w:p w14:paraId="38782354" w14:textId="77777777" w:rsidR="005B180A" w:rsidRDefault="005B180A" w:rsidP="005B180A">
      <w:pPr>
        <w:pStyle w:val="Sansinterligne"/>
      </w:pPr>
    </w:p>
    <w:p w14:paraId="5F30FF15" w14:textId="3FC7C064" w:rsidR="005B180A" w:rsidRDefault="005B180A" w:rsidP="005B180A">
      <w:pPr>
        <w:pStyle w:val="Sansinterligne"/>
      </w:pPr>
      <w:r>
        <w:t>Lignes 19 à 2</w:t>
      </w:r>
      <w:r w:rsidR="00FD06A0">
        <w:t>2</w:t>
      </w:r>
      <w:r>
        <w:t> : déclaration des attributs de la classe</w:t>
      </w:r>
    </w:p>
    <w:p w14:paraId="789D19CC" w14:textId="56948545" w:rsidR="005B180A" w:rsidRDefault="008F2452" w:rsidP="005B180A">
      <w:pPr>
        <w:pStyle w:val="Sansinterligne"/>
      </w:pPr>
      <w:r>
        <w:tab/>
        <w:t>(scanObjet initialisé à « false » pour la méthode « scan() »)</w:t>
      </w:r>
    </w:p>
    <w:p w14:paraId="0BB82899" w14:textId="77777777" w:rsidR="006F30BD" w:rsidRDefault="006F30BD" w:rsidP="005B180A">
      <w:pPr>
        <w:pStyle w:val="Sansinterligne"/>
      </w:pPr>
    </w:p>
    <w:p w14:paraId="09324C40" w14:textId="7D470635" w:rsidR="006F30BD" w:rsidRDefault="006F30BD" w:rsidP="001A07DC">
      <w:pPr>
        <w:pStyle w:val="Sansinterligne"/>
        <w:numPr>
          <w:ilvl w:val="0"/>
          <w:numId w:val="1"/>
        </w:numPr>
      </w:pPr>
      <w:r>
        <w:t>this.nam</w:t>
      </w:r>
      <w:r w:rsidR="001A07DC">
        <w:t>e : nom du robot</w:t>
      </w:r>
      <w:r w:rsidR="0068618D">
        <w:t xml:space="preserve"> (String)</w:t>
      </w:r>
    </w:p>
    <w:p w14:paraId="07327172" w14:textId="58630D49" w:rsidR="001A07DC" w:rsidRDefault="001A07DC" w:rsidP="001A07DC">
      <w:pPr>
        <w:pStyle w:val="Sansinterligne"/>
        <w:numPr>
          <w:ilvl w:val="0"/>
          <w:numId w:val="1"/>
        </w:numPr>
      </w:pPr>
      <w:r>
        <w:t>this.type</w:t>
      </w:r>
      <w:r w:rsidR="00FF5379">
        <w:t> :</w:t>
      </w:r>
      <w:r>
        <w:t xml:space="preserve"> type du robot</w:t>
      </w:r>
      <w:r w:rsidR="0068618D">
        <w:t xml:space="preserve"> (String)</w:t>
      </w:r>
    </w:p>
    <w:p w14:paraId="34FFE721" w14:textId="7ECDA247" w:rsidR="001A07DC" w:rsidRDefault="0068618D" w:rsidP="001A07DC">
      <w:pPr>
        <w:pStyle w:val="Sansinterligne"/>
        <w:numPr>
          <w:ilvl w:val="0"/>
          <w:numId w:val="1"/>
        </w:numPr>
      </w:pPr>
      <w:r>
        <w:t>this.taille</w:t>
      </w:r>
      <w:r w:rsidR="00FF5379">
        <w:t> :</w:t>
      </w:r>
      <w:r>
        <w:t xml:space="preserve"> sa taille en cm (int)</w:t>
      </w:r>
    </w:p>
    <w:p w14:paraId="2060A376" w14:textId="6B349CB7" w:rsidR="0068618D" w:rsidRDefault="0068618D" w:rsidP="001A07DC">
      <w:pPr>
        <w:pStyle w:val="Sansinterligne"/>
        <w:numPr>
          <w:ilvl w:val="0"/>
          <w:numId w:val="1"/>
        </w:numPr>
      </w:pPr>
      <w:r>
        <w:t>this.android</w:t>
      </w:r>
      <w:r w:rsidR="00FF5379">
        <w:t> :</w:t>
      </w:r>
      <w:r>
        <w:t xml:space="preserve"> si le robot est un androïde (boolean)</w:t>
      </w:r>
    </w:p>
    <w:p w14:paraId="52D2347A" w14:textId="075D3D43" w:rsidR="0068618D" w:rsidRDefault="0068618D" w:rsidP="001A07DC">
      <w:pPr>
        <w:pStyle w:val="Sansinterligne"/>
        <w:numPr>
          <w:ilvl w:val="0"/>
          <w:numId w:val="1"/>
        </w:numPr>
      </w:pPr>
      <w:r>
        <w:t>this.mobile</w:t>
      </w:r>
      <w:r w:rsidR="00FF5379">
        <w:t> :</w:t>
      </w:r>
      <w:r>
        <w:t xml:space="preserve"> si le robot peut se déplacer</w:t>
      </w:r>
      <w:r w:rsidR="00FF5379">
        <w:t xml:space="preserve"> (boolean)</w:t>
      </w:r>
    </w:p>
    <w:p w14:paraId="4DEFB525" w14:textId="3F104D44" w:rsidR="00FF5379" w:rsidRDefault="00FF5379" w:rsidP="001A07DC">
      <w:pPr>
        <w:pStyle w:val="Sansinterligne"/>
        <w:numPr>
          <w:ilvl w:val="0"/>
          <w:numId w:val="1"/>
        </w:numPr>
      </w:pPr>
      <w:r>
        <w:t>this.powerOn : si le robot est activé (boolean)</w:t>
      </w:r>
    </w:p>
    <w:p w14:paraId="5FB2A55F" w14:textId="2F76C4F8" w:rsidR="00FF5379" w:rsidRDefault="00FF5379" w:rsidP="001A07DC">
      <w:pPr>
        <w:pStyle w:val="Sansinterligne"/>
        <w:numPr>
          <w:ilvl w:val="0"/>
          <w:numId w:val="1"/>
        </w:numPr>
      </w:pPr>
      <w:r>
        <w:t>this.posX : sa position sur l’axe X (int)</w:t>
      </w:r>
    </w:p>
    <w:p w14:paraId="177F8079" w14:textId="0FB930F6" w:rsidR="00FF5379" w:rsidRDefault="00FF5379" w:rsidP="001A07DC">
      <w:pPr>
        <w:pStyle w:val="Sansinterligne"/>
        <w:numPr>
          <w:ilvl w:val="0"/>
          <w:numId w:val="1"/>
        </w:numPr>
      </w:pPr>
      <w:r>
        <w:t>this.posY : sa position sur l’axe Y (int)</w:t>
      </w:r>
    </w:p>
    <w:p w14:paraId="12A0E998" w14:textId="623B1D71" w:rsidR="00032696" w:rsidRDefault="00032696" w:rsidP="001A07DC">
      <w:pPr>
        <w:pStyle w:val="Sansinterligne"/>
        <w:numPr>
          <w:ilvl w:val="0"/>
          <w:numId w:val="1"/>
        </w:numPr>
      </w:pPr>
      <w:r>
        <w:t>this.direction : sa direction sur une base de 360° (int)</w:t>
      </w:r>
    </w:p>
    <w:p w14:paraId="2BF00081" w14:textId="32E52B8D" w:rsidR="001A07DC" w:rsidRDefault="001A07DC" w:rsidP="005B180A">
      <w:pPr>
        <w:pStyle w:val="Sansinterligne"/>
      </w:pPr>
    </w:p>
    <w:p w14:paraId="3FD70F76" w14:textId="77777777" w:rsidR="008F2452" w:rsidRDefault="008F2452" w:rsidP="005B180A">
      <w:pPr>
        <w:pStyle w:val="Sansinterligne"/>
      </w:pPr>
    </w:p>
    <w:p w14:paraId="14DE7A9C" w14:textId="73FE8AA2" w:rsidR="008F2452" w:rsidRDefault="00C44235" w:rsidP="005B180A">
      <w:pPr>
        <w:pStyle w:val="Sansinterligne"/>
      </w:pPr>
      <w:r>
        <w:t>Lignes 24 à 35 : constructeur par défaut, créé un objet robot androïde standard</w:t>
      </w:r>
      <w:r w:rsidR="008F39C1">
        <w:t>, de 180cm, mobile</w:t>
      </w:r>
      <w:r>
        <w:t xml:space="preserve"> et activé</w:t>
      </w:r>
      <w:r w:rsidR="008F39C1">
        <w:t xml:space="preserve">, en position </w:t>
      </w:r>
      <w:r w:rsidR="00503D32">
        <w:t xml:space="preserve">X = </w:t>
      </w:r>
      <w:r w:rsidR="008F39C1">
        <w:t xml:space="preserve">0, </w:t>
      </w:r>
      <w:r w:rsidR="00503D32">
        <w:t xml:space="preserve">Y = </w:t>
      </w:r>
      <w:r w:rsidR="008F39C1">
        <w:t>0</w:t>
      </w:r>
      <w:r w:rsidR="00573AD4">
        <w:t xml:space="preserve"> et avec une direction initialisée à 0 (regarde devant lui sur l’axe X)</w:t>
      </w:r>
      <w:r w:rsidR="008F39C1">
        <w:t>.</w:t>
      </w:r>
    </w:p>
    <w:p w14:paraId="2A2882DA" w14:textId="77777777" w:rsidR="00C44235" w:rsidRDefault="00C44235" w:rsidP="005B180A">
      <w:pPr>
        <w:pStyle w:val="Sansinterligne"/>
      </w:pPr>
    </w:p>
    <w:p w14:paraId="3AB35E3D" w14:textId="67FD19EB" w:rsidR="00C44235" w:rsidRDefault="00C44235" w:rsidP="005B180A">
      <w:pPr>
        <w:pStyle w:val="Sansinterligne"/>
      </w:pPr>
      <w:r>
        <w:t xml:space="preserve">Lignes </w:t>
      </w:r>
      <w:r w:rsidR="00B76FAF">
        <w:t>38 à 48 : constructeur avec paramètres, permet de créer un objet robot androïde ou non, de taille variable, mobile ou non et de déterminer sa position</w:t>
      </w:r>
      <w:r w:rsidR="00ED5394">
        <w:t>,</w:t>
      </w:r>
      <w:r w:rsidR="00B76FAF">
        <w:t xml:space="preserve"> s</w:t>
      </w:r>
      <w:r w:rsidR="006D5379">
        <w:t>a direction</w:t>
      </w:r>
      <w:r w:rsidR="00ED5394">
        <w:t xml:space="preserve"> étant initialisée à 0 (regarde devant lui sur l’axe X).</w:t>
      </w:r>
    </w:p>
    <w:p w14:paraId="44FAAFEF" w14:textId="77777777" w:rsidR="00E641CE" w:rsidRDefault="00E641CE" w:rsidP="005B180A">
      <w:pPr>
        <w:pStyle w:val="Sansinterligne"/>
      </w:pPr>
    </w:p>
    <w:p w14:paraId="040A9DEE" w14:textId="76F277A6" w:rsidR="00E641CE" w:rsidRDefault="00E641CE" w:rsidP="005B180A">
      <w:pPr>
        <w:pStyle w:val="Sansinterligne"/>
      </w:pPr>
      <w:r>
        <w:t xml:space="preserve">Lignes 50 à 70 : « getters » </w:t>
      </w:r>
      <w:r w:rsidR="005B4F4C">
        <w:t>retournant le nom</w:t>
      </w:r>
      <w:r w:rsidR="00AF0710">
        <w:t>,</w:t>
      </w:r>
      <w:r w:rsidR="005B4F4C">
        <w:t xml:space="preserve"> le type de robot, sa position et s’il est activé ou non.</w:t>
      </w:r>
    </w:p>
    <w:p w14:paraId="48AB4B1F" w14:textId="77777777" w:rsidR="005B180A" w:rsidRDefault="005B180A" w:rsidP="005B180A">
      <w:pPr>
        <w:pStyle w:val="Sansinterligne"/>
      </w:pPr>
    </w:p>
    <w:p w14:paraId="6C6E6834" w14:textId="4E722DD3" w:rsidR="00DF44DC" w:rsidRDefault="00DF44DC" w:rsidP="00DF44DC">
      <w:pPr>
        <w:pStyle w:val="Sansinterligne"/>
      </w:pPr>
      <w:r>
        <w:t xml:space="preserve">Lignes </w:t>
      </w:r>
      <w:r w:rsidR="00895102">
        <w:t>74</w:t>
      </w:r>
      <w:r>
        <w:t xml:space="preserve"> à</w:t>
      </w:r>
      <w:r w:rsidR="00895102">
        <w:t xml:space="preserve"> 80</w:t>
      </w:r>
      <w:r>
        <w:t> : « setter » qui met en marche ou éteint le robot suivant son état (this.powerOn) à l’appel de la méthode « setPower().</w:t>
      </w:r>
    </w:p>
    <w:p w14:paraId="72CE3905" w14:textId="77777777" w:rsidR="00DF44DC" w:rsidRDefault="00DF44DC" w:rsidP="005B180A">
      <w:pPr>
        <w:pStyle w:val="Sansinterligne"/>
      </w:pPr>
    </w:p>
    <w:p w14:paraId="46757BB1" w14:textId="43DEDF1F" w:rsidR="004D2371" w:rsidRDefault="00687F79" w:rsidP="005B180A">
      <w:pPr>
        <w:pStyle w:val="Sansinterligne"/>
      </w:pPr>
      <w:r>
        <w:t xml:space="preserve">Lignes </w:t>
      </w:r>
      <w:r w:rsidR="00895102">
        <w:t>83</w:t>
      </w:r>
      <w:r>
        <w:t xml:space="preserve"> à </w:t>
      </w:r>
      <w:r w:rsidR="00895102">
        <w:t>128</w:t>
      </w:r>
      <w:r>
        <w:t xml:space="preserve"> : </w:t>
      </w:r>
      <w:r w:rsidR="002C0311">
        <w:t>méthode « setMouvement</w:t>
      </w:r>
      <w:r w:rsidR="007B780E">
        <w:t>()</w:t>
      </w:r>
      <w:r w:rsidR="002C0311">
        <w:t> » retournant un booléen</w:t>
      </w:r>
      <w:r w:rsidR="00E04EC6">
        <w:t xml:space="preserve"> </w:t>
      </w:r>
      <w:r w:rsidR="00320227">
        <w:t>à</w:t>
      </w:r>
      <w:r w:rsidR="00E04EC6">
        <w:t xml:space="preserve"> « true » si le robot est activé et peut donc effectuer une action</w:t>
      </w:r>
      <w:r w:rsidR="00CB5468">
        <w:t>, sinon à « false »</w:t>
      </w:r>
      <w:r w:rsidR="002C0311">
        <w:t>.</w:t>
      </w:r>
      <w:r w:rsidR="00941A89">
        <w:t xml:space="preserve"> Contient un </w:t>
      </w:r>
      <w:r>
        <w:t xml:space="preserve">« switch-case » qui reprend l’énumération des actions du robot et les traite, en envoyant à une méthode spécifique </w:t>
      </w:r>
      <w:r w:rsidR="00FE0657">
        <w:t>pour chaque action.</w:t>
      </w:r>
    </w:p>
    <w:p w14:paraId="37F17F97" w14:textId="77777777" w:rsidR="00FE0657" w:rsidRDefault="00FE0657" w:rsidP="005B180A">
      <w:pPr>
        <w:pStyle w:val="Sansinterligne"/>
      </w:pPr>
    </w:p>
    <w:p w14:paraId="3463DD61" w14:textId="047AD0AC" w:rsidR="00FE0657" w:rsidRDefault="00FE0657" w:rsidP="005B180A">
      <w:pPr>
        <w:pStyle w:val="Sansinterligne"/>
      </w:pPr>
      <w:r>
        <w:t>Lignes 1</w:t>
      </w:r>
      <w:r w:rsidR="00156AB1">
        <w:t>31</w:t>
      </w:r>
      <w:r>
        <w:t xml:space="preserve"> à 14</w:t>
      </w:r>
      <w:r w:rsidR="00C022B8">
        <w:t>5</w:t>
      </w:r>
      <w:r>
        <w:t xml:space="preserve"> : méthode </w:t>
      </w:r>
      <w:r w:rsidR="0033178F">
        <w:t>« </w:t>
      </w:r>
      <w:r>
        <w:t>setDirection</w:t>
      </w:r>
      <w:r w:rsidR="007B780E">
        <w:t>()</w:t>
      </w:r>
      <w:r w:rsidR="0033178F">
        <w:t> » détermine la direction du robot, sur une base de 360° découpé</w:t>
      </w:r>
      <w:r w:rsidR="002F220D">
        <w:t>e</w:t>
      </w:r>
      <w:r w:rsidR="0033178F">
        <w:t xml:space="preserve"> </w:t>
      </w:r>
      <w:r w:rsidR="00CD3E6A">
        <w:t>tous</w:t>
      </w:r>
      <w:r w:rsidR="00C32278">
        <w:t xml:space="preserve"> les 90°. Exemple : un robot est initialisé avec une direction à 0. S’il tourne une fois à droite, il sera à 90°. S’il </w:t>
      </w:r>
      <w:r w:rsidR="00C32278" w:rsidRPr="00C32278">
        <w:rPr>
          <w:u w:val="single"/>
        </w:rPr>
        <w:t>avait</w:t>
      </w:r>
      <w:r w:rsidR="00C32278">
        <w:t xml:space="preserve"> tourné à gauche, il </w:t>
      </w:r>
      <w:r w:rsidR="00C32278" w:rsidRPr="00BD47F5">
        <w:rPr>
          <w:u w:val="single"/>
        </w:rPr>
        <w:t>aurait</w:t>
      </w:r>
      <w:r w:rsidR="00C32278">
        <w:t xml:space="preserve"> été à 270°.</w:t>
      </w:r>
      <w:r w:rsidR="00BD47F5">
        <w:t xml:space="preserve"> S’il tourne deux fois dans la même direction, il sera à 180°.</w:t>
      </w:r>
    </w:p>
    <w:p w14:paraId="6BC4B0BB" w14:textId="77777777" w:rsidR="002F59CB" w:rsidRDefault="002F59CB" w:rsidP="005B180A">
      <w:pPr>
        <w:pStyle w:val="Sansinterligne"/>
      </w:pPr>
    </w:p>
    <w:p w14:paraId="2EC641E1" w14:textId="49922005" w:rsidR="002F59CB" w:rsidRDefault="002F59CB" w:rsidP="005B180A">
      <w:pPr>
        <w:pStyle w:val="Sansinterligne"/>
      </w:pPr>
      <w:r>
        <w:t>Lignes 14</w:t>
      </w:r>
      <w:r w:rsidR="00C022B8">
        <w:t>8</w:t>
      </w:r>
      <w:r>
        <w:t xml:space="preserve"> à 1</w:t>
      </w:r>
      <w:r w:rsidR="00C022B8">
        <w:t>84</w:t>
      </w:r>
      <w:r>
        <w:t xml:space="preserve"> : méthode </w:t>
      </w:r>
      <w:r w:rsidR="004173BB">
        <w:t>« </w:t>
      </w:r>
      <w:r>
        <w:t>setMove</w:t>
      </w:r>
      <w:r w:rsidR="007B780E">
        <w:t>()</w:t>
      </w:r>
      <w:r w:rsidR="004173BB">
        <w:t> », méthode principale concernant le mouvement du robot</w:t>
      </w:r>
      <w:r w:rsidR="0071497F">
        <w:t xml:space="preserve"> (s’il est mobile)</w:t>
      </w:r>
      <w:r w:rsidR="007F311D">
        <w:t>,</w:t>
      </w:r>
      <w:r w:rsidR="00F37CD2">
        <w:t xml:space="preserve"> appelée par la méthode « setMouvement() »</w:t>
      </w:r>
      <w:r w:rsidR="0071497F">
        <w:t xml:space="preserve">. Elle </w:t>
      </w:r>
      <w:r w:rsidR="00AE6592">
        <w:t>contient</w:t>
      </w:r>
      <w:r w:rsidR="0071497F">
        <w:t xml:space="preserve"> un </w:t>
      </w:r>
      <w:r w:rsidR="00AE6592">
        <w:t>« switch-case » ayant la direction en paramètre, et applique le mouvement soit sur l’axe x soit sur l’axe y en fonction de celle-ci.</w:t>
      </w:r>
      <w:r w:rsidR="0039505A">
        <w:t xml:space="preserve"> Dans le cas où le robot n’est pas mobile (comme le mixeur), un message est </w:t>
      </w:r>
      <w:r w:rsidR="00153F79">
        <w:t>affiché</w:t>
      </w:r>
      <w:r w:rsidR="00DF55A3">
        <w:t xml:space="preserve"> indiquant qu’il ne l’est pas</w:t>
      </w:r>
      <w:r w:rsidR="0039505A">
        <w:t>.</w:t>
      </w:r>
    </w:p>
    <w:p w14:paraId="43A56392" w14:textId="77777777" w:rsidR="00DF44DC" w:rsidRDefault="00DF44DC" w:rsidP="005B180A">
      <w:pPr>
        <w:pStyle w:val="Sansinterligne"/>
      </w:pPr>
    </w:p>
    <w:p w14:paraId="1B899391" w14:textId="23083092" w:rsidR="0039505A" w:rsidRDefault="0039505A" w:rsidP="005B180A">
      <w:pPr>
        <w:pStyle w:val="Sansinterligne"/>
      </w:pPr>
      <w:r>
        <w:t>Lignes 18</w:t>
      </w:r>
      <w:r w:rsidR="00895102">
        <w:t>7</w:t>
      </w:r>
      <w:r>
        <w:t xml:space="preserve"> à 1</w:t>
      </w:r>
      <w:r w:rsidR="00C022B8">
        <w:t>9</w:t>
      </w:r>
      <w:r w:rsidR="00895102">
        <w:t>1</w:t>
      </w:r>
      <w:r w:rsidR="00AC40EB">
        <w:t> : méthode « scan », petite méthode simulant le scan de la zone par le robot</w:t>
      </w:r>
      <w:r w:rsidR="00B00D10">
        <w:t xml:space="preserve"> (« this.scanZone »)</w:t>
      </w:r>
      <w:r w:rsidR="00AC40EB">
        <w:t>, préalable à la saisie d’un objet</w:t>
      </w:r>
      <w:r w:rsidR="00FC17A6">
        <w:t xml:space="preserve"> ou la réalisation d’une recette (par exemple : pour un robot mixeur)</w:t>
      </w:r>
      <w:r w:rsidR="00AC40EB">
        <w:t>.</w:t>
      </w:r>
    </w:p>
    <w:p w14:paraId="635FFB8F" w14:textId="77777777" w:rsidR="00AC40EB" w:rsidRDefault="00AC40EB" w:rsidP="005B180A">
      <w:pPr>
        <w:pStyle w:val="Sansinterligne"/>
      </w:pPr>
    </w:p>
    <w:p w14:paraId="37635792" w14:textId="1FBE4281" w:rsidR="00AC40EB" w:rsidRDefault="00AC40EB" w:rsidP="005B180A">
      <w:pPr>
        <w:pStyle w:val="Sansinterligne"/>
      </w:pPr>
      <w:r>
        <w:lastRenderedPageBreak/>
        <w:t>Lignes 1</w:t>
      </w:r>
      <w:r w:rsidR="00C022B8">
        <w:t>9</w:t>
      </w:r>
      <w:r w:rsidR="00895102">
        <w:t>4</w:t>
      </w:r>
      <w:r>
        <w:t xml:space="preserve"> à </w:t>
      </w:r>
      <w:r w:rsidR="00C022B8">
        <w:t>20</w:t>
      </w:r>
      <w:r w:rsidR="002357C0">
        <w:t>1</w:t>
      </w:r>
      <w:r>
        <w:t> : méthode « takeObject</w:t>
      </w:r>
      <w:r w:rsidR="007B780E">
        <w:t>()</w:t>
      </w:r>
      <w:r>
        <w:t> »</w:t>
      </w:r>
      <w:r w:rsidR="00632792">
        <w:t xml:space="preserve">, simule la saisie d’un objet, au préalable scanné, par le robot. </w:t>
      </w:r>
      <w:r w:rsidR="007C68DE">
        <w:t>Retourne</w:t>
      </w:r>
      <w:r w:rsidR="00632792">
        <w:t xml:space="preserve"> </w:t>
      </w:r>
      <w:r w:rsidR="00BC4C03">
        <w:t>« </w:t>
      </w:r>
      <w:r w:rsidR="00632792">
        <w:t>true</w:t>
      </w:r>
      <w:r w:rsidR="00BC4C03">
        <w:t> »</w:t>
      </w:r>
      <w:r w:rsidR="00632792">
        <w:t xml:space="preserve"> si et seulement si le robot est mobile, a scanné la zone et ne porte pas déjà un objet (</w:t>
      </w:r>
      <w:r w:rsidR="007C68DE">
        <w:t xml:space="preserve">this.mobile, this.scanObject et this.objectTaken), sinon retourne </w:t>
      </w:r>
      <w:r w:rsidR="00BC4C03">
        <w:t>« </w:t>
      </w:r>
      <w:r w:rsidR="007C68DE">
        <w:t>false</w:t>
      </w:r>
      <w:r w:rsidR="00BC4C03">
        <w:t> »</w:t>
      </w:r>
      <w:r w:rsidR="007C68DE">
        <w:t>.</w:t>
      </w:r>
    </w:p>
    <w:p w14:paraId="48DB3CFC" w14:textId="77777777" w:rsidR="00EA4A3D" w:rsidRDefault="00EA4A3D" w:rsidP="005B180A">
      <w:pPr>
        <w:pStyle w:val="Sansinterligne"/>
      </w:pPr>
    </w:p>
    <w:p w14:paraId="550997D0" w14:textId="4602E983" w:rsidR="00EA4A3D" w:rsidRDefault="00EA4A3D" w:rsidP="005B180A">
      <w:pPr>
        <w:pStyle w:val="Sansinterligne"/>
      </w:pPr>
      <w:r>
        <w:t xml:space="preserve">Lignes </w:t>
      </w:r>
      <w:r w:rsidR="00C022B8">
        <w:t>20</w:t>
      </w:r>
      <w:r w:rsidR="002357C0">
        <w:t>4</w:t>
      </w:r>
      <w:r>
        <w:t xml:space="preserve"> à </w:t>
      </w:r>
      <w:r w:rsidR="00363C91">
        <w:t>2</w:t>
      </w:r>
      <w:r w:rsidR="00C022B8">
        <w:t>1</w:t>
      </w:r>
      <w:r w:rsidR="002357C0">
        <w:t>1</w:t>
      </w:r>
      <w:r>
        <w:t> : méthode « dropObject</w:t>
      </w:r>
      <w:r w:rsidR="007B780E">
        <w:t>()</w:t>
      </w:r>
      <w:r>
        <w:t xml:space="preserve"> », simule le fait que le robot lâche l’objet qu’il tient. Ne retourne </w:t>
      </w:r>
      <w:r w:rsidR="00BC4C03">
        <w:t>« </w:t>
      </w:r>
      <w:r>
        <w:t>true</w:t>
      </w:r>
      <w:r w:rsidR="00BC4C03">
        <w:t> »</w:t>
      </w:r>
      <w:r>
        <w:t xml:space="preserve"> que si un objet est tenu (this.objectTaken</w:t>
      </w:r>
      <w:r w:rsidR="00BC4C03">
        <w:t>)</w:t>
      </w:r>
    </w:p>
    <w:p w14:paraId="0EE5371F" w14:textId="77777777" w:rsidR="00BC4C03" w:rsidRDefault="00BC4C03" w:rsidP="005B180A">
      <w:pPr>
        <w:pStyle w:val="Sansinterligne"/>
      </w:pPr>
    </w:p>
    <w:p w14:paraId="764A9727" w14:textId="51647166" w:rsidR="00BC4C03" w:rsidRDefault="00BC4C03" w:rsidP="005B180A">
      <w:pPr>
        <w:pStyle w:val="Sansinterligne"/>
      </w:pPr>
      <w:r>
        <w:t xml:space="preserve">Lignes </w:t>
      </w:r>
      <w:r w:rsidR="00851895">
        <w:t>21</w:t>
      </w:r>
      <w:r w:rsidR="002357C0">
        <w:t>6</w:t>
      </w:r>
      <w:r>
        <w:t xml:space="preserve"> à 2</w:t>
      </w:r>
      <w:r w:rsidR="00851895">
        <w:t>4</w:t>
      </w:r>
      <w:r w:rsidR="002357C0">
        <w:t>4</w:t>
      </w:r>
      <w:r>
        <w:t> : méthode « agir</w:t>
      </w:r>
      <w:r w:rsidR="001132A9">
        <w:t>()</w:t>
      </w:r>
      <w:r>
        <w:t xml:space="preserve"> », </w:t>
      </w:r>
      <w:r w:rsidR="00771350">
        <w:t xml:space="preserve">contient un « switch-case » conditionné </w:t>
      </w:r>
      <w:r w:rsidR="001132A9">
        <w:t>par</w:t>
      </w:r>
      <w:r w:rsidR="00771350">
        <w:t xml:space="preserve"> « this.powerOn » et affiche un message selon le type de robot, simulant une action</w:t>
      </w:r>
      <w:r w:rsidR="004C3063">
        <w:t xml:space="preserve"> particulière.</w:t>
      </w:r>
      <w:r w:rsidR="00BE020B">
        <w:t xml:space="preserve"> Si « this.powerOn » est false, affiche un message indiquant que le robot n’est pas activé.</w:t>
      </w:r>
    </w:p>
    <w:p w14:paraId="30016D3F" w14:textId="77777777" w:rsidR="008F5343" w:rsidRDefault="008F5343" w:rsidP="005B180A">
      <w:pPr>
        <w:pStyle w:val="Sansinterligne"/>
      </w:pPr>
    </w:p>
    <w:p w14:paraId="5308E5EA" w14:textId="5A9544D5" w:rsidR="008F5343" w:rsidRDefault="008F5343" w:rsidP="005B180A">
      <w:pPr>
        <w:pStyle w:val="Sansinterligne"/>
      </w:pPr>
      <w:r>
        <w:t>Lignes 2</w:t>
      </w:r>
      <w:r w:rsidR="002357C0">
        <w:t>47</w:t>
      </w:r>
      <w:r>
        <w:t xml:space="preserve"> à 2</w:t>
      </w:r>
      <w:r w:rsidR="002357C0">
        <w:t>57</w:t>
      </w:r>
      <w:r>
        <w:t> : méthode « destroyAllMankind</w:t>
      </w:r>
      <w:r w:rsidR="007B780E">
        <w:t>()</w:t>
      </w:r>
      <w:r>
        <w:t> », méthode humoristique sur la peur</w:t>
      </w:r>
      <w:r w:rsidR="005D7342">
        <w:t xml:space="preserve"> de l’</w:t>
      </w:r>
      <w:r>
        <w:t>human</w:t>
      </w:r>
      <w:r w:rsidR="005D7342">
        <w:t>ité</w:t>
      </w:r>
      <w:r>
        <w:t xml:space="preserve"> de se voir </w:t>
      </w:r>
      <w:r w:rsidR="00C156AB">
        <w:t xml:space="preserve">annihilée </w:t>
      </w:r>
      <w:r>
        <w:t>par sa</w:t>
      </w:r>
      <w:r w:rsidR="00674C07">
        <w:t xml:space="preserve"> propre</w:t>
      </w:r>
      <w:r>
        <w:t xml:space="preserve"> création artificielle. Le seul type de robot pouvant retourner « true » est le type « WarBot », </w:t>
      </w:r>
      <w:r w:rsidR="005D7342">
        <w:t>sinon</w:t>
      </w:r>
      <w:r w:rsidR="007A6658">
        <w:t xml:space="preserve"> elle</w:t>
      </w:r>
      <w:r w:rsidR="005D7342">
        <w:t xml:space="preserve"> retourne false et laisse un répit à se</w:t>
      </w:r>
      <w:r w:rsidR="00FA22ED">
        <w:t>s</w:t>
      </w:r>
      <w:r w:rsidR="005D7342">
        <w:t xml:space="preserve"> créateurs.</w:t>
      </w:r>
      <w:r w:rsidR="006F7C18">
        <w:t xml:space="preserve"> </w:t>
      </w:r>
    </w:p>
    <w:sectPr w:rsidR="008F5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F4F"/>
    <w:multiLevelType w:val="hybridMultilevel"/>
    <w:tmpl w:val="519E7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1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9D"/>
    <w:rsid w:val="00032696"/>
    <w:rsid w:val="001132A9"/>
    <w:rsid w:val="001145DC"/>
    <w:rsid w:val="0015045E"/>
    <w:rsid w:val="00153F79"/>
    <w:rsid w:val="00156AB1"/>
    <w:rsid w:val="00156BEC"/>
    <w:rsid w:val="001A07DC"/>
    <w:rsid w:val="001A4BCC"/>
    <w:rsid w:val="00231CFB"/>
    <w:rsid w:val="002357C0"/>
    <w:rsid w:val="00274779"/>
    <w:rsid w:val="002C0311"/>
    <w:rsid w:val="002F220D"/>
    <w:rsid w:val="002F59CB"/>
    <w:rsid w:val="00320227"/>
    <w:rsid w:val="0033178F"/>
    <w:rsid w:val="00363C91"/>
    <w:rsid w:val="0039505A"/>
    <w:rsid w:val="003E7296"/>
    <w:rsid w:val="004173BB"/>
    <w:rsid w:val="00425606"/>
    <w:rsid w:val="004C3063"/>
    <w:rsid w:val="004D2371"/>
    <w:rsid w:val="00503D32"/>
    <w:rsid w:val="0053264D"/>
    <w:rsid w:val="005432EF"/>
    <w:rsid w:val="00573AD4"/>
    <w:rsid w:val="00593A7D"/>
    <w:rsid w:val="005B180A"/>
    <w:rsid w:val="005B4F4C"/>
    <w:rsid w:val="005D7342"/>
    <w:rsid w:val="00632792"/>
    <w:rsid w:val="00674C07"/>
    <w:rsid w:val="0068618D"/>
    <w:rsid w:val="00687F79"/>
    <w:rsid w:val="006C7CA6"/>
    <w:rsid w:val="006D5379"/>
    <w:rsid w:val="006F30BD"/>
    <w:rsid w:val="006F7C18"/>
    <w:rsid w:val="007006C9"/>
    <w:rsid w:val="0071497F"/>
    <w:rsid w:val="00771350"/>
    <w:rsid w:val="00781F55"/>
    <w:rsid w:val="007A259D"/>
    <w:rsid w:val="007A6658"/>
    <w:rsid w:val="007B780E"/>
    <w:rsid w:val="007C68DE"/>
    <w:rsid w:val="007F311D"/>
    <w:rsid w:val="007F7E57"/>
    <w:rsid w:val="00826B7E"/>
    <w:rsid w:val="00851895"/>
    <w:rsid w:val="00895102"/>
    <w:rsid w:val="008F2452"/>
    <w:rsid w:val="008F39C1"/>
    <w:rsid w:val="008F5343"/>
    <w:rsid w:val="00941A89"/>
    <w:rsid w:val="0097200A"/>
    <w:rsid w:val="009C3AEE"/>
    <w:rsid w:val="00AC40EB"/>
    <w:rsid w:val="00AE6592"/>
    <w:rsid w:val="00AF0710"/>
    <w:rsid w:val="00B00D10"/>
    <w:rsid w:val="00B26ADB"/>
    <w:rsid w:val="00B55171"/>
    <w:rsid w:val="00B76FAF"/>
    <w:rsid w:val="00BC4C03"/>
    <w:rsid w:val="00BD47F5"/>
    <w:rsid w:val="00BE020B"/>
    <w:rsid w:val="00C022B8"/>
    <w:rsid w:val="00C156AB"/>
    <w:rsid w:val="00C32278"/>
    <w:rsid w:val="00C44235"/>
    <w:rsid w:val="00CB5468"/>
    <w:rsid w:val="00CD3E6A"/>
    <w:rsid w:val="00D86F2A"/>
    <w:rsid w:val="00DF1291"/>
    <w:rsid w:val="00DF44DC"/>
    <w:rsid w:val="00DF55A3"/>
    <w:rsid w:val="00E04EC6"/>
    <w:rsid w:val="00E641CE"/>
    <w:rsid w:val="00EA4A3D"/>
    <w:rsid w:val="00ED5394"/>
    <w:rsid w:val="00F37CD2"/>
    <w:rsid w:val="00FA22ED"/>
    <w:rsid w:val="00FC17A6"/>
    <w:rsid w:val="00FD06A0"/>
    <w:rsid w:val="00FD0EA0"/>
    <w:rsid w:val="00FE0657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B597"/>
  <w15:chartTrackingRefBased/>
  <w15:docId w15:val="{D73F9023-285D-4B98-B936-6F143842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Anthony</dc:creator>
  <cp:keywords/>
  <dc:description/>
  <cp:lastModifiedBy>MAURICE Anthony</cp:lastModifiedBy>
  <cp:revision>52</cp:revision>
  <dcterms:created xsi:type="dcterms:W3CDTF">2023-09-05T10:15:00Z</dcterms:created>
  <dcterms:modified xsi:type="dcterms:W3CDTF">2023-09-07T06:07:00Z</dcterms:modified>
</cp:coreProperties>
</file>