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nyTitle"/>
      </w:pPr>
      <w:r>
        <w:t>Glossary of Terms</w:t>
      </w:r>
    </w:p>
    <w:p>
      <w:pPr>
        <w:pStyle w:val="TonySubtitle"/>
      </w:pPr>
      <w:r>
        <w:t>A First Practical Machine Learning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</w:rPr>
              <w:t>Retrieval target</w:t>
            </w:r>
            <w:r>
              <w:br/>
            </w:r>
            <w:r>
              <w:t>This is a lightweight cumulative glossary, not a dictionary. The goal is to practise saying the terms clearly and connecting them to the notebook workflow.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40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592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328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Say it out loud as...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notebook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working document where explanation, code cells, and outputs live together.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kernel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running Python process that executes notebook cells.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environment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Python setup and installed packages the notebook is actually using.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package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installed Python library, such as pandas, NumPy, matplotlib, or scikit-learn.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import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line of code that makes a package, module, class, or function available.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01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Restart Kernel / Run All Cells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reset habit that checks the notebook works from a clean state.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sample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One example row, such as one house.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feature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input column the model may use.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target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known answer column the model will later learn to predict.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DataFrame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labelled pandas table with rows, columns, and column names.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X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feature table: the inputs.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target values: the known answers.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02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shape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row-and-column size of an object, reported as rows first.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training data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rows the model is allowed to learn from.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Held-back rows used to check the trained model later.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train/test split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Dividing X and y into training and test portions before fitting.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validation set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development set used to compare choices before the final-ish test check.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random_state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fixed random seed that makes a split repeatable.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03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generalise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Behave usefully on examples the model did not train on.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regression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machine-learning task where the prediction is a number.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LinearRegression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scikit-learn model class used for the first regression example.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fit()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Train the model using training features and known training targets.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predict()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 the fitted model to produce answers for feature rows.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intercept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baseline part of a linear regression prediction.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coefficient / weight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learned number attached to a feature.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weighted sum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Features multiplied by weights, then combined with an intercept or bias.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prediction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model's answer for a feature row.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actual value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known answer used to check the prediction.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residual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actual - predicted; the signed miss.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absolute error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size of the miss, ignoring direction.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squared error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miss squared, which punishes larger misses more strongly.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mean absolute error (MAE)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average absolute miss across the evaluated rows.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loss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chosen rule for turning wrong predictions into a number.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metric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summary measurement used to report model performance.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built-in dataset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dataset bundled with a library, so it can be loaded without downloading a file.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load_diabetes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scikit-learn function used here to load a small regression dataset.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as_frame=True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option that asks scikit-learn to return pandas-friendly tables.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train MAE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Mean absolute error measured on rows the model learned from.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 MAE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Mean absolute error measured on held-back rows.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R-squared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regression score that describes how much variation the model explains.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fit versus generalise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difference between doing well on training rows and doing well on held-back rows.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06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overfitting</w:t>
            </w:r>
          </w:p>
        </w:tc>
        <w:tc>
          <w:tcPr>
            <w:tcW w:type="dxa" w:w="3289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 a model fits training data much better than it performs on held-back data.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6666"/>
        <w:sz w:val="16"/>
      </w:rPr>
      <w:t>A First Practical Machine Learning Workflow - Glossary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nyTitle">
    <w:name w:val="Tony Title"/>
    <w:basedOn w:val="Normal"/>
    <w:pPr>
      <w:spacing w:after="80" w:before="0"/>
    </w:pPr>
    <w:rPr>
      <w:rFonts w:ascii="Calibri" w:hAnsi="Calibri" w:eastAsia="Calibri"/>
      <w:b/>
      <w:i w:val="0"/>
      <w:color w:val="2F75B5"/>
      <w:sz w:val="48"/>
    </w:rPr>
  </w:style>
  <w:style w:type="paragraph" w:customStyle="1" w:styleId="TonySubtitle">
    <w:name w:val="Tony Subtitle"/>
    <w:basedOn w:val="Normal"/>
    <w:pPr>
      <w:spacing w:after="240"/>
    </w:pPr>
    <w:rPr>
      <w:rFonts w:ascii="Calibri" w:hAnsi="Calibri" w:eastAsia="Calibri"/>
      <w:b w:val="0"/>
      <w:i w:val="0"/>
      <w:color w:val="444444"/>
      <w:sz w:val="26"/>
    </w:rPr>
  </w:style>
  <w:style w:type="paragraph" w:customStyle="1" w:styleId="TonyLabel">
    <w:name w:val="Tony Label"/>
    <w:basedOn w:val="Normal"/>
    <w:pPr>
      <w:keepNext/>
      <w:spacing w:after="40"/>
    </w:pPr>
    <w:rPr>
      <w:b/>
      <w:color w:val="55555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