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200"/>
          <w:szCs w:val="220"/>
          <w:lang w:val="en-US" w:eastAsia="zh-CN"/>
        </w:rPr>
      </w:pPr>
      <w:r>
        <w:rPr>
          <w:rFonts w:hint="eastAsia"/>
          <w:sz w:val="96"/>
          <w:szCs w:val="144"/>
          <w:lang w:val="en-US" w:eastAsia="zh-CN"/>
        </w:rPr>
        <w:t>SpringDataJPA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Day02（SpringDataJPA入门）</w:t>
      </w: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br w:type="page"/>
      </w:r>
      <w:r>
        <w:rPr>
          <w:rFonts w:hint="eastAsia"/>
          <w:sz w:val="36"/>
          <w:szCs w:val="36"/>
          <w:lang w:val="en-US" w:eastAsia="zh-CN"/>
        </w:rPr>
        <w:t>课程提要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JPA概述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Jpa入门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SpringDataJpa内部原理剖析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SpringDataJpa查询方式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 是 Spring 基于 ORM 框架、JPA 规范的基础上封装的一套JPA应用框架，可使开发者用极简的代码即可实现对数据库的访问和操作。它提供了包括增删改查等在内的常用功能，且易于扩展！学习并使用 Spring Data JPA 可以极大提高开发效率！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 让我们解脱了DAO层的操作，基本上所有CRUD都可以依赖于它来实现,在实际的工作工程中，推荐使用Spring Data JPA + ORM（如：hibernate）完成操作，这样在切换不同的ORM框架时提供了极大的方便，同时也使数据库层操作更加简单。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 与 JPA和hibernate之间的关系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是一套规范，内部是有接口和抽象类组成的。hibernate是一套成熟的ORM框架，而且Hibernate实现了JPA规范，所以也可以称hibernate为JPA的一种实现方式，我们使用JPA的API编程，意味着站在更高的角度上看待问题（面向接口编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JPA是Spring提供的一套对JPA操作更加高级的封装，是在JPA规范下的专门用来进行数据持久化的解决方案。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8655" cy="4126865"/>
            <wp:effectExtent l="0" t="0" r="17145" b="698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jpa、jpa以及ORM框架之间的关系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JPA的快速入门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使用SpringDataJpa实现CRUD操作。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创建一个maven工程，然后将以下的依赖添加到工程中。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&lt;?</w:t>
            </w:r>
            <w:r>
              <w:rPr>
                <w:rFonts w:hint="default" w:ascii="Consolas" w:hAnsi="Consolas" w:eastAsia="Consolas" w:cs="Consolas"/>
                <w:color w:val="BABABA"/>
                <w:sz w:val="15"/>
                <w:szCs w:val="15"/>
                <w:shd w:val="clear" w:fill="2B2B2B"/>
              </w:rPr>
              <w:t>xml version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color w:val="BABABA"/>
                <w:sz w:val="15"/>
                <w:szCs w:val="15"/>
                <w:shd w:val="clear" w:fill="2B2B2B"/>
              </w:rPr>
              <w:t>encoding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="UTF-8"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?&gt;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&lt;project </w:t>
            </w:r>
            <w:r>
              <w:rPr>
                <w:rFonts w:hint="default" w:ascii="Consolas" w:hAnsi="Consolas" w:eastAsia="Consolas" w:cs="Consolas"/>
                <w:color w:val="BABABA"/>
                <w:sz w:val="15"/>
                <w:szCs w:val="15"/>
                <w:shd w:val="clear" w:fill="2B2B2B"/>
              </w:rPr>
              <w:t>xmlns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="http://maven.apache.org/POM/4.0.0"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BABABA"/>
                <w:sz w:val="15"/>
                <w:szCs w:val="15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BABABA"/>
                <w:sz w:val="15"/>
                <w:szCs w:val="15"/>
                <w:shd w:val="clear" w:fill="2B2B2B"/>
              </w:rPr>
              <w:t>:schemaLocation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&lt;modelVersion&gt;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4.0.0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&lt;/modelVersion&gt;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com.itheima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spring-data-second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1.0-SNAPSHOT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&lt;properties&gt;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&lt;spring.version&gt;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4.2.4.RELEASE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&lt;/spring.version&gt;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&lt;hibernate.version&gt;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5.0.7.Final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&lt;/hibernate.version&gt;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&lt;slf4j.version&gt;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1.6.6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&lt;/slf4j.version&gt;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&lt;log4j.version&gt;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1.2.12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&lt;/log4j.version&gt;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&lt;c3p0.version&gt;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0.9.1.2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&lt;/c3p0.version&gt;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&lt;mysql.version&gt;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5.1.6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&lt;/mysql.version&gt;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&lt;maven.compiler.source&gt;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1.9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&lt;/maven.compiler.source&gt;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&lt;maven.compiler.target&gt;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1.9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&lt;/maven.compiler.target&gt;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&lt;/properties&gt;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&lt;dependencies&gt;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>&lt;!-- junit</w:t>
            </w:r>
            <w:r>
              <w:rPr>
                <w:rFonts w:hint="eastAsia" w:ascii="宋体" w:hAnsi="宋体" w:eastAsia="宋体" w:cs="宋体"/>
                <w:color w:val="808080"/>
                <w:sz w:val="15"/>
                <w:szCs w:val="15"/>
                <w:shd w:val="clear" w:fill="2B2B2B"/>
              </w:rPr>
              <w:t xml:space="preserve">单元测试 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junit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junit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4.12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&lt;scope&gt;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&lt;/scope&gt;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>&lt;!-- spring beg --&gt;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org.aspectj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aspectjweaver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1.6.8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spring-aop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${spring.version}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spring-context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${spring.version}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spring-context-support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${spring.version}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spring-orm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${spring.version}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spring-beans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${spring.version}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spring-core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${spring.version}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>&lt;!-- spring end --&gt;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 xml:space="preserve">        &lt;!-- hibernate beg --&gt;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org.hibernate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hibernate-core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${hibernate.version}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org.hibernate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hibernate-entitymanager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${hibernate.version}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org.hibernate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hibernate-validator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5.2.1.Final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>&lt;!-- hibernate end --&gt;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 xml:space="preserve">        &lt;!-- c3p0 beg --&gt;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c3p0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c3p0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${c3p0.version}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>&lt;!-- c3p0 end --&gt;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 xml:space="preserve">        &lt;!-- log end --&gt;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log4j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log4j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${log4j.version}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org.slf4j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slf4j-api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${slf4j.version}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org.slf4j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slf4j-log4j12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${slf4j.version}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>&lt;!-- log end --&gt;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mysql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mysql-connector-java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${mysql.version}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org.springframework.data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spring-data-jpa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1.9.0.RELEASE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spring-test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4.2.4.RELEASE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 xml:space="preserve">&lt;!-- el beg </w:t>
            </w:r>
            <w:r>
              <w:rPr>
                <w:rFonts w:hint="eastAsia" w:ascii="宋体" w:hAnsi="宋体" w:eastAsia="宋体" w:cs="宋体"/>
                <w:color w:val="808080"/>
                <w:sz w:val="15"/>
                <w:szCs w:val="15"/>
                <w:shd w:val="clear" w:fill="2B2B2B"/>
              </w:rPr>
              <w:t>使用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 xml:space="preserve">spring data jpa </w:t>
            </w:r>
            <w:r>
              <w:rPr>
                <w:rFonts w:hint="eastAsia" w:ascii="宋体" w:hAnsi="宋体" w:eastAsia="宋体" w:cs="宋体"/>
                <w:color w:val="808080"/>
                <w:sz w:val="15"/>
                <w:szCs w:val="15"/>
                <w:shd w:val="clear" w:fill="2B2B2B"/>
              </w:rPr>
              <w:t xml:space="preserve">必须引入 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javax.el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javax.el-api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2.2.4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org.glassfish.web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javax.el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2.2.4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>&lt;!-- el end --&gt;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 xml:space="preserve">        &lt;!--</w:t>
            </w:r>
            <w:r>
              <w:rPr>
                <w:rFonts w:hint="eastAsia" w:ascii="宋体" w:hAnsi="宋体" w:eastAsia="宋体" w:cs="宋体"/>
                <w:color w:val="808080"/>
                <w:sz w:val="15"/>
                <w:szCs w:val="15"/>
                <w:shd w:val="clear" w:fill="2B2B2B"/>
              </w:rPr>
              <w:t>如果是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>jdk1.8</w:t>
            </w:r>
            <w:r>
              <w:rPr>
                <w:rFonts w:hint="eastAsia" w:ascii="宋体" w:hAnsi="宋体" w:eastAsia="宋体" w:cs="宋体"/>
                <w:color w:val="808080"/>
                <w:sz w:val="15"/>
                <w:szCs w:val="15"/>
                <w:shd w:val="clear" w:fill="2B2B2B"/>
              </w:rPr>
              <w:t>不需要引入此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>jar</w:t>
            </w:r>
            <w:r>
              <w:rPr>
                <w:rFonts w:hint="eastAsia" w:ascii="宋体" w:hAnsi="宋体" w:eastAsia="宋体" w:cs="宋体"/>
                <w:color w:val="808080"/>
                <w:sz w:val="15"/>
                <w:szCs w:val="15"/>
                <w:shd w:val="clear" w:fill="2B2B2B"/>
              </w:rPr>
              <w:t>包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javax.xml.bind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jaxb-api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2.3.0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&lt;/dependencies&gt;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5"/>
                <w:szCs w:val="15"/>
                <w:shd w:val="clear" w:fill="2B2B2B"/>
              </w:rPr>
              <w:t>&lt;/project&gt;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整合Spring Data JPA与</w:t>
      </w:r>
      <w:r>
        <w:t>S</w:t>
      </w:r>
      <w:r>
        <w:rPr>
          <w:rFonts w:hint="eastAsia"/>
        </w:rPr>
        <w:t>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创建一个</w:t>
      </w:r>
      <w:r>
        <w:rPr>
          <w:rFonts w:hint="eastAsia"/>
          <w:lang w:val="en-US" w:eastAsia="zh-CN"/>
        </w:rPr>
        <w:t>applicationContext.xml配置文件，然后在其中配置SpringDataJpa的相关配置。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="http://www.springframework.org/schema/aop"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jdbc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="http://www.springframework.org/schema/jdbc"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="http://www.springframework.org/schema/tx"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highlight w:val="yellow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highlight w:val="yellow"/>
                <w:shd w:val="clear" w:fill="EFEFEF"/>
              </w:rPr>
              <w:t>jpa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highlight w:val="yellow"/>
                <w:shd w:val="clear" w:fill="EFEFEF"/>
              </w:rPr>
              <w:t xml:space="preserve">="http://www.springframework.org/schema/data/jpa"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task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="http://www.springframework.org/schema/task"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  http://www.springframework.org/schema/beans http://www.springframework.org/schema/beans/spring-beans.xsd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  http://www.springframework.org/schema/aop http://www.springframework.org/schema/aop/spring-aop.xsd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  http://www.springframework.org/schema/context http://www.springframework.org/schema/context/spring-context.xsd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  http://www.springframework.org/schema/jdbc http://www.springframework.org/schema/jdbc/spring-jdbc.xsd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  http://www.springframework.org/schema/tx http://www.springframework.org/schema/tx/spring-tx.xsd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highlight w:val="yellow"/>
                <w:shd w:val="clear" w:fill="EFEFEF"/>
              </w:rPr>
              <w:t>http://www.springframework.org/schema/data/jpa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highlight w:val="yellow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highlight w:val="yellow"/>
                <w:shd w:val="clear" w:fill="EFEFEF"/>
              </w:rPr>
              <w:t xml:space="preserve">      http://www.springframework.org/schema/data/jpa/spring-jpa.xsd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&lt;!-- 1.dataSource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配置数据库连接池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="com.mchange.v2.c3p0.ComboPooledDataSource"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="driverClass"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="com.mysql.jdbc.Driver"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="jdbcUrl"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="jdbc:mysql://localhost:3306/kaka"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="root"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="root"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&lt;!--2.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EntityManagerFactory--&gt;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="entityManagerFactory"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="org.springframework.orm.jpa.LocalContainerEntityManagerFactoryBean"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="dataSource"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扫描实体类所在的包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="packagesToScan"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="com.itheima.jpa.entity"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配置供应商适配器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="jpaVendorAdapter"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="org.springframework.orm.jpa.vendor.HibernateJpaVendorAdapter"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是否打印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语句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="showSql"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是否自动创建表，如果表存在跳过，如果不存在自动创建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="generateDdl"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使用的数据库的类型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="database"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="MYSQL"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&lt;!-- 3.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事务配置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&lt;!-- 3.1JPA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事务管理器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="transactionManager"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="org.springframework.orm.jpa.JpaTransactionManager"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="entityManagerFactory"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="entityManagerFactory"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&lt;!-- 3.2.txAdvice--&gt;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:advice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="txAdvice"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transaction-manager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="transactionManager"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:attributes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:method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="save*"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propagation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="REQUIRED"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:method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="insert*"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propagation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="REQUIRED"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:method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="update*"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propagation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="REQUIRED"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:method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="delete*"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propagation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="REQUIRED"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:method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="get*"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read-only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:method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="find*"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read-only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:method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propagation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="REQUIRED"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:attributes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:advice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&lt;!-- 3.3.aop--&gt;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="pointcut"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="execution(* com.itheima.jpa.service.*.*(..))"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:advisor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advice-ref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="txAdvice"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="pointcut"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&lt;!-- 4.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扫描使用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spring data jpa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，创建代理对象放到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容器中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jpa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:repositories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="com.itheima.jpa.dao"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transaction-manager-ref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="transactionManager"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entity-manager-factory-ref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="entityManagerFactory"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&lt;!--5.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组装其它 配置文件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="com.itheima.jpa"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EFEFE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:component-scan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创建Entity实体类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可以直接使用上次课创建的Customer类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@Entity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@Table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5"/>
                <w:szCs w:val="15"/>
                <w:shd w:val="clear" w:fill="2B2B2B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"cst_customer"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Customer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@Id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 xml:space="preserve">    @GeneratedValue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5"/>
                <w:szCs w:val="15"/>
                <w:shd w:val="clear" w:fill="2B2B2B"/>
              </w:rPr>
              <w:t xml:space="preserve">strategy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= GenerationType.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5"/>
                <w:szCs w:val="15"/>
                <w:shd w:val="clear" w:fill="2B2B2B"/>
              </w:rPr>
              <w:t>IDENTITY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>//@GeneratedValue(strategy = GenerationType.TABLE)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@Column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5"/>
                <w:szCs w:val="15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"cust_id"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private long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custId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@Column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5"/>
                <w:szCs w:val="15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"cust_name"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custName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@Column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5"/>
                <w:szCs w:val="15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"cust_source"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custSource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@Column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5"/>
                <w:szCs w:val="15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"cust_industry"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custIndustry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@Column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5"/>
                <w:szCs w:val="15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"cust_level"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custLevel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@Column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5"/>
                <w:szCs w:val="15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"cust_address"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custAddress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Consolas" w:hAnsi="Consolas" w:cs="Consolas"/>
                <w:color w:val="CC7832"/>
                <w:sz w:val="15"/>
                <w:szCs w:val="15"/>
                <w:shd w:val="clear" w:fill="2B2B2B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@Column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5"/>
                <w:szCs w:val="15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"cust_phone"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custPhone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public long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getCustId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custId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setCustId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custId)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 xml:space="preserve">custId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= custId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getCustName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custName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setCustName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(String custName)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 xml:space="preserve">custName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= custName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getCustSource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custSource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setCustSource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(String custSource)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 xml:space="preserve">custSource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= custSource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getCustIndustry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custIndustry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setCustIndustry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(String custIndustry)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 xml:space="preserve">custIndustry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= custIndustry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getCustLevel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custLevel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setCustLevel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(String custLevel)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 xml:space="preserve">custLevel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= custLevel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getCustAddress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custAddress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setCustAddress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(String custAddress)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 xml:space="preserve">custAddress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= custAddress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getCustPhone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custPhone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setCustPhone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(String custPhone)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 xml:space="preserve">custPhone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= custPhone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"Customer{"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"custId="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 xml:space="preserve">custId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", custName='"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 xml:space="preserve">custName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\'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", custSource='"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 xml:space="preserve">custSource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\'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", custIndustry='"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 xml:space="preserve">custIndustry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\'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", custLevel='"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 xml:space="preserve">custLevel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\'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", custAddress='"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 xml:space="preserve">custAddress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\'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", custPhone='"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 xml:space="preserve">custPhone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\'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'}'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编写Dao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Spring Data JPA的Dao</w:t>
      </w:r>
      <w:r>
        <w:rPr>
          <w:rFonts w:hint="eastAsia"/>
          <w:lang w:eastAsia="zh-CN"/>
        </w:rPr>
        <w:t>编写规范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1.创建一个Dao层接口，并实现JpaRepository和JpaSpecificationExecutor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2.提供相应的泛型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CustomerDao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JpaRepository&lt;Customer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Long&gt;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JpaSpecificationExecutor&lt;Customer&gt;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A9B7C6"/>
                <w:sz w:val="15"/>
                <w:szCs w:val="15"/>
                <w:shd w:val="clear" w:fill="2B2B2B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测试Dao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可以使用SpringTest对Dao进行测试。创建一个测试类，并将CustomerDao注入。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@RunWith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(SpringJUnit4ClassRunner.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@ContextConfiguration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"classpath:applicationContext.xml"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SpringDataJpaTest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@Autowired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CustomerDao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customerDao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2B2B2B"/>
              <w:jc w:val="left"/>
              <w:rPr>
                <w:rFonts w:hint="eastAsia" w:ascii="Consolas" w:hAnsi="Consolas" w:eastAsia="Consolas" w:cs="Consolas"/>
                <w:color w:val="A9B7C6"/>
                <w:sz w:val="24"/>
                <w:szCs w:val="24"/>
                <w:shd w:val="clear" w:fill="2B2B2B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A9B7C6"/>
                <w:sz w:val="24"/>
                <w:szCs w:val="24"/>
                <w:shd w:val="clear" w:fill="2B2B2B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@Test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findCustomerById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Customer customer =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customerDao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.findOne(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1l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.println(customer)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@Test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testSave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Customer customer =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Customer()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customer.setCustName(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5"/>
                <w:szCs w:val="15"/>
                <w:shd w:val="clear" w:fill="2B2B2B"/>
              </w:rPr>
              <w:t>李逵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customer.setCustAddress(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5"/>
                <w:szCs w:val="15"/>
                <w:shd w:val="clear" w:fill="2B2B2B"/>
              </w:rPr>
              <w:t>山东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customer.setCustIndustry(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5"/>
                <w:szCs w:val="15"/>
                <w:shd w:val="clear" w:fill="2B2B2B"/>
              </w:rPr>
              <w:t>土匪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customer.setCustLevel(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"vip"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5"/>
                <w:szCs w:val="15"/>
                <w:shd w:val="clear" w:fill="2B2B2B"/>
              </w:rPr>
              <w:t>保存数据</w:t>
            </w:r>
            <w:r>
              <w:rPr>
                <w:rFonts w:hint="eastAsia" w:ascii="宋体" w:hAnsi="宋体" w:eastAsia="宋体" w:cs="宋体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customerDao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.save(customer)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@Test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testUpdate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Customer customer =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customerDao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.findOne(</w:t>
            </w:r>
            <w:r>
              <w:rPr>
                <w:rFonts w:hint="default" w:ascii="Consolas" w:hAnsi="Consolas" w:eastAsia="Consolas" w:cs="Consolas"/>
                <w:color w:val="6897BB"/>
                <w:sz w:val="15"/>
                <w:szCs w:val="15"/>
                <w:shd w:val="clear" w:fill="2B2B2B"/>
              </w:rPr>
              <w:t>1l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customer.setCustName(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5"/>
                <w:szCs w:val="15"/>
                <w:shd w:val="clear" w:fill="2B2B2B"/>
              </w:rPr>
              <w:t>武松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customer.setCustAddress(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5"/>
                <w:szCs w:val="15"/>
                <w:shd w:val="clear" w:fill="2B2B2B"/>
              </w:rPr>
              <w:t>清河县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5"/>
                <w:szCs w:val="15"/>
                <w:shd w:val="clear" w:fill="2B2B2B"/>
              </w:rPr>
              <w:t>更新数据</w:t>
            </w:r>
            <w:r>
              <w:rPr>
                <w:rFonts w:hint="eastAsia" w:ascii="宋体" w:hAnsi="宋体" w:eastAsia="宋体" w:cs="宋体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customerDao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.save(customer)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@Test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testDelete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customerDao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.delete(</w:t>
            </w:r>
            <w:r>
              <w:rPr>
                <w:rFonts w:hint="default" w:ascii="Consolas" w:hAnsi="Consolas" w:eastAsia="Consolas" w:cs="Consolas"/>
                <w:color w:val="6897BB"/>
                <w:sz w:val="15"/>
                <w:szCs w:val="15"/>
                <w:shd w:val="clear" w:fill="2B2B2B"/>
              </w:rPr>
              <w:t>1l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Spring Data JPA</w:t>
      </w:r>
      <w:r>
        <w:rPr>
          <w:rFonts w:hint="eastAsia" w:ascii="宋体" w:hAnsi="宋体" w:eastAsia="宋体" w:cs="宋体"/>
        </w:rPr>
        <w:t>的内部原理剖析</w:t>
      </w:r>
    </w:p>
    <w:p>
      <w:pPr>
        <w:pStyle w:val="3"/>
        <w:rPr>
          <w:rFonts w:hint="eastAsia"/>
        </w:rPr>
      </w:pPr>
      <w:r>
        <w:rPr>
          <w:rFonts w:hint="eastAsia"/>
        </w:rPr>
        <w:t>Spring Data JPA的常用接口分析</w:t>
      </w:r>
    </w:p>
    <w:p>
      <w:pPr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在客户的案例中，我们发现在自定义的CustomerDao中，并没有提供任何方法就可以使用其中的很多方法，那么这些方法究竟是怎么来的呢？答案很简单，对于我们自定义的Dao接口，由于继承了JpaRepository和JpaSpecificationExecutor，所以我们可以使用这两个接口的所有方法。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drawing>
          <wp:inline distT="0" distB="0" distL="114300" distR="114300">
            <wp:extent cx="5334000" cy="1438275"/>
            <wp:effectExtent l="0" t="0" r="0" b="9525"/>
            <wp:docPr id="5" name="图片 1" descr="jpa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jpaRepositor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在使用Spring Data JPA时，一般实现JpaRepository和JpaSpecificationExecutor接口，这样就可以使用这些接口中定义的方法，但是这些方法都只是一些声明，没有具体的实现方式，那么在 Spring Data JPA中它又是怎么实现的呢？</w:t>
      </w:r>
    </w:p>
    <w:p>
      <w:pPr>
        <w:pStyle w:val="3"/>
        <w:rPr>
          <w:rFonts w:hint="eastAsia"/>
        </w:rPr>
      </w:pPr>
      <w:r>
        <w:rPr>
          <w:rFonts w:hint="eastAsia"/>
        </w:rPr>
        <w:t>Spring Data JPA的实现过程</w:t>
      </w:r>
    </w:p>
    <w:p>
      <w:pPr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通过对客户案例，以debug断点调试的方式，通过分析Spring Data JPA的原来来分析程序的执行过程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我们以findOne方法为例进行分析</w:t>
      </w:r>
    </w:p>
    <w:p>
      <w:pPr>
        <w:rPr>
          <w:rFonts w:hint="eastAsia" w:ascii="Courier New" w:hAnsi="Courier New" w:cs="Courier New"/>
          <w:b/>
        </w:rPr>
      </w:pPr>
    </w:p>
    <w:p>
      <w:pPr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代理子类的实现过程</w:t>
      </w:r>
    </w:p>
    <w:p>
      <w:pPr>
        <w:rPr>
          <w:rFonts w:ascii="Courier New" w:hAnsi="Courier New" w:cs="Courier New"/>
          <w:b/>
        </w:rPr>
      </w:pPr>
    </w:p>
    <w:p>
      <w:r>
        <w:drawing>
          <wp:inline distT="0" distB="0" distL="114300" distR="114300">
            <wp:extent cx="5335905" cy="2288540"/>
            <wp:effectExtent l="0" t="0" r="17145" b="16510"/>
            <wp:docPr id="6" name="图片 2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0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断点执行到方法上时，我们可以发现注入的customerDao对象，本质上是通过JdkDynamicAopProxy生成的一个代理对象</w:t>
      </w:r>
    </w:p>
    <w:p>
      <w:pPr>
        <w:rPr>
          <w:rFonts w:ascii="Courier New" w:hAnsi="Courier New" w:cs="Courier New"/>
        </w:rPr>
      </w:pPr>
    </w:p>
    <w:p>
      <w:pPr>
        <w:rPr>
          <w:rFonts w:hint="eastAsia" w:ascii="Courier New" w:hAnsi="Courier New" w:cs="Courier New"/>
        </w:rPr>
      </w:pPr>
    </w:p>
    <w:p>
      <w:pPr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代理对象中方法调用的分析</w:t>
      </w:r>
    </w:p>
    <w:p>
      <w:pPr>
        <w:ind w:left="420"/>
        <w:rPr>
          <w:rFonts w:ascii="Courier New" w:hAnsi="Courier New" w:cs="Courier New"/>
        </w:rPr>
      </w:pPr>
    </w:p>
    <w:p>
      <w:pPr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当程序执行的时候，会通过JdkDynamicAopProxy的invoke方法，对customerDao对象生成动态代理对象。根据对Spring Data JPA介绍而知，要想进行findOne查询方法，最终还是会出现JPA规范的API完成操作，那么这些底层代码存在于何处呢？答案很简单，都隐藏在通过JdkDynamicAopProxy生成的动态代理对象当中，而这个动态代理对象就是SimpleJpaRepository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</w:p>
    <w:p>
      <w:pPr>
        <w:rPr>
          <w:rFonts w:ascii="Courier New" w:hAnsi="Courier New" w:cs="Courier New"/>
        </w:rPr>
      </w:pPr>
      <w:r>
        <w:drawing>
          <wp:inline distT="0" distB="0" distL="114300" distR="114300">
            <wp:extent cx="5335270" cy="1106805"/>
            <wp:effectExtent l="0" t="0" r="17780" b="17145"/>
            <wp:docPr id="3" name="图片 3" descr="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ab/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 xml:space="preserve">通过SimpleJpaRepository的源码分析，定位到了findOne方法，在此方法中，返回em.find()的返回结果，那么em又是什么呢？ </w:t>
      </w:r>
    </w:p>
    <w:p>
      <w:pPr>
        <w:rPr>
          <w:rFonts w:hint="eastAsia" w:ascii="Courier New" w:hAnsi="Courier New" w:cs="Courier New"/>
        </w:rPr>
      </w:pPr>
      <w:r>
        <w:drawing>
          <wp:inline distT="0" distB="0" distL="114300" distR="114300">
            <wp:extent cx="5332095" cy="2313305"/>
            <wp:effectExtent l="0" t="0" r="1905" b="10795"/>
            <wp:docPr id="7" name="图片 4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0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 xml:space="preserve"> </w:t>
      </w:r>
      <w:r>
        <w:rPr>
          <w:rFonts w:hint="eastAsia" w:ascii="Courier New" w:hAnsi="Courier New" w:cs="Courier New"/>
        </w:rPr>
        <w:tab/>
      </w:r>
    </w:p>
    <w:p>
      <w:pPr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带着问题继续查找em对象，我们发现em就是EntityManager对象，而他是JPA原生的实现方式，所以我们得到结论Spring Data JPA只是对标准JPA操作进行了进一步封装，简化了Dao层代码的开发</w:t>
      </w:r>
    </w:p>
    <w:p>
      <w:pPr>
        <w:pStyle w:val="3"/>
        <w:rPr>
          <w:rFonts w:hint="eastAsia"/>
        </w:rPr>
      </w:pPr>
      <w:r>
        <w:rPr>
          <w:rFonts w:hint="eastAsia"/>
        </w:rPr>
        <w:t>Spring Data JPA完整的调用过程分析</w:t>
      </w:r>
    </w:p>
    <w:p>
      <w:pPr>
        <w:jc w:val="center"/>
      </w:pPr>
      <w:r>
        <w:drawing>
          <wp:inline distT="0" distB="0" distL="114300" distR="114300">
            <wp:extent cx="2319020" cy="4474210"/>
            <wp:effectExtent l="0" t="0" r="5080" b="2540"/>
            <wp:docPr id="8" name="图片 5" descr="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0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447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pStyle w:val="2"/>
        <w:rPr>
          <w:rFonts w:hint="eastAsia"/>
        </w:rPr>
      </w:pPr>
      <w:r>
        <w:rPr>
          <w:rFonts w:hint="eastAsia"/>
        </w:rPr>
        <w:t>Spring Data JPA</w:t>
      </w:r>
      <w:r>
        <w:rPr>
          <w:rFonts w:hint="eastAsia" w:ascii="宋体" w:hAnsi="宋体" w:eastAsia="宋体" w:cs="宋体"/>
        </w:rPr>
        <w:t>的查询方式</w:t>
      </w:r>
    </w:p>
    <w:p>
      <w:pPr>
        <w:pStyle w:val="3"/>
        <w:rPr>
          <w:rFonts w:hint="eastAsia"/>
        </w:rPr>
      </w:pPr>
      <w:r>
        <w:rPr>
          <w:rFonts w:hint="eastAsia"/>
        </w:rPr>
        <w:t>使用Spring Data JPA中接口定义的方法进行查询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在继承JpaRepository，和</w:t>
      </w:r>
      <w:r>
        <w:rPr>
          <w:rFonts w:hint="eastAsia" w:ascii="Courier New" w:hAnsi="Courier New" w:cs="Courier New"/>
          <w:b/>
        </w:rPr>
        <w:t>JpaSpecificationExecutor</w:t>
      </w:r>
      <w:r>
        <w:rPr>
          <w:rFonts w:hint="eastAsia" w:ascii="Courier New" w:hAnsi="Courier New" w:cs="Courier New"/>
        </w:rPr>
        <w:t>接口后,我们就可以使用接口中定义的方法进行查询</w:t>
      </w:r>
    </w:p>
    <w:p>
      <w:pPr>
        <w:rPr>
          <w:rFonts w:hint="eastAsia" w:ascii="Courier New" w:hAnsi="Courier New" w:cs="Courier New"/>
        </w:rPr>
      </w:pPr>
    </w:p>
    <w:p>
      <w:pPr>
        <w:numPr>
          <w:ilvl w:val="0"/>
          <w:numId w:val="5"/>
        </w:numPr>
        <w:rPr>
          <w:rFonts w:hint="eastAsia"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继承JpaRepository后的方法列表</w:t>
      </w:r>
    </w:p>
    <w:p>
      <w:pPr>
        <w:ind w:firstLine="105"/>
        <w:rPr>
          <w:rFonts w:ascii="Courier New" w:hAnsi="Courier New" w:cs="Courier New"/>
        </w:rPr>
      </w:pPr>
    </w:p>
    <w:p>
      <w:r>
        <w:drawing>
          <wp:inline distT="0" distB="0" distL="114300" distR="114300">
            <wp:extent cx="5773420" cy="3317875"/>
            <wp:effectExtent l="0" t="0" r="17780" b="15875"/>
            <wp:docPr id="10" name="图片 6" descr="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0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331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rPr>
          <w:rFonts w:hint="eastAsia" w:ascii="Courier New" w:hAnsi="Courier New" w:cs="Courier New"/>
        </w:rPr>
      </w:pPr>
    </w:p>
    <w:p>
      <w:pPr>
        <w:numPr>
          <w:ilvl w:val="0"/>
          <w:numId w:val="5"/>
        </w:numPr>
        <w:rPr>
          <w:rFonts w:hint="eastAsia"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继承JpaSpecificationExecutor的方法列表</w:t>
      </w:r>
    </w:p>
    <w:p>
      <w:r>
        <w:rPr>
          <w:rFonts w:ascii="Courier New" w:hAnsi="Courier New" w:cs="Courier New"/>
        </w:rPr>
        <w:tab/>
      </w:r>
      <w:r>
        <w:drawing>
          <wp:inline distT="0" distB="0" distL="114300" distR="114300">
            <wp:extent cx="5923280" cy="1352550"/>
            <wp:effectExtent l="0" t="0" r="1270" b="0"/>
            <wp:docPr id="9" name="图片 7" descr="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0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常用方法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查询所有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@Test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testFindAll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List&lt;Customer&gt; list =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customerDao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.findAll()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for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(Customer customer : list)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5"/>
                <w:szCs w:val="15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.println(customer)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测试统计查询：查询客户的总数量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*      count: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统计总条数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@Test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testCount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count =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customerDao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.count()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5"/>
                <w:szCs w:val="15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5"/>
                <w:szCs w:val="15"/>
                <w:shd w:val="clear" w:fill="2B2B2B"/>
              </w:rPr>
              <w:t>查询全部的客户数量</w:t>
            </w:r>
            <w:r>
              <w:rPr>
                <w:rFonts w:hint="eastAsia" w:ascii="宋体" w:hAnsi="宋体" w:eastAsia="宋体" w:cs="宋体"/>
                <w:color w:val="808080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5"/>
                <w:szCs w:val="15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.println(count)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测试：判断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4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的客户是否存在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 xml:space="preserve">*      1. 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可以查询以下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4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的客户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如果值为空，代表不存在，如果不为空，代表存在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 xml:space="preserve">*      2. 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判断数据库中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4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的客户的数量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如果数量为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，代表不存在，如果大于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，代表存在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@Test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void 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testExists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exists =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customerDao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.exists(</w:t>
            </w:r>
            <w:r>
              <w:rPr>
                <w:rFonts w:hint="default" w:ascii="Consolas" w:hAnsi="Consolas" w:eastAsia="Consolas" w:cs="Consolas"/>
                <w:color w:val="6897BB"/>
                <w:sz w:val="15"/>
                <w:szCs w:val="15"/>
                <w:shd w:val="clear" w:fill="2B2B2B"/>
              </w:rPr>
              <w:t>4l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5"/>
                <w:szCs w:val="15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"id</w:t>
            </w:r>
            <w:r>
              <w:rPr>
                <w:rFonts w:hint="eastAsia" w:ascii="宋体" w:hAnsi="宋体" w:eastAsia="宋体" w:cs="宋体"/>
                <w:color w:val="6A8759"/>
                <w:sz w:val="15"/>
                <w:szCs w:val="15"/>
                <w:shd w:val="clear" w:fill="2B2B2B"/>
              </w:rPr>
              <w:t>为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4</w:t>
            </w:r>
            <w:r>
              <w:rPr>
                <w:rFonts w:hint="eastAsia" w:ascii="宋体" w:hAnsi="宋体" w:eastAsia="宋体" w:cs="宋体"/>
                <w:color w:val="6A8759"/>
                <w:sz w:val="15"/>
                <w:szCs w:val="15"/>
                <w:shd w:val="clear" w:fill="2B2B2B"/>
              </w:rPr>
              <w:t>的客户 是否存在：</w:t>
            </w:r>
            <w:r>
              <w:rPr>
                <w:rFonts w:hint="default" w:ascii="Consolas" w:hAnsi="Consolas" w:eastAsia="Consolas" w:cs="Consolas"/>
                <w:color w:val="6A8759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+exists)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从数据库查询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 xml:space="preserve">*     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5"/>
                <w:szCs w:val="15"/>
                <w:shd w:val="clear" w:fill="2B2B2B"/>
              </w:rPr>
              <w:t xml:space="preserve">@Transactional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保证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getOne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正常运行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 xml:space="preserve"> *  findOne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：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*      em.find()           :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立即加载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*  getOne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：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*      em.getReference     :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延迟加载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 xml:space="preserve">*      * 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返回的是一个客户的动态代理对象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 xml:space="preserve">*      * 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>什么时候用，什么时候查询</w:t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5"/>
                <w:szCs w:val="15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@Test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t>@Transactional</w:t>
            </w:r>
            <w:r>
              <w:rPr>
                <w:rFonts w:hint="default" w:ascii="Consolas" w:hAnsi="Consolas" w:eastAsia="Consolas" w:cs="Consolas"/>
                <w:color w:val="BBB529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5"/>
                <w:szCs w:val="15"/>
                <w:shd w:val="clear" w:fill="2B2B2B"/>
              </w:rPr>
              <w:t>testGetOne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 xml:space="preserve">    Customer customer = </w:t>
            </w:r>
            <w:r>
              <w:rPr>
                <w:rFonts w:hint="default" w:ascii="Consolas" w:hAnsi="Consolas" w:eastAsia="Consolas" w:cs="Consolas"/>
                <w:color w:val="9876AA"/>
                <w:sz w:val="15"/>
                <w:szCs w:val="15"/>
                <w:shd w:val="clear" w:fill="2B2B2B"/>
              </w:rPr>
              <w:t>customerDao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.getOne(</w:t>
            </w:r>
            <w:r>
              <w:rPr>
                <w:rFonts w:hint="default" w:ascii="Consolas" w:hAnsi="Consolas" w:eastAsia="Consolas" w:cs="Consolas"/>
                <w:color w:val="6897BB"/>
                <w:sz w:val="15"/>
                <w:szCs w:val="15"/>
                <w:shd w:val="clear" w:fill="2B2B2B"/>
              </w:rPr>
              <w:t>2l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5"/>
                <w:szCs w:val="15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.println(customer)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5"/>
                <w:szCs w:val="15"/>
                <w:shd w:val="clear" w:fill="2B2B2B"/>
              </w:rPr>
              <w:t>}</w:t>
            </w:r>
          </w:p>
          <w:p>
            <w:pPr>
              <w:rPr>
                <w:sz w:val="15"/>
                <w:szCs w:val="15"/>
                <w:vertAlign w:val="baseline"/>
              </w:rPr>
            </w:pP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>使用JPQL的方式查询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使用Spring Data JPA提供的查询方法已经可以解决大部分的应用场景，但是对于某些业务来说，我们还需要灵活的构造查询条件，这时就可以使用@Query注解，结合JPQL的语句方式完成查询</w:t>
      </w:r>
    </w:p>
    <w:p>
      <w:pPr>
        <w:rPr>
          <w:rFonts w:hint="eastAsia" w:ascii="Courier New" w:hAnsi="Courier New" w:cs="Courier New"/>
        </w:rPr>
      </w:pPr>
    </w:p>
    <w:p>
      <w:pPr>
        <w:rPr>
          <w:rFonts w:hint="eastAsia" w:ascii="Courier New" w:hAnsi="Courier New" w:cs="Courier New"/>
          <w:color w:val="FF0000"/>
          <w:shd w:val="pct10" w:color="auto" w:fill="FFFFFF"/>
        </w:rPr>
      </w:pPr>
      <w:r>
        <w:rPr>
          <w:rFonts w:hint="eastAsia" w:ascii="Courier New" w:hAnsi="Courier New" w:cs="Courier New"/>
          <w:color w:val="FF0000"/>
          <w:shd w:val="pct10" w:color="auto" w:fill="FFFFFF"/>
        </w:rPr>
        <w:t>@Query 注解的使用非常简单，只需在方法上面标注该注解，同时提供一个JPQL查询语句即可</w:t>
      </w:r>
    </w:p>
    <w:p>
      <w:pPr>
        <w:rPr>
          <w:rFonts w:ascii="Courier New" w:hAnsi="Courier New" w:cs="Courier New"/>
        </w:rPr>
      </w:pPr>
    </w:p>
    <w:tbl>
      <w:tblPr>
        <w:tblStyle w:val="12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CustomerDao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JpaRepository&lt;Customer, Long&gt;,JpaSpecificationExecutor&lt;Customer&gt; {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//@Query 使用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jpql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的方式查询。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@Query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(value=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"from Customer"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List&lt;Customer&gt; findAllCustomer();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  <w:p>
            <w:pPr>
              <w:ind w:left="0" w:leftChars="0"/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//@Query 使用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jpql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的方式查询。?1代表参数的占位符，其中1对应方法中的参数索引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@Query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(value=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"from Customer where custName = ?1"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Customer findCustomer(String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custName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JPQL执行更新操作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 xml:space="preserve">也可以通过使用 @Query 来执行一个更新操作，为此，我们需要在使用 @Query 的同时，用 </w:t>
      </w:r>
      <w:r>
        <w:rPr>
          <w:rFonts w:hint="eastAsia" w:ascii="Courier New" w:hAnsi="Courier New" w:cs="Courier New"/>
          <w:highlight w:val="green"/>
        </w:rPr>
        <w:t>@Modifying</w:t>
      </w:r>
      <w:r>
        <w:rPr>
          <w:rFonts w:hint="eastAsia" w:ascii="Courier New" w:hAnsi="Courier New" w:cs="Courier New"/>
        </w:rPr>
        <w:t xml:space="preserve"> 来将该操作标识为修改查询，这样框架最终会生成一个更新的操作，而非查询</w:t>
      </w:r>
    </w:p>
    <w:p>
      <w:pPr>
        <w:rPr>
          <w:rFonts w:ascii="Courier New" w:hAnsi="Courier New" w:cs="Courier New"/>
        </w:rPr>
      </w:pPr>
    </w:p>
    <w:tbl>
      <w:tblPr>
        <w:tblStyle w:val="12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@Query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(value=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"update Customer set custName = ?1 where custId = ?2"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@Modifying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updateCustomer(String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custName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,Long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custId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执行测试方法时发生如下异常：</w:t>
      </w:r>
    </w:p>
    <w:p>
      <w:r>
        <w:drawing>
          <wp:inline distT="0" distB="0" distL="114300" distR="114300">
            <wp:extent cx="5262245" cy="2174875"/>
            <wp:effectExtent l="0" t="0" r="14605" b="158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发生此异常的原因是由于更新操作在执行是没有开启事务，所以会出现此问题。可以在此测试方法上开启事务，并且设置执行方法之后提交。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@Test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highlight w:val="green"/>
                <w:shd w:val="clear" w:fill="2B2B2B"/>
              </w:rPr>
              <w:t xml:space="preserve">@Transactional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highlight w:val="green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highlight w:val="green"/>
                <w:shd w:val="clear" w:fill="2B2B2B"/>
              </w:rPr>
              <w:t>添加事务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highlight w:val="green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highlight w:val="green"/>
                <w:shd w:val="clear" w:fill="2B2B2B"/>
              </w:rPr>
              <w:t xml:space="preserve">@Commit     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highlight w:val="green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highlight w:val="green"/>
                <w:shd w:val="clear" w:fill="2B2B2B"/>
              </w:rPr>
              <w:t>执行之后提交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updateCustomerById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customerDao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.updateCustomerNameById(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2l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李金山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或者在dao的方法上添加</w:t>
      </w:r>
      <w:r>
        <w:rPr>
          <w:rFonts w:hint="default" w:ascii="Consolas" w:hAnsi="Consolas" w:eastAsia="Consolas" w:cs="Consolas"/>
          <w:color w:val="BBB529"/>
          <w:sz w:val="24"/>
          <w:szCs w:val="24"/>
          <w:highlight w:val="green"/>
          <w:shd w:val="clear" w:fill="2B2B2B"/>
        </w:rPr>
        <w:t>@Transactional</w:t>
      </w:r>
      <w:r>
        <w:rPr>
          <w:rFonts w:hint="eastAsia"/>
          <w:lang w:val="en-US" w:eastAsia="zh-CN"/>
        </w:rPr>
        <w:t>注解也可以解决此问题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@Query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"update Customer set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custName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=?2 where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custId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=?1"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@Modifying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highlight w:val="green"/>
                <w:shd w:val="clear" w:fill="2B2B2B"/>
              </w:rPr>
              <w:t>@Transactional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updateCustomerNameById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String name)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使用SQL语句查询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Spring Data JPA同样也支持sql语句的查询，如下：</w:t>
      </w:r>
    </w:p>
    <w:p>
      <w:pPr>
        <w:rPr>
          <w:rFonts w:ascii="Courier New" w:hAnsi="Courier New" w:cs="Courier New"/>
        </w:rPr>
      </w:pPr>
    </w:p>
    <w:tbl>
      <w:tblPr>
        <w:tblStyle w:val="12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* nativeQuery : 使用本地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sql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的方式查询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@Query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(value=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cst_customer"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,nativeQuery=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findSql();</w:t>
            </w:r>
          </w:p>
        </w:tc>
      </w:tr>
    </w:tbl>
    <w:p>
      <w:pPr>
        <w:rPr>
          <w:rFonts w:hint="eastAsia" w:ascii="Courier New" w:hAnsi="Courier New" w:cs="Courier New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方法命名规则查询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顾名思义，方法命名规则查询就是根据方法的名字，就能创建查询。只需要按照Spring Data JPA提供的方法命名规则定义方法的名称，就可以完成查询工作。Spring Data JPA在程序执行的时候会根据方法名称进行解析，并自动生成查询语句进行查询</w:t>
      </w:r>
    </w:p>
    <w:p>
      <w:pPr>
        <w:rPr>
          <w:rFonts w:hint="eastAsia" w:ascii="Courier New" w:hAnsi="Courier New" w:cs="Courier New"/>
        </w:rPr>
      </w:pPr>
    </w:p>
    <w:p>
      <w:pPr>
        <w:rPr>
          <w:rFonts w:ascii="Courier New" w:hAnsi="Courier New" w:cs="Courier New"/>
          <w:color w:val="FF0000"/>
          <w:shd w:val="pct10" w:color="auto" w:fill="FFFFFF"/>
        </w:rPr>
      </w:pPr>
      <w:r>
        <w:rPr>
          <w:rFonts w:hint="eastAsia" w:ascii="Courier New" w:hAnsi="Courier New" w:cs="Courier New"/>
          <w:color w:val="FF0000"/>
          <w:shd w:val="pct10" w:color="auto" w:fill="FFFFFF"/>
        </w:rPr>
        <w:t>按照Spring Data JPA 定义的规则，查询方法以findBy开头，涉及条件查询时，条件的属性用条件关键字连接，要注意的是：条件属性首字母需大写。框架在进行方法名解析时，会先把方法名多余的前缀截取掉，然后对剩下部分进行解析。</w:t>
      </w:r>
    </w:p>
    <w:p>
      <w:pPr>
        <w:rPr>
          <w:rFonts w:ascii="Courier New" w:hAnsi="Courier New" w:cs="Courier New"/>
          <w:color w:val="FF0000"/>
          <w:shd w:val="pct10" w:color="auto" w:fill="FFFFFF"/>
        </w:rPr>
      </w:pPr>
    </w:p>
    <w:tbl>
      <w:tblPr>
        <w:tblStyle w:val="12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//方法命名方式查询（根据客户名称查询客户）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Customer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findByCustName(String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custName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 w:ascii="Courier New" w:hAnsi="Courier New" w:cs="Courier New"/>
          <w:color w:val="FF0000"/>
          <w:shd w:val="pct10" w:color="auto" w:fill="FFFFFF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具体的关键字，使用方法和生产成SQL如下表所示</w:t>
      </w:r>
    </w:p>
    <w:p>
      <w:pPr>
        <w:rPr>
          <w:rFonts w:ascii="Courier New" w:hAnsi="Courier New" w:cs="Courier New"/>
        </w:rPr>
      </w:pPr>
    </w:p>
    <w:tbl>
      <w:tblPr>
        <w:tblStyle w:val="12"/>
        <w:tblW w:w="893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6"/>
        <w:gridCol w:w="3633"/>
        <w:gridCol w:w="3102"/>
        <w:gridCol w:w="15"/>
        <w:gridCol w:w="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2" w:hRule="atLeast"/>
          <w:tblHeader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  <w:tblHeader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kern w:val="0"/>
                <w:szCs w:val="21"/>
              </w:rPr>
              <w:t>Keyword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kern w:val="0"/>
                <w:szCs w:val="21"/>
              </w:rPr>
              <w:t>Sample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kern w:val="0"/>
                <w:szCs w:val="21"/>
              </w:rPr>
              <w:t>JPQL</w:t>
            </w:r>
          </w:p>
        </w:tc>
        <w:tc>
          <w:tcPr>
            <w:tcW w:w="15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And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findByLastnameAndFirstname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x.lastname = ?1 and x.firstname = ?2</w:t>
            </w:r>
          </w:p>
        </w:tc>
        <w:tc>
          <w:tcPr>
            <w:tcW w:w="15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Or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findByLastnameOrFirstname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x.lastname = ?1 or x.firstname = ?2</w:t>
            </w:r>
          </w:p>
        </w:tc>
        <w:tc>
          <w:tcPr>
            <w:tcW w:w="15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7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Is,Equals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findByFirstnameIs,</w:t>
            </w:r>
          </w:p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findByFirstnameEquals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x.firstname = ?1</w:t>
            </w:r>
          </w:p>
        </w:tc>
        <w:tc>
          <w:tcPr>
            <w:tcW w:w="15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Between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findByStartDateBetween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x.startDate between ?1 and ?2</w:t>
            </w:r>
          </w:p>
        </w:tc>
        <w:tc>
          <w:tcPr>
            <w:tcW w:w="15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LessThan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findByAgeLessThan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x.age &lt; ?1</w:t>
            </w:r>
          </w:p>
        </w:tc>
        <w:tc>
          <w:tcPr>
            <w:tcW w:w="15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LessThanEqual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findByAgeLessThanEqual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… where x.age </w:t>
            </w:r>
            <w:r>
              <w:rPr>
                <w:rFonts w:ascii="Cambria Math" w:hAnsi="Cambria Math" w:cs="Cambria Math"/>
                <w:color w:val="333333"/>
                <w:kern w:val="0"/>
                <w:szCs w:val="21"/>
              </w:rPr>
              <w:t>⇐</w:t>
            </w: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?1</w:t>
            </w:r>
          </w:p>
        </w:tc>
        <w:tc>
          <w:tcPr>
            <w:tcW w:w="15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GreaterThan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findByAgeGreaterThan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x.age &gt; ?1</w:t>
            </w:r>
          </w:p>
        </w:tc>
        <w:tc>
          <w:tcPr>
            <w:tcW w:w="15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GreaterThanEqual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findByAgeGreaterThanEqual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x.age &gt;= ?1</w:t>
            </w:r>
          </w:p>
        </w:tc>
        <w:tc>
          <w:tcPr>
            <w:tcW w:w="15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After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findByStartDateAfter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x.startDate &gt; ?1</w:t>
            </w:r>
          </w:p>
        </w:tc>
        <w:tc>
          <w:tcPr>
            <w:tcW w:w="15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Before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findByStartDateBefore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x.startDate &lt; ?1</w:t>
            </w:r>
          </w:p>
        </w:tc>
        <w:tc>
          <w:tcPr>
            <w:tcW w:w="15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IsNull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findByAgeIsNull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x.age is null</w:t>
            </w:r>
          </w:p>
        </w:tc>
        <w:tc>
          <w:tcPr>
            <w:tcW w:w="15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IsNotNull,NotNull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findByAge(Is)NotNull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x.age not null</w:t>
            </w:r>
          </w:p>
        </w:tc>
        <w:tc>
          <w:tcPr>
            <w:tcW w:w="15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Like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findByFirstnameLike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x.firstname like ?1</w:t>
            </w:r>
          </w:p>
        </w:tc>
        <w:tc>
          <w:tcPr>
            <w:tcW w:w="15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NotLike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findByFirstnameNotLike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x.firstname not like ?1</w:t>
            </w:r>
          </w:p>
        </w:tc>
        <w:tc>
          <w:tcPr>
            <w:tcW w:w="15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7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StartingWith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findByFirstnameStartingWith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x.firstname like ?1 (parameter bound with appended %)</w:t>
            </w:r>
          </w:p>
        </w:tc>
        <w:tc>
          <w:tcPr>
            <w:tcW w:w="15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2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EndingWith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findByFirstnameEndingWith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x.firstname like ?1 (parameter bound with prepended %)</w:t>
            </w:r>
          </w:p>
        </w:tc>
        <w:tc>
          <w:tcPr>
            <w:tcW w:w="15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27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Containing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findByFirstnameContaining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x.firstname like ?1 (parameter bound wrapped in %)</w:t>
            </w:r>
          </w:p>
        </w:tc>
        <w:tc>
          <w:tcPr>
            <w:tcW w:w="15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OrderBy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findByAgeOrderByLastnameDesc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x.age = ?1 order by x.lastname desc</w:t>
            </w:r>
          </w:p>
        </w:tc>
        <w:tc>
          <w:tcPr>
            <w:tcW w:w="15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Not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findByLastnameNot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x.lastname &lt;&gt; ?1</w:t>
            </w:r>
          </w:p>
        </w:tc>
        <w:tc>
          <w:tcPr>
            <w:tcW w:w="15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In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findByAgeIn(Collection ages)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x.age in ?1</w:t>
            </w:r>
          </w:p>
        </w:tc>
        <w:tc>
          <w:tcPr>
            <w:tcW w:w="15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NotIn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findByAgeNotIn(Collection age)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x.age not in ?1</w:t>
            </w:r>
          </w:p>
        </w:tc>
        <w:tc>
          <w:tcPr>
            <w:tcW w:w="15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TRUE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findByActiveTrue()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x.active = true</w:t>
            </w:r>
          </w:p>
        </w:tc>
        <w:tc>
          <w:tcPr>
            <w:tcW w:w="15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FALSE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findByActiveFalse()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x.active = false</w:t>
            </w:r>
          </w:p>
        </w:tc>
        <w:tc>
          <w:tcPr>
            <w:tcW w:w="15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21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IgnoreCase</w:t>
            </w:r>
          </w:p>
        </w:tc>
        <w:tc>
          <w:tcPr>
            <w:tcW w:w="36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findByFirstnameIgnoreCase</w:t>
            </w:r>
          </w:p>
        </w:tc>
        <w:tc>
          <w:tcPr>
            <w:tcW w:w="3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line="307" w:lineRule="atLeast"/>
              <w:jc w:val="center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… where UPPER(x.firstame) = UPPER(?1)</w:t>
            </w:r>
          </w:p>
        </w:tc>
        <w:tc>
          <w:tcPr>
            <w:tcW w:w="15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  <w:tc>
          <w:tcPr>
            <w:tcW w:w="6" w:type="dxa"/>
            <w:shd w:val="clear" w:color="auto" w:fill="F8F8F8"/>
            <w:vAlign w:val="center"/>
          </w:tcPr>
          <w:p>
            <w:pPr>
              <w:widowControl/>
              <w:spacing w:line="307" w:lineRule="atLeast"/>
              <w:jc w:val="left"/>
              <w:rPr>
                <w:rFonts w:ascii="Times New Roman" w:hAnsi="Times New Roman" w:eastAsia="Times New Roman"/>
                <w:kern w:val="0"/>
                <w:szCs w:val="21"/>
              </w:rPr>
            </w:pPr>
          </w:p>
        </w:tc>
      </w:tr>
    </w:tbl>
    <w:p>
      <w:pPr>
        <w:rPr>
          <w:rFonts w:ascii="Courier New" w:hAnsi="Courier New" w:cs="Courier New"/>
        </w:rPr>
      </w:pPr>
    </w:p>
    <w:p>
      <w:pPr>
        <w:jc w:val="center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Specifications</w:t>
      </w:r>
      <w:r>
        <w:rPr>
          <w:rFonts w:hint="eastAsia"/>
          <w:lang w:val="en-US" w:eastAsia="zh-CN"/>
        </w:rPr>
        <w:t>条件</w:t>
      </w:r>
      <w:r>
        <w:rPr>
          <w:rFonts w:hint="eastAsia" w:ascii="宋体" w:hAnsi="宋体" w:eastAsia="宋体" w:cs="宋体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有时我们在查询某个实体的时候，给定的条件是不固定的，这时就需要动态构建相应的查询语句，在Spring Data JPA中可以通过JpaSpecificationExecutor接口查询。相比JPQL其优势是类型安全、更加的面向对象。当然这也要求Dao接口需要继承JpaSpecificationExecutor接口。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JpaSpecificationExecutor接口定义</w:t>
      </w:r>
    </w:p>
    <w:tbl>
      <w:tblPr>
        <w:tblStyle w:val="12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org.springframework.data.domain.Page;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org.springframework.data.domain.Pageable;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org.springframework.data.domain.Sort;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org.springframework.data.jpa.domain.Specification;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JpaSpecificationExecutor中定义的方法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JpaSpecificationExecutor&lt;T&gt;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//根据条件查询一个对象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T findOne(Specification&lt;T&gt;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spec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//根据条件查询集合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List&lt;T&gt; findAll(Specification&lt;T&gt;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spec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//根据条件分页查询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Page&lt;T&gt; findAll(Specification&lt;T&gt;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spec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Pageable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pageable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//排序查询查询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List&lt;T&gt; findAll(Specification&lt;T&gt;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spec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Sort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sort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//统计查询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count(Specification&lt;T&gt;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spec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对于JpaSpecificationExecutor，这个接口基本是围绕着Specification接口来定义的。我们可以简单的理解为，Specification构造的就是查询条件。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Specification接口</w:t>
      </w:r>
      <w:r>
        <w:rPr>
          <w:rFonts w:hint="eastAsia"/>
          <w:lang w:val="en-US" w:eastAsia="zh-CN"/>
        </w:rPr>
        <w:t>定义</w:t>
      </w:r>
    </w:p>
    <w:tbl>
      <w:tblPr>
        <w:tblStyle w:val="12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//构造查询条件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*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root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：Root接口，代表查询的根对象，可以通过root获取实体中的属性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*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query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：代表一个顶层查询对象，用来自定义查询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*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cb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：用来构建查询，此对象里有很多条件方法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**/</w:t>
            </w:r>
          </w:p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Predicate toPredicate(Root&lt;T&gt;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CriteriaQuery&lt;?&gt;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query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CriteriaBuilder </w:t>
            </w:r>
            <w:r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cb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此接口定义非常简单，其中只有一个方法就是toPredicate，它的作用就是生成Predicate对象，也就是查询条件。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CriteriaBuilder：用来构建CritiaQuery的构建器对象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CriteriaQuery：代表一个specific的顶层查询对象，它包含着查询的各个部分，比如：select 、from、where、group by、order by等注意：CriteriaQuery对象只对实体类型或嵌入式类型的Criteria查询起作用。通过调用CriteriaBuilder的createQuery或createTupleQuery方法可以获得CriteriaQuery的实例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Root：代表Criteria查询的根对象，Criteria查询的查询根定义了实体类型，能为将来导航获得想要的结果，它与SQL查询中的FROM子句类似。可以通过调用CriteriaQuery的from方法可以获得Root实例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Predicate：一个简单或复杂的谓词类型，其实就相当于条件或者是条件组合。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可以简单理解为：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CriteriaQuery：sql语句中的各种关键字。例如wherer、order by、group by、having等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Root：设置from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CriteriaBuilder：设置具体查询条件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使用Specifications查询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测试步骤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创建一个Dao实现JpaSpecificationExecutor接口，可以直接使用上次课创建的dao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编写测试类，在测试类中创建一个测试方法，并将Dao代理对象注入到测试类中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使用dao的findAll方法，此方法需要一个Specification对象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创建一个Specification接口的匿名内部类，在其中创建一个Predicate 对象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执行查询，并打印结果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CustomerDao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JpaRepository&lt;Customer, Long&gt;, JpaSpecificationExecutor&lt;Customer&gt;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testSpecification()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Specification specification =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Specification()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Predicate toPredicate(Root root, CriteriaQuery criteriaQuery, CriteriaBuilder criteriaBuilder)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return 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criteriaBuilder.equal(root.get(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"custId"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).as(Long.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), 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2l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};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Customer customer = </w:t>
            </w:r>
            <w:r>
              <w:rPr>
                <w:rFonts w:hint="default" w:ascii="Courier New" w:hAnsi="Courier New" w:cs="Courier New"/>
                <w:b/>
                <w:color w:val="660E7A"/>
                <w:sz w:val="15"/>
                <w:szCs w:val="15"/>
                <w:shd w:val="clear" w:fill="FFFFFF"/>
              </w:rPr>
              <w:t>customerDao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.findOne(specification);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Courier New" w:hAnsi="Courier New" w:cs="Courier New"/>
                <w:color w:val="000000"/>
                <w:sz w:val="15"/>
                <w:szCs w:val="15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.println(customer);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testSpecificationLike()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15"/>
                <w:szCs w:val="15"/>
                <w:shd w:val="clear" w:fill="FFFFFF"/>
              </w:rPr>
              <w:t>customerDao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.findAll((root, query, cb)-&gt;cb.like(root.get(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"custName"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).as(String.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), 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张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%"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.stream()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.forEach(c-&gt;{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.println(c);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});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组合条件查询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testSpecificationComboCriteria()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15"/>
                <w:szCs w:val="15"/>
                <w:shd w:val="clear" w:fill="FFFFFF"/>
              </w:rPr>
              <w:t>customerDao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.findAll((root, query, cb)-&gt;{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Predicate p1 = cb.gt(root.get(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"custId"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).as(Long.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), 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3l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Predicate p2 = cb.like(root.get(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"custName"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).as(String.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), 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宋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%"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cb.and(p1,p2);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}).stream().forEach(c-&gt;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.println(c));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结果排序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testSpecificationSort()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15"/>
                <w:szCs w:val="15"/>
                <w:shd w:val="clear" w:fill="FFFFFF"/>
              </w:rPr>
              <w:t>customerDao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.findAll((root, query, cb)-&gt;{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Predicate predicate = cb.like(root.get(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"custName"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).as(String.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), 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宋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%"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query.where(predicate)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.orderBy(cb.desc(root.get(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"custId"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).as(Long.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)))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.getRestriction();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}).stream().forEach(c-&gt;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.println(c));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testSpecificationPage()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Pageable pageable =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PageRequest(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15"/>
                <w:szCs w:val="15"/>
                <w:shd w:val="clear" w:fill="FFFFFF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Page&lt;Customer&gt; result = </w:t>
            </w:r>
            <w:r>
              <w:rPr>
                <w:rFonts w:hint="default" w:ascii="Courier New" w:hAnsi="Courier New" w:cs="Courier New"/>
                <w:b/>
                <w:color w:val="660E7A"/>
                <w:sz w:val="15"/>
                <w:szCs w:val="15"/>
                <w:shd w:val="clear" w:fill="FFFFFF"/>
              </w:rPr>
              <w:t>customerDao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.findAll((root, query, cb) -&gt; 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cb.like(root.get(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"custName"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).as(String.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), 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"%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李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%"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}, pageable);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总页数：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 result.getTotalPages());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总记录数：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FFFFFF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+ result.getTotalElements());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result.getContent()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.stream()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.forEach(c-&gt;{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.println(c);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 xml:space="preserve">            });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CriteriaBuilder方法对应关系</w:t>
      </w:r>
    </w:p>
    <w:tbl>
      <w:tblPr>
        <w:tblStyle w:val="12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4643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ql对应关系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equle</w:t>
            </w:r>
          </w:p>
        </w:tc>
        <w:tc>
          <w:tcPr>
            <w:tcW w:w="4643" w:type="dxa"/>
            <w:shd w:val="clear" w:color="auto" w:fill="auto"/>
            <w:vAlign w:val="top"/>
          </w:tcPr>
          <w:p>
            <w:r>
              <w:t>filed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gt</w:t>
            </w:r>
            <w:r>
              <w:rPr>
                <w:rFonts w:hint="eastAsia"/>
              </w:rPr>
              <w:t>（</w:t>
            </w:r>
            <w:r>
              <w:t>greaterThan</w:t>
            </w:r>
            <w:r>
              <w:rPr>
                <w:rFonts w:hint="eastAsia"/>
              </w:rPr>
              <w:t xml:space="preserve"> ）</w:t>
            </w:r>
          </w:p>
        </w:tc>
        <w:tc>
          <w:tcPr>
            <w:tcW w:w="4643" w:type="dxa"/>
            <w:shd w:val="clear" w:color="auto" w:fill="auto"/>
            <w:vAlign w:val="top"/>
          </w:tcPr>
          <w:p>
            <w:r>
              <w:t>filed &gt;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lt</w:t>
            </w:r>
            <w:r>
              <w:rPr>
                <w:rFonts w:hint="eastAsia"/>
              </w:rPr>
              <w:t>（</w:t>
            </w:r>
            <w:r>
              <w:t>lessThan</w:t>
            </w:r>
            <w:r>
              <w:rPr>
                <w:rFonts w:hint="eastAsia"/>
              </w:rPr>
              <w:t xml:space="preserve"> ）</w:t>
            </w:r>
          </w:p>
        </w:tc>
        <w:tc>
          <w:tcPr>
            <w:tcW w:w="4643" w:type="dxa"/>
            <w:shd w:val="clear" w:color="auto" w:fill="auto"/>
            <w:vAlign w:val="top"/>
          </w:tcPr>
          <w:p>
            <w:r>
              <w:t>filed &lt;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ge</w:t>
            </w:r>
            <w:r>
              <w:rPr>
                <w:rFonts w:hint="eastAsia"/>
              </w:rPr>
              <w:t>（</w:t>
            </w:r>
            <w:r>
              <w:t>greaterThanOrEqualTo</w:t>
            </w:r>
            <w:r>
              <w:rPr>
                <w:rFonts w:hint="eastAsia"/>
              </w:rPr>
              <w:t xml:space="preserve"> ）</w:t>
            </w:r>
          </w:p>
        </w:tc>
        <w:tc>
          <w:tcPr>
            <w:tcW w:w="4643" w:type="dxa"/>
            <w:shd w:val="clear" w:color="auto" w:fill="auto"/>
            <w:vAlign w:val="top"/>
          </w:tcPr>
          <w:p>
            <w:r>
              <w:t>filed &gt;=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le</w:t>
            </w:r>
            <w:r>
              <w:rPr>
                <w:rFonts w:hint="eastAsia"/>
              </w:rPr>
              <w:t xml:space="preserve">（ </w:t>
            </w:r>
            <w:r>
              <w:t>lessThanOrEqualTo</w:t>
            </w:r>
            <w:r>
              <w:rPr>
                <w:rFonts w:hint="eastAsia"/>
              </w:rPr>
              <w:t>）</w:t>
            </w:r>
          </w:p>
        </w:tc>
        <w:tc>
          <w:tcPr>
            <w:tcW w:w="4643" w:type="dxa"/>
            <w:shd w:val="clear" w:color="auto" w:fill="auto"/>
            <w:vAlign w:val="top"/>
          </w:tcPr>
          <w:p>
            <w:r>
              <w:t>filed &lt;=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notEqule</w:t>
            </w:r>
          </w:p>
        </w:tc>
        <w:tc>
          <w:tcPr>
            <w:tcW w:w="4643" w:type="dxa"/>
            <w:shd w:val="clear" w:color="auto" w:fill="auto"/>
            <w:vAlign w:val="top"/>
          </w:tcPr>
          <w:p>
            <w:r>
              <w:t>filed !=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t>like</w:t>
            </w:r>
          </w:p>
        </w:tc>
        <w:tc>
          <w:tcPr>
            <w:tcW w:w="4643" w:type="dxa"/>
            <w:shd w:val="clear" w:color="auto" w:fill="auto"/>
            <w:vAlign w:val="top"/>
          </w:tcPr>
          <w:p>
            <w:r>
              <w:t>filed like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auto"/>
            <w:vAlign w:val="top"/>
          </w:tcPr>
          <w:p>
            <w:r>
              <w:t>notLike</w:t>
            </w:r>
          </w:p>
        </w:tc>
        <w:tc>
          <w:tcPr>
            <w:tcW w:w="4643" w:type="dxa"/>
            <w:shd w:val="clear" w:color="auto" w:fill="auto"/>
            <w:vAlign w:val="top"/>
          </w:tcPr>
          <w:p>
            <w:r>
              <w:t>filed not like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auto"/>
            <w:vAlign w:val="top"/>
          </w:tcPr>
          <w:p/>
        </w:tc>
        <w:tc>
          <w:tcPr>
            <w:tcW w:w="4643" w:type="dxa"/>
            <w:shd w:val="clear" w:color="auto" w:fill="auto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10160" b="3810"/>
          <wp:wrapNone/>
          <wp:docPr id="1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2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BF4CCE"/>
    <w:multiLevelType w:val="singleLevel"/>
    <w:tmpl w:val="CFBF4CC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7ED2E9A"/>
    <w:multiLevelType w:val="multilevel"/>
    <w:tmpl w:val="07ED2E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53B7670"/>
    <w:multiLevelType w:val="multilevel"/>
    <w:tmpl w:val="253B76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2AE2691"/>
    <w:multiLevelType w:val="multilevel"/>
    <w:tmpl w:val="52AE26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0"/>
      <w:numFmt w:val="bullet"/>
      <w:lvlText w:val="•"/>
      <w:lvlJc w:val="left"/>
      <w:pPr>
        <w:ind w:left="840" w:hanging="420"/>
      </w:pPr>
      <w:rPr>
        <w:rFonts w:hint="eastAsia" w:ascii="宋体" w:hAnsi="宋体" w:eastAsia="宋体" w:cs="Courier New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1BFA58E"/>
    <w:multiLevelType w:val="singleLevel"/>
    <w:tmpl w:val="61BFA58E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71A83164"/>
    <w:multiLevelType w:val="singleLevel"/>
    <w:tmpl w:val="71A831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4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844AC"/>
    <w:rsid w:val="001116C7"/>
    <w:rsid w:val="00113784"/>
    <w:rsid w:val="00306C9D"/>
    <w:rsid w:val="003369A9"/>
    <w:rsid w:val="00422752"/>
    <w:rsid w:val="00855538"/>
    <w:rsid w:val="00882AFC"/>
    <w:rsid w:val="009E2BC4"/>
    <w:rsid w:val="009E3D11"/>
    <w:rsid w:val="00AB551A"/>
    <w:rsid w:val="00AE06BC"/>
    <w:rsid w:val="00BD2571"/>
    <w:rsid w:val="00C061BD"/>
    <w:rsid w:val="00D4066A"/>
    <w:rsid w:val="00D752CA"/>
    <w:rsid w:val="00E651FF"/>
    <w:rsid w:val="00EA6E88"/>
    <w:rsid w:val="00F17FFE"/>
    <w:rsid w:val="00FB0256"/>
    <w:rsid w:val="02047EE4"/>
    <w:rsid w:val="02F82840"/>
    <w:rsid w:val="03060DE3"/>
    <w:rsid w:val="053B6053"/>
    <w:rsid w:val="068B3A9D"/>
    <w:rsid w:val="083A2BF6"/>
    <w:rsid w:val="0CA54458"/>
    <w:rsid w:val="0E586610"/>
    <w:rsid w:val="125E4185"/>
    <w:rsid w:val="147258E3"/>
    <w:rsid w:val="1C3E416F"/>
    <w:rsid w:val="1E8253DE"/>
    <w:rsid w:val="2458771F"/>
    <w:rsid w:val="393E06E6"/>
    <w:rsid w:val="431B7D0F"/>
    <w:rsid w:val="44853246"/>
    <w:rsid w:val="48B970BA"/>
    <w:rsid w:val="4A816415"/>
    <w:rsid w:val="4B9A67A4"/>
    <w:rsid w:val="513419D5"/>
    <w:rsid w:val="51B9421D"/>
    <w:rsid w:val="541C0637"/>
    <w:rsid w:val="556175BE"/>
    <w:rsid w:val="563C5A53"/>
    <w:rsid w:val="59BD7889"/>
    <w:rsid w:val="62E44812"/>
    <w:rsid w:val="64EF7E33"/>
    <w:rsid w:val="6ED34A03"/>
    <w:rsid w:val="734746E1"/>
    <w:rsid w:val="79332E7B"/>
    <w:rsid w:val="7BA5136F"/>
    <w:rsid w:val="7DB844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脚 Char"/>
    <w:link w:val="8"/>
    <w:qFormat/>
    <w:uiPriority w:val="99"/>
    <w:rPr>
      <w:sz w:val="18"/>
      <w:szCs w:val="18"/>
    </w:rPr>
  </w:style>
  <w:style w:type="character" w:customStyle="1" w:styleId="15">
    <w:name w:val="页眉 Char"/>
    <w:link w:val="9"/>
    <w:qFormat/>
    <w:uiPriority w:val="99"/>
    <w:rPr>
      <w:sz w:val="18"/>
      <w:szCs w:val="18"/>
    </w:rPr>
  </w:style>
  <w:style w:type="character" w:customStyle="1" w:styleId="16">
    <w:name w:val="批注框文本 Char"/>
    <w:link w:val="7"/>
    <w:semiHidden/>
    <w:qFormat/>
    <w:uiPriority w:val="99"/>
    <w:rPr>
      <w:sz w:val="18"/>
      <w:szCs w:val="18"/>
    </w:rPr>
  </w:style>
  <w:style w:type="paragraph" w:customStyle="1" w:styleId="17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40657;&#39532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黑马模板.wpt</Template>
  <Pages>1</Pages>
  <Words>0</Words>
  <Characters>0</Characters>
  <Lines>1</Lines>
  <Paragraphs>1</Paragraphs>
  <TotalTime>801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2018-07-19T11:43:00Z</dcterms:created>
  <dc:creator>sublun@126.com</dc:creator>
  <cp:lastModifiedBy>15377</cp:lastModifiedBy>
  <dcterms:modified xsi:type="dcterms:W3CDTF">2019-01-17T13:48:14Z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