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nt3hnv2vbjh"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wdqrpbyeung"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u22wir4x53m"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Target 1</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Machine being attacked.</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 Machine</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pes0c6nig96"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15">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16">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563rg3ux9ec"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9">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3n70zsshob95" w:id="5"/>
      <w:bookmarkEnd w:id="5"/>
      <w:r w:rsidDel="00000000" w:rsidR="00000000" w:rsidRPr="00000000">
        <w:rPr>
          <w:b w:val="1"/>
          <w:color w:val="000000"/>
          <w:sz w:val="22"/>
          <w:szCs w:val="22"/>
          <w:rtl w:val="0"/>
        </w:rPr>
        <w:t xml:space="preserve">Excessive HTTP Errors</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TODO: Replace Alert 1 with the name of the alert.</w:t>
      </w:r>
    </w:p>
    <w:p w:rsidR="00000000" w:rsidDel="00000000" w:rsidP="00000000" w:rsidRDefault="00000000" w:rsidRPr="00000000" w14:paraId="0000001C">
      <w:pPr>
        <w:spacing w:after="240" w:before="240" w:lineRule="auto"/>
        <w:rPr/>
      </w:pPr>
      <w:r w:rsidDel="00000000" w:rsidR="00000000" w:rsidRPr="00000000">
        <w:rPr>
          <w:rtl w:val="0"/>
        </w:rPr>
        <w:t xml:space="preserve">Excessive HTTP Errors</w:t>
      </w:r>
      <w:r w:rsidDel="00000000" w:rsidR="00000000" w:rsidRPr="00000000">
        <w:rPr>
          <w:rtl w:val="0"/>
        </w:rPr>
        <w:t xml:space="preserve"> is implemented as follows: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count() OVER all documents IS ABOVE 1000 FOR THE LAST 5 minutes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Does not generate a lot of false positives/negatives because of the high threshold. High reliability. </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g27y29ry1rh8"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2">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sum() of http.request.bytes OVER all documents IS ABOVE 3500 FOR THE LAST 1 minute</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Prevents unauthorized uploads and mitigates reverse shell scripts from being uploaded. </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Because the threshold is 3500, there would not be a lot of false positives/negatives. Therefore it would have a high reliability. </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cp0qajmita3y"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28">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metricbeat-*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max() OF system.process.cpu.total.pct OVER all documents IS ABOVE 0.5 FOR THE LAST 5 minutes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Denial of service attacks.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 Medium reliability due to false positives if there is a lot of legitimate traffic on the webserver </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TODO Note: Explain at least 3 alerts. Add more if time allows.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mm1sh9zfhjw" w:id="8"/>
      <w:bookmarkEnd w:id="8"/>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2F">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0">
      <w:pPr>
        <w:numPr>
          <w:ilvl w:val="0"/>
          <w:numId w:val="6"/>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1">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Creating a Password Policy </w:t>
      </w:r>
      <w:r w:rsidDel="00000000" w:rsidR="00000000" w:rsidRPr="00000000">
        <w:rPr>
          <w:rtl w:val="0"/>
        </w:rPr>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Creating a strict password policy could be an easy solution to brute force attacks, granted it would not 100% prevent them, but would surely decrease the possibility of them happening.</w:t>
      </w:r>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Creating Password Protected Directories (Installing Gnome EncFS Manager) </w:t>
      </w:r>
      <w:r w:rsidDel="00000000" w:rsidR="00000000" w:rsidRPr="00000000">
        <w:rPr>
          <w:rtl w:val="0"/>
        </w:rPr>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Creating password protected directories to contain particular sensitive information, where limited users are allowed access, could be a plausible workaround to forbid general users from accessing said information.</w:t>
      </w:r>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Restricting Python Root Access </w:t>
      </w:r>
      <w:r w:rsidDel="00000000" w:rsidR="00000000" w:rsidRPr="00000000">
        <w:rPr>
          <w:rtl w:val="0"/>
        </w:rPr>
      </w:r>
    </w:p>
    <w:p w:rsidR="00000000" w:rsidDel="00000000" w:rsidP="00000000" w:rsidRDefault="00000000" w:rsidRPr="00000000" w14:paraId="0000003A">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Upon inspection of the sudoers file, we can see that the user Steven has special privileges to run Python as a root user. This is rather odd, as inspecting Steven’s user ID reveals that he does belong to any special user groups. Restricting Steven’s Python abilities to that of an average user closes this vulnerability.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