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tab/>
        <w:tab/>
        <w:tab/>
        <w:tab/>
      </w:r>
    </w:p>
    <w:p>
      <w:pPr>
        <w:pStyle w:val="En-tête, bas de page"/>
        <w:jc w:val="center"/>
      </w:pPr>
      <w:r>
        <w:rPr>
          <w:rtl w:val="0"/>
          <w:lang w:val="fr-FR"/>
        </w:rPr>
        <w:t xml:space="preserve">Rendu TP Pattern: </w:t>
      </w:r>
      <w:r>
        <w:rPr>
          <w:rtl w:val="0"/>
          <w:lang w:val="fr-FR"/>
        </w:rPr>
        <w:t xml:space="preserve"> Patterns Comportement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aux Visitor &amp; Observer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section 2"/>
        <w:bidi w:val="0"/>
      </w:pPr>
      <w:r>
        <w:rPr>
          <w:rFonts w:ascii="Helvetica" w:cs="Arial Unicode MS" w:hAnsi="Arial Unicode MS" w:eastAsia="Arial Unicode MS"/>
          <w:rtl w:val="0"/>
        </w:rPr>
        <w:t>1 Composite &amp; Visitor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En partant du TP pre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ce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fr-FR"/>
        </w:rPr>
        <w:t>dent (ou e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fr-FR"/>
        </w:rPr>
        <w:t>quivalent), on cherche a</w:t>
      </w:r>
      <w:r>
        <w:rPr>
          <w:rFonts w:ascii="Arial Unicode MS" w:cs="Arial Unicode MS" w:hAnsi="Helvetica" w:eastAsia="Arial Unicode MS" w:hint="default"/>
          <w:rtl w:val="0"/>
        </w:rPr>
        <w:t xml:space="preserve">̀ 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remplacer les fonctions libres suivantes par des visitors :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— </w:t>
      </w:r>
      <w:r>
        <w:rPr>
          <w:rFonts w:ascii="Helvetica" w:cs="Arial Unicode MS" w:hAnsi="Arial Unicode MS" w:eastAsia="Arial Unicode MS"/>
          <w:rtl w:val="0"/>
          <w:lang w:val="fr-FR"/>
        </w:rPr>
        <w:t>operator &lt;&lt; (ou de la fonction membre display) permettant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affichage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une expression_t</w:t>
      </w:r>
    </w:p>
    <w:p>
      <w:pPr>
        <w:pStyle w:val="Corps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— </w:t>
      </w:r>
      <w:r>
        <w:rPr>
          <w:rFonts w:ascii="Helvetica" w:cs="Arial Unicode MS" w:hAnsi="Arial Unicode MS" w:eastAsia="Arial Unicode MS"/>
          <w:rtl w:val="0"/>
          <w:lang w:val="fr-FR"/>
        </w:rPr>
        <w:t>eval permettant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fr-FR"/>
        </w:rPr>
        <w:t>valuation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un ensemble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expressions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1.1 Expliquer le fonctionnement de l</w:t>
      </w:r>
      <w:r>
        <w:rPr>
          <w:rFonts w:ascii="Arial Unicode MS" w:cs="Arial Unicode MS" w:hAnsi="Helvetica Light" w:eastAsia="Arial Unicode MS" w:hint="default"/>
          <w:rtl w:val="0"/>
        </w:rPr>
        <w:t>’</w:t>
      </w:r>
      <w:r>
        <w:rPr>
          <w:rFonts w:ascii="Helvetica Light" w:cs="Arial Unicode MS" w:hAnsi="Arial Unicode MS" w:eastAsia="Arial Unicode MS"/>
          <w:rtl w:val="0"/>
        </w:rPr>
        <w:t>operator &lt;&lt; (ou la fonction membre display) per- mettant l</w:t>
      </w:r>
      <w:r>
        <w:rPr>
          <w:rFonts w:ascii="Arial Unicode MS" w:cs="Arial Unicode MS" w:hAnsi="Helvetica Light" w:eastAsia="Arial Unicode MS" w:hint="default"/>
          <w:rtl w:val="0"/>
        </w:rPr>
        <w:t>’</w:t>
      </w:r>
      <w:r>
        <w:rPr>
          <w:rFonts w:ascii="Helvetica Light" w:cs="Arial Unicode MS" w:hAnsi="Arial Unicode MS" w:eastAsia="Arial Unicode MS"/>
          <w:rtl w:val="0"/>
        </w:rPr>
        <w:t>affichage d</w:t>
      </w:r>
      <w:r>
        <w:rPr>
          <w:rFonts w:ascii="Arial Unicode MS" w:cs="Arial Unicode MS" w:hAnsi="Helvetica Light" w:eastAsia="Arial Unicode MS" w:hint="default"/>
          <w:rtl w:val="0"/>
        </w:rPr>
        <w:t>’</w:t>
      </w:r>
      <w:r>
        <w:rPr>
          <w:rFonts w:ascii="Helvetica Light" w:cs="Arial Unicode MS" w:hAnsi="Arial Unicode MS" w:eastAsia="Arial Unicode MS"/>
          <w:rtl w:val="0"/>
        </w:rPr>
        <w:t>une expression_t.</w:t>
      </w:r>
    </w:p>
    <w:p>
      <w:pPr>
        <w:pStyle w:val="Corps"/>
        <w:jc w:val="both"/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</w:pPr>
      <w:r>
        <w:rPr>
          <w:rtl w:val="0"/>
          <w:lang w:val="fr-FR"/>
        </w:rPr>
        <w:t>la fonction display permet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afficher une expression</w:t>
      </w:r>
      <w:r>
        <w:rPr>
          <w:sz w:val="20"/>
          <w:szCs w:val="20"/>
          <w:rtl w:val="0"/>
          <w:lang w:val="fr-FR"/>
        </w:rPr>
        <w:t>_t en permettant l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>affichage des composants de  l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>expression de base, qu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>il s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>agisse d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>une variable d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>un operator d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>une constante et enfin de l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>expression elle m</w:t>
      </w:r>
      <w:r>
        <w:rPr>
          <w:sz w:val="20"/>
          <w:szCs w:val="20"/>
          <w:rtl w:val="0"/>
          <w:lang w:val="fr-FR"/>
        </w:rPr>
        <w:t>ê</w:t>
      </w:r>
      <w:r>
        <w:rPr>
          <w:sz w:val="20"/>
          <w:szCs w:val="20"/>
          <w:rtl w:val="0"/>
          <w:lang w:val="fr-FR"/>
        </w:rPr>
        <w:t>me. De ce fait dans le TP pr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c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dent, on a pu optimiser le sch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ma de nos classes de basse en passant du sch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ma classique d</w:t>
      </w:r>
      <w:r>
        <w:rPr>
          <w:sz w:val="20"/>
          <w:szCs w:val="20"/>
          <w:rtl w:val="0"/>
          <w:lang w:val="fr-FR"/>
        </w:rPr>
        <w:t>’</w:t>
      </w:r>
      <w:r>
        <w:rPr>
          <w:sz w:val="20"/>
          <w:szCs w:val="20"/>
          <w:rtl w:val="0"/>
          <w:lang w:val="fr-FR"/>
        </w:rPr>
        <w:t>h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ritage de la classe m</w:t>
      </w:r>
      <w:r>
        <w:rPr>
          <w:sz w:val="20"/>
          <w:szCs w:val="20"/>
          <w:rtl w:val="0"/>
          <w:lang w:val="fr-FR"/>
        </w:rPr>
        <w:t>è</w:t>
      </w:r>
      <w:r>
        <w:rPr>
          <w:sz w:val="20"/>
          <w:szCs w:val="20"/>
          <w:rtl w:val="0"/>
          <w:lang w:val="fr-FR"/>
        </w:rPr>
        <w:t xml:space="preserve">re qui est </w:t>
      </w:r>
      <w:r>
        <w:rPr>
          <w:sz w:val="20"/>
          <w:szCs w:val="20"/>
          <w:rtl w:val="0"/>
          <w:lang w:val="fr-FR"/>
        </w:rPr>
        <w:t>« </w:t>
      </w:r>
      <w:r>
        <w:rPr>
          <w:sz w:val="20"/>
          <w:szCs w:val="20"/>
          <w:rtl w:val="0"/>
          <w:lang w:val="fr-FR"/>
        </w:rPr>
        <w:t>expression_t_</w:t>
      </w:r>
      <w:r>
        <w:rPr>
          <w:sz w:val="20"/>
          <w:szCs w:val="20"/>
          <w:rtl w:val="0"/>
          <w:lang w:val="fr-FR"/>
        </w:rPr>
        <w:t xml:space="preserve">» </w:t>
      </w:r>
      <w:r>
        <w:rPr>
          <w:sz w:val="20"/>
          <w:szCs w:val="20"/>
          <w:rtl w:val="0"/>
          <w:lang w:val="fr-FR"/>
        </w:rPr>
        <w:t xml:space="preserve">et de ses classes fille </w:t>
      </w:r>
      <w:r>
        <w:rPr>
          <w:sz w:val="20"/>
          <w:szCs w:val="20"/>
          <w:rtl w:val="0"/>
          <w:lang w:val="fr-FR"/>
        </w:rPr>
        <w:t>« </w:t>
      </w:r>
      <w:r>
        <w:rPr>
          <w:sz w:val="20"/>
          <w:szCs w:val="20"/>
          <w:rtl w:val="0"/>
          <w:lang w:val="fr-FR"/>
        </w:rPr>
        <w:t>operator</w:t>
      </w:r>
      <w:r>
        <w:rPr>
          <w:sz w:val="20"/>
          <w:szCs w:val="20"/>
          <w:rtl w:val="0"/>
          <w:lang w:val="fr-FR"/>
        </w:rPr>
        <w:t> » « </w:t>
      </w:r>
      <w:r>
        <w:rPr>
          <w:sz w:val="20"/>
          <w:szCs w:val="20"/>
          <w:rtl w:val="0"/>
          <w:lang w:val="fr-FR"/>
        </w:rPr>
        <w:t>variable</w:t>
      </w:r>
      <w:r>
        <w:rPr>
          <w:sz w:val="20"/>
          <w:szCs w:val="20"/>
          <w:rtl w:val="0"/>
          <w:lang w:val="fr-FR"/>
        </w:rPr>
        <w:t> » « </w:t>
      </w:r>
      <w:r>
        <w:rPr>
          <w:sz w:val="20"/>
          <w:szCs w:val="20"/>
          <w:rtl w:val="0"/>
          <w:lang w:val="fr-FR"/>
        </w:rPr>
        <w:t>constante</w:t>
      </w:r>
      <w:r>
        <w:rPr>
          <w:sz w:val="20"/>
          <w:szCs w:val="20"/>
          <w:rtl w:val="0"/>
          <w:lang w:val="fr-FR"/>
        </w:rPr>
        <w:t> » « </w:t>
      </w:r>
      <w:r>
        <w:rPr>
          <w:sz w:val="20"/>
          <w:szCs w:val="20"/>
          <w:rtl w:val="0"/>
          <w:lang w:val="fr-FR"/>
        </w:rPr>
        <w:t>expression_t</w:t>
      </w:r>
      <w:r>
        <w:rPr>
          <w:sz w:val="20"/>
          <w:szCs w:val="20"/>
          <w:rtl w:val="0"/>
          <w:lang w:val="fr-FR"/>
        </w:rPr>
        <w:t> »</w:t>
      </w:r>
      <w:r>
        <w:rPr>
          <w:sz w:val="20"/>
          <w:szCs w:val="20"/>
          <w:rtl w:val="0"/>
          <w:lang w:val="fr-FR"/>
        </w:rPr>
        <w:t>, au sch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ma du pattern composite pour la simple raison qu</w:t>
      </w:r>
      <w:r>
        <w:rPr>
          <w:sz w:val="20"/>
          <w:szCs w:val="20"/>
          <w:rtl w:val="0"/>
          <w:lang w:val="fr-FR"/>
        </w:rPr>
        <w:t xml:space="preserve">’ 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on manipule un groupe d'objets de la m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ê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me fa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ç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on que s'il s'agissait d'un seul objet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 xml:space="preserve"> et que ces 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objets regroup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é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s poss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è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dent des op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é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 xml:space="preserve">rations communes, 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 xml:space="preserve">avec 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un d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é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nominateur commun, qui est expression_t.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 xml:space="preserve"> 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Dans ce cas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 xml:space="preserve"> l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à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 xml:space="preserve">, on 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 xml:space="preserve">a pu 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distingu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é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 xml:space="preserve"> donc</w:t>
      </w:r>
      <w:r>
        <w:rPr>
          <w:color w:val="252525"/>
          <w:sz w:val="24"/>
          <w:szCs w:val="24"/>
          <w:u w:color="252525"/>
          <w:shd w:val="clear" w:color="auto" w:fill="ffffff"/>
          <w:rtl w:val="0"/>
          <w:lang w:val="fr-FR"/>
        </w:rPr>
        <w:t> 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 xml:space="preserve">Expression_t: 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 xml:space="preserve">comme 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>Composant</w:t>
      </w:r>
      <w:r>
        <w:rPr>
          <w:rFonts w:ascii="Trebuchet MS"/>
          <w:color w:val="252525"/>
          <w:sz w:val="24"/>
          <w:szCs w:val="24"/>
          <w:u w:color="252525"/>
          <w:rtl w:val="0"/>
          <w:lang w:val="fr-FR"/>
        </w:rPr>
        <w:t xml:space="preserve">, 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 xml:space="preserve">Variable_t: 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>comme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 xml:space="preserve"> Feuille</w:t>
      </w:r>
      <w:r>
        <w:rPr>
          <w:rFonts w:ascii="Trebuchet MS"/>
          <w:color w:val="252525"/>
          <w:sz w:val="24"/>
          <w:szCs w:val="24"/>
          <w:u w:color="252525"/>
          <w:rtl w:val="0"/>
          <w:lang w:val="fr-FR"/>
        </w:rPr>
        <w:t xml:space="preserve">, 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>Constant_t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> 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 xml:space="preserve">: 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 xml:space="preserve">comme 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>Feuille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 xml:space="preserve">, et 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>Operator_t: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 xml:space="preserve"> comme 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>Composite</w:t>
      </w: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>.</w:t>
      </w:r>
    </w:p>
    <w:p>
      <w:pPr>
        <w:pStyle w:val="Corps"/>
        <w:jc w:val="both"/>
      </w:pPr>
      <w:r>
        <w:rPr>
          <w:rFonts w:ascii="Calibri" w:cs="Calibri" w:hAnsi="Calibri" w:eastAsia="Calibri"/>
          <w:color w:val="252525"/>
          <w:sz w:val="24"/>
          <w:szCs w:val="24"/>
          <w:u w:color="252525"/>
          <w:rtl w:val="0"/>
          <w:lang w:val="fr-FR"/>
        </w:rPr>
        <w:t>DE ce</w:t>
      </w:r>
      <w:r>
        <w:rPr>
          <w:sz w:val="20"/>
          <w:szCs w:val="20"/>
          <w:rtl w:val="0"/>
          <w:lang w:val="fr-FR"/>
        </w:rPr>
        <w:t xml:space="preserve">  fait, la fonction display dont on faisait appel au niveau de chaque classe 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tait la fonction de la classe m</w:t>
      </w:r>
      <w:r>
        <w:rPr>
          <w:sz w:val="20"/>
          <w:szCs w:val="20"/>
          <w:rtl w:val="0"/>
          <w:lang w:val="fr-FR"/>
        </w:rPr>
        <w:t>è</w:t>
      </w:r>
      <w:r>
        <w:rPr>
          <w:sz w:val="20"/>
          <w:szCs w:val="20"/>
          <w:rtl w:val="0"/>
          <w:lang w:val="fr-FR"/>
        </w:rPr>
        <w:t xml:space="preserve">re, et donc pour chaque classe on devait faire des modifications au niveau de la classe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Il existe une diff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rence entre le fonctionnent de la 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thode display  est </w:t>
      </w:r>
    </w:p>
    <w:p>
      <w:pPr>
        <w:pStyle w:val="Corps"/>
        <w:bidi w:val="0"/>
      </w:pPr>
    </w:p>
    <w:p>
      <w:pPr>
        <w:pStyle w:val="Corps"/>
        <w:bidi w:val="0"/>
        <w:ind w:left="72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on est plus oblige de modifier le constant-t pour le display 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1.2 E</w:t>
      </w:r>
      <w:r>
        <w:rPr>
          <w:rFonts w:ascii="Arial Unicode MS" w:cs="Arial Unicode MS" w:hAnsi="Helvetica Light" w:eastAsia="Arial Unicode MS" w:hint="default"/>
          <w:rtl w:val="0"/>
        </w:rPr>
        <w:t>́</w:t>
      </w:r>
      <w:r>
        <w:rPr>
          <w:rFonts w:ascii="Helvetica Light" w:cs="Arial Unicode MS" w:hAnsi="Arial Unicode MS" w:eastAsia="Arial Unicode MS"/>
          <w:rtl w:val="0"/>
        </w:rPr>
        <w:t>crire le visitor display_t qui permet d</w:t>
      </w:r>
      <w:r>
        <w:rPr>
          <w:rFonts w:ascii="Arial Unicode MS" w:cs="Arial Unicode MS" w:hAnsi="Helvetica Light" w:eastAsia="Arial Unicode MS" w:hint="default"/>
          <w:rtl w:val="0"/>
        </w:rPr>
        <w:t>’</w:t>
      </w:r>
      <w:r>
        <w:rPr>
          <w:rFonts w:ascii="Helvetica Light" w:cs="Arial Unicode MS" w:hAnsi="Arial Unicode MS" w:eastAsia="Arial Unicode MS"/>
          <w:rtl w:val="0"/>
        </w:rPr>
        <w:t>afficher une expression_t (sans utiliser la fonction membre display).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Indiquer les fichiers cre</w:t>
      </w:r>
      <w:r>
        <w:rPr>
          <w:rFonts w:ascii="Arial Unicode MS" w:cs="Arial Unicode MS" w:hAnsi="Helvetica Light" w:eastAsia="Arial Unicode MS" w:hint="default"/>
          <w:rtl w:val="0"/>
        </w:rPr>
        <w:t>́</w:t>
      </w:r>
      <w:r>
        <w:rPr>
          <w:rFonts w:ascii="Helvetica Light" w:cs="Arial Unicode MS" w:hAnsi="Arial Unicode MS" w:eastAsia="Arial Unicode MS"/>
          <w:rtl w:val="0"/>
        </w:rPr>
        <w:t>e</w:t>
      </w:r>
      <w:r>
        <w:rPr>
          <w:rFonts w:ascii="Arial Unicode MS" w:cs="Arial Unicode MS" w:hAnsi="Helvetica Light" w:eastAsia="Arial Unicode MS" w:hint="default"/>
          <w:rtl w:val="0"/>
        </w:rPr>
        <w:t>́</w:t>
      </w:r>
      <w:r>
        <w:rPr>
          <w:rFonts w:ascii="Helvetica Light" w:cs="Arial Unicode MS" w:hAnsi="Arial Unicode MS" w:eastAsia="Arial Unicode MS"/>
          <w:rtl w:val="0"/>
        </w:rPr>
        <w:t>s et modifie</w:t>
      </w:r>
      <w:r>
        <w:rPr>
          <w:rFonts w:ascii="Arial Unicode MS" w:cs="Arial Unicode MS" w:hAnsi="Helvetica Light" w:eastAsia="Arial Unicode MS" w:hint="default"/>
          <w:rtl w:val="0"/>
        </w:rPr>
        <w:t>́</w:t>
      </w:r>
      <w:r>
        <w:rPr>
          <w:rFonts w:ascii="Helvetica Light" w:cs="Arial Unicode MS" w:hAnsi="Arial Unicode MS" w:eastAsia="Arial Unicode MS"/>
          <w:rtl w:val="0"/>
          <w:lang w:val="pt-PT"/>
        </w:rPr>
        <w:t>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1.3 Expliquer votre code et les diffe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pt-PT"/>
        </w:rPr>
        <w:t>rentes e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fr-FR"/>
        </w:rPr>
        <w:t>tapes entre e.accept(display) et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affichage.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1.4 Comparer les deux solutions permettant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affichage (avantages, inconve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en-US"/>
        </w:rPr>
        <w:t>nients, limi-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tations, modifications, ajouts ...).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  <w:rPr>
          <w:lang w:val="fr-FR"/>
        </w:rPr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</w:t>
      </w: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 xml:space="preserve">                                                               </w:t>
      </w: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>1.4)</w:t>
      </w: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1383119</wp:posOffset>
                </wp:positionH>
                <wp:positionV relativeFrom="line">
                  <wp:posOffset>192389</wp:posOffset>
                </wp:positionV>
                <wp:extent cx="1264920" cy="1361440"/>
                <wp:effectExtent l="0" t="0" r="0" b="0"/>
                <wp:wrapThrough wrapText="bothSides" distL="152400" distR="152400">
                  <wp:wrapPolygon edited="1">
                    <wp:start x="-108" y="-101"/>
                    <wp:lineTo x="-108" y="21597"/>
                    <wp:lineTo x="21599" y="21698"/>
                    <wp:lineTo x="21707" y="0"/>
                    <wp:lineTo x="0" y="-101"/>
                    <wp:lineTo x="-108" y="-101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614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main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08.9pt;margin-top:15.1pt;width:99.6pt;height:107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main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4848786</wp:posOffset>
                </wp:positionH>
                <wp:positionV relativeFrom="line">
                  <wp:posOffset>181085</wp:posOffset>
                </wp:positionV>
                <wp:extent cx="1264920" cy="1361440"/>
                <wp:effectExtent l="0" t="0" r="0" b="0"/>
                <wp:wrapThrough wrapText="bothSides" distL="152400" distR="152400">
                  <wp:wrapPolygon edited="1">
                    <wp:start x="-108" y="-101"/>
                    <wp:lineTo x="-108" y="21597"/>
                    <wp:lineTo x="21599" y="21698"/>
                    <wp:lineTo x="21707" y="0"/>
                    <wp:lineTo x="0" y="-101"/>
                    <wp:lineTo x="-108" y="-101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614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visitable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81.8pt;margin-top:14.3pt;width:99.6pt;height:107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visitable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  <w:u w:color="000000"/>
          <w:rtl w:val="0"/>
          <w:lang w:val="fr-FR"/>
        </w:rPr>
        <w:t xml:space="preserve">    </w:t>
      </w: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1409925</wp:posOffset>
                </wp:positionH>
                <wp:positionV relativeFrom="line">
                  <wp:posOffset>336660</wp:posOffset>
                </wp:positionV>
                <wp:extent cx="125393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93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11.0pt;margin-top:26.5pt;width:98.7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4872471</wp:posOffset>
                </wp:positionH>
                <wp:positionV relativeFrom="line">
                  <wp:posOffset>301227</wp:posOffset>
                </wp:positionV>
                <wp:extent cx="125393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93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83.7pt;margin-top:23.7pt;width:98.7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2675898</wp:posOffset>
                </wp:positionH>
                <wp:positionV relativeFrom="line">
                  <wp:posOffset>254872</wp:posOffset>
                </wp:positionV>
                <wp:extent cx="2207959" cy="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10.7pt;margin-top:20.1pt;width:173.9pt;height:0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1969859</wp:posOffset>
                </wp:positionH>
                <wp:positionV relativeFrom="line">
                  <wp:posOffset>357213</wp:posOffset>
                </wp:positionV>
                <wp:extent cx="1" cy="1151331"/>
                <wp:effectExtent l="0" t="0" r="0" b="0"/>
                <wp:wrapThrough wrapText="bothSides" distL="152400" distR="152400">
                  <wp:wrapPolygon edited="1">
                    <wp:start x="0" y="0"/>
                    <wp:lineTo x="0" y="19314"/>
                    <wp:lineTo x="0" y="0"/>
                    <wp:lineTo x="0" y="19314"/>
                    <wp:lineTo x="0" y="21124"/>
                    <wp:lineTo x="0" y="21600"/>
                    <wp:lineTo x="0" y="21124"/>
                    <wp:lineTo x="0" y="19314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115133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55.1pt;margin-top:28.1pt;width:0.0pt;height:90.7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5501865</wp:posOffset>
                </wp:positionH>
                <wp:positionV relativeFrom="line">
                  <wp:posOffset>324193</wp:posOffset>
                </wp:positionV>
                <wp:extent cx="0" cy="116953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1695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1D13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433.2pt;margin-top:25.5pt;width:0.0pt;height:92.1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F1D13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4879266</wp:posOffset>
                </wp:positionH>
                <wp:positionV relativeFrom="line">
                  <wp:posOffset>298560</wp:posOffset>
                </wp:positionV>
                <wp:extent cx="1234440" cy="1056640"/>
                <wp:effectExtent l="0" t="0" r="0" b="0"/>
                <wp:wrapThrough wrapText="bothSides" distL="152400" distR="152400">
                  <wp:wrapPolygon edited="1">
                    <wp:start x="-111" y="-130"/>
                    <wp:lineTo x="-111" y="21597"/>
                    <wp:lineTo x="21597" y="21727"/>
                    <wp:lineTo x="21708" y="0"/>
                    <wp:lineTo x="0" y="-130"/>
                    <wp:lineTo x="-111" y="-13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566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 xml:space="preserve">  display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384.2pt;margin-top:23.5pt;width:97.2pt;height:83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 xml:space="preserve">  display 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1393279</wp:posOffset>
                </wp:positionH>
                <wp:positionV relativeFrom="line">
                  <wp:posOffset>218424</wp:posOffset>
                </wp:positionV>
                <wp:extent cx="1518920" cy="1351280"/>
                <wp:effectExtent l="0" t="0" r="0" b="0"/>
                <wp:wrapThrough wrapText="bothSides" distL="152400" distR="152400">
                  <wp:wrapPolygon edited="1">
                    <wp:start x="-90" y="-102"/>
                    <wp:lineTo x="-90" y="21601"/>
                    <wp:lineTo x="21599" y="21703"/>
                    <wp:lineTo x="21689" y="0"/>
                    <wp:lineTo x="0" y="-102"/>
                    <wp:lineTo x="-90" y="-102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3512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visiteur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109.7pt;margin-top:17.2pt;width:119.6pt;height:106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visiteur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  <w:r>
        <w:rPr>
          <w:rFonts w:ascii="Calibri" w:cs="Calibri" w:hAnsi="Calibri" w:eastAsia="Calibri"/>
          <w:u w:color="000000"/>
          <w:rtl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1399765</wp:posOffset>
                </wp:positionH>
                <wp:positionV relativeFrom="line">
                  <wp:posOffset>281415</wp:posOffset>
                </wp:positionV>
                <wp:extent cx="125393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93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10.2pt;margin-top:22.2pt;width:98.7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4872471</wp:posOffset>
                </wp:positionH>
                <wp:positionV relativeFrom="line">
                  <wp:posOffset>160046</wp:posOffset>
                </wp:positionV>
                <wp:extent cx="125393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93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383.7pt;margin-top:12.6pt;width:98.7pt;height:0.0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-547280</wp:posOffset>
                </wp:positionH>
                <wp:positionV relativeFrom="line">
                  <wp:posOffset>228584</wp:posOffset>
                </wp:positionV>
                <wp:extent cx="1264920" cy="1361440"/>
                <wp:effectExtent l="0" t="0" r="0" b="0"/>
                <wp:wrapThrough wrapText="bothSides" distL="152400" distR="152400">
                  <wp:wrapPolygon edited="1">
                    <wp:start x="-108" y="-101"/>
                    <wp:lineTo x="-108" y="21597"/>
                    <wp:lineTo x="21599" y="21698"/>
                    <wp:lineTo x="21707" y="0"/>
                    <wp:lineTo x="0" y="-101"/>
                    <wp:lineTo x="-108" y="-101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614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expression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-43.1pt;margin-top:18.0pt;width:99.6pt;height:107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expression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996278</wp:posOffset>
                </wp:positionH>
                <wp:positionV relativeFrom="line">
                  <wp:posOffset>221090</wp:posOffset>
                </wp:positionV>
                <wp:extent cx="1264920" cy="1361440"/>
                <wp:effectExtent l="0" t="0" r="0" b="0"/>
                <wp:wrapThrough wrapText="bothSides" distL="152400" distR="152400">
                  <wp:wrapPolygon edited="1">
                    <wp:start x="-108" y="-101"/>
                    <wp:lineTo x="-108" y="21597"/>
                    <wp:lineTo x="21599" y="21698"/>
                    <wp:lineTo x="21707" y="0"/>
                    <wp:lineTo x="0" y="-101"/>
                    <wp:lineTo x="-108" y="-101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614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constante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78.4pt;margin-top:17.4pt;width:99.6pt;height:107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constante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2538819</wp:posOffset>
                </wp:positionH>
                <wp:positionV relativeFrom="line">
                  <wp:posOffset>209787</wp:posOffset>
                </wp:positionV>
                <wp:extent cx="1264920" cy="1361440"/>
                <wp:effectExtent l="0" t="0" r="0" b="0"/>
                <wp:wrapThrough wrapText="bothSides" distL="152400" distR="152400">
                  <wp:wrapPolygon edited="1">
                    <wp:start x="-108" y="-101"/>
                    <wp:lineTo x="-108" y="21597"/>
                    <wp:lineTo x="21599" y="21698"/>
                    <wp:lineTo x="21707" y="0"/>
                    <wp:lineTo x="0" y="-101"/>
                    <wp:lineTo x="-108" y="-101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614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operator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199.9pt;margin-top:16.5pt;width:99.6pt;height:107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operator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4123779</wp:posOffset>
                </wp:positionH>
                <wp:positionV relativeFrom="line">
                  <wp:posOffset>209787</wp:posOffset>
                </wp:positionV>
                <wp:extent cx="1264920" cy="1361440"/>
                <wp:effectExtent l="0" t="0" r="0" b="0"/>
                <wp:wrapThrough wrapText="bothSides" distL="152400" distR="152400">
                  <wp:wrapPolygon edited="1">
                    <wp:start x="-108" y="-101"/>
                    <wp:lineTo x="-108" y="21597"/>
                    <wp:lineTo x="21599" y="21698"/>
                    <wp:lineTo x="21707" y="0"/>
                    <wp:lineTo x="0" y="-101"/>
                    <wp:lineTo x="-108" y="-101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614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 xml:space="preserve">variable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324.7pt;margin-top:16.5pt;width:99.6pt;height:107.2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 xml:space="preserve">variable  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-530634</wp:posOffset>
                </wp:positionH>
                <wp:positionV relativeFrom="line">
                  <wp:posOffset>332215</wp:posOffset>
                </wp:positionV>
                <wp:extent cx="125393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93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-41.8pt;margin-top:26.2pt;width:98.7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1009803</wp:posOffset>
                </wp:positionH>
                <wp:positionV relativeFrom="line">
                  <wp:posOffset>345677</wp:posOffset>
                </wp:positionV>
                <wp:extent cx="125393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93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79.5pt;margin-top:27.2pt;width:98.7pt;height:0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2555329</wp:posOffset>
                </wp:positionH>
                <wp:positionV relativeFrom="line">
                  <wp:posOffset>374252</wp:posOffset>
                </wp:positionV>
                <wp:extent cx="125393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93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201.2pt;margin-top:29.5pt;width:98.7pt;height:0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  <w:u w:color="000000"/>
          <w:rtl w:val="0"/>
          <w:lang w:val="fr-FR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4137749</wp:posOffset>
                </wp:positionH>
                <wp:positionV relativeFrom="line">
                  <wp:posOffset>356472</wp:posOffset>
                </wp:positionV>
                <wp:extent cx="125393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93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325.8pt;margin-top:28.1pt;width:98.7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</w: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rPr>
          <w:lang w:val="fr-FR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1.5 E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́</w:t>
      </w:r>
      <w:r>
        <w:rPr>
          <w:rFonts w:ascii="Helvetica" w:cs="Arial Unicode MS" w:hAnsi="Arial Unicode MS" w:eastAsia="Arial Unicode MS"/>
          <w:rtl w:val="0"/>
          <w:lang w:val="fr-FR"/>
        </w:rPr>
        <w:t>crire le visitor eval_t qui permet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e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́</w:t>
      </w:r>
      <w:r>
        <w:rPr>
          <w:rFonts w:ascii="Helvetica" w:cs="Arial Unicode MS" w:hAnsi="Arial Unicode MS" w:eastAsia="Arial Unicode MS"/>
          <w:rtl w:val="0"/>
          <w:lang w:val="fr-FR"/>
        </w:rPr>
        <w:t>valuer un ensemble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expressions (vous pou- vez utilisez la fonction membre eval).</w:t>
      </w:r>
    </w:p>
    <w:p>
      <w:pPr>
        <w:pStyle w:val="Corps"/>
        <w:bidi w:val="0"/>
        <w:rPr>
          <w:lang w:val="fr-FR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Indiquer les fichiers cre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́</w:t>
      </w:r>
      <w:r>
        <w:rPr>
          <w:rFonts w:ascii="Helvetica" w:cs="Arial Unicode MS" w:hAnsi="Arial Unicode MS" w:eastAsia="Arial Unicode MS"/>
          <w:rtl w:val="0"/>
          <w:lang w:val="fr-FR"/>
        </w:rPr>
        <w:t>e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́</w:t>
      </w:r>
      <w:r>
        <w:rPr>
          <w:rFonts w:ascii="Helvetica" w:cs="Arial Unicode MS" w:hAnsi="Arial Unicode MS" w:eastAsia="Arial Unicode MS"/>
          <w:rtl w:val="0"/>
          <w:lang w:val="fr-FR"/>
        </w:rPr>
        <w:t>s et modifie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́</w:t>
      </w:r>
      <w:r>
        <w:rPr>
          <w:rFonts w:ascii="Helvetica" w:cs="Arial Unicode MS" w:hAnsi="Arial Unicode MS" w:eastAsia="Arial Unicode MS"/>
          <w:rtl w:val="0"/>
          <w:lang w:val="fr-FR"/>
        </w:rPr>
        <w:t>s.</w:t>
      </w:r>
    </w:p>
    <w:p>
      <w:pPr>
        <w:pStyle w:val="Corps"/>
        <w:bidi w:val="0"/>
        <w:rPr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fr-FR"/>
        </w:rPr>
      </w:pPr>
    </w:p>
    <w:p>
      <w:pPr>
        <w:pStyle w:val="Corps"/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ab/>
        <w:tab/>
        <w:tab/>
        <w:tab/>
      </w:r>
      <w:r>
        <w:rPr>
          <w:rFonts w:ascii="Calibri" w:cs="Calibri" w:hAnsi="Calibri" w:eastAsia="Calibri"/>
          <w:u w:color="000000"/>
          <w:rtl w:val="0"/>
          <w:lang w:val="fr-FR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fr-FR"/>
      </w:rPr>
      <w:t xml:space="preserve">APP4-INFO 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Corps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ous-section 2">
    <w:name w:val="Sous-section 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it-IT"/>
    </w:rPr>
  </w:style>
  <w:style w:type="paragraph" w:styleId="Ss-section 3">
    <w:name w:val="Ss-section 3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