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E4771" w14:textId="7A36D23C" w:rsidR="005E599F" w:rsidRDefault="00603986">
      <w:r>
        <w:t>Results Module – 7</w:t>
      </w:r>
    </w:p>
    <w:p w14:paraId="09F267CA" w14:textId="7709B5ED" w:rsidR="00603986" w:rsidRDefault="00603986">
      <w:r>
        <w:br/>
      </w:r>
      <w:r w:rsidRPr="00603986">
        <w:drawing>
          <wp:inline distT="0" distB="0" distL="0" distR="0" wp14:anchorId="4A954706" wp14:editId="3E395AE0">
            <wp:extent cx="5943600" cy="6034405"/>
            <wp:effectExtent l="0" t="0" r="0" b="4445"/>
            <wp:docPr id="100505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7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86"/>
    <w:rsid w:val="000C3E3D"/>
    <w:rsid w:val="005E599F"/>
    <w:rsid w:val="00603986"/>
    <w:rsid w:val="00BD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1832"/>
  <w15:chartTrackingRefBased/>
  <w15:docId w15:val="{E6D71251-5D89-4FA9-9795-E17AD98CF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1</cp:revision>
  <dcterms:created xsi:type="dcterms:W3CDTF">2026-07-23T11:59:00Z</dcterms:created>
  <dcterms:modified xsi:type="dcterms:W3CDTF">2026-07-23T12:00:00Z</dcterms:modified>
</cp:coreProperties>
</file>