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0FF" w:rsidRPr="000F40FF" w:rsidRDefault="000F40FF" w:rsidP="000F40FF">
      <w:pPr>
        <w:pBdr>
          <w:bottom w:val="single" w:sz="6" w:space="1" w:color="EEEEEE"/>
        </w:pBdr>
        <w:shd w:val="clear" w:color="auto" w:fill="FFFFFF"/>
        <w:spacing w:after="120" w:line="360" w:lineRule="atLeast"/>
        <w:outlineLvl w:val="1"/>
        <w:rPr>
          <w:rFonts w:ascii="Verdana" w:eastAsia="Times New Roman" w:hAnsi="Verdana" w:cs="Arial"/>
          <w:color w:val="CC0000"/>
          <w:sz w:val="32"/>
          <w:szCs w:val="32"/>
        </w:rPr>
      </w:pPr>
      <w:bookmarkStart w:id="0" w:name="1916"/>
      <w:bookmarkStart w:id="1" w:name="_GoBack"/>
      <w:bookmarkEnd w:id="1"/>
      <w:r w:rsidRPr="000F40FF">
        <w:rPr>
          <w:rFonts w:ascii="Verdana" w:eastAsia="Times New Roman" w:hAnsi="Verdana" w:cs="Arial"/>
          <w:color w:val="BB0000"/>
          <w:sz w:val="32"/>
          <w:szCs w:val="32"/>
        </w:rPr>
        <w:t>How-To Article Template</w:t>
      </w:r>
      <w:bookmarkEnd w:id="0"/>
    </w:p>
    <w:p w:rsidR="000F40FF" w:rsidRPr="000F40FF" w:rsidRDefault="000F40FF" w:rsidP="000F40FF">
      <w:pPr>
        <w:shd w:val="clear" w:color="auto" w:fill="F7F7F7"/>
        <w:spacing w:after="150" w:line="240" w:lineRule="auto"/>
        <w:rPr>
          <w:rFonts w:ascii="Arial" w:eastAsia="Times New Roman" w:hAnsi="Arial" w:cs="Arial"/>
          <w:color w:val="333333"/>
          <w:sz w:val="18"/>
          <w:szCs w:val="18"/>
        </w:rPr>
      </w:pPr>
      <w:r w:rsidRPr="000F40FF">
        <w:rPr>
          <w:rFonts w:ascii="Arial" w:eastAsia="Times New Roman" w:hAnsi="Arial" w:cs="Arial"/>
          <w:b/>
          <w:bCs/>
          <w:i/>
          <w:iCs/>
          <w:color w:val="333333"/>
          <w:sz w:val="18"/>
          <w:szCs w:val="18"/>
        </w:rPr>
        <w:t>Share this Blog Entry: </w:t>
      </w:r>
      <w:r>
        <w:rPr>
          <w:rFonts w:ascii="Arial" w:eastAsia="Times New Roman" w:hAnsi="Arial" w:cs="Arial"/>
          <w:noProof/>
          <w:color w:val="1900FF"/>
          <w:sz w:val="18"/>
          <w:szCs w:val="18"/>
        </w:rPr>
        <w:drawing>
          <wp:inline distT="0" distB="0" distL="0" distR="0">
            <wp:extent cx="151130" cy="151130"/>
            <wp:effectExtent l="0" t="0" r="1270" b="1270"/>
            <wp:docPr id="16" name="Picture 16" descr="http://img.ezinearticles.com/favicons/facebook-16x16.png">
              <a:hlinkClick xmlns:a="http://schemas.openxmlformats.org/drawingml/2006/main" r:id="rId6" tgtFrame="&quot;_blank&quot;"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ezinearticles.com/favicons/facebook-16x16.png">
                      <a:hlinkClick r:id="rId6" tgtFrame="&quot;_blank&quot;" tooltip="&quot;Faceboo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15" name="Picture 15" descr="http://img.ezinearticles.com/favicons/twitter-16x16.png">
              <a:hlinkClick xmlns:a="http://schemas.openxmlformats.org/drawingml/2006/main" r:id="rId8" tgtFrame="&quot;_blank&quot;"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ezinearticles.com/favicons/twitter-16x16.png">
                      <a:hlinkClick r:id="rId8" tgtFrame="&quot;_blank&quot;" tooltip="&quot;Twitt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14" name="Picture 14" descr="http://img.ezinearticles.com/favicons/delicious.gif">
              <a:hlinkClick xmlns:a="http://schemas.openxmlformats.org/drawingml/2006/main" r:id="rId10" tgtFrame="&quot;_blank&quot;" tooltip="&quot;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ezinearticles.com/favicons/delicious.gif">
                      <a:hlinkClick r:id="rId10" tgtFrame="&quot;_blank&quot;" tooltip="&quot;Deliciou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13" name="Picture 13" descr="http://img.ezinearticles.com/favicons/stumbleupon-16x16.png">
              <a:hlinkClick xmlns:a="http://schemas.openxmlformats.org/drawingml/2006/main" r:id="rId12" tgtFrame="&quot;_blank&quot;" tooltip="&quot;StumbleU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ezinearticles.com/favicons/stumbleupon-16x16.png">
                      <a:hlinkClick r:id="rId12" tgtFrame="&quot;_blank&quot;" tooltip="&quot;StumbleUp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12" name="Picture 12" descr="http://img.ezinearticles.com/favicons/friendfeed.gif">
              <a:hlinkClick xmlns:a="http://schemas.openxmlformats.org/drawingml/2006/main" r:id="rId14" tgtFrame="&quot;_blank&quot;" tooltip="&quot;FriendFe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ezinearticles.com/favicons/friendfeed.gif">
                      <a:hlinkClick r:id="rId14" tgtFrame="&quot;_blank&quot;" tooltip="&quot;FriendFeed&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11" name="Picture 11" descr="http://img.ezinearticles.com/favicons/linkedin-16x16.png">
              <a:hlinkClick xmlns:a="http://schemas.openxmlformats.org/drawingml/2006/main" r:id="rId16" tgtFrame="&quot;_blank&quot;" tooltip="&quot;Linked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ezinearticles.com/favicons/linkedin-16x16.png">
                      <a:hlinkClick r:id="rId16" tgtFrame="&quot;_blank&quot;" tooltip="&quot;LinkedIn&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10" name="Picture 10" descr="http://img.ezinearticles.com/favicons/pintrest-16x16.png">
              <a:hlinkClick xmlns:a="http://schemas.openxmlformats.org/drawingml/2006/main" r:id="rId18" tgtFrame="&quot;_blank&quot;" tooltip="&quot;Pin 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ezinearticles.com/favicons/pintrest-16x16.png">
                      <a:hlinkClick r:id="rId18" tgtFrame="&quot;_blank&quot;" tooltip="&quot;Pin i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9" name="Picture 9" descr="http://img.ezinearticles.com/favicons/google-plus.png">
              <a:hlinkClick xmlns:a="http://schemas.openxmlformats.org/drawingml/2006/main" r:id="rId20" tgtFrame="&quot;_blank&quot;" tooltip="&quot;Google Pl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ezinearticles.com/favicons/google-plus.png">
                      <a:hlinkClick r:id="rId20" tgtFrame="&quot;_blank&quot;" tooltip="&quot;Google Plus&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0F40FF" w:rsidRPr="000F40FF" w:rsidRDefault="000F40FF" w:rsidP="000F40FF">
      <w:pPr>
        <w:shd w:val="clear" w:color="auto" w:fill="FFFFFF"/>
        <w:spacing w:after="240" w:line="360" w:lineRule="atLeast"/>
        <w:rPr>
          <w:rFonts w:ascii="Verdana" w:eastAsia="Times New Roman" w:hAnsi="Verdana" w:cs="Arial"/>
          <w:color w:val="333333"/>
          <w:sz w:val="20"/>
          <w:szCs w:val="20"/>
        </w:rPr>
      </w:pPr>
      <w:r>
        <w:rPr>
          <w:rFonts w:ascii="Arial" w:eastAsia="Times New Roman" w:hAnsi="Arial" w:cs="Arial"/>
          <w:noProof/>
          <w:color w:val="333333"/>
          <w:sz w:val="18"/>
          <w:szCs w:val="18"/>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343275" cy="4410075"/>
            <wp:effectExtent l="0" t="0" r="9525" b="9525"/>
            <wp:wrapSquare wrapText="bothSides"/>
            <wp:docPr id="23" name="Picture 23" descr="http://img.ezinearticles.com/blog/article-templates/howto_article_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ezinearticles.com/blog/article-templates/howto_article_tem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275"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40FF">
        <w:rPr>
          <w:rFonts w:ascii="Verdana" w:eastAsia="Times New Roman" w:hAnsi="Verdana" w:cs="Arial"/>
          <w:b/>
          <w:bCs/>
          <w:color w:val="333333"/>
          <w:sz w:val="20"/>
          <w:szCs w:val="20"/>
        </w:rPr>
        <w:t>Use this simple, yet powerful and flexible template to create your next set of high-quality articles.</w:t>
      </w:r>
    </w:p>
    <w:p w:rsidR="000F40FF" w:rsidRPr="000F40FF" w:rsidRDefault="000F40FF" w:rsidP="000F40FF">
      <w:pPr>
        <w:shd w:val="clear" w:color="auto" w:fill="FFFFFF"/>
        <w:spacing w:after="240" w:line="360" w:lineRule="atLeast"/>
        <w:rPr>
          <w:rFonts w:ascii="Verdana" w:eastAsia="Times New Roman" w:hAnsi="Verdana" w:cs="Arial"/>
          <w:color w:val="333333"/>
          <w:sz w:val="20"/>
          <w:szCs w:val="20"/>
        </w:rPr>
      </w:pPr>
      <w:r w:rsidRPr="000F40FF">
        <w:rPr>
          <w:rFonts w:ascii="Verdana" w:eastAsia="Times New Roman" w:hAnsi="Verdana" w:cs="Arial"/>
          <w:color w:val="333333"/>
          <w:sz w:val="20"/>
          <w:szCs w:val="20"/>
        </w:rPr>
        <w:t xml:space="preserve">Writing a how-to article seems like an easy task, but </w:t>
      </w:r>
      <w:proofErr w:type="gramStart"/>
      <w:r w:rsidRPr="000F40FF">
        <w:rPr>
          <w:rFonts w:ascii="Verdana" w:eastAsia="Times New Roman" w:hAnsi="Verdana" w:cs="Arial"/>
          <w:color w:val="333333"/>
          <w:sz w:val="20"/>
          <w:szCs w:val="20"/>
        </w:rPr>
        <w:t>forget</w:t>
      </w:r>
      <w:proofErr w:type="gramEnd"/>
      <w:r w:rsidRPr="000F40FF">
        <w:rPr>
          <w:rFonts w:ascii="Verdana" w:eastAsia="Times New Roman" w:hAnsi="Verdana" w:cs="Arial"/>
          <w:color w:val="333333"/>
          <w:sz w:val="20"/>
          <w:szCs w:val="20"/>
        </w:rPr>
        <w:t xml:space="preserve"> one step and your “Simple Guide to Installing a Toilet” could end up as a simple guide to disaster! Spend a little time analyzing your subject matter, however, and the outcome will be valuable content your readers will love.</w:t>
      </w:r>
    </w:p>
    <w:p w:rsidR="000F40FF" w:rsidRPr="000F40FF" w:rsidRDefault="000F40FF" w:rsidP="000F40FF">
      <w:pPr>
        <w:shd w:val="clear" w:color="auto" w:fill="FFFFFF"/>
        <w:spacing w:after="240" w:line="360" w:lineRule="atLeast"/>
        <w:rPr>
          <w:rFonts w:ascii="Verdana" w:eastAsia="Times New Roman" w:hAnsi="Verdana" w:cs="Arial"/>
          <w:color w:val="333333"/>
          <w:sz w:val="20"/>
          <w:szCs w:val="20"/>
        </w:rPr>
      </w:pPr>
      <w:r w:rsidRPr="000F40FF">
        <w:rPr>
          <w:rFonts w:ascii="Verdana" w:eastAsia="Times New Roman" w:hAnsi="Verdana" w:cs="Arial"/>
          <w:b/>
          <w:bCs/>
          <w:color w:val="333333"/>
          <w:sz w:val="20"/>
          <w:szCs w:val="20"/>
        </w:rPr>
        <w:t>A Step-by-Step Guide to Writing a Great How-To Article:</w:t>
      </w:r>
    </w:p>
    <w:p w:rsidR="000F40FF" w:rsidRPr="000F40FF" w:rsidRDefault="000F40FF" w:rsidP="000F40FF">
      <w:pPr>
        <w:numPr>
          <w:ilvl w:val="0"/>
          <w:numId w:val="4"/>
        </w:numPr>
        <w:shd w:val="clear" w:color="auto" w:fill="FFFFFF"/>
        <w:spacing w:after="0" w:line="360" w:lineRule="atLeast"/>
        <w:ind w:left="480"/>
        <w:rPr>
          <w:rFonts w:ascii="Verdana" w:eastAsia="Times New Roman" w:hAnsi="Verdana" w:cs="Arial"/>
          <w:color w:val="333333"/>
          <w:sz w:val="20"/>
          <w:szCs w:val="20"/>
        </w:rPr>
      </w:pPr>
      <w:r w:rsidRPr="000F40FF">
        <w:rPr>
          <w:rFonts w:ascii="Verdana" w:eastAsia="Times New Roman" w:hAnsi="Verdana" w:cs="Arial"/>
          <w:b/>
          <w:bCs/>
          <w:color w:val="333333"/>
          <w:sz w:val="20"/>
          <w:szCs w:val="20"/>
        </w:rPr>
        <w:t>Pick a Topic in Your Niche</w:t>
      </w:r>
      <w:r w:rsidRPr="000F40FF">
        <w:rPr>
          <w:rFonts w:ascii="Verdana" w:eastAsia="Times New Roman" w:hAnsi="Verdana" w:cs="Arial"/>
          <w:color w:val="333333"/>
          <w:sz w:val="20"/>
          <w:szCs w:val="20"/>
        </w:rPr>
        <w:t> – Think about things that you have done that require a specific set of steps, like how to install a toilet, build a bookshelf or make a 3-bean salad.</w:t>
      </w:r>
      <w:r w:rsidRPr="000F40FF">
        <w:rPr>
          <w:rFonts w:ascii="Verdana" w:eastAsia="Times New Roman" w:hAnsi="Verdana" w:cs="Arial"/>
          <w:color w:val="333333"/>
          <w:sz w:val="20"/>
          <w:szCs w:val="20"/>
        </w:rPr>
        <w:br/>
        <w:t> </w:t>
      </w:r>
    </w:p>
    <w:p w:rsidR="000F40FF" w:rsidRPr="000F40FF" w:rsidRDefault="000F40FF" w:rsidP="000F40FF">
      <w:pPr>
        <w:numPr>
          <w:ilvl w:val="0"/>
          <w:numId w:val="4"/>
        </w:numPr>
        <w:shd w:val="clear" w:color="auto" w:fill="FFFFFF"/>
        <w:spacing w:after="0" w:line="360" w:lineRule="atLeast"/>
        <w:ind w:left="480"/>
        <w:rPr>
          <w:rFonts w:ascii="Verdana" w:eastAsia="Times New Roman" w:hAnsi="Verdana" w:cs="Arial"/>
          <w:color w:val="333333"/>
          <w:sz w:val="20"/>
          <w:szCs w:val="20"/>
        </w:rPr>
      </w:pPr>
      <w:r w:rsidRPr="000F40FF">
        <w:rPr>
          <w:rFonts w:ascii="Verdana" w:eastAsia="Times New Roman" w:hAnsi="Verdana" w:cs="Arial"/>
          <w:b/>
          <w:bCs/>
          <w:color w:val="333333"/>
          <w:sz w:val="20"/>
          <w:szCs w:val="20"/>
        </w:rPr>
        <w:t>Lead with a Great Title</w:t>
      </w:r>
      <w:r w:rsidRPr="000F40FF">
        <w:rPr>
          <w:rFonts w:ascii="Verdana" w:eastAsia="Times New Roman" w:hAnsi="Verdana" w:cs="Arial"/>
          <w:color w:val="333333"/>
          <w:sz w:val="20"/>
          <w:szCs w:val="20"/>
        </w:rPr>
        <w:t> – What is the top benefit of your informative article? Use that as your title. Try this template: “How to [get/save/become] and [insert big reward here].” In his book, </w:t>
      </w:r>
      <w:r w:rsidRPr="000F40FF">
        <w:rPr>
          <w:rFonts w:ascii="Verdana" w:eastAsia="Times New Roman" w:hAnsi="Verdana" w:cs="Arial"/>
          <w:i/>
          <w:iCs/>
          <w:color w:val="333333"/>
          <w:sz w:val="20"/>
          <w:szCs w:val="20"/>
        </w:rPr>
        <w:t>Advertising Headlines That Make You Rich</w:t>
      </w:r>
      <w:r w:rsidRPr="000F40FF">
        <w:rPr>
          <w:rFonts w:ascii="Verdana" w:eastAsia="Times New Roman" w:hAnsi="Verdana" w:cs="Arial"/>
          <w:color w:val="333333"/>
          <w:sz w:val="20"/>
          <w:szCs w:val="20"/>
        </w:rPr>
        <w:t xml:space="preserve">, copywriter David </w:t>
      </w:r>
      <w:proofErr w:type="spellStart"/>
      <w:r w:rsidRPr="000F40FF">
        <w:rPr>
          <w:rFonts w:ascii="Verdana" w:eastAsia="Times New Roman" w:hAnsi="Verdana" w:cs="Arial"/>
          <w:color w:val="333333"/>
          <w:sz w:val="20"/>
          <w:szCs w:val="20"/>
        </w:rPr>
        <w:t>Garfinkel</w:t>
      </w:r>
      <w:proofErr w:type="spellEnd"/>
      <w:r w:rsidRPr="000F40FF">
        <w:rPr>
          <w:rFonts w:ascii="Verdana" w:eastAsia="Times New Roman" w:hAnsi="Verdana" w:cs="Arial"/>
          <w:color w:val="333333"/>
          <w:sz w:val="20"/>
          <w:szCs w:val="20"/>
        </w:rPr>
        <w:t xml:space="preserve"> gives these examples:</w:t>
      </w:r>
    </w:p>
    <w:p w:rsidR="000F40FF" w:rsidRPr="000F40FF" w:rsidRDefault="000F40FF" w:rsidP="000F40FF">
      <w:pPr>
        <w:numPr>
          <w:ilvl w:val="1"/>
          <w:numId w:val="4"/>
        </w:numPr>
        <w:shd w:val="clear" w:color="auto" w:fill="FFFFFF"/>
        <w:spacing w:after="0" w:line="360" w:lineRule="atLeast"/>
        <w:ind w:left="960"/>
        <w:rPr>
          <w:rFonts w:ascii="Verdana" w:eastAsia="Times New Roman" w:hAnsi="Verdana" w:cs="Arial"/>
          <w:color w:val="333333"/>
          <w:sz w:val="20"/>
          <w:szCs w:val="20"/>
        </w:rPr>
      </w:pPr>
      <w:r w:rsidRPr="000F40FF">
        <w:rPr>
          <w:rFonts w:ascii="Verdana" w:eastAsia="Times New Roman" w:hAnsi="Verdana" w:cs="Arial"/>
          <w:color w:val="333333"/>
          <w:sz w:val="20"/>
          <w:szCs w:val="20"/>
        </w:rPr>
        <w:t>How to Save Time and Get Things Done (Time Management Coach)</w:t>
      </w:r>
    </w:p>
    <w:p w:rsidR="000F40FF" w:rsidRPr="000F40FF" w:rsidRDefault="000F40FF" w:rsidP="000F40FF">
      <w:pPr>
        <w:numPr>
          <w:ilvl w:val="1"/>
          <w:numId w:val="4"/>
        </w:numPr>
        <w:shd w:val="clear" w:color="auto" w:fill="FFFFFF"/>
        <w:spacing w:after="0" w:line="360" w:lineRule="atLeast"/>
        <w:ind w:left="960"/>
        <w:rPr>
          <w:rFonts w:ascii="Verdana" w:eastAsia="Times New Roman" w:hAnsi="Verdana" w:cs="Arial"/>
          <w:color w:val="333333"/>
          <w:sz w:val="20"/>
          <w:szCs w:val="20"/>
        </w:rPr>
      </w:pPr>
      <w:r w:rsidRPr="000F40FF">
        <w:rPr>
          <w:rFonts w:ascii="Verdana" w:eastAsia="Times New Roman" w:hAnsi="Verdana" w:cs="Arial"/>
          <w:color w:val="333333"/>
          <w:sz w:val="20"/>
          <w:szCs w:val="20"/>
        </w:rPr>
        <w:t>How to Get a Better Job and Make More Money (Recruiter)</w:t>
      </w:r>
    </w:p>
    <w:p w:rsidR="000F40FF" w:rsidRPr="000F40FF" w:rsidRDefault="000F40FF" w:rsidP="000F40FF">
      <w:pPr>
        <w:numPr>
          <w:ilvl w:val="1"/>
          <w:numId w:val="4"/>
        </w:numPr>
        <w:shd w:val="clear" w:color="auto" w:fill="FFFFFF"/>
        <w:spacing w:after="0" w:line="360" w:lineRule="atLeast"/>
        <w:ind w:left="960"/>
        <w:rPr>
          <w:rFonts w:ascii="Verdana" w:eastAsia="Times New Roman" w:hAnsi="Verdana" w:cs="Arial"/>
          <w:color w:val="333333"/>
          <w:sz w:val="20"/>
          <w:szCs w:val="20"/>
        </w:rPr>
      </w:pPr>
      <w:r w:rsidRPr="000F40FF">
        <w:rPr>
          <w:rFonts w:ascii="Verdana" w:eastAsia="Times New Roman" w:hAnsi="Verdana" w:cs="Arial"/>
          <w:color w:val="333333"/>
          <w:sz w:val="20"/>
          <w:szCs w:val="20"/>
        </w:rPr>
        <w:t>How to Save Money and Retire Rich (Financial Planner)</w:t>
      </w:r>
    </w:p>
    <w:p w:rsidR="000F40FF" w:rsidRPr="000F40FF" w:rsidRDefault="000F40FF" w:rsidP="000F40FF">
      <w:pPr>
        <w:shd w:val="clear" w:color="auto" w:fill="FFFFFF"/>
        <w:spacing w:after="240" w:line="360" w:lineRule="atLeast"/>
        <w:ind w:left="480"/>
        <w:rPr>
          <w:rFonts w:ascii="Verdana" w:eastAsia="Times New Roman" w:hAnsi="Verdana" w:cs="Arial"/>
          <w:color w:val="333333"/>
          <w:sz w:val="20"/>
          <w:szCs w:val="20"/>
        </w:rPr>
      </w:pPr>
      <w:r w:rsidRPr="000F40FF">
        <w:rPr>
          <w:rFonts w:ascii="Verdana" w:eastAsia="Times New Roman" w:hAnsi="Verdana" w:cs="Arial"/>
          <w:color w:val="333333"/>
          <w:sz w:val="20"/>
          <w:szCs w:val="20"/>
        </w:rPr>
        <w:t>You don’t </w:t>
      </w:r>
      <w:r w:rsidRPr="000F40FF">
        <w:rPr>
          <w:rFonts w:ascii="Verdana" w:eastAsia="Times New Roman" w:hAnsi="Verdana" w:cs="Arial"/>
          <w:i/>
          <w:iCs/>
          <w:color w:val="333333"/>
          <w:sz w:val="20"/>
          <w:szCs w:val="20"/>
        </w:rPr>
        <w:t>have to</w:t>
      </w:r>
      <w:r w:rsidRPr="000F40FF">
        <w:rPr>
          <w:rFonts w:ascii="Verdana" w:eastAsia="Times New Roman" w:hAnsi="Verdana" w:cs="Arial"/>
          <w:color w:val="333333"/>
          <w:sz w:val="20"/>
          <w:szCs w:val="20"/>
        </w:rPr>
        <w:t> use the words “How To.” You could just say “Install a Toilet Yourself and Save a Pile of Money” – or whatever.</w:t>
      </w:r>
    </w:p>
    <w:p w:rsidR="000F40FF" w:rsidRPr="000F40FF" w:rsidRDefault="000F40FF" w:rsidP="000F40FF">
      <w:pPr>
        <w:numPr>
          <w:ilvl w:val="0"/>
          <w:numId w:val="4"/>
        </w:numPr>
        <w:shd w:val="clear" w:color="auto" w:fill="FFFFFF"/>
        <w:spacing w:after="0" w:line="360" w:lineRule="atLeast"/>
        <w:ind w:left="480"/>
        <w:rPr>
          <w:rFonts w:ascii="Verdana" w:eastAsia="Times New Roman" w:hAnsi="Verdana" w:cs="Arial"/>
          <w:color w:val="333333"/>
          <w:sz w:val="20"/>
          <w:szCs w:val="20"/>
        </w:rPr>
      </w:pPr>
      <w:r w:rsidRPr="000F40FF">
        <w:rPr>
          <w:rFonts w:ascii="Verdana" w:eastAsia="Times New Roman" w:hAnsi="Verdana" w:cs="Arial"/>
          <w:b/>
          <w:bCs/>
          <w:color w:val="333333"/>
          <w:sz w:val="20"/>
          <w:szCs w:val="20"/>
        </w:rPr>
        <w:t>Begin with a Simple Introduction</w:t>
      </w:r>
      <w:r w:rsidRPr="000F40FF">
        <w:rPr>
          <w:rFonts w:ascii="Verdana" w:eastAsia="Times New Roman" w:hAnsi="Verdana" w:cs="Arial"/>
          <w:color w:val="333333"/>
          <w:sz w:val="20"/>
          <w:szCs w:val="20"/>
        </w:rPr>
        <w:t xml:space="preserve"> – Maybe relating a personal experience as to how you came to know about the topic the hard way – or, conversely, how simple it was to </w:t>
      </w:r>
      <w:r w:rsidRPr="000F40FF">
        <w:rPr>
          <w:rFonts w:ascii="Verdana" w:eastAsia="Times New Roman" w:hAnsi="Verdana" w:cs="Arial"/>
          <w:color w:val="333333"/>
          <w:sz w:val="20"/>
          <w:szCs w:val="20"/>
        </w:rPr>
        <w:lastRenderedPageBreak/>
        <w:t>learn.</w:t>
      </w:r>
      <w:r w:rsidRPr="000F40FF">
        <w:rPr>
          <w:rFonts w:ascii="Verdana" w:eastAsia="Times New Roman" w:hAnsi="Verdana" w:cs="Arial"/>
          <w:color w:val="333333"/>
          <w:sz w:val="20"/>
          <w:szCs w:val="20"/>
        </w:rPr>
        <w:br/>
        <w:t> </w:t>
      </w:r>
    </w:p>
    <w:p w:rsidR="000F40FF" w:rsidRPr="000F40FF" w:rsidRDefault="000F40FF" w:rsidP="000F40FF">
      <w:pPr>
        <w:numPr>
          <w:ilvl w:val="0"/>
          <w:numId w:val="4"/>
        </w:numPr>
        <w:shd w:val="clear" w:color="auto" w:fill="FFFFFF"/>
        <w:spacing w:after="0" w:line="360" w:lineRule="atLeast"/>
        <w:ind w:left="480"/>
        <w:rPr>
          <w:rFonts w:ascii="Verdana" w:eastAsia="Times New Roman" w:hAnsi="Verdana" w:cs="Arial"/>
          <w:color w:val="333333"/>
          <w:sz w:val="20"/>
          <w:szCs w:val="20"/>
        </w:rPr>
      </w:pPr>
      <w:r w:rsidRPr="000F40FF">
        <w:rPr>
          <w:rFonts w:ascii="Verdana" w:eastAsia="Times New Roman" w:hAnsi="Verdana" w:cs="Arial"/>
          <w:b/>
          <w:bCs/>
          <w:color w:val="333333"/>
          <w:sz w:val="20"/>
          <w:szCs w:val="20"/>
        </w:rPr>
        <w:t>Include a List of Supplies, Tools and/or Resources</w:t>
      </w:r>
      <w:r w:rsidRPr="000F40FF">
        <w:rPr>
          <w:rFonts w:ascii="Verdana" w:eastAsia="Times New Roman" w:hAnsi="Verdana" w:cs="Arial"/>
          <w:color w:val="333333"/>
          <w:sz w:val="20"/>
          <w:szCs w:val="20"/>
        </w:rPr>
        <w:t> – If your reader is going to need something besides their wits to accomplish the task, tell them upfront so they can prepare everything in advance.</w:t>
      </w:r>
      <w:r w:rsidRPr="000F40FF">
        <w:rPr>
          <w:rFonts w:ascii="Verdana" w:eastAsia="Times New Roman" w:hAnsi="Verdana" w:cs="Arial"/>
          <w:color w:val="333333"/>
          <w:sz w:val="20"/>
          <w:szCs w:val="20"/>
        </w:rPr>
        <w:br/>
        <w:t> </w:t>
      </w:r>
    </w:p>
    <w:p w:rsidR="000F40FF" w:rsidRPr="000F40FF" w:rsidRDefault="000F40FF" w:rsidP="000F40FF">
      <w:pPr>
        <w:numPr>
          <w:ilvl w:val="0"/>
          <w:numId w:val="4"/>
        </w:numPr>
        <w:shd w:val="clear" w:color="auto" w:fill="FFFFFF"/>
        <w:spacing w:after="0" w:line="360" w:lineRule="atLeast"/>
        <w:ind w:left="480"/>
        <w:rPr>
          <w:rFonts w:ascii="Verdana" w:eastAsia="Times New Roman" w:hAnsi="Verdana" w:cs="Arial"/>
          <w:color w:val="333333"/>
          <w:sz w:val="20"/>
          <w:szCs w:val="20"/>
        </w:rPr>
      </w:pPr>
      <w:r w:rsidRPr="000F40FF">
        <w:rPr>
          <w:rFonts w:ascii="Verdana" w:eastAsia="Times New Roman" w:hAnsi="Verdana" w:cs="Arial"/>
          <w:b/>
          <w:bCs/>
          <w:color w:val="333333"/>
          <w:sz w:val="20"/>
          <w:szCs w:val="20"/>
        </w:rPr>
        <w:t>Write Instructions in Chronological Order</w:t>
      </w:r>
      <w:r w:rsidRPr="000F40FF">
        <w:rPr>
          <w:rFonts w:ascii="Verdana" w:eastAsia="Times New Roman" w:hAnsi="Verdana" w:cs="Arial"/>
          <w:color w:val="333333"/>
          <w:sz w:val="20"/>
          <w:szCs w:val="20"/>
        </w:rPr>
        <w:t> – Don’t make your instructions convoluted or confusing – keep it short and simple (KISS) and don’t include more than one thought per step.</w:t>
      </w:r>
      <w:r w:rsidRPr="000F40FF">
        <w:rPr>
          <w:rFonts w:ascii="Verdana" w:eastAsia="Times New Roman" w:hAnsi="Verdana" w:cs="Arial"/>
          <w:color w:val="333333"/>
          <w:sz w:val="20"/>
          <w:szCs w:val="20"/>
        </w:rPr>
        <w:br/>
        <w:t> </w:t>
      </w:r>
    </w:p>
    <w:p w:rsidR="000F40FF" w:rsidRPr="000F40FF" w:rsidRDefault="000F40FF" w:rsidP="000F40FF">
      <w:pPr>
        <w:numPr>
          <w:ilvl w:val="0"/>
          <w:numId w:val="4"/>
        </w:numPr>
        <w:shd w:val="clear" w:color="auto" w:fill="FFFFFF"/>
        <w:spacing w:after="0" w:line="360" w:lineRule="atLeast"/>
        <w:ind w:left="480"/>
        <w:rPr>
          <w:rFonts w:ascii="Verdana" w:eastAsia="Times New Roman" w:hAnsi="Verdana" w:cs="Arial"/>
          <w:color w:val="333333"/>
          <w:sz w:val="20"/>
          <w:szCs w:val="20"/>
        </w:rPr>
      </w:pPr>
      <w:r w:rsidRPr="000F40FF">
        <w:rPr>
          <w:rFonts w:ascii="Verdana" w:eastAsia="Times New Roman" w:hAnsi="Verdana" w:cs="Arial"/>
          <w:b/>
          <w:bCs/>
          <w:color w:val="333333"/>
          <w:sz w:val="20"/>
          <w:szCs w:val="20"/>
        </w:rPr>
        <w:t>Create Mental Images</w:t>
      </w:r>
      <w:r w:rsidRPr="000F40FF">
        <w:rPr>
          <w:rFonts w:ascii="Verdana" w:eastAsia="Times New Roman" w:hAnsi="Verdana" w:cs="Arial"/>
          <w:color w:val="333333"/>
          <w:sz w:val="20"/>
          <w:szCs w:val="20"/>
        </w:rPr>
        <w:t> – Since your article can’t include photos or illustrations, use words to paint a picture instead. Clearly describe what your reader will experience to avoid confusion … and a loss of credibility for you!</w:t>
      </w:r>
      <w:r w:rsidRPr="000F40FF">
        <w:rPr>
          <w:rFonts w:ascii="Verdana" w:eastAsia="Times New Roman" w:hAnsi="Verdana" w:cs="Arial"/>
          <w:color w:val="333333"/>
          <w:sz w:val="20"/>
          <w:szCs w:val="20"/>
        </w:rPr>
        <w:br/>
        <w:t> </w:t>
      </w:r>
    </w:p>
    <w:p w:rsidR="000F40FF" w:rsidRPr="000F40FF" w:rsidRDefault="000F40FF" w:rsidP="000F40FF">
      <w:pPr>
        <w:numPr>
          <w:ilvl w:val="0"/>
          <w:numId w:val="4"/>
        </w:numPr>
        <w:shd w:val="clear" w:color="auto" w:fill="FFFFFF"/>
        <w:spacing w:after="0" w:line="360" w:lineRule="atLeast"/>
        <w:ind w:left="480"/>
        <w:rPr>
          <w:rFonts w:ascii="Verdana" w:eastAsia="Times New Roman" w:hAnsi="Verdana" w:cs="Arial"/>
          <w:color w:val="333333"/>
          <w:sz w:val="20"/>
          <w:szCs w:val="20"/>
        </w:rPr>
      </w:pPr>
      <w:r w:rsidRPr="000F40FF">
        <w:rPr>
          <w:rFonts w:ascii="Verdana" w:eastAsia="Times New Roman" w:hAnsi="Verdana" w:cs="Arial"/>
          <w:b/>
          <w:bCs/>
          <w:color w:val="333333"/>
          <w:sz w:val="20"/>
          <w:szCs w:val="20"/>
        </w:rPr>
        <w:t>Conclude with Cautions, Tips and Advice</w:t>
      </w:r>
      <w:r w:rsidRPr="000F40FF">
        <w:rPr>
          <w:rFonts w:ascii="Verdana" w:eastAsia="Times New Roman" w:hAnsi="Verdana" w:cs="Arial"/>
          <w:color w:val="333333"/>
          <w:sz w:val="20"/>
          <w:szCs w:val="20"/>
        </w:rPr>
        <w:t> – This is a great place to add some goodwill and wrap things up on a positive note. It’s also a wonderful way to lead readers into your Resource Box.</w:t>
      </w:r>
    </w:p>
    <w:p w:rsidR="000F40FF" w:rsidRPr="000F40FF" w:rsidRDefault="000F40FF" w:rsidP="000F40FF">
      <w:pPr>
        <w:shd w:val="clear" w:color="auto" w:fill="FFFFFF"/>
        <w:spacing w:after="240" w:line="360" w:lineRule="atLeast"/>
        <w:rPr>
          <w:rFonts w:ascii="Verdana" w:eastAsia="Times New Roman" w:hAnsi="Verdana" w:cs="Arial"/>
          <w:color w:val="333333"/>
          <w:sz w:val="20"/>
          <w:szCs w:val="20"/>
        </w:rPr>
      </w:pPr>
      <w:r w:rsidRPr="000F40FF">
        <w:rPr>
          <w:rFonts w:ascii="Verdana" w:eastAsia="Times New Roman" w:hAnsi="Verdana" w:cs="Arial"/>
          <w:color w:val="333333"/>
          <w:sz w:val="20"/>
          <w:szCs w:val="20"/>
        </w:rPr>
        <w:t>Using this incredibly flexible and powerful template, you’ll be able to create article after article that will not only benefit your readers, but you as well with increased traffic, credibility and exposure.</w:t>
      </w:r>
    </w:p>
    <w:p w:rsidR="000F40FF" w:rsidRPr="000F40FF" w:rsidRDefault="000F40FF" w:rsidP="000F40FF">
      <w:pPr>
        <w:shd w:val="clear" w:color="auto" w:fill="FFFFFF"/>
        <w:spacing w:after="240" w:line="360" w:lineRule="atLeast"/>
        <w:rPr>
          <w:rFonts w:ascii="Verdana" w:eastAsia="Times New Roman" w:hAnsi="Verdana" w:cs="Arial"/>
          <w:color w:val="333333"/>
          <w:sz w:val="20"/>
          <w:szCs w:val="20"/>
        </w:rPr>
      </w:pPr>
      <w:r w:rsidRPr="000F40FF">
        <w:rPr>
          <w:rFonts w:ascii="Verdana" w:eastAsia="Times New Roman" w:hAnsi="Verdana" w:cs="Arial"/>
          <w:color w:val="333333"/>
          <w:sz w:val="20"/>
          <w:szCs w:val="20"/>
        </w:rPr>
        <w:t>Now put this free template to good use writing your next set of high-quality, original </w:t>
      </w:r>
      <w:r w:rsidRPr="000F40FF">
        <w:rPr>
          <w:rFonts w:ascii="Verdana" w:eastAsia="Times New Roman" w:hAnsi="Verdana" w:cs="Arial"/>
          <w:i/>
          <w:iCs/>
          <w:color w:val="333333"/>
          <w:sz w:val="20"/>
          <w:szCs w:val="20"/>
        </w:rPr>
        <w:t>How-To</w:t>
      </w:r>
      <w:r w:rsidRPr="000F40FF">
        <w:rPr>
          <w:rFonts w:ascii="Verdana" w:eastAsia="Times New Roman" w:hAnsi="Verdana" w:cs="Arial"/>
          <w:color w:val="333333"/>
          <w:sz w:val="20"/>
          <w:szCs w:val="20"/>
        </w:rPr>
        <w:t> articles. Then stop back here with a link to your article so that everyone can take a look.</w:t>
      </w:r>
    </w:p>
    <w:p w:rsidR="000F40FF" w:rsidRPr="000F40FF" w:rsidRDefault="000F40FF" w:rsidP="000F40FF">
      <w:pPr>
        <w:shd w:val="clear" w:color="auto" w:fill="FFFFFF"/>
        <w:spacing w:after="240" w:line="360" w:lineRule="atLeast"/>
        <w:rPr>
          <w:rFonts w:ascii="Verdana" w:eastAsia="Times New Roman" w:hAnsi="Verdana" w:cs="Arial"/>
          <w:color w:val="333333"/>
          <w:sz w:val="20"/>
          <w:szCs w:val="20"/>
        </w:rPr>
      </w:pPr>
      <w:r w:rsidRPr="000F40FF">
        <w:rPr>
          <w:rFonts w:ascii="Verdana" w:eastAsia="Times New Roman" w:hAnsi="Verdana" w:cs="Arial"/>
          <w:color w:val="333333"/>
          <w:sz w:val="20"/>
          <w:szCs w:val="20"/>
        </w:rPr>
        <w:t>If you liked this template, check out some of our others </w:t>
      </w:r>
      <w:hyperlink r:id="rId23" w:tgtFrame="_new" w:history="1">
        <w:r w:rsidRPr="000F40FF">
          <w:rPr>
            <w:rFonts w:ascii="Verdana" w:eastAsia="Times New Roman" w:hAnsi="Verdana" w:cs="Arial"/>
            <w:color w:val="1900FF"/>
            <w:sz w:val="20"/>
            <w:szCs w:val="20"/>
            <w:u w:val="single"/>
          </w:rPr>
          <w:t>here</w:t>
        </w:r>
      </w:hyperlink>
      <w:r w:rsidRPr="000F40FF">
        <w:rPr>
          <w:rFonts w:ascii="Verdana" w:eastAsia="Times New Roman" w:hAnsi="Verdana" w:cs="Arial"/>
          <w:color w:val="333333"/>
          <w:sz w:val="20"/>
          <w:szCs w:val="20"/>
        </w:rPr>
        <w:t> (scroll down).</w:t>
      </w:r>
    </w:p>
    <w:p w:rsidR="000F40FF" w:rsidRPr="000F40FF" w:rsidRDefault="000F40FF" w:rsidP="000F40FF">
      <w:pPr>
        <w:shd w:val="clear" w:color="auto" w:fill="FFFFFF"/>
        <w:spacing w:line="360" w:lineRule="atLeast"/>
        <w:rPr>
          <w:rFonts w:ascii="Verdana" w:eastAsia="Times New Roman" w:hAnsi="Verdana" w:cs="Arial"/>
          <w:color w:val="666666"/>
          <w:sz w:val="16"/>
          <w:szCs w:val="16"/>
        </w:rPr>
      </w:pPr>
      <w:r w:rsidRPr="000F40FF">
        <w:rPr>
          <w:rFonts w:ascii="Verdana" w:eastAsia="Times New Roman" w:hAnsi="Verdana" w:cs="Arial"/>
          <w:color w:val="666666"/>
          <w:sz w:val="16"/>
          <w:szCs w:val="16"/>
        </w:rPr>
        <w:t>Posted by </w:t>
      </w:r>
      <w:hyperlink r:id="rId24" w:tgtFrame="new" w:history="1">
        <w:r w:rsidRPr="000F40FF">
          <w:rPr>
            <w:rFonts w:ascii="Verdana" w:eastAsia="Times New Roman" w:hAnsi="Verdana" w:cs="Arial"/>
            <w:color w:val="666666"/>
            <w:sz w:val="16"/>
            <w:szCs w:val="16"/>
            <w:u w:val="single"/>
          </w:rPr>
          <w:t>Christopher M. Knight</w:t>
        </w:r>
      </w:hyperlink>
      <w:r w:rsidRPr="000F40FF">
        <w:rPr>
          <w:rFonts w:ascii="Verdana" w:eastAsia="Times New Roman" w:hAnsi="Verdana" w:cs="Arial"/>
          <w:color w:val="666666"/>
          <w:sz w:val="16"/>
          <w:szCs w:val="16"/>
        </w:rPr>
        <w:t xml:space="preserve"> on February 1, 2010 at </w:t>
      </w:r>
      <w:hyperlink r:id="rId25" w:history="1">
        <w:r w:rsidRPr="000F40FF">
          <w:rPr>
            <w:rFonts w:ascii="Verdana" w:eastAsia="Times New Roman" w:hAnsi="Verdana" w:cs="Arial"/>
            <w:color w:val="1900FF"/>
            <w:sz w:val="16"/>
            <w:szCs w:val="16"/>
            <w:u w:val="single"/>
          </w:rPr>
          <w:t>1:50 pm</w:t>
        </w:r>
      </w:hyperlink>
      <w:r w:rsidRPr="000F40FF">
        <w:rPr>
          <w:rFonts w:ascii="Verdana" w:eastAsia="Times New Roman" w:hAnsi="Verdana" w:cs="Arial"/>
          <w:color w:val="666666"/>
          <w:sz w:val="16"/>
          <w:szCs w:val="16"/>
        </w:rPr>
        <w:t> | 57,680 views</w:t>
      </w:r>
    </w:p>
    <w:p w:rsidR="000F40FF" w:rsidRPr="000F40FF" w:rsidRDefault="000F40FF" w:rsidP="000F40FF">
      <w:pPr>
        <w:shd w:val="clear" w:color="auto" w:fill="F7F7F7"/>
        <w:spacing w:after="150" w:line="240" w:lineRule="auto"/>
        <w:rPr>
          <w:rFonts w:ascii="Arial" w:eastAsia="Times New Roman" w:hAnsi="Arial" w:cs="Arial"/>
          <w:color w:val="333333"/>
          <w:sz w:val="18"/>
          <w:szCs w:val="18"/>
        </w:rPr>
      </w:pPr>
      <w:r w:rsidRPr="000F40FF">
        <w:rPr>
          <w:rFonts w:ascii="Arial" w:eastAsia="Times New Roman" w:hAnsi="Arial" w:cs="Arial"/>
          <w:b/>
          <w:bCs/>
          <w:i/>
          <w:iCs/>
          <w:color w:val="333333"/>
          <w:sz w:val="18"/>
          <w:szCs w:val="18"/>
        </w:rPr>
        <w:t>Share this Blog Entry: </w:t>
      </w:r>
      <w:r>
        <w:rPr>
          <w:rFonts w:ascii="Arial" w:eastAsia="Times New Roman" w:hAnsi="Arial" w:cs="Arial"/>
          <w:noProof/>
          <w:color w:val="1900FF"/>
          <w:sz w:val="18"/>
          <w:szCs w:val="18"/>
        </w:rPr>
        <w:drawing>
          <wp:inline distT="0" distB="0" distL="0" distR="0">
            <wp:extent cx="151130" cy="151130"/>
            <wp:effectExtent l="0" t="0" r="1270" b="1270"/>
            <wp:docPr id="8" name="Picture 8" descr="http://img.ezinearticles.com/favicons/facebook-16x16.png">
              <a:hlinkClick xmlns:a="http://schemas.openxmlformats.org/drawingml/2006/main" r:id="rId6" tgtFrame="&quot;_blank&quot;"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ezinearticles.com/favicons/facebook-16x16.png">
                      <a:hlinkClick r:id="rId6" tgtFrame="&quot;_blank&quot;" tooltip="&quot;Faceboo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7" name="Picture 7" descr="http://img.ezinearticles.com/favicons/twitter-16x16.png">
              <a:hlinkClick xmlns:a="http://schemas.openxmlformats.org/drawingml/2006/main" r:id="rId8" tgtFrame="&quot;_blank&quot;"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ezinearticles.com/favicons/twitter-16x16.png">
                      <a:hlinkClick r:id="rId8" tgtFrame="&quot;_blank&quot;" tooltip="&quot;Twitt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6" name="Picture 6" descr="http://img.ezinearticles.com/favicons/delicious.gif">
              <a:hlinkClick xmlns:a="http://schemas.openxmlformats.org/drawingml/2006/main" r:id="rId10" tgtFrame="&quot;_blank&quot;" tooltip="&quot;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ezinearticles.com/favicons/delicious.gif">
                      <a:hlinkClick r:id="rId10" tgtFrame="&quot;_blank&quot;" tooltip="&quot;Deliciou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5" name="Picture 5" descr="http://img.ezinearticles.com/favicons/stumbleupon-16x16.png">
              <a:hlinkClick xmlns:a="http://schemas.openxmlformats.org/drawingml/2006/main" r:id="rId12" tgtFrame="&quot;_blank&quot;" tooltip="&quot;StumbleU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ezinearticles.com/favicons/stumbleupon-16x16.png">
                      <a:hlinkClick r:id="rId12" tgtFrame="&quot;_blank&quot;" tooltip="&quot;StumbleUp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4" name="Picture 4" descr="http://img.ezinearticles.com/favicons/friendfeed.gif">
              <a:hlinkClick xmlns:a="http://schemas.openxmlformats.org/drawingml/2006/main" r:id="rId14" tgtFrame="&quot;_blank&quot;" tooltip="&quot;FriendFe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ezinearticles.com/favicons/friendfeed.gif">
                      <a:hlinkClick r:id="rId14" tgtFrame="&quot;_blank&quot;" tooltip="&quot;FriendFeed&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3" name="Picture 3" descr="http://img.ezinearticles.com/favicons/linkedin-16x16.png">
              <a:hlinkClick xmlns:a="http://schemas.openxmlformats.org/drawingml/2006/main" r:id="rId16" tgtFrame="&quot;_blank&quot;" tooltip="&quot;Linked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ezinearticles.com/favicons/linkedin-16x16.png">
                      <a:hlinkClick r:id="rId16" tgtFrame="&quot;_blank&quot;" tooltip="&quot;LinkedIn&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2" name="Picture 2" descr="http://img.ezinearticles.com/favicons/pintrest-16x16.png">
              <a:hlinkClick xmlns:a="http://schemas.openxmlformats.org/drawingml/2006/main" r:id="rId18" tgtFrame="&quot;_blank&quot;" tooltip="&quot;Pin 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ezinearticles.com/favicons/pintrest-16x16.png">
                      <a:hlinkClick r:id="rId18" tgtFrame="&quot;_blank&quot;" tooltip="&quot;Pin i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40FF">
        <w:rPr>
          <w:rFonts w:ascii="Arial" w:eastAsia="Times New Roman" w:hAnsi="Arial" w:cs="Arial"/>
          <w:color w:val="333333"/>
          <w:sz w:val="18"/>
          <w:szCs w:val="18"/>
        </w:rPr>
        <w:t> </w:t>
      </w:r>
      <w:r>
        <w:rPr>
          <w:rFonts w:ascii="Arial" w:eastAsia="Times New Roman" w:hAnsi="Arial" w:cs="Arial"/>
          <w:noProof/>
          <w:color w:val="1900FF"/>
          <w:sz w:val="18"/>
          <w:szCs w:val="18"/>
        </w:rPr>
        <w:drawing>
          <wp:inline distT="0" distB="0" distL="0" distR="0">
            <wp:extent cx="151130" cy="151130"/>
            <wp:effectExtent l="0" t="0" r="1270" b="1270"/>
            <wp:docPr id="1" name="Picture 1" descr="http://img.ezinearticles.com/favicons/google-plus.png">
              <a:hlinkClick xmlns:a="http://schemas.openxmlformats.org/drawingml/2006/main" r:id="rId20" tgtFrame="&quot;_blank&quot;" tooltip="&quot;Google Pl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ezinearticles.com/favicons/google-plus.png">
                      <a:hlinkClick r:id="rId20" tgtFrame="&quot;_blank&quot;" tooltip="&quot;Google Plus&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67733B" w:rsidRDefault="0067733B"/>
    <w:sectPr w:rsidR="00677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07B9"/>
    <w:multiLevelType w:val="multilevel"/>
    <w:tmpl w:val="0C2E9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586B75"/>
    <w:multiLevelType w:val="multilevel"/>
    <w:tmpl w:val="7716E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937BC"/>
    <w:multiLevelType w:val="multilevel"/>
    <w:tmpl w:val="BAEA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0FF"/>
    <w:rsid w:val="000F40FF"/>
    <w:rsid w:val="0067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4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40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40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40F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F40FF"/>
    <w:rPr>
      <w:color w:val="0000FF"/>
      <w:u w:val="single"/>
    </w:rPr>
  </w:style>
  <w:style w:type="character" w:customStyle="1" w:styleId="apple-converted-space">
    <w:name w:val="apple-converted-space"/>
    <w:basedOn w:val="DefaultParagraphFont"/>
    <w:rsid w:val="000F40FF"/>
  </w:style>
  <w:style w:type="paragraph" w:styleId="z-TopofForm">
    <w:name w:val="HTML Top of Form"/>
    <w:basedOn w:val="Normal"/>
    <w:next w:val="Normal"/>
    <w:link w:val="z-TopofFormChar"/>
    <w:hidden/>
    <w:uiPriority w:val="99"/>
    <w:semiHidden/>
    <w:unhideWhenUsed/>
    <w:rsid w:val="000F40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40F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F40F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F40FF"/>
    <w:rPr>
      <w:rFonts w:ascii="Arial" w:eastAsia="Times New Roman" w:hAnsi="Arial" w:cs="Arial"/>
      <w:vanish/>
      <w:sz w:val="16"/>
      <w:szCs w:val="16"/>
    </w:rPr>
  </w:style>
  <w:style w:type="paragraph" w:styleId="NormalWeb">
    <w:name w:val="Normal (Web)"/>
    <w:basedOn w:val="Normal"/>
    <w:uiPriority w:val="99"/>
    <w:semiHidden/>
    <w:unhideWhenUsed/>
    <w:rsid w:val="000F40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40FF"/>
    <w:rPr>
      <w:i/>
      <w:iCs/>
    </w:rPr>
  </w:style>
  <w:style w:type="character" w:styleId="Strong">
    <w:name w:val="Strong"/>
    <w:basedOn w:val="DefaultParagraphFont"/>
    <w:uiPriority w:val="22"/>
    <w:qFormat/>
    <w:rsid w:val="000F40FF"/>
    <w:rPr>
      <w:b/>
      <w:bCs/>
    </w:rPr>
  </w:style>
  <w:style w:type="paragraph" w:customStyle="1" w:styleId="postmeta">
    <w:name w:val="postmeta"/>
    <w:basedOn w:val="Normal"/>
    <w:rsid w:val="000F40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4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0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4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40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40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40F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F40FF"/>
    <w:rPr>
      <w:color w:val="0000FF"/>
      <w:u w:val="single"/>
    </w:rPr>
  </w:style>
  <w:style w:type="character" w:customStyle="1" w:styleId="apple-converted-space">
    <w:name w:val="apple-converted-space"/>
    <w:basedOn w:val="DefaultParagraphFont"/>
    <w:rsid w:val="000F40FF"/>
  </w:style>
  <w:style w:type="paragraph" w:styleId="z-TopofForm">
    <w:name w:val="HTML Top of Form"/>
    <w:basedOn w:val="Normal"/>
    <w:next w:val="Normal"/>
    <w:link w:val="z-TopofFormChar"/>
    <w:hidden/>
    <w:uiPriority w:val="99"/>
    <w:semiHidden/>
    <w:unhideWhenUsed/>
    <w:rsid w:val="000F40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40F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F40F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F40FF"/>
    <w:rPr>
      <w:rFonts w:ascii="Arial" w:eastAsia="Times New Roman" w:hAnsi="Arial" w:cs="Arial"/>
      <w:vanish/>
      <w:sz w:val="16"/>
      <w:szCs w:val="16"/>
    </w:rPr>
  </w:style>
  <w:style w:type="paragraph" w:styleId="NormalWeb">
    <w:name w:val="Normal (Web)"/>
    <w:basedOn w:val="Normal"/>
    <w:uiPriority w:val="99"/>
    <w:semiHidden/>
    <w:unhideWhenUsed/>
    <w:rsid w:val="000F40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40FF"/>
    <w:rPr>
      <w:i/>
      <w:iCs/>
    </w:rPr>
  </w:style>
  <w:style w:type="character" w:styleId="Strong">
    <w:name w:val="Strong"/>
    <w:basedOn w:val="DefaultParagraphFont"/>
    <w:uiPriority w:val="22"/>
    <w:qFormat/>
    <w:rsid w:val="000F40FF"/>
    <w:rPr>
      <w:b/>
      <w:bCs/>
    </w:rPr>
  </w:style>
  <w:style w:type="paragraph" w:customStyle="1" w:styleId="postmeta">
    <w:name w:val="postmeta"/>
    <w:basedOn w:val="Normal"/>
    <w:rsid w:val="000F40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4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0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441513">
      <w:bodyDiv w:val="1"/>
      <w:marLeft w:val="0"/>
      <w:marRight w:val="0"/>
      <w:marTop w:val="0"/>
      <w:marBottom w:val="0"/>
      <w:divBdr>
        <w:top w:val="none" w:sz="0" w:space="0" w:color="auto"/>
        <w:left w:val="none" w:sz="0" w:space="0" w:color="auto"/>
        <w:bottom w:val="none" w:sz="0" w:space="0" w:color="auto"/>
        <w:right w:val="none" w:sz="0" w:space="0" w:color="auto"/>
      </w:divBdr>
      <w:divsChild>
        <w:div w:id="1460952104">
          <w:marLeft w:val="0"/>
          <w:marRight w:val="0"/>
          <w:marTop w:val="240"/>
          <w:marBottom w:val="0"/>
          <w:divBdr>
            <w:top w:val="none" w:sz="0" w:space="0" w:color="auto"/>
            <w:left w:val="none" w:sz="0" w:space="0" w:color="auto"/>
            <w:bottom w:val="none" w:sz="0" w:space="0" w:color="auto"/>
            <w:right w:val="none" w:sz="0" w:space="0" w:color="auto"/>
          </w:divBdr>
          <w:divsChild>
            <w:div w:id="1116407937">
              <w:marLeft w:val="0"/>
              <w:marRight w:val="0"/>
              <w:marTop w:val="0"/>
              <w:marBottom w:val="0"/>
              <w:divBdr>
                <w:top w:val="single" w:sz="6" w:space="10" w:color="BBBBBB"/>
                <w:left w:val="single" w:sz="6" w:space="11" w:color="BBBBBB"/>
                <w:bottom w:val="single" w:sz="6" w:space="0" w:color="BBBBBB"/>
                <w:right w:val="single" w:sz="6" w:space="0" w:color="BBBBBB"/>
              </w:divBdr>
            </w:div>
          </w:divsChild>
        </w:div>
        <w:div w:id="1252281377">
          <w:marLeft w:val="0"/>
          <w:marRight w:val="0"/>
          <w:marTop w:val="360"/>
          <w:marBottom w:val="0"/>
          <w:divBdr>
            <w:top w:val="none" w:sz="0" w:space="0" w:color="auto"/>
            <w:left w:val="none" w:sz="0" w:space="0" w:color="auto"/>
            <w:bottom w:val="none" w:sz="0" w:space="0" w:color="auto"/>
            <w:right w:val="none" w:sz="0" w:space="0" w:color="auto"/>
          </w:divBdr>
          <w:divsChild>
            <w:div w:id="1555697447">
              <w:marLeft w:val="0"/>
              <w:marRight w:val="0"/>
              <w:marTop w:val="0"/>
              <w:marBottom w:val="0"/>
              <w:divBdr>
                <w:top w:val="single" w:sz="6" w:space="11" w:color="CCCCCC"/>
                <w:left w:val="single" w:sz="6" w:space="11" w:color="CCCCCC"/>
                <w:bottom w:val="single" w:sz="6" w:space="11" w:color="CCCCCC"/>
                <w:right w:val="single" w:sz="6" w:space="11" w:color="CCCCCC"/>
              </w:divBdr>
              <w:divsChild>
                <w:div w:id="1825773619">
                  <w:marLeft w:val="0"/>
                  <w:marRight w:val="0"/>
                  <w:marTop w:val="0"/>
                  <w:marBottom w:val="0"/>
                  <w:divBdr>
                    <w:top w:val="none" w:sz="0" w:space="0" w:color="auto"/>
                    <w:left w:val="none" w:sz="0" w:space="0" w:color="auto"/>
                    <w:bottom w:val="none" w:sz="0" w:space="0" w:color="auto"/>
                    <w:right w:val="none" w:sz="0" w:space="0" w:color="auto"/>
                  </w:divBdr>
                  <w:divsChild>
                    <w:div w:id="1604923453">
                      <w:marLeft w:val="0"/>
                      <w:marRight w:val="0"/>
                      <w:marTop w:val="0"/>
                      <w:marBottom w:val="1200"/>
                      <w:divBdr>
                        <w:top w:val="none" w:sz="0" w:space="0" w:color="auto"/>
                        <w:left w:val="none" w:sz="0" w:space="0" w:color="auto"/>
                        <w:bottom w:val="none" w:sz="0" w:space="0" w:color="auto"/>
                        <w:right w:val="none" w:sz="0" w:space="0" w:color="auto"/>
                      </w:divBdr>
                      <w:divsChild>
                        <w:div w:id="1408918512">
                          <w:marLeft w:val="0"/>
                          <w:marRight w:val="0"/>
                          <w:marTop w:val="0"/>
                          <w:marBottom w:val="150"/>
                          <w:divBdr>
                            <w:top w:val="single" w:sz="6" w:space="6" w:color="D4DAE8"/>
                            <w:left w:val="single" w:sz="6" w:space="6" w:color="D4DAE8"/>
                            <w:bottom w:val="single" w:sz="6" w:space="6" w:color="D4DAE8"/>
                            <w:right w:val="single" w:sz="6" w:space="6" w:color="D4DAE8"/>
                          </w:divBdr>
                        </w:div>
                      </w:divsChild>
                    </w:div>
                    <w:div w:id="516238368">
                      <w:marLeft w:val="0"/>
                      <w:marRight w:val="0"/>
                      <w:marTop w:val="0"/>
                      <w:marBottom w:val="150"/>
                      <w:divBdr>
                        <w:top w:val="single" w:sz="6" w:space="6" w:color="D4DAE8"/>
                        <w:left w:val="single" w:sz="6" w:space="6" w:color="D4DAE8"/>
                        <w:bottom w:val="single" w:sz="6" w:space="6" w:color="D4DAE8"/>
                        <w:right w:val="single" w:sz="6" w:space="6" w:color="D4DAE8"/>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status=is%20reading%20%27How-To%20Article%20Template%27%20http://blog.ezinearticles.com/?p=1916" TargetMode="External"/><Relationship Id="rId13" Type="http://schemas.openxmlformats.org/officeDocument/2006/relationships/image" Target="media/image4.png"/><Relationship Id="rId18" Type="http://schemas.openxmlformats.org/officeDocument/2006/relationships/hyperlink" Target="http://pinterest.com/pin/create/button/?url=http://blog.ezinearticles.com/2010/02/how-to-article-template.html&amp;media=http://img.ezinearticles.com/blog/article-templates/howto_article_temp.jpg&amp;description=How-To%20Article%20Templat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tumbleupon.com/submit?url=http://blog.ezinearticles.com/2010/02/how-to-article-template.html" TargetMode="External"/><Relationship Id="rId17" Type="http://schemas.openxmlformats.org/officeDocument/2006/relationships/image" Target="media/image6.png"/><Relationship Id="rId25" Type="http://schemas.openxmlformats.org/officeDocument/2006/relationships/hyperlink" Target="http://blog.ezinearticles.com/2010/02/how-to-article-template.html" TargetMode="External"/><Relationship Id="rId2" Type="http://schemas.openxmlformats.org/officeDocument/2006/relationships/styles" Target="styles.xml"/><Relationship Id="rId16" Type="http://schemas.openxmlformats.org/officeDocument/2006/relationships/hyperlink" Target="http://www.linkedin.com/shareArticle?mini=true&amp;url=http://blog.ezinearticles.com/2010/02/how-to-article-template.html&amp;title=How-To%20Article%20Template" TargetMode="External"/><Relationship Id="rId20" Type="http://schemas.openxmlformats.org/officeDocument/2006/relationships/hyperlink" Target="https://plus.google.com/share?url=http://blog.ezinearticles.com/2010/02/how-to-article-template.html&amp;partnerid=frameless" TargetMode="External"/><Relationship Id="rId1" Type="http://schemas.openxmlformats.org/officeDocument/2006/relationships/numbering" Target="numbering.xml"/><Relationship Id="rId6" Type="http://schemas.openxmlformats.org/officeDocument/2006/relationships/hyperlink" Target="http://facebook.ezinearticles.com/update.php?title=How-To%20Article%20Template&amp;link=http://blog.ezinearticles.com/2010/02/how-to-article-template.html" TargetMode="External"/><Relationship Id="rId11" Type="http://schemas.openxmlformats.org/officeDocument/2006/relationships/image" Target="media/image3.gif"/><Relationship Id="rId24" Type="http://schemas.openxmlformats.org/officeDocument/2006/relationships/hyperlink" Target="https://plus.google.com/110937929943448606362/posts" TargetMode="Externa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blog.ezinearticles.com/category/article-templates" TargetMode="External"/><Relationship Id="rId10" Type="http://schemas.openxmlformats.org/officeDocument/2006/relationships/hyperlink" Target="http://del.icio.us/post?url=http://blog.ezinearticles.com/2010/02/how-to-article-template.html&amp;title=How-To%20Article%20Templat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riendfeed.com/?url=http://blog.ezinearticles.com/2010/02/how-to-article-template.html&amp;title=How-To%20Article%20Template" TargetMode="Externa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Intermountain Healthcare</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Qureshi</dc:creator>
  <cp:lastModifiedBy>Arif Qureshi</cp:lastModifiedBy>
  <cp:revision>1</cp:revision>
  <dcterms:created xsi:type="dcterms:W3CDTF">2014-03-13T22:59:00Z</dcterms:created>
  <dcterms:modified xsi:type="dcterms:W3CDTF">2014-03-13T22:59:00Z</dcterms:modified>
</cp:coreProperties>
</file>