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8FB38" w14:textId="4F3BF96C" w:rsidR="002D4E36" w:rsidRPr="00542D26" w:rsidRDefault="009766EF" w:rsidP="00542D26">
      <w:pPr>
        <w:pStyle w:val="Titre"/>
        <w:jc w:val="center"/>
        <w:rPr>
          <w:sz w:val="96"/>
          <w:szCs w:val="96"/>
        </w:rPr>
      </w:pPr>
      <w:r w:rsidRPr="00542D26">
        <w:rPr>
          <w:sz w:val="96"/>
          <w:szCs w:val="96"/>
        </w:rPr>
        <w:t>Projet Trivial Poursuite</w:t>
      </w:r>
    </w:p>
    <w:p w14:paraId="09D8A120" w14:textId="77777777" w:rsidR="009766EF" w:rsidRDefault="009766EF" w:rsidP="00D57E0B">
      <w:pPr>
        <w:jc w:val="both"/>
      </w:pPr>
    </w:p>
    <w:p w14:paraId="56A9FB80" w14:textId="1E5759D3" w:rsidR="009766EF" w:rsidRDefault="009766EF" w:rsidP="00D57E0B">
      <w:pPr>
        <w:jc w:val="both"/>
      </w:pPr>
      <w:r>
        <w:t xml:space="preserve">Support : GIT Hub </w:t>
      </w:r>
      <w:bookmarkStart w:id="0" w:name="_GoBack"/>
      <w:bookmarkEnd w:id="0"/>
    </w:p>
    <w:p w14:paraId="533B84BB" w14:textId="77777777" w:rsidR="005F5A3D" w:rsidRDefault="005F5A3D" w:rsidP="005F5A3D"/>
    <w:p w14:paraId="43280692" w14:textId="441420CF" w:rsidR="009766EF" w:rsidRDefault="00FB7C12" w:rsidP="005F5A3D">
      <w:r>
        <w:t xml:space="preserve">Gestion de projet : Google </w:t>
      </w:r>
      <w:proofErr w:type="gramStart"/>
      <w:r>
        <w:t xml:space="preserve">Drive </w:t>
      </w:r>
      <w:r w:rsidR="005F5A3D">
        <w:t xml:space="preserve"> </w:t>
      </w:r>
      <w:r w:rsidR="005F5A3D" w:rsidRPr="005F5A3D">
        <w:t>https://drive.google.com/drive/folders/0BzMJXjQHYAdAWjgxSDZZUEwyLXc?usp=sharing</w:t>
      </w:r>
      <w:proofErr w:type="gramEnd"/>
    </w:p>
    <w:p w14:paraId="39F69EE2" w14:textId="77777777" w:rsidR="00FB7C12" w:rsidRDefault="00FB7C12" w:rsidP="00D57E0B">
      <w:pPr>
        <w:jc w:val="both"/>
      </w:pPr>
    </w:p>
    <w:p w14:paraId="43B08BEB" w14:textId="6BFE0BBC" w:rsidR="00D57E0B" w:rsidRDefault="00D57E0B" w:rsidP="006B3A1A">
      <w:pPr>
        <w:pStyle w:val="Titre"/>
      </w:pPr>
      <w:r>
        <w:t>Choix du jeu </w:t>
      </w:r>
    </w:p>
    <w:p w14:paraId="0C151DDE" w14:textId="77777777" w:rsidR="006B3A1A" w:rsidRPr="006B3A1A" w:rsidRDefault="006B3A1A" w:rsidP="006B3A1A"/>
    <w:p w14:paraId="4AD3EC74" w14:textId="6EB5EA0A" w:rsidR="00D57E0B" w:rsidRDefault="00D57E0B" w:rsidP="00D57E0B">
      <w:pPr>
        <w:jc w:val="both"/>
      </w:pPr>
      <w:r>
        <w:t>Le Trivial Poursuite est un jeu alliant la chance et la culture. Pour gagner, le joueur devra répondre à des questions et capitaliser le maximum de points</w:t>
      </w:r>
      <w:r w:rsidR="006B3A1A">
        <w:t xml:space="preserve"> (camemberts)</w:t>
      </w:r>
      <w:r>
        <w:t xml:space="preserve">. </w:t>
      </w:r>
      <w:r w:rsidR="006B3A1A">
        <w:t xml:space="preserve">Nous y avons rajouté quelques modifications comme l’ajout de la carte chance qui permettra de rajouter de la tactique au jeu. </w:t>
      </w:r>
    </w:p>
    <w:p w14:paraId="39FDBBF6" w14:textId="764268C2" w:rsidR="00D57E0B" w:rsidRDefault="00D57E0B" w:rsidP="00D57E0B">
      <w:pPr>
        <w:jc w:val="both"/>
      </w:pPr>
      <w:r>
        <w:t xml:space="preserve">Au niveau informatique, les fonctionnalités seront détaillées ci-dessous et pourront êtres améliorées à la deuxième itération. </w:t>
      </w:r>
    </w:p>
    <w:p w14:paraId="4F3F9AF0" w14:textId="77777777" w:rsidR="006521B9" w:rsidRDefault="006521B9" w:rsidP="00D57E0B">
      <w:pPr>
        <w:jc w:val="both"/>
      </w:pPr>
    </w:p>
    <w:p w14:paraId="4D5AE1C2" w14:textId="682C1F11" w:rsidR="006521B9" w:rsidRDefault="006521B9" w:rsidP="006B3A1A">
      <w:pPr>
        <w:pStyle w:val="Titre"/>
      </w:pPr>
      <w:r>
        <w:t>Règles du jeu </w:t>
      </w:r>
    </w:p>
    <w:p w14:paraId="3D1F3986" w14:textId="77777777" w:rsidR="006B3A1A" w:rsidRPr="006B3A1A" w:rsidRDefault="006B3A1A" w:rsidP="006B3A1A"/>
    <w:p w14:paraId="7FB0BD9E" w14:textId="4AC37F87" w:rsidR="006521B9" w:rsidRDefault="006521B9" w:rsidP="006521B9">
      <w:pPr>
        <w:pStyle w:val="Pardeliste"/>
        <w:numPr>
          <w:ilvl w:val="0"/>
          <w:numId w:val="3"/>
        </w:numPr>
        <w:jc w:val="both"/>
      </w:pPr>
      <w:r>
        <w:t xml:space="preserve">Le jeu se joue à 2 ou + </w:t>
      </w:r>
    </w:p>
    <w:p w14:paraId="53B7BC66" w14:textId="670DD050" w:rsidR="006521B9" w:rsidRDefault="006521B9" w:rsidP="006521B9">
      <w:pPr>
        <w:pStyle w:val="Pardeliste"/>
        <w:numPr>
          <w:ilvl w:val="0"/>
          <w:numId w:val="3"/>
        </w:numPr>
        <w:jc w:val="both"/>
      </w:pPr>
      <w:r>
        <w:t xml:space="preserve">Pour gagner : il faut capitaliser 4 camemberts </w:t>
      </w:r>
    </w:p>
    <w:p w14:paraId="521ABE92" w14:textId="21712A5D" w:rsidR="006521B9" w:rsidRDefault="006521B9" w:rsidP="006521B9">
      <w:pPr>
        <w:pStyle w:val="Pardeliste"/>
        <w:numPr>
          <w:ilvl w:val="0"/>
          <w:numId w:val="3"/>
        </w:numPr>
        <w:jc w:val="both"/>
      </w:pPr>
      <w:r>
        <w:t xml:space="preserve">Comment gagner un camembert ? Répondre à une question quand le joueur se trouve sur la case super camembert </w:t>
      </w:r>
    </w:p>
    <w:p w14:paraId="50D41DD9" w14:textId="5E4A7EF8" w:rsidR="006521B9" w:rsidRDefault="006521B9" w:rsidP="006521B9">
      <w:pPr>
        <w:pStyle w:val="Pardeliste"/>
        <w:numPr>
          <w:ilvl w:val="0"/>
          <w:numId w:val="3"/>
        </w:numPr>
        <w:jc w:val="both"/>
      </w:pPr>
      <w:r>
        <w:t>3 types de cases : case couleur qui correspondent à une catégorie expliquée ci-dessous</w:t>
      </w:r>
      <w:r w:rsidR="00CB4A60">
        <w:t xml:space="preserve"> (blague, innovation, « Le saviez-vous », CPE)</w:t>
      </w:r>
      <w:r>
        <w:t xml:space="preserve">, case super-camembert : </w:t>
      </w:r>
      <w:r w:rsidR="00AA42B5">
        <w:t xml:space="preserve">qui correspondra également à une catégorie ci-dessous mais la question sera plus difficile, case chance qui permettra d’avoir divers bonus </w:t>
      </w:r>
      <w:r>
        <w:t xml:space="preserve">  </w:t>
      </w:r>
    </w:p>
    <w:p w14:paraId="7869E97E" w14:textId="0C3CBC9C" w:rsidR="00AA42B5" w:rsidRDefault="006F2B2D" w:rsidP="006521B9">
      <w:pPr>
        <w:pStyle w:val="Pardeliste"/>
        <w:numPr>
          <w:ilvl w:val="0"/>
          <w:numId w:val="3"/>
        </w:numPr>
        <w:jc w:val="both"/>
      </w:pPr>
      <w:r>
        <w:t xml:space="preserve">24 </w:t>
      </w:r>
      <w:r w:rsidR="006521B9">
        <w:t>cases</w:t>
      </w:r>
      <w:r w:rsidR="00AA42B5">
        <w:t xml:space="preserve"> : le jeu sera tout d’abord en carré </w:t>
      </w:r>
    </w:p>
    <w:p w14:paraId="0D72F992" w14:textId="5E77E829" w:rsidR="006521B9" w:rsidRDefault="00AA42B5" w:rsidP="006521B9">
      <w:pPr>
        <w:pStyle w:val="Pardeliste"/>
        <w:numPr>
          <w:ilvl w:val="0"/>
          <w:numId w:val="3"/>
        </w:numPr>
        <w:jc w:val="both"/>
      </w:pPr>
      <w:r>
        <w:t>Si on répond correctement à une question, on rejoue. Si on est sur une case super camembert, en cas de bonne réponse, on gagne le camembert et on ne rejoue pas, si on tombe sur une case chance cela dépendra du cas</w:t>
      </w:r>
      <w:r w:rsidR="00CB4A60">
        <w:t xml:space="preserve"> : en cas de perte / sauter son tour / droit d’enlever un camembert à quelqu’un, on ne rejoue pas. Pour les autres cas on peut rejouer </w:t>
      </w:r>
      <w:r>
        <w:t xml:space="preserve"> </w:t>
      </w:r>
    </w:p>
    <w:p w14:paraId="71690E45" w14:textId="52387C0B" w:rsidR="00AA42B5" w:rsidRDefault="00AA42B5" w:rsidP="006521B9">
      <w:pPr>
        <w:pStyle w:val="Pardeliste"/>
        <w:numPr>
          <w:ilvl w:val="0"/>
          <w:numId w:val="3"/>
        </w:numPr>
        <w:jc w:val="both"/>
      </w:pPr>
      <w:r>
        <w:t>Pour ava</w:t>
      </w:r>
      <w:r w:rsidR="00CB4A60">
        <w:t>ncer, chaque joueur lance le dé</w:t>
      </w:r>
      <w:r>
        <w:t xml:space="preserve"> </w:t>
      </w:r>
    </w:p>
    <w:p w14:paraId="5627BBC2" w14:textId="77777777" w:rsidR="006521B9" w:rsidRDefault="006521B9" w:rsidP="00D57E0B">
      <w:pPr>
        <w:jc w:val="both"/>
      </w:pPr>
    </w:p>
    <w:p w14:paraId="56EA113F" w14:textId="77777777" w:rsidR="009766EF" w:rsidRDefault="009766EF" w:rsidP="00D57E0B">
      <w:pPr>
        <w:jc w:val="both"/>
      </w:pPr>
    </w:p>
    <w:p w14:paraId="6CA484D6" w14:textId="4371DAEC" w:rsidR="009766EF" w:rsidRDefault="009766EF" w:rsidP="006B3A1A">
      <w:pPr>
        <w:pStyle w:val="Titre"/>
      </w:pPr>
      <w:r>
        <w:t xml:space="preserve">Fonctionnalités </w:t>
      </w:r>
    </w:p>
    <w:p w14:paraId="7E88F59B" w14:textId="77777777" w:rsidR="009766EF" w:rsidRDefault="009766EF" w:rsidP="00D57E0B">
      <w:pPr>
        <w:jc w:val="both"/>
      </w:pPr>
    </w:p>
    <w:p w14:paraId="01E85C04" w14:textId="1D8419E5" w:rsidR="009766EF" w:rsidRDefault="009766EF" w:rsidP="00D57E0B">
      <w:pPr>
        <w:jc w:val="both"/>
      </w:pPr>
      <w:r>
        <w:t>1</w:t>
      </w:r>
      <w:r w:rsidRPr="009766EF">
        <w:rPr>
          <w:vertAlign w:val="superscript"/>
        </w:rPr>
        <w:t>ère</w:t>
      </w:r>
      <w:r>
        <w:t xml:space="preserve"> itération : </w:t>
      </w:r>
    </w:p>
    <w:p w14:paraId="2A86AFFE" w14:textId="3D8B3AB2" w:rsidR="008D052C" w:rsidRDefault="008D052C" w:rsidP="00D57E0B">
      <w:pPr>
        <w:pStyle w:val="Pardeliste"/>
        <w:numPr>
          <w:ilvl w:val="0"/>
          <w:numId w:val="2"/>
        </w:numPr>
        <w:jc w:val="both"/>
      </w:pPr>
      <w:r>
        <w:t xml:space="preserve">Mouvements joueurs : on pourra avancer les joueurs </w:t>
      </w:r>
    </w:p>
    <w:p w14:paraId="10D7B018" w14:textId="1BB6090C" w:rsidR="008D052C" w:rsidRDefault="008D052C" w:rsidP="00D57E0B">
      <w:pPr>
        <w:pStyle w:val="Pardeliste"/>
        <w:numPr>
          <w:ilvl w:val="0"/>
          <w:numId w:val="2"/>
        </w:numPr>
        <w:jc w:val="both"/>
      </w:pPr>
      <w:r>
        <w:t xml:space="preserve">Gestions des tours : le joueur jouera jamais deux fois de suite </w:t>
      </w:r>
    </w:p>
    <w:p w14:paraId="7540C6B3" w14:textId="77777777" w:rsidR="008D052C" w:rsidRDefault="008D052C" w:rsidP="00D57E0B">
      <w:pPr>
        <w:pStyle w:val="Pardeliste"/>
        <w:numPr>
          <w:ilvl w:val="0"/>
          <w:numId w:val="2"/>
        </w:numPr>
        <w:jc w:val="both"/>
      </w:pPr>
      <w:r>
        <w:lastRenderedPageBreak/>
        <w:t xml:space="preserve">Gestions des camemberts : lorsque le joueur répond correctement à la question sur la case « super camembert » </w:t>
      </w:r>
    </w:p>
    <w:p w14:paraId="337A0DAB" w14:textId="77777777" w:rsidR="008D052C" w:rsidRDefault="008D052C" w:rsidP="00D57E0B">
      <w:pPr>
        <w:pStyle w:val="Pardeliste"/>
        <w:numPr>
          <w:ilvl w:val="0"/>
          <w:numId w:val="2"/>
        </w:numPr>
        <w:jc w:val="both"/>
      </w:pPr>
      <w:r>
        <w:t xml:space="preserve">Gestions des Questions réponses. Dans un premier temps, les questions seront stockées en dure dans le code. On demandera la réponse en interface à l’utilisateur. </w:t>
      </w:r>
    </w:p>
    <w:p w14:paraId="6458BE06" w14:textId="77777777" w:rsidR="008D052C" w:rsidRDefault="008D052C" w:rsidP="00D57E0B">
      <w:pPr>
        <w:pStyle w:val="Pardeliste"/>
        <w:numPr>
          <w:ilvl w:val="0"/>
          <w:numId w:val="2"/>
        </w:numPr>
        <w:jc w:val="both"/>
      </w:pPr>
      <w:r>
        <w:t xml:space="preserve">Lancer de dés </w:t>
      </w:r>
    </w:p>
    <w:p w14:paraId="3185DBEA" w14:textId="4DA4208F" w:rsidR="008D052C" w:rsidRDefault="008D052C" w:rsidP="00D57E0B">
      <w:pPr>
        <w:pStyle w:val="Pardeliste"/>
        <w:numPr>
          <w:ilvl w:val="0"/>
          <w:numId w:val="2"/>
        </w:numPr>
        <w:jc w:val="both"/>
      </w:pPr>
      <w:r>
        <w:t xml:space="preserve">Elaboration des interfaces : 4 interfaces : interface de départ, lancé de dés, questions-réponses </w:t>
      </w:r>
    </w:p>
    <w:p w14:paraId="7C93D01F" w14:textId="2C81EBFC" w:rsidR="008D052C" w:rsidRDefault="008D052C" w:rsidP="00D57E0B">
      <w:pPr>
        <w:pStyle w:val="Pardeliste"/>
        <w:numPr>
          <w:ilvl w:val="0"/>
          <w:numId w:val="2"/>
        </w:numPr>
        <w:jc w:val="both"/>
      </w:pPr>
      <w:r>
        <w:t xml:space="preserve">Gestion de la fin de la partie </w:t>
      </w:r>
    </w:p>
    <w:p w14:paraId="721B5476" w14:textId="77777777" w:rsidR="009766EF" w:rsidRDefault="009766EF" w:rsidP="00D57E0B">
      <w:pPr>
        <w:jc w:val="both"/>
      </w:pPr>
    </w:p>
    <w:p w14:paraId="1A6895AA" w14:textId="1B57546C" w:rsidR="009766EF" w:rsidRDefault="009766EF" w:rsidP="00D57E0B">
      <w:pPr>
        <w:jc w:val="both"/>
      </w:pPr>
      <w:r>
        <w:t xml:space="preserve">Autres itérations : </w:t>
      </w:r>
    </w:p>
    <w:p w14:paraId="5A76A969" w14:textId="7B5B5E39" w:rsidR="009766EF" w:rsidRDefault="00FB7C12" w:rsidP="00D57E0B">
      <w:pPr>
        <w:pStyle w:val="Pardeliste"/>
        <w:numPr>
          <w:ilvl w:val="0"/>
          <w:numId w:val="2"/>
        </w:numPr>
        <w:jc w:val="both"/>
      </w:pPr>
      <w:r>
        <w:t xml:space="preserve">Cinématique : lancé de dés et déplacement des joueurs </w:t>
      </w:r>
    </w:p>
    <w:p w14:paraId="50D76A3D" w14:textId="731374C2" w:rsidR="00FB7C12" w:rsidRDefault="00FB7C12" w:rsidP="00D57E0B">
      <w:pPr>
        <w:pStyle w:val="Pardeliste"/>
        <w:numPr>
          <w:ilvl w:val="0"/>
          <w:numId w:val="2"/>
        </w:numPr>
        <w:jc w:val="both"/>
      </w:pPr>
      <w:r>
        <w:t xml:space="preserve">Connexion à une base de données contenant les questions </w:t>
      </w:r>
    </w:p>
    <w:p w14:paraId="774CC461" w14:textId="08BD3B5D" w:rsidR="00FB7C12" w:rsidRDefault="00FB7C12" w:rsidP="00D57E0B">
      <w:pPr>
        <w:pStyle w:val="Pardeliste"/>
        <w:numPr>
          <w:ilvl w:val="0"/>
          <w:numId w:val="2"/>
        </w:numPr>
        <w:jc w:val="both"/>
      </w:pPr>
      <w:r>
        <w:t xml:space="preserve">Questions détaillée : lors d’une réponse, une documentation s’affiche en plus de la réponse </w:t>
      </w:r>
    </w:p>
    <w:p w14:paraId="670A1464" w14:textId="3372A958" w:rsidR="00FB7C12" w:rsidRDefault="00FB7C12" w:rsidP="00D57E0B">
      <w:pPr>
        <w:pStyle w:val="Pardeliste"/>
        <w:numPr>
          <w:ilvl w:val="0"/>
          <w:numId w:val="2"/>
        </w:numPr>
        <w:jc w:val="both"/>
      </w:pPr>
      <w:r>
        <w:t xml:space="preserve">Choix du type de l’interface </w:t>
      </w:r>
    </w:p>
    <w:p w14:paraId="154DFAD7" w14:textId="77777777" w:rsidR="009766EF" w:rsidRDefault="009766EF" w:rsidP="00D57E0B">
      <w:pPr>
        <w:jc w:val="both"/>
      </w:pPr>
    </w:p>
    <w:p w14:paraId="6B9CB5DC" w14:textId="1964B2AE" w:rsidR="009766EF" w:rsidRDefault="009766EF" w:rsidP="00D57E0B">
      <w:pPr>
        <w:jc w:val="both"/>
      </w:pPr>
      <w:r>
        <w:t xml:space="preserve">Questions : </w:t>
      </w:r>
    </w:p>
    <w:p w14:paraId="4444AB19" w14:textId="77777777" w:rsidR="009766EF" w:rsidRDefault="009766EF" w:rsidP="00D57E0B">
      <w:pPr>
        <w:jc w:val="both"/>
      </w:pPr>
    </w:p>
    <w:p w14:paraId="47277375" w14:textId="4C3DB07A" w:rsidR="009766EF" w:rsidRDefault="009766EF" w:rsidP="00D57E0B">
      <w:pPr>
        <w:pStyle w:val="Pardeliste"/>
        <w:numPr>
          <w:ilvl w:val="0"/>
          <w:numId w:val="1"/>
        </w:numPr>
        <w:jc w:val="both"/>
      </w:pPr>
      <w:r>
        <w:t xml:space="preserve">Catégorie blagues </w:t>
      </w:r>
    </w:p>
    <w:p w14:paraId="31881295" w14:textId="49A2B987" w:rsidR="009766EF" w:rsidRDefault="009766EF" w:rsidP="00D57E0B">
      <w:pPr>
        <w:pStyle w:val="Pardeliste"/>
        <w:numPr>
          <w:ilvl w:val="0"/>
          <w:numId w:val="1"/>
        </w:numPr>
        <w:jc w:val="both"/>
      </w:pPr>
      <w:r>
        <w:t xml:space="preserve">Catégorie innovation </w:t>
      </w:r>
    </w:p>
    <w:p w14:paraId="75A803B2" w14:textId="220E2176" w:rsidR="009766EF" w:rsidRDefault="009766EF" w:rsidP="00D57E0B">
      <w:pPr>
        <w:pStyle w:val="Pardeliste"/>
        <w:numPr>
          <w:ilvl w:val="0"/>
          <w:numId w:val="1"/>
        </w:numPr>
        <w:jc w:val="both"/>
      </w:pPr>
      <w:r>
        <w:t xml:space="preserve">Catégorie </w:t>
      </w:r>
      <w:r w:rsidR="00CB4A60">
        <w:t>« </w:t>
      </w:r>
      <w:r>
        <w:t>Le saviez-vous</w:t>
      </w:r>
      <w:r w:rsidR="00CB4A60">
        <w:t> »</w:t>
      </w:r>
      <w:r>
        <w:t xml:space="preserve"> </w:t>
      </w:r>
    </w:p>
    <w:p w14:paraId="0327E187" w14:textId="231467C9" w:rsidR="009766EF" w:rsidRDefault="009766EF" w:rsidP="00D57E0B">
      <w:pPr>
        <w:pStyle w:val="Pardeliste"/>
        <w:numPr>
          <w:ilvl w:val="0"/>
          <w:numId w:val="1"/>
        </w:numPr>
        <w:jc w:val="both"/>
      </w:pPr>
      <w:r>
        <w:t xml:space="preserve">Catégorie CPE </w:t>
      </w:r>
    </w:p>
    <w:p w14:paraId="0287F360" w14:textId="77777777" w:rsidR="00FB7C12" w:rsidRDefault="00FB7C12" w:rsidP="00D57E0B">
      <w:pPr>
        <w:jc w:val="both"/>
      </w:pPr>
    </w:p>
    <w:p w14:paraId="47B7CEEB" w14:textId="510DA495" w:rsidR="00AA42B5" w:rsidRDefault="00AA42B5" w:rsidP="00D57E0B">
      <w:pPr>
        <w:jc w:val="both"/>
      </w:pPr>
      <w:r>
        <w:t xml:space="preserve">Case chance </w:t>
      </w:r>
    </w:p>
    <w:p w14:paraId="7189DDC4" w14:textId="03B1F4A2" w:rsidR="00AA42B5" w:rsidRDefault="00AA42B5" w:rsidP="00AA42B5">
      <w:pPr>
        <w:pStyle w:val="Pardeliste"/>
        <w:numPr>
          <w:ilvl w:val="0"/>
          <w:numId w:val="1"/>
        </w:numPr>
        <w:jc w:val="both"/>
      </w:pPr>
      <w:r>
        <w:t xml:space="preserve">Avance jusqu’au prochain camembert </w:t>
      </w:r>
    </w:p>
    <w:p w14:paraId="7C9D28C7" w14:textId="7E4BB4E8" w:rsidR="00AA42B5" w:rsidRDefault="00AA42B5" w:rsidP="00AA42B5">
      <w:pPr>
        <w:pStyle w:val="Pardeliste"/>
        <w:numPr>
          <w:ilvl w:val="0"/>
          <w:numId w:val="1"/>
        </w:numPr>
        <w:jc w:val="both"/>
      </w:pPr>
      <w:r>
        <w:t xml:space="preserve">Saute ton tour </w:t>
      </w:r>
    </w:p>
    <w:p w14:paraId="08960508" w14:textId="3968208B" w:rsidR="00AA42B5" w:rsidRDefault="00AA42B5" w:rsidP="00AA42B5">
      <w:pPr>
        <w:pStyle w:val="Pardeliste"/>
        <w:numPr>
          <w:ilvl w:val="0"/>
          <w:numId w:val="1"/>
        </w:numPr>
        <w:jc w:val="both"/>
      </w:pPr>
      <w:r>
        <w:t xml:space="preserve">Droit à une seconde chance sur un camembert </w:t>
      </w:r>
    </w:p>
    <w:p w14:paraId="44071954" w14:textId="28CD333E" w:rsidR="006521B9" w:rsidRDefault="00AA42B5" w:rsidP="00D57E0B">
      <w:pPr>
        <w:pStyle w:val="Pardeliste"/>
        <w:numPr>
          <w:ilvl w:val="0"/>
          <w:numId w:val="1"/>
        </w:numPr>
        <w:jc w:val="both"/>
      </w:pPr>
      <w:r>
        <w:t xml:space="preserve">Droit d’enlever un camembert à quelqu’un </w:t>
      </w:r>
    </w:p>
    <w:p w14:paraId="3504CD3F" w14:textId="5CCF311C" w:rsidR="00CB7BC0" w:rsidRDefault="00CB7BC0" w:rsidP="00D57E0B">
      <w:pPr>
        <w:pStyle w:val="Pardeliste"/>
        <w:numPr>
          <w:ilvl w:val="0"/>
          <w:numId w:val="1"/>
        </w:numPr>
        <w:jc w:val="both"/>
      </w:pPr>
      <w:r>
        <w:t xml:space="preserve">Droit de reculer </w:t>
      </w:r>
    </w:p>
    <w:p w14:paraId="1442AC0D" w14:textId="0B1929C5" w:rsidR="00CB7BC0" w:rsidRDefault="00CB7BC0" w:rsidP="00D57E0B">
      <w:pPr>
        <w:pStyle w:val="Pardeliste"/>
        <w:numPr>
          <w:ilvl w:val="0"/>
          <w:numId w:val="1"/>
        </w:numPr>
        <w:jc w:val="both"/>
      </w:pPr>
      <w:r>
        <w:t xml:space="preserve">Perte d’un camembert </w:t>
      </w:r>
    </w:p>
    <w:p w14:paraId="5F639517" w14:textId="77777777" w:rsidR="006521B9" w:rsidRDefault="006521B9" w:rsidP="00D57E0B">
      <w:pPr>
        <w:jc w:val="both"/>
      </w:pPr>
    </w:p>
    <w:p w14:paraId="0A5B6A93" w14:textId="77777777" w:rsidR="006521B9" w:rsidRDefault="006521B9" w:rsidP="00D57E0B">
      <w:pPr>
        <w:jc w:val="both"/>
      </w:pPr>
    </w:p>
    <w:p w14:paraId="70144D5C" w14:textId="78BE7259" w:rsidR="006521B9" w:rsidRDefault="006521B9" w:rsidP="00D57E0B">
      <w:pPr>
        <w:jc w:val="both"/>
      </w:pPr>
      <w:r>
        <w:t xml:space="preserve">Planification du projet </w:t>
      </w:r>
    </w:p>
    <w:p w14:paraId="55E8B8F5" w14:textId="77777777" w:rsidR="006521B9" w:rsidRDefault="006521B9" w:rsidP="00D57E0B">
      <w:pPr>
        <w:jc w:val="both"/>
      </w:pPr>
    </w:p>
    <w:p w14:paraId="23945428" w14:textId="77777777" w:rsidR="00FB7C12" w:rsidRDefault="00FB7C12" w:rsidP="00D57E0B">
      <w:pPr>
        <w:jc w:val="both"/>
      </w:pPr>
      <w:r>
        <w:t>1</w:t>
      </w:r>
      <w:r w:rsidRPr="009766EF">
        <w:rPr>
          <w:vertAlign w:val="superscript"/>
        </w:rPr>
        <w:t>ère</w:t>
      </w:r>
      <w:r>
        <w:t xml:space="preserve"> étape : </w:t>
      </w:r>
    </w:p>
    <w:p w14:paraId="0C6D4931" w14:textId="77777777" w:rsidR="00FB7C12" w:rsidRDefault="00FB7C12" w:rsidP="00D57E0B">
      <w:pPr>
        <w:jc w:val="both"/>
      </w:pPr>
      <w:r>
        <w:t xml:space="preserve">Conception : diagramme de séquence / classe / use case  </w:t>
      </w:r>
    </w:p>
    <w:p w14:paraId="579D9B4A" w14:textId="77777777" w:rsidR="00FB7C12" w:rsidRDefault="00FB7C12" w:rsidP="00D57E0B">
      <w:pPr>
        <w:jc w:val="both"/>
      </w:pPr>
      <w:r>
        <w:t xml:space="preserve">Définition des règles </w:t>
      </w:r>
    </w:p>
    <w:p w14:paraId="545B5274" w14:textId="77777777" w:rsidR="00FB7C12" w:rsidRDefault="00FB7C12" w:rsidP="00D57E0B">
      <w:pPr>
        <w:jc w:val="both"/>
      </w:pPr>
      <w:r>
        <w:t xml:space="preserve">Elaboration de l’interface </w:t>
      </w:r>
    </w:p>
    <w:p w14:paraId="4E770D8C" w14:textId="77777777" w:rsidR="00FB7C12" w:rsidRDefault="00FB7C12" w:rsidP="00D57E0B">
      <w:pPr>
        <w:jc w:val="both"/>
      </w:pPr>
      <w:r>
        <w:t xml:space="preserve">Icones </w:t>
      </w:r>
    </w:p>
    <w:p w14:paraId="484F92CB" w14:textId="77777777" w:rsidR="00FB7C12" w:rsidRDefault="00FB7C12" w:rsidP="00D57E0B">
      <w:pPr>
        <w:jc w:val="both"/>
      </w:pPr>
      <w:r>
        <w:t xml:space="preserve">Questions </w:t>
      </w:r>
    </w:p>
    <w:p w14:paraId="2FBF54E8" w14:textId="77777777" w:rsidR="00FB7C12" w:rsidRDefault="00FB7C12" w:rsidP="00D57E0B">
      <w:pPr>
        <w:jc w:val="both"/>
      </w:pPr>
      <w:r>
        <w:t xml:space="preserve">Animation </w:t>
      </w:r>
    </w:p>
    <w:p w14:paraId="5A2915FB" w14:textId="77777777" w:rsidR="00FB7C12" w:rsidRDefault="00FB7C12" w:rsidP="00D57E0B">
      <w:pPr>
        <w:jc w:val="both"/>
      </w:pPr>
    </w:p>
    <w:p w14:paraId="753D25E2" w14:textId="77777777" w:rsidR="00FB7C12" w:rsidRDefault="00FB7C12" w:rsidP="00D57E0B">
      <w:pPr>
        <w:jc w:val="both"/>
      </w:pPr>
      <w:r>
        <w:t>2</w:t>
      </w:r>
      <w:r w:rsidRPr="009766EF">
        <w:rPr>
          <w:vertAlign w:val="superscript"/>
        </w:rPr>
        <w:t>ème</w:t>
      </w:r>
      <w:r>
        <w:t xml:space="preserve"> étape : </w:t>
      </w:r>
    </w:p>
    <w:p w14:paraId="45E337ED" w14:textId="77777777" w:rsidR="00FB7C12" w:rsidRDefault="00FB7C12" w:rsidP="00D57E0B">
      <w:pPr>
        <w:jc w:val="both"/>
      </w:pPr>
      <w:r>
        <w:t xml:space="preserve">Codage par classe </w:t>
      </w:r>
    </w:p>
    <w:p w14:paraId="315BA34B" w14:textId="77777777" w:rsidR="00FB7C12" w:rsidRDefault="00FB7C12" w:rsidP="00D57E0B">
      <w:pPr>
        <w:jc w:val="both"/>
      </w:pPr>
    </w:p>
    <w:p w14:paraId="56A55DC1" w14:textId="77777777" w:rsidR="00541C14" w:rsidRDefault="00541C14" w:rsidP="00D57E0B">
      <w:pPr>
        <w:jc w:val="both"/>
      </w:pPr>
    </w:p>
    <w:p w14:paraId="210A9207" w14:textId="77777777" w:rsidR="00541C14" w:rsidRDefault="00541C14" w:rsidP="00D57E0B">
      <w:pPr>
        <w:jc w:val="both"/>
      </w:pPr>
    </w:p>
    <w:p w14:paraId="5C1AC953" w14:textId="77777777" w:rsidR="00D57E0B" w:rsidRPr="009766EF" w:rsidRDefault="00D57E0B" w:rsidP="00D57E0B">
      <w:pPr>
        <w:jc w:val="both"/>
      </w:pPr>
    </w:p>
    <w:sectPr w:rsidR="00D57E0B" w:rsidRPr="009766EF" w:rsidSect="00B81F7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94D53"/>
    <w:multiLevelType w:val="hybridMultilevel"/>
    <w:tmpl w:val="30B297B0"/>
    <w:lvl w:ilvl="0" w:tplc="D2F8FE74">
      <w:start w:val="20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F3031C"/>
    <w:multiLevelType w:val="hybridMultilevel"/>
    <w:tmpl w:val="C90697E0"/>
    <w:lvl w:ilvl="0" w:tplc="CFA466EC">
      <w:start w:val="20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073FAB"/>
    <w:multiLevelType w:val="hybridMultilevel"/>
    <w:tmpl w:val="E7D8E1CE"/>
    <w:lvl w:ilvl="0" w:tplc="0660D13E">
      <w:start w:val="20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EF"/>
    <w:rsid w:val="002B121B"/>
    <w:rsid w:val="002D4E36"/>
    <w:rsid w:val="004A52F0"/>
    <w:rsid w:val="00541C14"/>
    <w:rsid w:val="00542D26"/>
    <w:rsid w:val="005F5A3D"/>
    <w:rsid w:val="006521B9"/>
    <w:rsid w:val="006B3A1A"/>
    <w:rsid w:val="006F2B2D"/>
    <w:rsid w:val="008D052C"/>
    <w:rsid w:val="009766EF"/>
    <w:rsid w:val="009D33EF"/>
    <w:rsid w:val="00AA42B5"/>
    <w:rsid w:val="00B81F7A"/>
    <w:rsid w:val="00CB4A60"/>
    <w:rsid w:val="00CB7BC0"/>
    <w:rsid w:val="00D57E0B"/>
    <w:rsid w:val="00FB7C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175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66E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6E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766E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66EF"/>
    <w:rPr>
      <w:rFonts w:asciiTheme="majorHAnsi" w:eastAsiaTheme="majorEastAsia" w:hAnsiTheme="majorHAnsi" w:cstheme="majorBidi"/>
      <w:spacing w:val="-10"/>
      <w:kern w:val="28"/>
      <w:sz w:val="56"/>
      <w:szCs w:val="56"/>
    </w:rPr>
  </w:style>
  <w:style w:type="paragraph" w:styleId="Pardeliste">
    <w:name w:val="List Paragraph"/>
    <w:basedOn w:val="Normal"/>
    <w:uiPriority w:val="34"/>
    <w:qFormat/>
    <w:rsid w:val="0097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442</Words>
  <Characters>2437</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10</cp:revision>
  <dcterms:created xsi:type="dcterms:W3CDTF">2017-09-11T13:54:00Z</dcterms:created>
  <dcterms:modified xsi:type="dcterms:W3CDTF">2017-09-11T14:35:00Z</dcterms:modified>
</cp:coreProperties>
</file>