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38673C">
      <w:pPr>
        <w:rPr>
          <w:rFonts w:ascii="华文行楷" w:hAnsi="华文楷体" w:eastAsia="华文行楷"/>
          <w:sz w:val="84"/>
          <w:szCs w:val="84"/>
        </w:rPr>
      </w:pPr>
    </w:p>
    <w:p w14:paraId="2D4815C8">
      <w:pPr>
        <w:jc w:val="center"/>
        <w:rPr>
          <w:rFonts w:ascii="宋体" w:hAnsi="宋体" w:eastAsia="宋体"/>
          <w:b/>
          <w:sz w:val="72"/>
          <w:szCs w:val="72"/>
        </w:rPr>
      </w:pPr>
      <w:r>
        <w:rPr>
          <w:rFonts w:hint="eastAsia" w:ascii="宋体" w:hAnsi="宋体" w:eastAsia="宋体"/>
          <w:b/>
          <w:sz w:val="72"/>
          <w:szCs w:val="72"/>
        </w:rPr>
        <w:t>普通物理学实验Ⅱ</w:t>
      </w:r>
    </w:p>
    <w:p w14:paraId="45A62DF5">
      <w:pPr>
        <w:jc w:val="center"/>
        <w:rPr>
          <w:b/>
          <w:sz w:val="72"/>
          <w:szCs w:val="72"/>
        </w:rPr>
      </w:pPr>
      <w:r>
        <w:rPr>
          <w:rFonts w:hint="eastAsia" w:ascii="宋体" w:hAnsi="宋体" w:eastAsia="宋体"/>
          <w:b/>
          <w:sz w:val="72"/>
          <w:szCs w:val="72"/>
        </w:rPr>
        <w:t>电子实验</w:t>
      </w:r>
      <w:r>
        <w:rPr>
          <w:rFonts w:hint="eastAsia"/>
          <w:b/>
          <w:sz w:val="72"/>
          <w:szCs w:val="72"/>
        </w:rPr>
        <w:t>报告</w:t>
      </w:r>
    </w:p>
    <w:p w14:paraId="745863B3">
      <w:pPr>
        <w:jc w:val="center"/>
        <w:rPr>
          <w:b/>
          <w:sz w:val="72"/>
          <w:szCs w:val="72"/>
        </w:rPr>
      </w:pPr>
    </w:p>
    <w:p w14:paraId="09C3D201"/>
    <w:p w14:paraId="76F1E6BB"/>
    <w:p w14:paraId="48CF9075"/>
    <w:p w14:paraId="1B328C57"/>
    <w:p w14:paraId="239954B3">
      <w:pPr>
        <w:spacing w:line="240" w:lineRule="auto"/>
        <w:ind w:firstLine="0" w:firstLineChars="0"/>
        <w:jc w:val="center"/>
        <w:rPr>
          <w:rFonts w:hint="default" w:eastAsiaTheme="minorEastAsia"/>
          <w:b/>
          <w:sz w:val="32"/>
          <w:szCs w:val="32"/>
          <w:lang w:val="en-US" w:eastAsia="zh-CN"/>
        </w:rPr>
      </w:pPr>
      <w:r>
        <w:rPr>
          <w:rFonts w:hint="eastAsia"/>
          <w:b/>
          <w:sz w:val="32"/>
          <w:szCs w:val="32"/>
        </w:rPr>
        <w:t>实验名称：</w:t>
      </w:r>
      <w:r>
        <w:rPr>
          <w:rFonts w:hint="eastAsia"/>
          <w:b/>
          <w:sz w:val="32"/>
          <w:szCs w:val="32"/>
          <w:u w:val="thick"/>
          <w:lang w:val="en-US" w:eastAsia="zh-CN"/>
        </w:rPr>
        <w:t xml:space="preserve">  常见物质水溶液表面张力系数测定与比较</w:t>
      </w:r>
      <w:r>
        <w:rPr>
          <w:rFonts w:hint="eastAsia"/>
          <w:b/>
          <w:color w:val="FFFFFF" w:themeColor="background1"/>
          <w:sz w:val="32"/>
          <w:szCs w:val="32"/>
          <w:u w:val="thick" w:color="000000" w:themeColor="text1"/>
          <w:lang w:val="en-US" w:eastAsia="zh-CN"/>
          <w14:textFill>
            <w14:solidFill>
              <w14:schemeClr w14:val="bg1"/>
            </w14:solidFill>
          </w14:textFill>
        </w:rPr>
        <w:t>。</w:t>
      </w:r>
    </w:p>
    <w:p w14:paraId="5A3120D6">
      <w:pPr>
        <w:spacing w:line="480" w:lineRule="auto"/>
        <w:ind w:firstLine="1205" w:firstLineChars="500"/>
        <w:rPr>
          <w:b/>
          <w:sz w:val="24"/>
          <w:szCs w:val="24"/>
        </w:rPr>
      </w:pPr>
    </w:p>
    <w:p w14:paraId="0AD77DDA">
      <w:pPr>
        <w:spacing w:line="240" w:lineRule="auto"/>
        <w:ind w:firstLine="0" w:firstLineChars="0"/>
        <w:jc w:val="center"/>
        <w:rPr>
          <w:rFonts w:hint="default"/>
          <w:b/>
          <w:sz w:val="32"/>
          <w:szCs w:val="32"/>
          <w:lang w:val="en-US"/>
        </w:rPr>
      </w:pPr>
      <w:r>
        <w:rPr>
          <w:rFonts w:hint="eastAsia"/>
          <w:b/>
          <w:sz w:val="32"/>
          <w:szCs w:val="32"/>
        </w:rPr>
        <w:t>指导教师：</w:t>
      </w:r>
      <w:r>
        <w:rPr>
          <w:rFonts w:hint="eastAsia"/>
          <w:b/>
          <w:sz w:val="32"/>
          <w:szCs w:val="32"/>
          <w:u w:val="thick"/>
          <w:lang w:val="en-US" w:eastAsia="zh-CN"/>
        </w:rPr>
        <w:t xml:space="preserve">                 王宙洋             </w:t>
      </w:r>
      <w:r>
        <w:rPr>
          <w:rFonts w:hint="eastAsia"/>
          <w:b/>
          <w:color w:val="FFFFFF" w:themeColor="background1"/>
          <w:sz w:val="32"/>
          <w:szCs w:val="32"/>
          <w:u w:val="thick" w:color="000000" w:themeColor="text1"/>
          <w:lang w:val="en-US" w:eastAsia="zh-CN"/>
          <w14:textFill>
            <w14:solidFill>
              <w14:schemeClr w14:val="bg1"/>
            </w14:solidFill>
          </w14:textFill>
        </w:rPr>
        <w:t>。。.</w:t>
      </w:r>
    </w:p>
    <w:p w14:paraId="62C135EC"/>
    <w:p w14:paraId="69FA854D"/>
    <w:p w14:paraId="7751CB83"/>
    <w:p w14:paraId="4A930D2B">
      <w:pPr>
        <w:spacing w:line="360" w:lineRule="auto"/>
        <w:rPr>
          <w:sz w:val="28"/>
          <w:szCs w:val="28"/>
        </w:rPr>
      </w:pPr>
    </w:p>
    <w:p w14:paraId="4D5ED7D0">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eastAsiaTheme="minorEastAsia"/>
          <w:b/>
          <w:sz w:val="28"/>
          <w:szCs w:val="28"/>
          <w:u w:val="single"/>
          <w:lang w:val="en-US" w:eastAsia="zh-CN"/>
        </w:rPr>
      </w:pPr>
      <w:r>
        <w:rPr>
          <w:rFonts w:hint="eastAsia"/>
          <w:b/>
          <w:sz w:val="28"/>
          <w:szCs w:val="28"/>
        </w:rPr>
        <w:t>班级：</w:t>
      </w:r>
      <w:r>
        <w:rPr>
          <w:rFonts w:hint="eastAsia"/>
          <w:b/>
          <w:sz w:val="28"/>
          <w:szCs w:val="28"/>
          <w:u w:val="single"/>
          <w:lang w:val="en-US" w:eastAsia="zh-CN"/>
        </w:rPr>
        <w:t xml:space="preserve">                             </w:t>
      </w:r>
      <w:r>
        <w:rPr>
          <w:rFonts w:hint="eastAsia"/>
          <w:b/>
          <w:color w:val="FFFFFF" w:themeColor="background1"/>
          <w:sz w:val="28"/>
          <w:szCs w:val="28"/>
          <w:u w:val="single" w:color="000000" w:themeColor="text1"/>
          <w:lang w:val="en-US" w:eastAsia="zh-CN"/>
          <w14:textFill>
            <w14:solidFill>
              <w14:schemeClr w14:val="bg1"/>
            </w14:solidFill>
          </w14:textFill>
        </w:rPr>
        <w:t>。</w:t>
      </w:r>
    </w:p>
    <w:p w14:paraId="3D63B780">
      <w:pPr>
        <w:spacing w:line="240" w:lineRule="auto"/>
        <w:ind w:firstLine="0" w:firstLineChars="0"/>
        <w:jc w:val="center"/>
        <w:rPr>
          <w:b/>
          <w:sz w:val="28"/>
          <w:szCs w:val="28"/>
        </w:rPr>
      </w:pPr>
      <w:r>
        <w:rPr>
          <w:rFonts w:hint="eastAsia"/>
          <w:b/>
          <w:sz w:val="28"/>
          <w:szCs w:val="28"/>
        </w:rPr>
        <w:t>姓名：</w:t>
      </w:r>
      <w:r>
        <w:rPr>
          <w:rFonts w:hint="eastAsia"/>
          <w:b/>
          <w:sz w:val="28"/>
          <w:szCs w:val="28"/>
          <w:u w:val="single"/>
          <w:lang w:val="en-US" w:eastAsia="zh-CN"/>
        </w:rPr>
        <w:t xml:space="preserve">                             </w:t>
      </w:r>
      <w:r>
        <w:rPr>
          <w:rFonts w:hint="eastAsia"/>
          <w:b/>
          <w:color w:val="FFFFFF" w:themeColor="background1"/>
          <w:sz w:val="28"/>
          <w:szCs w:val="28"/>
          <w:u w:val="single" w:color="000000" w:themeColor="text1"/>
          <w:lang w:val="en-US" w:eastAsia="zh-CN"/>
          <w14:textFill>
            <w14:solidFill>
              <w14:schemeClr w14:val="bg1"/>
            </w14:solidFill>
          </w14:textFill>
        </w:rPr>
        <w:t>。</w:t>
      </w:r>
    </w:p>
    <w:p w14:paraId="021EB2D9">
      <w:pPr>
        <w:spacing w:line="240" w:lineRule="auto"/>
        <w:ind w:firstLine="0" w:firstLineChars="0"/>
        <w:jc w:val="center"/>
        <w:rPr>
          <w:b/>
          <w:sz w:val="28"/>
          <w:szCs w:val="28"/>
        </w:rPr>
      </w:pPr>
      <w:r>
        <w:rPr>
          <w:rFonts w:hint="eastAsia"/>
          <w:b/>
          <w:sz w:val="28"/>
          <w:szCs w:val="28"/>
        </w:rPr>
        <w:t>学号：</w:t>
      </w:r>
      <w:r>
        <w:rPr>
          <w:rFonts w:hint="eastAsia"/>
          <w:b/>
          <w:sz w:val="28"/>
          <w:szCs w:val="28"/>
          <w:u w:val="single"/>
          <w:lang w:val="en-US" w:eastAsia="zh-CN"/>
        </w:rPr>
        <w:t xml:space="preserve">                             </w:t>
      </w:r>
      <w:r>
        <w:rPr>
          <w:rFonts w:hint="eastAsia"/>
          <w:b/>
          <w:color w:val="FFFFFF" w:themeColor="background1"/>
          <w:sz w:val="28"/>
          <w:szCs w:val="28"/>
          <w:u w:val="single" w:color="000000" w:themeColor="text1"/>
          <w:lang w:val="en-US" w:eastAsia="zh-CN"/>
          <w14:textFill>
            <w14:solidFill>
              <w14:schemeClr w14:val="bg1"/>
            </w14:solidFill>
          </w14:textFill>
        </w:rPr>
        <w:t>。</w:t>
      </w:r>
    </w:p>
    <w:p w14:paraId="3E97DD45">
      <w:pPr>
        <w:spacing w:line="360" w:lineRule="auto"/>
        <w:jc w:val="center"/>
        <w:rPr>
          <w:b/>
          <w:sz w:val="28"/>
          <w:szCs w:val="28"/>
        </w:rPr>
      </w:pPr>
    </w:p>
    <w:p w14:paraId="2B439B08">
      <w:pPr>
        <w:spacing w:line="240" w:lineRule="auto"/>
        <w:jc w:val="center"/>
        <w:rPr>
          <w:b/>
          <w:sz w:val="28"/>
          <w:szCs w:val="28"/>
        </w:rPr>
      </w:pPr>
      <w:r>
        <w:rPr>
          <w:rFonts w:hint="eastAsia"/>
          <w:b/>
          <w:sz w:val="28"/>
          <w:szCs w:val="28"/>
        </w:rPr>
        <w:t xml:space="preserve">实验日期: </w:t>
      </w:r>
      <w:r>
        <w:rPr>
          <w:rFonts w:hint="eastAsia"/>
          <w:b/>
          <w:sz w:val="28"/>
          <w:szCs w:val="28"/>
          <w:u w:val="single"/>
          <w:lang w:val="en-US" w:eastAsia="zh-CN"/>
        </w:rPr>
        <w:t xml:space="preserve">      </w:t>
      </w:r>
      <w:r>
        <w:rPr>
          <w:rFonts w:hint="eastAsia"/>
          <w:b/>
          <w:sz w:val="28"/>
          <w:szCs w:val="28"/>
        </w:rPr>
        <w:t>年</w:t>
      </w:r>
      <w:r>
        <w:rPr>
          <w:rFonts w:hint="eastAsia"/>
          <w:b/>
          <w:sz w:val="28"/>
          <w:szCs w:val="28"/>
          <w:u w:val="single"/>
          <w:lang w:val="en-US" w:eastAsia="zh-CN"/>
        </w:rPr>
        <w:t xml:space="preserve">    </w:t>
      </w:r>
      <w:r>
        <w:rPr>
          <w:rFonts w:hint="eastAsia"/>
          <w:b/>
          <w:sz w:val="28"/>
          <w:szCs w:val="28"/>
        </w:rPr>
        <w:t>月</w:t>
      </w:r>
      <w:r>
        <w:rPr>
          <w:rFonts w:hint="eastAsia"/>
          <w:b/>
          <w:sz w:val="28"/>
          <w:szCs w:val="28"/>
          <w:u w:val="single"/>
          <w:lang w:val="en-US" w:eastAsia="zh-CN"/>
        </w:rPr>
        <w:t xml:space="preserve">    </w:t>
      </w:r>
      <w:r>
        <w:rPr>
          <w:rFonts w:hint="eastAsia"/>
          <w:b/>
          <w:sz w:val="28"/>
          <w:szCs w:val="28"/>
        </w:rPr>
        <w:t>日   星期</w:t>
      </w:r>
      <w:r>
        <w:rPr>
          <w:rFonts w:hint="eastAsia"/>
          <w:b/>
          <w:sz w:val="28"/>
          <w:szCs w:val="28"/>
          <w:u w:val="single"/>
          <w:lang w:val="en-US" w:eastAsia="zh-CN"/>
        </w:rPr>
        <w:t xml:space="preserve">    </w:t>
      </w:r>
      <w:r>
        <w:rPr>
          <w:rFonts w:hint="eastAsia"/>
          <w:b/>
          <w:sz w:val="28"/>
          <w:szCs w:val="28"/>
        </w:rPr>
        <w:t>上/</w:t>
      </w:r>
      <w:r>
        <w:rPr>
          <w:rFonts w:hint="eastAsia"/>
          <w:b/>
          <w:sz w:val="28"/>
          <w:szCs w:val="28"/>
          <w:lang w:val="en-US" w:eastAsia="zh-CN"/>
        </w:rPr>
        <w:t>下</w:t>
      </w:r>
      <w:r>
        <w:rPr>
          <w:rFonts w:hint="eastAsia"/>
          <w:b/>
          <w:sz w:val="28"/>
          <w:szCs w:val="28"/>
        </w:rPr>
        <w:t>午</w:t>
      </w:r>
    </w:p>
    <w:p w14:paraId="173E12BE">
      <w:pPr>
        <w:spacing w:line="360" w:lineRule="auto"/>
        <w:ind w:firstLine="1687" w:firstLineChars="600"/>
        <w:rPr>
          <w:b/>
          <w:sz w:val="28"/>
          <w:szCs w:val="28"/>
        </w:rPr>
      </w:pPr>
    </w:p>
    <w:p w14:paraId="6C272430">
      <w:pPr>
        <w:spacing w:line="360" w:lineRule="auto"/>
        <w:jc w:val="center"/>
        <w:rPr>
          <w:sz w:val="28"/>
          <w:szCs w:val="28"/>
        </w:rPr>
      </w:pPr>
      <w:r>
        <w:rPr>
          <w:rFonts w:hint="eastAsia"/>
          <w:sz w:val="28"/>
          <w:szCs w:val="28"/>
        </w:rPr>
        <w:t>浙江大学物理实验教学中心</w:t>
      </w:r>
    </w:p>
    <w:p w14:paraId="4E4B536D">
      <w:pPr>
        <w:jc w:val="right"/>
        <w:rPr>
          <w:b/>
          <w:sz w:val="24"/>
          <w:szCs w:val="24"/>
          <w:u w:val="single"/>
        </w:rPr>
      </w:pPr>
    </w:p>
    <w:p w14:paraId="36710E5D">
      <w:pPr>
        <w:jc w:val="right"/>
        <w:rPr>
          <w:b/>
          <w:sz w:val="24"/>
          <w:szCs w:val="24"/>
          <w:u w:val="single"/>
        </w:rPr>
      </w:pPr>
    </w:p>
    <w:p w14:paraId="5584F7FC">
      <w:pPr>
        <w:pStyle w:val="14"/>
        <w:numPr>
          <w:ilvl w:val="0"/>
          <w:numId w:val="1"/>
        </w:numPr>
        <w:ind w:firstLineChars="0"/>
        <w:jc w:val="left"/>
        <w:rPr>
          <w:b/>
          <w:sz w:val="32"/>
          <w:szCs w:val="24"/>
        </w:rPr>
      </w:pPr>
      <w:r>
        <w:rPr>
          <w:rFonts w:hint="eastAsia"/>
          <w:b/>
          <w:sz w:val="32"/>
          <w:szCs w:val="24"/>
        </w:rPr>
        <w:t>实验综述</w:t>
      </w:r>
    </w:p>
    <w:p w14:paraId="659123E4">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实验背景】</w:t>
      </w:r>
    </w:p>
    <w:p w14:paraId="7ED72EA6">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表面张力</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是液体物质的一种物理现象，它是分子引力作用产生的结果。液体表面分子既受液体外部化学性质相同物质吸引，又受液体内部分子吸引，但内部分子引力大于液体外部分子引力，</w:t>
      </w:r>
      <w:r>
        <w:rPr>
          <w:rFonts w:hint="eastAsia" w:asciiTheme="minorEastAsia" w:hAnsiTheme="minorEastAsia" w:cstheme="minorEastAsia"/>
          <w:sz w:val="24"/>
          <w:szCs w:val="24"/>
          <w:lang w:val="en-US" w:eastAsia="zh-CN"/>
        </w:rPr>
        <w:t>故</w:t>
      </w:r>
      <w:r>
        <w:rPr>
          <w:rFonts w:hint="eastAsia" w:asciiTheme="minorEastAsia" w:hAnsiTheme="minorEastAsia" w:eastAsiaTheme="minorEastAsia" w:cstheme="minorEastAsia"/>
          <w:sz w:val="24"/>
          <w:szCs w:val="24"/>
          <w:lang w:val="en-US" w:eastAsia="zh-CN"/>
        </w:rPr>
        <w:t>液体表面分子向内收缩，这种向内收缩的力叫做“表面张力系数”，又叫内聚力。</w:t>
      </w:r>
    </w:p>
    <w:p w14:paraId="779A7FE7">
      <w:pPr>
        <w:ind w:firstLine="420" w:firstLineChars="0"/>
        <w:jc w:val="left"/>
        <w:rPr>
          <w:rFonts w:hint="eastAsia" w:asciiTheme="minorEastAsia" w:hAnsiTheme="minorEastAsia" w:cstheme="minorEastAsia"/>
          <w:sz w:val="24"/>
          <w:lang w:val="en-US" w:eastAsia="zh-CN"/>
        </w:rPr>
      </w:pPr>
      <w:r>
        <w:rPr>
          <w:rFonts w:hint="eastAsia" w:asciiTheme="minorEastAsia" w:hAnsiTheme="minorEastAsia" w:eastAsiaTheme="minorEastAsia" w:cstheme="minorEastAsia"/>
          <w:sz w:val="24"/>
          <w:lang w:val="en-US" w:eastAsia="zh-CN"/>
        </w:rPr>
        <w:t>各种物质水溶液的表面张力系数与浓度的关系主要分为三种情况</w:t>
      </w:r>
      <w:r>
        <w:rPr>
          <w:rFonts w:hint="eastAsia" w:asciiTheme="minorEastAsia" w:hAnsiTheme="minorEastAsia" w:cstheme="minorEastAsia"/>
          <w:sz w:val="24"/>
          <w:lang w:val="en-US" w:eastAsia="zh-CN"/>
        </w:rPr>
        <w:t>：</w:t>
      </w:r>
    </w:p>
    <w:p w14:paraId="4C84CFE3">
      <w:pPr>
        <w:ind w:firstLine="420" w:firstLineChars="0"/>
        <w:jc w:val="left"/>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①</w:t>
      </w:r>
      <w:r>
        <w:rPr>
          <w:rFonts w:hint="eastAsia" w:asciiTheme="minorEastAsia" w:hAnsiTheme="minorEastAsia" w:eastAsiaTheme="minorEastAsia" w:cstheme="minorEastAsia"/>
          <w:sz w:val="24"/>
          <w:u w:val="single"/>
          <w:lang w:val="en-US" w:eastAsia="zh-CN"/>
        </w:rPr>
        <w:t>表面非活性物质</w:t>
      </w:r>
      <w:r>
        <w:rPr>
          <w:rFonts w:hint="eastAsia" w:asciiTheme="minorEastAsia" w:hAnsiTheme="minorEastAsia" w:cstheme="minorEastAsia"/>
          <w:sz w:val="24"/>
          <w:lang w:val="en-US" w:eastAsia="zh-CN"/>
        </w:rPr>
        <w:t>，包括</w:t>
      </w:r>
      <w:r>
        <w:rPr>
          <w:rFonts w:hint="eastAsia" w:asciiTheme="minorEastAsia" w:hAnsiTheme="minorEastAsia" w:eastAsiaTheme="minorEastAsia" w:cstheme="minorEastAsia"/>
          <w:sz w:val="24"/>
          <w:lang w:val="en-US" w:eastAsia="zh-CN"/>
        </w:rPr>
        <w:t>氯化钠、硫酸钠、氯化铵、硝酸钾、氢氧化钠、氢氧化钾等无机盐和蔗糖、甘露醇等多烃基有机物</w:t>
      </w:r>
      <w:r>
        <w:rPr>
          <w:rFonts w:hint="eastAsia" w:asciiTheme="minorEastAsia" w:hAnsiTheme="minorEastAsia" w:cstheme="minorEastAsia"/>
          <w:sz w:val="24"/>
          <w:lang w:val="en-US" w:eastAsia="zh-CN"/>
        </w:rPr>
        <w:t>。</w:t>
      </w:r>
      <w:r>
        <w:rPr>
          <w:rFonts w:hint="eastAsia" w:asciiTheme="minorEastAsia" w:hAnsiTheme="minorEastAsia" w:eastAsiaTheme="minorEastAsia" w:cstheme="minorEastAsia"/>
          <w:sz w:val="24"/>
          <w:lang w:val="en-US" w:eastAsia="zh-CN"/>
        </w:rPr>
        <w:t>其溶液的</w:t>
      </w:r>
      <w:r>
        <w:rPr>
          <w:rFonts w:hint="eastAsia" w:asciiTheme="minorEastAsia" w:hAnsiTheme="minorEastAsia" w:eastAsiaTheme="minorEastAsia" w:cstheme="minorEastAsia"/>
          <w:sz w:val="24"/>
          <w:u w:val="single"/>
          <w:lang w:val="en-US" w:eastAsia="zh-CN"/>
        </w:rPr>
        <w:t>表面张力系数随溶质浓度的增加而稍有上升</w:t>
      </w:r>
      <w:r>
        <w:rPr>
          <w:rFonts w:hint="eastAsia" w:asciiTheme="minorEastAsia" w:hAnsiTheme="minorEastAsia" w:cstheme="minorEastAsia"/>
          <w:sz w:val="24"/>
          <w:lang w:val="en-US" w:eastAsia="zh-CN"/>
        </w:rPr>
        <w:t>。</w:t>
      </w:r>
    </w:p>
    <w:p w14:paraId="555C2EBB">
      <w:pPr>
        <w:ind w:firstLine="420" w:firstLineChars="0"/>
        <w:jc w:val="left"/>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②</w:t>
      </w:r>
      <w:r>
        <w:rPr>
          <w:rFonts w:hint="eastAsia" w:asciiTheme="minorEastAsia" w:hAnsiTheme="minorEastAsia" w:eastAsiaTheme="minorEastAsia" w:cstheme="minorEastAsia"/>
          <w:sz w:val="24"/>
          <w:u w:val="single"/>
          <w:lang w:val="en-US" w:eastAsia="zh-CN"/>
        </w:rPr>
        <w:t>表面活性物质</w:t>
      </w:r>
      <w:r>
        <w:rPr>
          <w:rFonts w:hint="eastAsia" w:asciiTheme="minorEastAsia" w:hAnsiTheme="minorEastAsia" w:eastAsiaTheme="minorEastAsia" w:cstheme="minorEastAsia"/>
          <w:sz w:val="24"/>
          <w:lang w:val="en-US" w:eastAsia="zh-CN"/>
        </w:rPr>
        <w:t>，主要是低分子量的极性有机物</w:t>
      </w:r>
      <w:r>
        <w:rPr>
          <w:rFonts w:hint="eastAsia" w:asciiTheme="minorEastAsia" w:hAnsiTheme="minorEastAsia" w:cstheme="minorEastAsia"/>
          <w:sz w:val="24"/>
          <w:lang w:val="en-US" w:eastAsia="zh-CN"/>
        </w:rPr>
        <w:t>。其</w:t>
      </w:r>
      <w:r>
        <w:rPr>
          <w:rFonts w:hint="eastAsia" w:asciiTheme="minorEastAsia" w:hAnsiTheme="minorEastAsia" w:eastAsiaTheme="minorEastAsia" w:cstheme="minorEastAsia"/>
          <w:sz w:val="24"/>
          <w:lang w:val="en-US" w:eastAsia="zh-CN"/>
        </w:rPr>
        <w:t>溶液的</w:t>
      </w:r>
      <w:r>
        <w:rPr>
          <w:rFonts w:hint="eastAsia" w:asciiTheme="minorEastAsia" w:hAnsiTheme="minorEastAsia" w:eastAsiaTheme="minorEastAsia" w:cstheme="minorEastAsia"/>
          <w:sz w:val="24"/>
          <w:u w:val="single"/>
          <w:lang w:val="en-US" w:eastAsia="zh-CN"/>
        </w:rPr>
        <w:t>表面张力系数随溶质浓度的增加而逐渐下降</w:t>
      </w:r>
      <w:r>
        <w:rPr>
          <w:rFonts w:hint="eastAsia" w:asciiTheme="minorEastAsia" w:hAnsiTheme="minorEastAsia" w:eastAsiaTheme="minorEastAsia" w:cstheme="minorEastAsia"/>
          <w:sz w:val="24"/>
          <w:lang w:val="en-US" w:eastAsia="zh-CN"/>
        </w:rPr>
        <w:t>。</w:t>
      </w:r>
    </w:p>
    <w:p w14:paraId="479E57B4">
      <w:pPr>
        <w:ind w:firstLine="420" w:firstLineChars="0"/>
        <w:jc w:val="left"/>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③</w:t>
      </w:r>
      <w:r>
        <w:rPr>
          <w:rFonts w:hint="eastAsia" w:asciiTheme="minorEastAsia" w:hAnsiTheme="minorEastAsia" w:eastAsiaTheme="minorEastAsia" w:cstheme="minorEastAsia"/>
          <w:sz w:val="24"/>
          <w:lang w:val="en-US" w:eastAsia="zh-CN"/>
        </w:rPr>
        <w:t>第三类物质</w:t>
      </w:r>
      <w:r>
        <w:rPr>
          <w:rFonts w:hint="eastAsia" w:asciiTheme="minorEastAsia" w:hAnsiTheme="minorEastAsia" w:cstheme="minorEastAsia"/>
          <w:sz w:val="24"/>
          <w:lang w:val="en-US" w:eastAsia="zh-CN"/>
        </w:rPr>
        <w:t>，</w:t>
      </w:r>
      <w:r>
        <w:rPr>
          <w:rFonts w:hint="eastAsia" w:asciiTheme="minorEastAsia" w:hAnsiTheme="minorEastAsia" w:eastAsiaTheme="minorEastAsia" w:cstheme="minorEastAsia"/>
          <w:sz w:val="24"/>
          <w:u w:val="single"/>
          <w:lang w:val="en-US" w:eastAsia="zh-CN"/>
        </w:rPr>
        <w:t>在浓度较低时，溶液的表面张力系数随物质浓度的增加急剧下降，当溶液的浓度增加到一定值后，溶液的表面张力系数随溶质浓度的变化很小</w:t>
      </w:r>
      <w:r>
        <w:rPr>
          <w:rFonts w:hint="eastAsia" w:asciiTheme="minorEastAsia" w:hAnsiTheme="minorEastAsia" w:eastAsiaTheme="minorEastAsia" w:cstheme="minorEastAsia"/>
          <w:sz w:val="24"/>
          <w:lang w:val="en-US" w:eastAsia="zh-CN"/>
        </w:rPr>
        <w:t>。</w:t>
      </w:r>
    </w:p>
    <w:p w14:paraId="3AC44C6F">
      <w:pPr>
        <w:ind w:firstLine="420" w:firstLineChars="0"/>
        <w:jc w:val="left"/>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eastAsia="zh-CN"/>
        </w:rPr>
        <w:t>表面张力是液体表面的重要特性。它类似于固体内部的拉伸应力，这种应力存在于极薄的表面层内，是液体表面层内分子力作用的结果。在宏观上，液体的表面就像一张拉紧了的橡皮薄膜，存在有沿着表面并使表面趋于收缩的应力</w:t>
      </w:r>
      <w:r>
        <w:rPr>
          <w:rFonts w:hint="eastAsia" w:asciiTheme="minorEastAsia" w:hAnsiTheme="minorEastAsia" w:cstheme="minorEastAsia"/>
          <w:sz w:val="24"/>
          <w:lang w:eastAsia="zh-CN"/>
        </w:rPr>
        <w:t>——</w:t>
      </w:r>
      <w:r>
        <w:rPr>
          <w:rFonts w:hint="eastAsia" w:asciiTheme="minorEastAsia" w:hAnsiTheme="minorEastAsia" w:eastAsiaTheme="minorEastAsia" w:cstheme="minorEastAsia"/>
          <w:sz w:val="24"/>
          <w:lang w:eastAsia="zh-CN"/>
        </w:rPr>
        <w:t>表面张力。液体的许多现象与表面张力有关</w:t>
      </w:r>
      <w:r>
        <w:rPr>
          <w:rFonts w:hint="eastAsia" w:asciiTheme="minorEastAsia" w:hAnsiTheme="minorEastAsia" w:cstheme="minorEastAsia"/>
          <w:sz w:val="24"/>
          <w:lang w:eastAsia="zh-CN"/>
        </w:rPr>
        <w:t>，</w:t>
      </w:r>
      <w:r>
        <w:rPr>
          <w:rFonts w:hint="eastAsia" w:asciiTheme="minorEastAsia" w:hAnsiTheme="minorEastAsia" w:eastAsiaTheme="minorEastAsia" w:cstheme="minorEastAsia"/>
          <w:sz w:val="24"/>
          <w:lang w:eastAsia="zh-CN"/>
        </w:rPr>
        <w:t>如毛细现象、润湿现象、泡沫的形成等，工业生产中的浮选技术</w:t>
      </w:r>
      <w:r>
        <w:rPr>
          <w:rFonts w:hint="eastAsia" w:asciiTheme="minorEastAsia" w:hAnsiTheme="minorEastAsia" w:cstheme="minorEastAsia"/>
          <w:sz w:val="24"/>
          <w:lang w:eastAsia="zh-CN"/>
        </w:rPr>
        <w:t>，</w:t>
      </w:r>
      <w:r>
        <w:rPr>
          <w:rFonts w:hint="eastAsia" w:asciiTheme="minorEastAsia" w:hAnsiTheme="minorEastAsia" w:eastAsiaTheme="minorEastAsia" w:cstheme="minorEastAsia"/>
          <w:sz w:val="24"/>
          <w:lang w:eastAsia="zh-CN"/>
        </w:rPr>
        <w:t>动植物体内液体的运动</w:t>
      </w:r>
      <w:r>
        <w:rPr>
          <w:rFonts w:hint="eastAsia" w:asciiTheme="minorEastAsia" w:hAnsiTheme="minorEastAsia" w:cstheme="minorEastAsia"/>
          <w:sz w:val="24"/>
          <w:lang w:eastAsia="zh-CN"/>
        </w:rPr>
        <w:t>，</w:t>
      </w:r>
      <w:r>
        <w:rPr>
          <w:rFonts w:hint="eastAsia" w:asciiTheme="minorEastAsia" w:hAnsiTheme="minorEastAsia" w:eastAsiaTheme="minorEastAsia" w:cstheme="minorEastAsia"/>
          <w:sz w:val="24"/>
          <w:lang w:eastAsia="zh-CN"/>
        </w:rPr>
        <w:t>土壤中水的运动等也都与液体的表面现象有关，在船舶制造、水利学、化学化工、凝聚态物理中都有它的应用。研究液体的表面张力，可为工农业生产、生活及科学研究中有关液体分子的分布和表面的结构提供有用的线索。</w:t>
      </w:r>
      <w:r>
        <w:rPr>
          <w:rFonts w:hint="eastAsia" w:asciiTheme="minorEastAsia" w:hAnsiTheme="minorEastAsia" w:cstheme="minorEastAsia"/>
          <w:sz w:val="24"/>
          <w:lang w:val="en-US" w:eastAsia="zh-CN"/>
        </w:rPr>
        <w:t>例如，</w:t>
      </w:r>
      <w:r>
        <w:rPr>
          <w:rFonts w:hint="eastAsia" w:asciiTheme="minorEastAsia" w:hAnsiTheme="minorEastAsia" w:eastAsiaTheme="minorEastAsia" w:cstheme="minorEastAsia"/>
          <w:sz w:val="24"/>
          <w:lang w:val="en-US" w:eastAsia="zh-CN"/>
        </w:rPr>
        <w:t>表面活性剂由于具有润湿或抗粘、乳化或破乳、起泡或消泡以及增溶、分散、洗涤、防腐、抗静电等一系列物理化学作用及相应的实际应用，成为一类灵活多样、用途广泛的精细化工产品。表面活性剂除了在日常生活中作为洗涤剂，其他应用几乎可以覆盖所有的精细化工领域。</w:t>
      </w:r>
    </w:p>
    <w:p w14:paraId="3D70AEE1">
      <w:pPr>
        <w:jc w:val="left"/>
        <w:rPr>
          <w:rFonts w:hint="eastAsia" w:asciiTheme="minorEastAsia" w:hAnsiTheme="minorEastAsia" w:eastAsiaTheme="minorEastAsia" w:cstheme="minorEastAsia"/>
          <w:sz w:val="24"/>
          <w:lang w:val="en-US" w:eastAsia="zh-CN"/>
        </w:rPr>
      </w:pPr>
    </w:p>
    <w:p w14:paraId="70DE0801">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【实验原理】</w:t>
      </w:r>
    </w:p>
    <w:p w14:paraId="6FC96464">
      <w:pPr>
        <w:keepNext w:val="0"/>
        <w:keepLines w:val="0"/>
        <w:pageBreakBefore w:val="0"/>
        <w:widowControl w:val="0"/>
        <w:kinsoku/>
        <w:wordWrap/>
        <w:overflowPunct/>
        <w:topLinePunct w:val="0"/>
        <w:autoSpaceDE/>
        <w:autoSpaceDN/>
        <w:bidi w:val="0"/>
        <w:adjustRightInd/>
        <w:snapToGrid w:val="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u w:val="none"/>
          <w:lang w:val="en-US" w:eastAsia="zh-CN"/>
        </w:rPr>
        <w:t>(1)</w:t>
      </w:r>
      <w:r>
        <w:rPr>
          <w:rFonts w:hint="eastAsia" w:asciiTheme="minorEastAsia" w:hAnsiTheme="minorEastAsia" w:eastAsiaTheme="minorEastAsia" w:cstheme="minorEastAsia"/>
          <w:sz w:val="24"/>
          <w:szCs w:val="24"/>
          <w:u w:val="single"/>
          <w:lang w:val="en-US" w:eastAsia="zh-CN"/>
        </w:rPr>
        <w:t>表面张力系数的静力学测量：最大气泡法</w:t>
      </w:r>
      <w:r>
        <w:rPr>
          <w:rFonts w:hint="eastAsia" w:asciiTheme="minorEastAsia" w:hAnsiTheme="minorEastAsia" w:eastAsiaTheme="minorEastAsia" w:cstheme="minorEastAsia"/>
          <w:sz w:val="24"/>
          <w:szCs w:val="24"/>
          <w:u w:val="none"/>
          <w:lang w:val="en-US" w:eastAsia="zh-CN"/>
        </w:rPr>
        <w:t>。</w:t>
      </w:r>
    </w:p>
    <w:p w14:paraId="05807B0D">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将毛细管插入液体，并施以一定的压力，在毛细管口处就会形成气泡，气泡的半径在形成过程中先由大变小，然后再由小变大，</w:t>
      </w:r>
      <w:r>
        <w:rPr>
          <w:rFonts w:hint="eastAsia" w:asciiTheme="minorEastAsia" w:hAnsiTheme="minorEastAsia" w:cstheme="minorEastAsia"/>
          <w:sz w:val="24"/>
          <w:szCs w:val="24"/>
          <w:lang w:val="en-US" w:eastAsia="zh-CN"/>
        </w:rPr>
        <w:t>如图1</w:t>
      </w:r>
      <w:r>
        <w:rPr>
          <w:rFonts w:hint="eastAsia" w:asciiTheme="minorEastAsia" w:hAnsiTheme="minorEastAsia" w:eastAsiaTheme="minorEastAsia" w:cstheme="minorEastAsia"/>
          <w:sz w:val="24"/>
          <w:szCs w:val="24"/>
          <w:lang w:val="en-US" w:eastAsia="zh-CN"/>
        </w:rPr>
        <w:t>。</w:t>
      </w:r>
    </w:p>
    <w:p w14:paraId="625E80A2">
      <w:pPr>
        <w:keepNext w:val="0"/>
        <w:keepLines w:val="0"/>
        <w:pageBreakBefore w:val="0"/>
        <w:widowControl w:val="0"/>
        <w:kinsoku/>
        <w:wordWrap/>
        <w:overflowPunct/>
        <w:topLinePunct w:val="0"/>
        <w:autoSpaceDE/>
        <w:autoSpaceDN/>
        <w:bidi w:val="0"/>
        <w:adjustRightInd/>
        <w:snapToGrid w:val="0"/>
        <w:jc w:val="center"/>
        <w:textAlignment w:val="auto"/>
        <w:rPr>
          <w:b/>
          <w:sz w:val="21"/>
          <w:szCs w:val="21"/>
        </w:rPr>
      </w:pPr>
      <w:r>
        <w:rPr>
          <w:b/>
          <w:sz w:val="21"/>
          <w:szCs w:val="21"/>
        </w:rPr>
        <w:drawing>
          <wp:inline distT="0" distB="0" distL="114300" distR="114300">
            <wp:extent cx="2039620" cy="1473200"/>
            <wp:effectExtent l="0" t="0" r="0" b="0"/>
            <wp:docPr id="6" name="图片 4"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abc"/>
                    <pic:cNvPicPr>
                      <a:picLocks noChangeAspect="1"/>
                    </pic:cNvPicPr>
                  </pic:nvPicPr>
                  <pic:blipFill>
                    <a:blip r:embed="rId5"/>
                    <a:srcRect l="3205" t="6827" r="4893"/>
                    <a:stretch>
                      <a:fillRect/>
                    </a:stretch>
                  </pic:blipFill>
                  <pic:spPr>
                    <a:xfrm>
                      <a:off x="0" y="0"/>
                      <a:ext cx="2039620" cy="1473200"/>
                    </a:xfrm>
                    <a:prstGeom prst="rect">
                      <a:avLst/>
                    </a:prstGeom>
                    <a:noFill/>
                    <a:ln>
                      <a:noFill/>
                    </a:ln>
                  </pic:spPr>
                </pic:pic>
              </a:graphicData>
            </a:graphic>
          </wp:inline>
        </w:drawing>
      </w:r>
    </w:p>
    <w:p w14:paraId="21A7CAE9">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 xml:space="preserve">图1 </w:t>
      </w:r>
      <w:r>
        <w:rPr>
          <w:rFonts w:hint="eastAsia" w:ascii="宋体" w:hAnsi="宋体" w:eastAsia="宋体" w:cs="宋体"/>
          <w:b w:val="0"/>
          <w:bCs/>
          <w:sz w:val="21"/>
          <w:szCs w:val="21"/>
        </w:rPr>
        <w:t>气泡形成过程中半径的变化示意图</w:t>
      </w:r>
    </w:p>
    <w:p w14:paraId="3AA44F3C">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设气泡在形成过程中始终保持球形，则气泡内外的压力差</w:t>
      </w:r>
      <m:oMath>
        <m:r>
          <m:rPr>
            <m:sty m:val="p"/>
          </m:rPr>
          <w:rPr>
            <w:rFonts w:ascii="Cambria Math" w:hAnsi="Cambria Math" w:cstheme="minorEastAsia"/>
            <w:sz w:val="24"/>
            <w:lang w:val="en-US"/>
          </w:rPr>
          <m:t>∆</m:t>
        </m:r>
        <m:r>
          <m:rPr>
            <m:sty m:val="p"/>
          </m:rPr>
          <w:rPr>
            <w:rFonts w:hint="default" w:ascii="Cambria Math" w:hAnsi="Cambria Math" w:cstheme="minorEastAsia"/>
            <w:sz w:val="24"/>
            <w:lang w:val="en-US" w:eastAsia="zh-CN"/>
          </w:rPr>
          <m:t>p</m:t>
        </m:r>
      </m:oMath>
      <w:r>
        <w:rPr>
          <w:rFonts w:hint="eastAsia" w:asciiTheme="minorEastAsia" w:hAnsiTheme="minorEastAsia" w:eastAsiaTheme="minorEastAsia" w:cstheme="minorEastAsia"/>
          <w:sz w:val="24"/>
          <w:lang w:val="en-US" w:eastAsia="zh-CN"/>
        </w:rPr>
        <w:t>（即施加于气泡的附加压力）与气泡的半径</w:t>
      </w:r>
      <w:r>
        <w:rPr>
          <w:rFonts w:hint="eastAsia" w:asciiTheme="minorEastAsia" w:hAnsiTheme="minorEastAsia" w:cstheme="minorEastAsia"/>
          <w:sz w:val="24"/>
          <w:lang w:val="en-US" w:eastAsia="zh-CN"/>
        </w:rPr>
        <w:t>r</w:t>
      </w:r>
      <w:r>
        <w:rPr>
          <w:rFonts w:hint="eastAsia" w:asciiTheme="minorEastAsia" w:hAnsiTheme="minorEastAsia" w:eastAsiaTheme="minorEastAsia" w:cstheme="minorEastAsia"/>
          <w:sz w:val="24"/>
          <w:lang w:val="en-US" w:eastAsia="zh-CN"/>
        </w:rPr>
        <w:t>、液体表面张力系数</w:t>
      </w:r>
      <w:r>
        <w:rPr>
          <w:rFonts w:hint="eastAsia" w:asciiTheme="minorEastAsia" w:hAnsiTheme="minorEastAsia" w:cstheme="minorEastAsia"/>
          <w:sz w:val="24"/>
          <w:lang w:val="en-US" w:eastAsia="zh-CN"/>
        </w:rPr>
        <w:t>σ</w:t>
      </w:r>
      <w:r>
        <w:rPr>
          <w:rFonts w:hint="eastAsia" w:asciiTheme="minorEastAsia" w:hAnsiTheme="minorEastAsia" w:eastAsiaTheme="minorEastAsia" w:cstheme="minorEastAsia"/>
          <w:sz w:val="24"/>
          <w:lang w:val="en-US" w:eastAsia="zh-CN"/>
        </w:rPr>
        <w:t>之间的关系可用拉普拉斯（Laplace）公式表示：</w:t>
      </w:r>
    </w:p>
    <w:p w14:paraId="3699A3F6">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center"/>
        <w:rPr>
          <w:rFonts w:hint="eastAsia" w:asciiTheme="minorEastAsia" w:hAnsiTheme="minorEastAsia" w:eastAsiaTheme="minorEastAsia" w:cstheme="minorEastAsia"/>
          <w:sz w:val="24"/>
          <w:lang w:val="en-US" w:eastAsia="zh-CN"/>
        </w:rPr>
      </w:pPr>
      <w:r>
        <w:rPr>
          <w:vertAlign w:val="subscript"/>
        </w:rPr>
        <w:drawing>
          <wp:inline distT="0" distB="0" distL="114300" distR="114300">
            <wp:extent cx="581025" cy="390525"/>
            <wp:effectExtent l="0" t="0" r="0" b="5080"/>
            <wp:docPr id="1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4"/>
                    <pic:cNvPicPr>
                      <a:picLocks noChangeAspect="1"/>
                    </pic:cNvPicPr>
                  </pic:nvPicPr>
                  <pic:blipFill>
                    <a:blip r:embed="rId6"/>
                    <a:stretch>
                      <a:fillRect/>
                    </a:stretch>
                  </pic:blipFill>
                  <pic:spPr>
                    <a:xfrm>
                      <a:off x="0" y="0"/>
                      <a:ext cx="581025" cy="390525"/>
                    </a:xfrm>
                    <a:prstGeom prst="rect">
                      <a:avLst/>
                    </a:prstGeom>
                    <a:noFill/>
                    <a:ln>
                      <a:noFill/>
                    </a:ln>
                  </pic:spPr>
                </pic:pic>
              </a:graphicData>
            </a:graphic>
          </wp:inline>
        </w:drawing>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eastAsiaTheme="minorEastAsia" w:cstheme="minorEastAsia"/>
          <w:sz w:val="24"/>
          <w:lang w:val="en-US" w:eastAsia="zh-CN"/>
        </w:rPr>
        <w:t>(1)</w:t>
      </w:r>
    </w:p>
    <w:p w14:paraId="0F3432D4">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显然，在气泡形成过程中，如图1中</w:t>
      </w:r>
      <w:r>
        <w:rPr>
          <w:rFonts w:hint="eastAsia" w:asciiTheme="minorEastAsia" w:hAnsiTheme="minorEastAsia" w:cstheme="minorEastAsia"/>
          <w:sz w:val="24"/>
          <w:lang w:val="en-US" w:eastAsia="zh-CN"/>
        </w:rPr>
        <w:t>(</w:t>
      </w:r>
      <w:r>
        <w:rPr>
          <w:rFonts w:hint="eastAsia" w:asciiTheme="minorEastAsia" w:hAnsiTheme="minorEastAsia" w:eastAsiaTheme="minorEastAsia" w:cstheme="minorEastAsia"/>
          <w:sz w:val="24"/>
          <w:lang w:val="en-US" w:eastAsia="zh-CN"/>
        </w:rPr>
        <w:t>a</w:t>
      </w:r>
      <w:r>
        <w:rPr>
          <w:rFonts w:hint="eastAsia" w:asciiTheme="minorEastAsia" w:hAnsiTheme="minorEastAsia" w:cstheme="minorEastAsia"/>
          <w:sz w:val="24"/>
          <w:lang w:val="en-US" w:eastAsia="zh-CN"/>
        </w:rPr>
        <w:t>)</w:t>
      </w:r>
      <w:r>
        <w:rPr>
          <w:rFonts w:hint="eastAsia" w:asciiTheme="minorEastAsia" w:hAnsiTheme="minorEastAsia" w:eastAsiaTheme="minorEastAsia" w:cstheme="minorEastAsia"/>
          <w:sz w:val="24"/>
          <w:lang w:val="en-US" w:eastAsia="zh-CN"/>
        </w:rPr>
        <w:t>、</w:t>
      </w:r>
      <w:r>
        <w:rPr>
          <w:rFonts w:hint="eastAsia" w:asciiTheme="minorEastAsia" w:hAnsiTheme="minorEastAsia" w:cstheme="minorEastAsia"/>
          <w:sz w:val="24"/>
          <w:lang w:val="en-US" w:eastAsia="zh-CN"/>
        </w:rPr>
        <w:t>(</w:t>
      </w:r>
      <w:r>
        <w:rPr>
          <w:rFonts w:hint="eastAsia" w:asciiTheme="minorEastAsia" w:hAnsiTheme="minorEastAsia" w:eastAsiaTheme="minorEastAsia" w:cstheme="minorEastAsia"/>
          <w:sz w:val="24"/>
          <w:lang w:val="en-US" w:eastAsia="zh-CN"/>
        </w:rPr>
        <w:t>b</w:t>
      </w:r>
      <w:r>
        <w:rPr>
          <w:rFonts w:hint="eastAsia" w:asciiTheme="minorEastAsia" w:hAnsiTheme="minorEastAsia" w:cstheme="minorEastAsia"/>
          <w:sz w:val="24"/>
          <w:lang w:val="en-US" w:eastAsia="zh-CN"/>
        </w:rPr>
        <w:t>)</w:t>
      </w:r>
      <w:r>
        <w:rPr>
          <w:rFonts w:hint="eastAsia" w:asciiTheme="minorEastAsia" w:hAnsiTheme="minorEastAsia" w:eastAsiaTheme="minorEastAsia" w:cstheme="minorEastAsia"/>
          <w:sz w:val="24"/>
          <w:lang w:val="en-US" w:eastAsia="zh-CN"/>
        </w:rPr>
        <w:t>、</w:t>
      </w:r>
      <w:r>
        <w:rPr>
          <w:rFonts w:hint="eastAsia" w:asciiTheme="minorEastAsia" w:hAnsiTheme="minorEastAsia" w:cstheme="minorEastAsia"/>
          <w:sz w:val="24"/>
          <w:lang w:val="en-US" w:eastAsia="zh-CN"/>
        </w:rPr>
        <w:t>(</w:t>
      </w:r>
      <w:r>
        <w:rPr>
          <w:rFonts w:hint="eastAsia" w:asciiTheme="minorEastAsia" w:hAnsiTheme="minorEastAsia" w:eastAsiaTheme="minorEastAsia" w:cstheme="minorEastAsia"/>
          <w:sz w:val="24"/>
          <w:lang w:val="en-US" w:eastAsia="zh-CN"/>
        </w:rPr>
        <w:t>c</w:t>
      </w:r>
      <w:r>
        <w:rPr>
          <w:rFonts w:hint="eastAsia" w:asciiTheme="minorEastAsia" w:hAnsiTheme="minorEastAsia" w:cstheme="minorEastAsia"/>
          <w:sz w:val="24"/>
          <w:lang w:val="en-US" w:eastAsia="zh-CN"/>
        </w:rPr>
        <w:t>)</w:t>
      </w:r>
      <w:r>
        <w:rPr>
          <w:rFonts w:hint="eastAsia" w:asciiTheme="minorEastAsia" w:hAnsiTheme="minorEastAsia" w:eastAsiaTheme="minorEastAsia" w:cstheme="minorEastAsia"/>
          <w:sz w:val="24"/>
          <w:lang w:val="en-US" w:eastAsia="zh-CN"/>
        </w:rPr>
        <w:t>所示，压力差</w:t>
      </w:r>
      <m:oMath>
        <m:r>
          <m:rPr>
            <m:sty m:val="p"/>
          </m:rPr>
          <w:rPr>
            <w:rFonts w:ascii="Cambria Math" w:hAnsi="Cambria Math" w:cstheme="minorEastAsia"/>
            <w:sz w:val="24"/>
            <w:lang w:val="en-US"/>
          </w:rPr>
          <m:t>∆</m:t>
        </m:r>
        <m:r>
          <m:rPr>
            <m:sty m:val="p"/>
          </m:rPr>
          <w:rPr>
            <w:rFonts w:hint="default" w:ascii="Cambria Math" w:hAnsi="Cambria Math" w:cstheme="minorEastAsia"/>
            <w:sz w:val="24"/>
            <w:lang w:val="en-US" w:eastAsia="zh-CN"/>
          </w:rPr>
          <m:t>p</m:t>
        </m:r>
      </m:oMath>
      <w:r>
        <w:rPr>
          <w:rFonts w:hint="eastAsia" w:asciiTheme="minorEastAsia" w:hAnsiTheme="minorEastAsia" w:eastAsiaTheme="minorEastAsia" w:cstheme="minorEastAsia"/>
          <w:sz w:val="24"/>
          <w:lang w:val="en-US" w:eastAsia="zh-CN"/>
        </w:rPr>
        <w:t>则由小变大，然后再由大变小。当气泡半径r等于毛细管半径R时，压力差达到最大值</w:t>
      </w:r>
      <m:oMath>
        <m:sSub>
          <m:sSubPr>
            <m:ctrlPr>
              <w:rPr>
                <w:rFonts w:hint="default" w:ascii="Cambria Math" w:hAnsi="Cambria Math" w:cstheme="minorEastAsia"/>
                <w:b w:val="0"/>
                <w:i w:val="0"/>
                <w:sz w:val="24"/>
                <w:lang w:val="en-US" w:eastAsia="zh-CN"/>
              </w:rPr>
            </m:ctrlPr>
          </m:sSubPr>
          <m:e>
            <m:r>
              <m:rPr>
                <m:sty m:val="p"/>
              </m:rPr>
              <w:rPr>
                <w:rFonts w:ascii="Cambria Math" w:hAnsi="Cambria Math" w:cstheme="minorEastAsia"/>
                <w:sz w:val="24"/>
                <w:lang w:val="en-US"/>
              </w:rPr>
              <m:t>∆</m:t>
            </m:r>
            <m:r>
              <m:rPr>
                <m:sty m:val="p"/>
              </m:rPr>
              <w:rPr>
                <w:rFonts w:hint="default" w:ascii="Cambria Math" w:hAnsi="Cambria Math" w:cstheme="minorEastAsia"/>
                <w:sz w:val="24"/>
                <w:lang w:val="en-US" w:eastAsia="zh-CN"/>
              </w:rPr>
              <m:t>p</m:t>
            </m:r>
            <m:ctrlPr>
              <w:rPr>
                <w:rFonts w:hint="default" w:ascii="Cambria Math" w:hAnsi="Cambria Math" w:cstheme="minorEastAsia"/>
                <w:b w:val="0"/>
                <w:i w:val="0"/>
                <w:sz w:val="24"/>
                <w:lang w:val="en-US" w:eastAsia="zh-CN"/>
              </w:rPr>
            </m:ctrlPr>
          </m:e>
          <m:sub>
            <m:r>
              <m:rPr>
                <m:sty m:val="p"/>
              </m:rPr>
              <w:rPr>
                <w:rFonts w:hint="default" w:ascii="Cambria Math" w:hAnsi="Cambria Math" w:cstheme="minorEastAsia"/>
                <w:sz w:val="24"/>
                <w:lang w:val="en-US" w:eastAsia="zh-CN"/>
              </w:rPr>
              <m:t>max</m:t>
            </m:r>
            <m:ctrlPr>
              <w:rPr>
                <w:rFonts w:hint="default" w:ascii="Cambria Math" w:hAnsi="Cambria Math" w:cstheme="minorEastAsia"/>
                <w:b w:val="0"/>
                <w:i w:val="0"/>
                <w:sz w:val="24"/>
                <w:lang w:val="en-US" w:eastAsia="zh-CN"/>
              </w:rPr>
            </m:ctrlPr>
          </m:sub>
        </m:sSub>
      </m:oMath>
      <w:r>
        <w:rPr>
          <w:rFonts w:hint="eastAsia" w:asciiTheme="minorEastAsia" w:hAnsiTheme="minorEastAsia" w:eastAsiaTheme="minorEastAsia" w:cstheme="minorEastAsia"/>
          <w:sz w:val="24"/>
          <w:lang w:val="en-US" w:eastAsia="zh-CN"/>
        </w:rPr>
        <w:t>。因此：</w:t>
      </w:r>
    </w:p>
    <w:p w14:paraId="0EA3372B">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center"/>
        <w:rPr>
          <w:rFonts w:hint="eastAsia" w:asciiTheme="minorEastAsia" w:hAnsiTheme="minorEastAsia" w:eastAsiaTheme="minorEastAsia" w:cstheme="minorEastAsia"/>
          <w:sz w:val="24"/>
          <w:lang w:val="en-US" w:eastAsia="zh-CN"/>
        </w:rPr>
      </w:pPr>
      <w:r>
        <w:rPr>
          <w:vertAlign w:val="subscript"/>
        </w:rPr>
        <w:drawing>
          <wp:inline distT="0" distB="0" distL="114300" distR="114300">
            <wp:extent cx="752475" cy="390525"/>
            <wp:effectExtent l="0" t="0" r="0" b="508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7"/>
                    <pic:cNvPicPr>
                      <a:picLocks noChangeAspect="1"/>
                    </pic:cNvPicPr>
                  </pic:nvPicPr>
                  <pic:blipFill>
                    <a:blip r:embed="rId7"/>
                    <a:stretch>
                      <a:fillRect/>
                    </a:stretch>
                  </pic:blipFill>
                  <pic:spPr>
                    <a:xfrm>
                      <a:off x="0" y="0"/>
                      <a:ext cx="752475" cy="390525"/>
                    </a:xfrm>
                    <a:prstGeom prst="rect">
                      <a:avLst/>
                    </a:prstGeom>
                    <a:noFill/>
                    <a:ln>
                      <a:noFill/>
                    </a:ln>
                  </pic:spPr>
                </pic:pic>
              </a:graphicData>
            </a:graphic>
          </wp:inline>
        </w:drawing>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(2)</w:t>
      </w:r>
    </w:p>
    <w:p w14:paraId="66A3F99F">
      <w:pPr>
        <w:keepNext w:val="0"/>
        <w:keepLines w:val="0"/>
        <w:pageBreakBefore w:val="0"/>
        <w:widowControl w:val="0"/>
        <w:kinsoku/>
        <w:wordWrap/>
        <w:overflowPunct/>
        <w:topLinePunct w:val="0"/>
        <w:autoSpaceDE/>
        <w:autoSpaceDN/>
        <w:bidi w:val="0"/>
        <w:adjustRightInd/>
        <w:snapToGrid w:val="0"/>
        <w:ind w:firstLine="420" w:firstLineChars="0"/>
        <w:jc w:val="left"/>
        <w:textAlignment w:val="center"/>
        <w:rPr>
          <w:rFonts w:hint="eastAsia" w:asciiTheme="minorEastAsia" w:hAnsiTheme="minorEastAsia" w:cstheme="minorEastAsia"/>
          <w:sz w:val="24"/>
          <w:lang w:val="en-US" w:eastAsia="zh-CN"/>
        </w:rPr>
      </w:pPr>
      <w:r>
        <w:rPr>
          <w:rFonts w:hint="eastAsia" w:asciiTheme="minorEastAsia" w:hAnsiTheme="minorEastAsia" w:eastAsiaTheme="minorEastAsia" w:cstheme="minorEastAsia"/>
          <w:sz w:val="24"/>
          <w:lang w:val="en-US" w:eastAsia="zh-CN"/>
        </w:rPr>
        <w:t>由此可见，</w:t>
      </w:r>
      <w:r>
        <w:rPr>
          <w:rFonts w:hint="eastAsia" w:asciiTheme="minorEastAsia" w:hAnsiTheme="minorEastAsia" w:eastAsiaTheme="minorEastAsia" w:cstheme="minorEastAsia"/>
          <w:sz w:val="24"/>
          <w:u w:val="single"/>
          <w:lang w:val="en-US" w:eastAsia="zh-CN"/>
        </w:rPr>
        <w:t>通过测定</w:t>
      </w:r>
      <w:r>
        <w:rPr>
          <w:rFonts w:hint="eastAsia" w:asciiTheme="minorEastAsia" w:hAnsiTheme="minorEastAsia" w:cstheme="minorEastAsia"/>
          <w:sz w:val="24"/>
          <w:u w:val="single"/>
          <w:lang w:val="en-US" w:eastAsia="zh-CN"/>
        </w:rPr>
        <w:t>R</w:t>
      </w:r>
      <w:r>
        <w:rPr>
          <w:rFonts w:hint="eastAsia" w:asciiTheme="minorEastAsia" w:hAnsiTheme="minorEastAsia" w:eastAsiaTheme="minorEastAsia" w:cstheme="minorEastAsia"/>
          <w:sz w:val="24"/>
          <w:u w:val="single"/>
          <w:lang w:val="en-US" w:eastAsia="zh-CN"/>
        </w:rPr>
        <w:t>与</w:t>
      </w:r>
      <w:r>
        <w:rPr>
          <w:rFonts w:hint="eastAsia" w:asciiTheme="minorEastAsia" w:hAnsiTheme="minorEastAsia" w:cstheme="minorEastAsia"/>
          <w:sz w:val="24"/>
          <w:u w:val="single"/>
          <w:lang w:val="en-US" w:eastAsia="zh-CN"/>
        </w:rPr>
        <w:t>Δp</w:t>
      </w:r>
      <w:r>
        <w:rPr>
          <w:rFonts w:hint="eastAsia" w:asciiTheme="minorEastAsia" w:hAnsiTheme="minorEastAsia" w:cstheme="minorEastAsia"/>
          <w:sz w:val="18"/>
          <w:szCs w:val="18"/>
          <w:u w:val="single"/>
          <w:lang w:val="en-US" w:eastAsia="zh-CN"/>
        </w:rPr>
        <w:t>max</w:t>
      </w:r>
      <w:r>
        <w:rPr>
          <w:rFonts w:hint="eastAsia" w:asciiTheme="minorEastAsia" w:hAnsiTheme="minorEastAsia" w:eastAsiaTheme="minorEastAsia" w:cstheme="minorEastAsia"/>
          <w:sz w:val="24"/>
          <w:u w:val="single"/>
          <w:lang w:val="en-US" w:eastAsia="zh-CN"/>
        </w:rPr>
        <w:t>，即可求得液体的表面张力系数</w:t>
      </w:r>
      <w:r>
        <w:rPr>
          <w:rFonts w:hint="eastAsia" w:asciiTheme="minorEastAsia" w:hAnsiTheme="minorEastAsia" w:cstheme="minorEastAsia"/>
          <w:sz w:val="24"/>
          <w:lang w:val="en-US" w:eastAsia="zh-CN"/>
        </w:rPr>
        <w:t>。</w:t>
      </w:r>
    </w:p>
    <w:p w14:paraId="7CF90FE1">
      <w:pPr>
        <w:keepNext w:val="0"/>
        <w:keepLines w:val="0"/>
        <w:pageBreakBefore w:val="0"/>
        <w:widowControl w:val="0"/>
        <w:kinsoku/>
        <w:wordWrap/>
        <w:overflowPunct/>
        <w:topLinePunct w:val="0"/>
        <w:autoSpaceDE/>
        <w:autoSpaceDN/>
        <w:bidi w:val="0"/>
        <w:adjustRightInd/>
        <w:snapToGrid w:val="0"/>
        <w:spacing w:before="79" w:beforeLines="25"/>
        <w:jc w:val="left"/>
        <w:textAlignment w:val="center"/>
        <w:rPr>
          <w:rFonts w:hint="eastAsia" w:asciiTheme="minorEastAsia" w:hAnsiTheme="minorEastAsia" w:cstheme="minorEastAsia"/>
          <w:sz w:val="24"/>
          <w:lang w:val="en-US" w:eastAsia="zh-CN"/>
        </w:rPr>
      </w:pPr>
      <w:r>
        <w:rPr>
          <w:rFonts w:hint="eastAsia" w:asciiTheme="minorEastAsia" w:hAnsiTheme="minorEastAsia" w:cstheme="minorEastAsia"/>
          <w:sz w:val="24"/>
          <w:u w:val="none"/>
          <w:lang w:val="en-US" w:eastAsia="zh-CN"/>
        </w:rPr>
        <w:t>(2)</w:t>
      </w:r>
      <w:r>
        <w:rPr>
          <w:rFonts w:hint="default" w:asciiTheme="minorEastAsia" w:hAnsiTheme="minorEastAsia" w:cstheme="minorEastAsia"/>
          <w:sz w:val="24"/>
          <w:u w:val="single"/>
          <w:lang w:val="en-US" w:eastAsia="zh-CN"/>
        </w:rPr>
        <w:t>表面张力系数的动力学测量：气泡幅频当量法</w:t>
      </w:r>
      <w:r>
        <w:rPr>
          <w:rFonts w:hint="eastAsia" w:asciiTheme="minorEastAsia" w:hAnsiTheme="minorEastAsia" w:cstheme="minorEastAsia"/>
          <w:sz w:val="24"/>
          <w:lang w:val="en-US" w:eastAsia="zh-CN"/>
        </w:rPr>
        <w:t>。</w:t>
      </w:r>
    </w:p>
    <w:p w14:paraId="75FAF3D6">
      <w:pPr>
        <w:keepNext w:val="0"/>
        <w:keepLines w:val="0"/>
        <w:pageBreakBefore w:val="0"/>
        <w:widowControl w:val="0"/>
        <w:kinsoku/>
        <w:wordWrap/>
        <w:overflowPunct/>
        <w:topLinePunct w:val="0"/>
        <w:autoSpaceDE/>
        <w:autoSpaceDN/>
        <w:bidi w:val="0"/>
        <w:adjustRightInd/>
        <w:snapToGrid w:val="0"/>
        <w:ind w:firstLine="420" w:firstLineChars="0"/>
        <w:jc w:val="left"/>
        <w:textAlignment w:val="center"/>
        <w:rPr>
          <w:rFonts w:hint="default" w:asciiTheme="minorEastAsia" w:hAnsiTheme="minorEastAsia" w:cstheme="minorEastAsia"/>
          <w:sz w:val="24"/>
          <w:lang w:val="en-US" w:eastAsia="zh-CN"/>
        </w:rPr>
      </w:pPr>
      <w:r>
        <w:rPr>
          <w:rFonts w:hint="default" w:asciiTheme="minorEastAsia" w:hAnsiTheme="minorEastAsia" w:cstheme="minorEastAsia"/>
          <w:sz w:val="24"/>
          <w:lang w:val="en-US" w:eastAsia="zh-CN"/>
        </w:rPr>
        <w:t>动态法液体表面张力系数测量基于“气泡幅频当量法”，其基本思想就是变静力学测量为动力学测量，将缓慢吹气变为每秒钟吹若干个气泡，同时不再测量泡内最大绝对压力，而改为测量气泡内相对压强差和气泡生成的周期。</w:t>
      </w:r>
    </w:p>
    <w:p w14:paraId="3990E7C4">
      <w:pPr>
        <w:keepNext w:val="0"/>
        <w:keepLines w:val="0"/>
        <w:pageBreakBefore w:val="0"/>
        <w:widowControl w:val="0"/>
        <w:kinsoku/>
        <w:wordWrap/>
        <w:overflowPunct/>
        <w:topLinePunct w:val="0"/>
        <w:autoSpaceDE/>
        <w:autoSpaceDN/>
        <w:bidi w:val="0"/>
        <w:adjustRightInd/>
        <w:snapToGrid w:val="0"/>
        <w:ind w:firstLine="420" w:firstLineChars="0"/>
        <w:jc w:val="left"/>
        <w:textAlignment w:val="center"/>
        <w:rPr>
          <w:rFonts w:hint="default" w:asciiTheme="minorEastAsia" w:hAnsiTheme="minorEastAsia" w:cstheme="minorEastAsia"/>
          <w:sz w:val="24"/>
          <w:lang w:val="en-US" w:eastAsia="zh-CN"/>
        </w:rPr>
      </w:pPr>
      <w:r>
        <w:rPr>
          <w:rFonts w:hint="default" w:asciiTheme="minorEastAsia" w:hAnsiTheme="minorEastAsia" w:cstheme="minorEastAsia"/>
          <w:sz w:val="24"/>
          <w:lang w:val="en-US" w:eastAsia="zh-CN"/>
        </w:rPr>
        <w:t>将毛细管插入液体中</w:t>
      </w:r>
      <w:r>
        <w:rPr>
          <w:rFonts w:hint="eastAsia" w:asciiTheme="minorEastAsia" w:hAnsiTheme="minorEastAsia" w:cstheme="minorEastAsia"/>
          <w:sz w:val="24"/>
          <w:lang w:val="en-US" w:eastAsia="zh-CN"/>
        </w:rPr>
        <w:t>，</w:t>
      </w:r>
      <w:r>
        <w:rPr>
          <w:rFonts w:hint="default" w:asciiTheme="minorEastAsia" w:hAnsiTheme="minorEastAsia" w:cstheme="minorEastAsia"/>
          <w:sz w:val="24"/>
          <w:lang w:val="en-US" w:eastAsia="zh-CN"/>
        </w:rPr>
        <w:t>另一端接一个气流量可调的气源，向被测液体吹气，检测气泡不断形成、长大和破灭的过程，可获得1条等幅振荡曲线。图2即为实验获得的气泡内压强幅值与气泡形成时间关系曲线。图中</w:t>
      </w:r>
      <w:r>
        <w:rPr>
          <w:rFonts w:hint="eastAsia" w:asciiTheme="minorEastAsia" w:hAnsiTheme="minorEastAsia" w:cstheme="minorEastAsia"/>
          <w:sz w:val="24"/>
          <w:lang w:val="en-US" w:eastAsia="zh-CN"/>
        </w:rPr>
        <w:t>点</w:t>
      </w:r>
      <w:r>
        <w:rPr>
          <w:rFonts w:hint="default" w:asciiTheme="minorEastAsia" w:hAnsiTheme="minorEastAsia" w:cstheme="minorEastAsia"/>
          <w:sz w:val="24"/>
          <w:lang w:val="en-US" w:eastAsia="zh-CN"/>
        </w:rPr>
        <w:t>c、b分别对应气泡曲率半径最小和气泡即将脱离管口，即气泡压强最大和最小的两种状态。该曲线的纵坐标为气泡内压强变化值，横坐标为时间，表示气泡形成速度。由于气泡内压强差和气泡形成速度与液体表面张力系数密切相关，因此，可以根据曲线的振幅和频率求解出一个与真实表面张力系数相当的数值，称之为当量表面张力系数。由于该方法是以一定时间内所形成的气泡压强幅值和频率为测量参数来求解当量表面张力系数，故称为“气泡幅频当量法”。</w:t>
      </w:r>
    </w:p>
    <w:p w14:paraId="7823CC3F">
      <w:pPr>
        <w:keepNext w:val="0"/>
        <w:keepLines w:val="0"/>
        <w:pageBreakBefore w:val="0"/>
        <w:widowControl w:val="0"/>
        <w:kinsoku/>
        <w:wordWrap/>
        <w:overflowPunct/>
        <w:topLinePunct w:val="0"/>
        <w:autoSpaceDE/>
        <w:autoSpaceDN/>
        <w:bidi w:val="0"/>
        <w:adjustRightInd/>
        <w:snapToGrid w:val="0"/>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3133725" cy="1647825"/>
            <wp:effectExtent l="0" t="0" r="5715" b="13335"/>
            <wp:docPr id="17" name="图片 5" descr="b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bc4"/>
                    <pic:cNvPicPr>
                      <a:picLocks noChangeAspect="1"/>
                    </pic:cNvPicPr>
                  </pic:nvPicPr>
                  <pic:blipFill>
                    <a:blip r:embed="rId8"/>
                    <a:stretch>
                      <a:fillRect/>
                    </a:stretch>
                  </pic:blipFill>
                  <pic:spPr>
                    <a:xfrm>
                      <a:off x="0" y="0"/>
                      <a:ext cx="3133725" cy="1647825"/>
                    </a:xfrm>
                    <a:prstGeom prst="rect">
                      <a:avLst/>
                    </a:prstGeom>
                    <a:noFill/>
                    <a:ln>
                      <a:noFill/>
                    </a:ln>
                  </pic:spPr>
                </pic:pic>
              </a:graphicData>
            </a:graphic>
          </wp:inline>
        </w:drawing>
      </w:r>
    </w:p>
    <w:p w14:paraId="4467CA54">
      <w:pPr>
        <w:keepNext w:val="0"/>
        <w:keepLines w:val="0"/>
        <w:pageBreakBefore w:val="0"/>
        <w:widowControl w:val="0"/>
        <w:kinsoku/>
        <w:wordWrap/>
        <w:overflowPunct/>
        <w:topLinePunct w:val="0"/>
        <w:autoSpaceDE/>
        <w:autoSpaceDN/>
        <w:bidi w:val="0"/>
        <w:adjustRightInd/>
        <w:snapToGrid w:val="0"/>
        <w:jc w:val="center"/>
        <w:textAlignment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图2 </w:t>
      </w:r>
      <w:r>
        <w:rPr>
          <w:rFonts w:hint="eastAsia" w:asciiTheme="minorEastAsia" w:hAnsiTheme="minorEastAsia" w:eastAsiaTheme="minorEastAsia" w:cstheme="minorEastAsia"/>
          <w:kern w:val="0"/>
          <w:sz w:val="21"/>
          <w:szCs w:val="21"/>
        </w:rPr>
        <w:t>气泡内压强变化与时间关系</w:t>
      </w:r>
    </w:p>
    <w:p w14:paraId="4508B85C">
      <w:pPr>
        <w:keepNext w:val="0"/>
        <w:keepLines w:val="0"/>
        <w:pageBreakBefore w:val="0"/>
        <w:widowControl w:val="0"/>
        <w:kinsoku/>
        <w:wordWrap/>
        <w:overflowPunct/>
        <w:topLinePunct w:val="0"/>
        <w:autoSpaceDE/>
        <w:autoSpaceDN/>
        <w:bidi w:val="0"/>
        <w:adjustRightInd/>
        <w:snapToGrid w:val="0"/>
        <w:ind w:firstLine="420" w:firstLineChars="0"/>
        <w:jc w:val="left"/>
        <w:textAlignment w:val="cente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该方法可将计算表面张力系数的公式写成以下形式：</w:t>
      </w:r>
    </w:p>
    <w:p w14:paraId="5BEB4649">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center"/>
        <w:rPr>
          <w:rFonts w:hint="eastAsia" w:asciiTheme="minorEastAsia" w:hAnsiTheme="minorEastAsia" w:eastAsiaTheme="minorEastAsia" w:cstheme="minorEastAsia"/>
          <w:sz w:val="24"/>
          <w:lang w:val="en-US" w:eastAsia="zh-CN"/>
        </w:rPr>
      </w:pPr>
      <w:r>
        <w:drawing>
          <wp:inline distT="0" distB="0" distL="114300" distR="114300">
            <wp:extent cx="1260475" cy="189230"/>
            <wp:effectExtent l="0" t="0" r="4445" b="8890"/>
            <wp:docPr id="1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6"/>
                    <pic:cNvPicPr>
                      <a:picLocks noChangeAspect="1"/>
                    </pic:cNvPicPr>
                  </pic:nvPicPr>
                  <pic:blipFill>
                    <a:blip r:embed="rId9"/>
                    <a:srcRect t="25667"/>
                    <a:stretch>
                      <a:fillRect/>
                    </a:stretch>
                  </pic:blipFill>
                  <pic:spPr>
                    <a:xfrm>
                      <a:off x="0" y="0"/>
                      <a:ext cx="1260475" cy="189230"/>
                    </a:xfrm>
                    <a:prstGeom prst="rect">
                      <a:avLst/>
                    </a:prstGeom>
                    <a:noFill/>
                    <a:ln>
                      <a:noFill/>
                    </a:ln>
                  </pic:spPr>
                </pic:pic>
              </a:graphicData>
            </a:graphic>
          </wp:inline>
        </w:drawing>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ab/>
      </w:r>
      <w:r>
        <w:rPr>
          <w:rFonts w:hint="eastAsia" w:asciiTheme="minorEastAsia" w:hAnsiTheme="minorEastAsia" w:eastAsiaTheme="minorEastAsia" w:cstheme="minorEastAsia"/>
          <w:sz w:val="24"/>
          <w:lang w:val="en-US" w:eastAsia="zh-CN"/>
        </w:rPr>
        <w:t>(3)</w:t>
      </w:r>
    </w:p>
    <w:p w14:paraId="533886D0">
      <w:pPr>
        <w:keepNext w:val="0"/>
        <w:keepLines w:val="0"/>
        <w:pageBreakBefore w:val="0"/>
        <w:widowControl w:val="0"/>
        <w:kinsoku/>
        <w:wordWrap/>
        <w:overflowPunct/>
        <w:topLinePunct w:val="0"/>
        <w:autoSpaceDE/>
        <w:autoSpaceDN/>
        <w:bidi w:val="0"/>
        <w:adjustRightInd/>
        <w:snapToGrid w:val="0"/>
        <w:ind w:firstLine="420" w:firstLineChars="0"/>
        <w:jc w:val="left"/>
        <w:textAlignment w:val="cente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式中</w:t>
      </w:r>
      <w:r>
        <w:rPr>
          <w:rFonts w:hint="eastAsia" w:asciiTheme="minorEastAsia" w:hAnsiTheme="minorEastAsia" w:cstheme="minorEastAsia"/>
          <w:sz w:val="24"/>
          <w:lang w:val="en-US" w:eastAsia="zh-CN"/>
        </w:rPr>
        <w:t>，</w:t>
      </w:r>
      <m:oMath>
        <m:sSub>
          <m:sSubPr>
            <m:ctrlPr>
              <w:rPr>
                <w:rFonts w:ascii="Cambria Math" w:hAnsi="Cambria Math" w:cstheme="minorEastAsia"/>
                <w:i/>
                <w:sz w:val="24"/>
                <w:lang w:val="en-US"/>
              </w:rPr>
            </m:ctrlPr>
          </m:sSubPr>
          <m:e>
            <m:r>
              <m:rPr/>
              <w:rPr>
                <w:rFonts w:ascii="Cambria Math" w:hAnsi="Cambria Math" w:cstheme="minorEastAsia"/>
                <w:sz w:val="24"/>
                <w:lang w:val="en-US"/>
              </w:rPr>
              <m:t>σ</m:t>
            </m:r>
            <m:ctrlPr>
              <w:rPr>
                <w:rFonts w:ascii="Cambria Math" w:hAnsi="Cambria Math" w:cstheme="minorEastAsia"/>
                <w:i/>
                <w:sz w:val="24"/>
                <w:lang w:val="en-US"/>
              </w:rPr>
            </m:ctrlPr>
          </m:e>
          <m:sub>
            <m:r>
              <m:rPr/>
              <w:rPr>
                <w:rFonts w:hint="default" w:ascii="Cambria Math" w:hAnsi="Cambria Math" w:cstheme="minorEastAsia"/>
                <w:sz w:val="24"/>
                <w:lang w:val="en-US" w:eastAsia="zh-CN"/>
              </w:rPr>
              <m:t>d</m:t>
            </m:r>
            <m:ctrlPr>
              <w:rPr>
                <w:rFonts w:ascii="Cambria Math" w:hAnsi="Cambria Math" w:cstheme="minorEastAsia"/>
                <w:i/>
                <w:sz w:val="24"/>
                <w:lang w:val="en-US"/>
              </w:rPr>
            </m:ctrlPr>
          </m:sub>
        </m:sSub>
      </m:oMath>
      <w:r>
        <w:rPr>
          <w:rFonts w:hint="eastAsia" w:asciiTheme="minorEastAsia" w:hAnsiTheme="minorEastAsia" w:eastAsiaTheme="minorEastAsia" w:cstheme="minorEastAsia"/>
          <w:sz w:val="24"/>
          <w:lang w:val="en-US" w:eastAsia="zh-CN"/>
        </w:rPr>
        <w:t>为液体当量表面张力系数，</w:t>
      </w:r>
      <m:oMath>
        <m:r>
          <m:rPr/>
          <w:rPr>
            <w:rFonts w:ascii="Cambria Math" w:hAnsi="Cambria Math" w:cstheme="minorEastAsia"/>
            <w:sz w:val="24"/>
            <w:lang w:val="en-US"/>
          </w:rPr>
          <m:t>∆</m:t>
        </m:r>
        <m:r>
          <m:rPr/>
          <w:rPr>
            <w:rFonts w:hint="default" w:ascii="Cambria Math" w:hAnsi="Cambria Math" w:cstheme="minorEastAsia"/>
            <w:sz w:val="24"/>
            <w:lang w:val="en-US" w:eastAsia="zh-CN"/>
          </w:rPr>
          <m:t>p</m:t>
        </m:r>
      </m:oMath>
      <w:r>
        <w:rPr>
          <w:rFonts w:hint="eastAsia" w:asciiTheme="minorEastAsia" w:hAnsiTheme="minorEastAsia" w:eastAsiaTheme="minorEastAsia" w:cstheme="minorEastAsia"/>
          <w:sz w:val="24"/>
          <w:lang w:val="en-US" w:eastAsia="zh-CN"/>
        </w:rPr>
        <w:t>为气泡内压强变化幅值，</w:t>
      </w:r>
      <w:r>
        <w:rPr>
          <w:rFonts w:hint="eastAsia" w:asciiTheme="minorEastAsia" w:hAnsiTheme="minorEastAsia" w:cstheme="minorEastAsia"/>
          <w:sz w:val="24"/>
          <w:lang w:val="en-US" w:eastAsia="zh-CN"/>
        </w:rPr>
        <w:t>T</w:t>
      </w:r>
      <w:r>
        <w:rPr>
          <w:rFonts w:hint="eastAsia" w:asciiTheme="minorEastAsia" w:hAnsiTheme="minorEastAsia" w:eastAsiaTheme="minorEastAsia" w:cstheme="minorEastAsia"/>
          <w:sz w:val="24"/>
          <w:lang w:val="en-US" w:eastAsia="zh-CN"/>
        </w:rPr>
        <w:t>为气泡生成周期，</w:t>
      </w:r>
      <w:r>
        <w:rPr>
          <w:rFonts w:hint="eastAsia" w:asciiTheme="minorEastAsia" w:hAnsiTheme="minorEastAsia" w:cstheme="minorEastAsia"/>
          <w:sz w:val="24"/>
          <w:lang w:val="en-US" w:eastAsia="zh-CN"/>
        </w:rPr>
        <w:t>a</w:t>
      </w:r>
      <w:r>
        <w:rPr>
          <w:rFonts w:hint="eastAsia" w:asciiTheme="minorEastAsia" w:hAnsiTheme="minorEastAsia" w:eastAsiaTheme="minorEastAsia" w:cstheme="minorEastAsia"/>
          <w:sz w:val="24"/>
          <w:lang w:val="en-US" w:eastAsia="zh-CN"/>
        </w:rPr>
        <w:t>、</w:t>
      </w:r>
      <w:r>
        <w:rPr>
          <w:rFonts w:hint="eastAsia" w:asciiTheme="minorEastAsia" w:hAnsiTheme="minorEastAsia" w:cstheme="minorEastAsia"/>
          <w:sz w:val="24"/>
          <w:lang w:val="en-US" w:eastAsia="zh-CN"/>
        </w:rPr>
        <w:t>b</w:t>
      </w:r>
      <w:r>
        <w:rPr>
          <w:rFonts w:hint="eastAsia" w:asciiTheme="minorEastAsia" w:hAnsiTheme="minorEastAsia" w:eastAsiaTheme="minorEastAsia" w:cstheme="minorEastAsia"/>
          <w:sz w:val="24"/>
          <w:lang w:val="en-US" w:eastAsia="zh-CN"/>
        </w:rPr>
        <w:t>、</w:t>
      </w:r>
      <w:r>
        <w:rPr>
          <w:rFonts w:hint="eastAsia" w:asciiTheme="minorEastAsia" w:hAnsiTheme="minorEastAsia" w:cstheme="minorEastAsia"/>
          <w:sz w:val="24"/>
          <w:lang w:val="en-US" w:eastAsia="zh-CN"/>
        </w:rPr>
        <w:t>c</w:t>
      </w:r>
      <w:r>
        <w:rPr>
          <w:rFonts w:hint="eastAsia" w:asciiTheme="minorEastAsia" w:hAnsiTheme="minorEastAsia" w:eastAsiaTheme="minorEastAsia" w:cstheme="minorEastAsia"/>
          <w:sz w:val="24"/>
          <w:lang w:val="en-US" w:eastAsia="zh-CN"/>
        </w:rPr>
        <w:t>为修正系数，由实验数据确定。</w:t>
      </w:r>
    </w:p>
    <w:p w14:paraId="1512B212">
      <w:pPr>
        <w:keepNext w:val="0"/>
        <w:keepLines w:val="0"/>
        <w:pageBreakBefore w:val="0"/>
        <w:widowControl w:val="0"/>
        <w:kinsoku/>
        <w:wordWrap/>
        <w:overflowPunct/>
        <w:topLinePunct w:val="0"/>
        <w:autoSpaceDE/>
        <w:autoSpaceDN/>
        <w:bidi w:val="0"/>
        <w:adjustRightInd/>
        <w:snapToGrid w:val="0"/>
        <w:ind w:firstLine="420" w:firstLineChars="0"/>
        <w:jc w:val="left"/>
        <w:textAlignment w:val="cente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通过实验也可以得出，在气流量不变的条件下，毛细管插入越深，测得的</w:t>
      </w:r>
      <m:oMath>
        <m:r>
          <m:rPr/>
          <w:rPr>
            <w:rFonts w:ascii="Cambria Math" w:hAnsi="Cambria Math" w:cstheme="minorEastAsia"/>
            <w:sz w:val="24"/>
            <w:lang w:val="en-US"/>
          </w:rPr>
          <m:t>∆</m:t>
        </m:r>
        <m:r>
          <m:rPr/>
          <w:rPr>
            <w:rFonts w:hint="default" w:ascii="Cambria Math" w:hAnsi="Cambria Math" w:cstheme="minorEastAsia"/>
            <w:sz w:val="24"/>
            <w:lang w:val="en-US" w:eastAsia="zh-CN"/>
          </w:rPr>
          <m:t>p</m:t>
        </m:r>
      </m:oMath>
      <w:r>
        <w:rPr>
          <w:rFonts w:hint="eastAsia" w:asciiTheme="minorEastAsia" w:hAnsiTheme="minorEastAsia" w:eastAsiaTheme="minorEastAsia" w:cstheme="minorEastAsia"/>
          <w:sz w:val="24"/>
          <w:lang w:val="en-US" w:eastAsia="zh-CN"/>
        </w:rPr>
        <w:t>越小，气泡生成的周期</w:t>
      </w:r>
      <w:r>
        <w:rPr>
          <w:rFonts w:hint="eastAsia" w:asciiTheme="minorEastAsia" w:hAnsiTheme="minorEastAsia" w:cstheme="minorEastAsia"/>
          <w:sz w:val="24"/>
          <w:lang w:val="en-US" w:eastAsia="zh-CN"/>
        </w:rPr>
        <w:t>T</w:t>
      </w:r>
      <w:r>
        <w:rPr>
          <w:rFonts w:hint="eastAsia" w:asciiTheme="minorEastAsia" w:hAnsiTheme="minorEastAsia" w:eastAsiaTheme="minorEastAsia" w:cstheme="minorEastAsia"/>
          <w:sz w:val="24"/>
          <w:lang w:val="en-US" w:eastAsia="zh-CN"/>
        </w:rPr>
        <w:t>越大，反之亦然。因此毛细管入深度所带来的影响是互补的。如果</w:t>
      </w:r>
      <w:r>
        <w:rPr>
          <w:rFonts w:hint="eastAsia" w:asciiTheme="minorEastAsia" w:hAnsiTheme="minorEastAsia" w:eastAsiaTheme="minorEastAsia" w:cstheme="minorEastAsia"/>
          <w:sz w:val="24"/>
          <w:u w:val="single"/>
          <w:lang w:val="en-US" w:eastAsia="zh-CN"/>
        </w:rPr>
        <w:t>实验测量时保持毛细管的插入深度不变</w:t>
      </w:r>
      <w:r>
        <w:rPr>
          <w:rFonts w:hint="eastAsia" w:asciiTheme="minorEastAsia" w:hAnsiTheme="minorEastAsia" w:eastAsiaTheme="minorEastAsia" w:cstheme="minorEastAsia"/>
          <w:sz w:val="24"/>
          <w:lang w:val="en-US" w:eastAsia="zh-CN"/>
        </w:rPr>
        <w:t>，即可消除其对表面张力计算产生的影响。</w:t>
      </w:r>
      <w:r>
        <w:rPr>
          <w:rFonts w:hint="eastAsia" w:asciiTheme="minorEastAsia" w:hAnsiTheme="minorEastAsia" w:eastAsiaTheme="minorEastAsia" w:cstheme="minorEastAsia"/>
          <w:sz w:val="24"/>
          <w:u w:val="single"/>
          <w:lang w:val="en-US" w:eastAsia="zh-CN"/>
        </w:rPr>
        <w:t>温度对液体表面张力有不同程度的影响，在测定表面张力的同时，必须给出温度参数</w:t>
      </w:r>
      <w:r>
        <w:rPr>
          <w:rFonts w:hint="eastAsia" w:asciiTheme="minorEastAsia" w:hAnsiTheme="minorEastAsia" w:eastAsiaTheme="minorEastAsia" w:cstheme="minorEastAsia"/>
          <w:sz w:val="24"/>
          <w:lang w:val="en-US" w:eastAsia="zh-CN"/>
        </w:rPr>
        <w:t>。</w:t>
      </w:r>
    </w:p>
    <w:p w14:paraId="45A70595">
      <w:pPr>
        <w:keepNext w:val="0"/>
        <w:keepLines w:val="0"/>
        <w:pageBreakBefore w:val="0"/>
        <w:widowControl w:val="0"/>
        <w:kinsoku/>
        <w:wordWrap/>
        <w:overflowPunct/>
        <w:topLinePunct w:val="0"/>
        <w:autoSpaceDE/>
        <w:autoSpaceDN/>
        <w:bidi w:val="0"/>
        <w:adjustRightInd/>
        <w:snapToGrid w:val="0"/>
        <w:spacing w:before="79" w:beforeLines="25"/>
        <w:ind w:firstLine="420" w:firstLineChars="0"/>
        <w:jc w:val="both"/>
        <w:textAlignment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lang w:val="en-US" w:eastAsia="zh-CN"/>
        </w:rPr>
        <w:t>本实验可以通过对常见物质水溶液表面张力系数测定与比较，加深了解各液体的基本性质</w:t>
      </w:r>
      <w:r>
        <w:rPr>
          <w:rFonts w:hint="eastAsia" w:asciiTheme="minorEastAsia" w:hAnsiTheme="minorEastAsia" w:cstheme="minorEastAsia"/>
          <w:sz w:val="24"/>
          <w:lang w:val="en-US" w:eastAsia="zh-CN"/>
        </w:rPr>
        <w:t>。运用</w:t>
      </w:r>
      <w:r>
        <w:rPr>
          <w:rFonts w:hint="default" w:asciiTheme="minorEastAsia" w:hAnsiTheme="minorEastAsia" w:cstheme="minorEastAsia"/>
          <w:sz w:val="24"/>
          <w:lang w:val="en-US" w:eastAsia="zh-CN"/>
        </w:rPr>
        <w:t>气泡幅频当量法</w:t>
      </w:r>
      <w:r>
        <w:rPr>
          <w:rFonts w:hint="eastAsia" w:asciiTheme="minorEastAsia" w:hAnsiTheme="minorEastAsia" w:cstheme="minorEastAsia"/>
          <w:sz w:val="24"/>
          <w:lang w:val="en-US" w:eastAsia="zh-CN"/>
        </w:rPr>
        <w:t>，先用水在不同温度下已知的表面张力系数，和通过实验测量得到的水在相应温度下气泡内压强差</w:t>
      </w:r>
      <m:oMath>
        <m:r>
          <m:rPr/>
          <w:rPr>
            <w:rFonts w:ascii="Cambria Math" w:hAnsi="Cambria Math" w:cstheme="minorEastAsia"/>
            <w:sz w:val="24"/>
            <w:lang w:val="en-US"/>
          </w:rPr>
          <m:t>∆</m:t>
        </m:r>
        <m:r>
          <m:rPr/>
          <w:rPr>
            <w:rFonts w:hint="default" w:ascii="Cambria Math" w:hAnsi="Cambria Math" w:cstheme="minorEastAsia"/>
            <w:sz w:val="24"/>
            <w:lang w:val="en-US" w:eastAsia="zh-CN"/>
          </w:rPr>
          <m:t>p</m:t>
        </m:r>
      </m:oMath>
      <w:r>
        <w:rPr>
          <w:rFonts w:hint="eastAsia" w:asciiTheme="minorEastAsia" w:hAnsiTheme="minorEastAsia" w:cstheme="minorEastAsia"/>
          <w:sz w:val="24"/>
          <w:lang w:val="en-US" w:eastAsia="zh-CN"/>
        </w:rPr>
        <w:t>和气泡生成周期T的实验数据，求解出当量表面张力系数公式中的系数a、b、c。建立表面张力系数气泡幅频当量法的数学模型公</w:t>
      </w:r>
      <w:r>
        <w:rPr>
          <w:rFonts w:hint="eastAsia" w:asciiTheme="minorEastAsia" w:hAnsiTheme="minorEastAsia" w:cstheme="minorEastAsia"/>
          <w:sz w:val="24"/>
          <w:szCs w:val="24"/>
          <w:lang w:val="en-US" w:eastAsia="zh-CN"/>
        </w:rPr>
        <w:t>式</w:t>
      </w:r>
      <w:r>
        <w:rPr>
          <w:sz w:val="24"/>
          <w:szCs w:val="24"/>
        </w:rPr>
        <w:drawing>
          <wp:inline distT="0" distB="0" distL="114300" distR="114300">
            <wp:extent cx="1260475" cy="189230"/>
            <wp:effectExtent l="0" t="0" r="4445" b="8890"/>
            <wp:docPr id="2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6"/>
                    <pic:cNvPicPr>
                      <a:picLocks noChangeAspect="1"/>
                    </pic:cNvPicPr>
                  </pic:nvPicPr>
                  <pic:blipFill>
                    <a:blip r:embed="rId9"/>
                    <a:srcRect t="25667"/>
                    <a:stretch>
                      <a:fillRect/>
                    </a:stretch>
                  </pic:blipFill>
                  <pic:spPr>
                    <a:xfrm>
                      <a:off x="0" y="0"/>
                      <a:ext cx="1260475" cy="189230"/>
                    </a:xfrm>
                    <a:prstGeom prst="rect">
                      <a:avLst/>
                    </a:prstGeom>
                    <a:noFill/>
                    <a:ln>
                      <a:noFill/>
                    </a:ln>
                  </pic:spPr>
                </pic:pic>
              </a:graphicData>
            </a:graphic>
          </wp:inline>
        </w:drawing>
      </w:r>
      <w:r>
        <w:rPr>
          <w:rFonts w:hint="eastAsia"/>
          <w:sz w:val="24"/>
          <w:szCs w:val="24"/>
          <w:lang w:eastAsia="zh-CN"/>
        </w:rPr>
        <w:t>；</w:t>
      </w:r>
      <w:r>
        <w:rPr>
          <w:rFonts w:hint="eastAsia"/>
          <w:sz w:val="24"/>
          <w:szCs w:val="24"/>
          <w:lang w:val="en-US" w:eastAsia="zh-CN"/>
        </w:rPr>
        <w:t>再分别测量不同物质水溶液（食盐、蔗糖）在不同温度下的气泡内压强差和气泡生成的周期的数据，由公式(3)计算表面张力系数，作出温度与表面张力系数的关系曲线图，并进行分析比较。</w:t>
      </w:r>
    </w:p>
    <w:p w14:paraId="1CC09B62">
      <w:pPr>
        <w:keepNext w:val="0"/>
        <w:keepLines w:val="0"/>
        <w:pageBreakBefore w:val="0"/>
        <w:widowControl w:val="0"/>
        <w:kinsoku/>
        <w:wordWrap/>
        <w:overflowPunct/>
        <w:topLinePunct w:val="0"/>
        <w:autoSpaceDE/>
        <w:autoSpaceDN/>
        <w:bidi w:val="0"/>
        <w:adjustRightInd/>
        <w:snapToGrid w:val="0"/>
        <w:jc w:val="left"/>
        <w:textAlignment w:val="center"/>
        <w:rPr>
          <w:sz w:val="28"/>
          <w:szCs w:val="24"/>
        </w:rPr>
      </w:pPr>
    </w:p>
    <w:p w14:paraId="47557A67">
      <w:pPr>
        <w:pStyle w:val="14"/>
        <w:keepNext w:val="0"/>
        <w:keepLines w:val="0"/>
        <w:pageBreakBefore w:val="0"/>
        <w:widowControl w:val="0"/>
        <w:numPr>
          <w:ilvl w:val="0"/>
          <w:numId w:val="1"/>
        </w:numPr>
        <w:kinsoku/>
        <w:wordWrap/>
        <w:overflowPunct/>
        <w:topLinePunct w:val="0"/>
        <w:autoSpaceDE/>
        <w:autoSpaceDN/>
        <w:bidi w:val="0"/>
        <w:adjustRightInd/>
        <w:snapToGrid w:val="0"/>
        <w:ind w:firstLineChars="0"/>
        <w:jc w:val="left"/>
        <w:textAlignment w:val="center"/>
        <w:rPr>
          <w:b/>
          <w:sz w:val="32"/>
          <w:szCs w:val="24"/>
        </w:rPr>
      </w:pPr>
      <w:r>
        <w:rPr>
          <w:rFonts w:hint="eastAsia"/>
          <w:b/>
          <w:sz w:val="32"/>
          <w:szCs w:val="24"/>
        </w:rPr>
        <w:t>实验内容</w:t>
      </w:r>
    </w:p>
    <w:p w14:paraId="77FCB15F">
      <w:pPr>
        <w:keepNext w:val="0"/>
        <w:keepLines w:val="0"/>
        <w:pageBreakBefore w:val="0"/>
        <w:widowControl w:val="0"/>
        <w:kinsoku/>
        <w:wordWrap/>
        <w:overflowPunct/>
        <w:topLinePunct w:val="0"/>
        <w:autoSpaceDE/>
        <w:autoSpaceDN/>
        <w:bidi w:val="0"/>
        <w:adjustRightInd/>
        <w:snapToGrid w:val="0"/>
        <w:jc w:val="left"/>
        <w:textAlignment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实验一：用水的已知表面张力系数建立气泡幅频当量法数学计算公式，确定公式</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3</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中的系数</w:t>
      </w:r>
    </w:p>
    <w:tbl>
      <w:tblPr>
        <w:tblStyle w:val="8"/>
        <w:tblW w:w="99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1704"/>
        <w:gridCol w:w="1704"/>
        <w:gridCol w:w="1705"/>
        <w:gridCol w:w="1367"/>
        <w:gridCol w:w="1367"/>
      </w:tblGrid>
      <w:tr w14:paraId="6ABB3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14:paraId="587AF4E9">
            <w:pPr>
              <w:adjustRightInd w:val="0"/>
              <w:snapToGrid w:val="0"/>
              <w:spacing w:line="320" w:lineRule="exact"/>
              <w:jc w:val="center"/>
              <w:rPr>
                <w:rFonts w:hint="eastAsia" w:ascii="宋体" w:hAnsi="宋体" w:cs="宋体"/>
                <w:szCs w:val="21"/>
              </w:rPr>
            </w:pPr>
            <w:r>
              <w:rPr>
                <w:rFonts w:hint="eastAsia" w:ascii="宋体" w:hAnsi="宋体" w:cs="宋体"/>
                <w:szCs w:val="21"/>
              </w:rPr>
              <w:t>水的温度</w:t>
            </w:r>
            <w:r>
              <w:rPr>
                <w:rFonts w:ascii="宋体" w:hAnsi="宋体" w:cs="宋体"/>
                <w:position w:val="-10"/>
                <w:szCs w:val="21"/>
              </w:rPr>
              <w:object>
                <v:shape id="_x0000_i1025" o:spt="75" type="#_x0000_t75" style="height:18pt;width:26pt;" o:ole="t" filled="f" o:preferrelative="t" stroked="f" coordsize="21600,21600">
                  <v:path/>
                  <v:fill on="f" alignshape="1" focussize="0,0"/>
                  <v:stroke on="f"/>
                  <v:imagedata r:id="rId11" grayscale="f" bilevel="f" o:title=""/>
                  <o:lock v:ext="edit" aspectratio="t"/>
                  <w10:wrap type="none"/>
                  <w10:anchorlock/>
                </v:shape>
                <o:OLEObject Type="Embed" ProgID="Equation.3" ShapeID="_x0000_i1025" DrawAspect="Content" ObjectID="_1468075725" r:id="rId10">
                  <o:LockedField>false</o:LockedField>
                </o:OLEObject>
              </w:object>
            </w:r>
          </w:p>
        </w:tc>
        <w:tc>
          <w:tcPr>
            <w:tcW w:w="1704" w:type="dxa"/>
            <w:noWrap w:val="0"/>
            <w:vAlign w:val="center"/>
          </w:tcPr>
          <w:p w14:paraId="307EF1CC">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26</w:t>
            </w:r>
          </w:p>
        </w:tc>
        <w:tc>
          <w:tcPr>
            <w:tcW w:w="1704" w:type="dxa"/>
            <w:noWrap w:val="0"/>
            <w:vAlign w:val="center"/>
          </w:tcPr>
          <w:p w14:paraId="7B5F64AD">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28</w:t>
            </w:r>
          </w:p>
        </w:tc>
        <w:tc>
          <w:tcPr>
            <w:tcW w:w="1705" w:type="dxa"/>
            <w:noWrap w:val="0"/>
            <w:vAlign w:val="center"/>
          </w:tcPr>
          <w:p w14:paraId="358EB5BE">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29</w:t>
            </w:r>
          </w:p>
        </w:tc>
        <w:tc>
          <w:tcPr>
            <w:tcW w:w="1367" w:type="dxa"/>
            <w:noWrap w:val="0"/>
            <w:vAlign w:val="center"/>
          </w:tcPr>
          <w:p w14:paraId="7C3683FE">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30</w:t>
            </w:r>
          </w:p>
        </w:tc>
        <w:tc>
          <w:tcPr>
            <w:tcW w:w="1367" w:type="dxa"/>
            <w:noWrap w:val="0"/>
            <w:vAlign w:val="center"/>
          </w:tcPr>
          <w:p w14:paraId="0159F9B8">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35</w:t>
            </w:r>
          </w:p>
        </w:tc>
      </w:tr>
      <w:tr w14:paraId="46DA7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14:paraId="6CF61EE3">
            <w:pPr>
              <w:adjustRightInd w:val="0"/>
              <w:snapToGrid w:val="0"/>
              <w:spacing w:line="320" w:lineRule="exact"/>
              <w:jc w:val="center"/>
              <w:rPr>
                <w:rFonts w:hint="eastAsia" w:ascii="DY6+ZDAGcZ-6" w:hAnsi="DY6+ZDAGcZ-6" w:cs="DY6+ZDAGcZ-6"/>
                <w:kern w:val="0"/>
                <w:szCs w:val="21"/>
              </w:rPr>
            </w:pPr>
            <w:r>
              <w:rPr>
                <w:rFonts w:ascii="宋体" w:cs="宋体"/>
                <w:kern w:val="0"/>
                <w:position w:val="-4"/>
                <w:szCs w:val="21"/>
              </w:rPr>
              <w:object>
                <v:shape id="_x0000_i1026" o:spt="75" type="#_x0000_t75" style="height:13pt;width:19pt;" o:ole="t" filled="f" o:preferrelative="t" stroked="f" coordsize="21600,21600">
                  <v:path/>
                  <v:fill on="f" alignshape="1" focussize="0,0"/>
                  <v:stroke on="f"/>
                  <v:imagedata r:id="rId13" grayscale="f" bilevel="f" o:title=""/>
                  <o:lock v:ext="edit" aspectratio="t"/>
                  <w10:wrap type="none"/>
                  <w10:anchorlock/>
                </v:shape>
                <o:OLEObject Type="Embed" ProgID="Equation.3" ShapeID="_x0000_i1026" DrawAspect="Content" ObjectID="_1468075726" r:id="rId12">
                  <o:LockedField>false</o:LockedField>
                </o:OLEObject>
              </w:object>
            </w:r>
            <w:r>
              <w:rPr>
                <w:rFonts w:ascii="宋体" w:cs="宋体"/>
                <w:kern w:val="0"/>
                <w:position w:val="-10"/>
                <w:szCs w:val="21"/>
              </w:rPr>
              <w:object>
                <v:shape id="_x0000_i1027" o:spt="75" type="#_x0000_t75" style="height:16pt;width:20pt;" o:ole="t" filled="f" o:preferrelative="t" stroked="f" coordsize="21600,21600">
                  <v:path/>
                  <v:fill on="f" alignshape="1" focussize="0,0"/>
                  <v:stroke on="f"/>
                  <v:imagedata r:id="rId15" grayscale="f" bilevel="f" o:title=""/>
                  <o:lock v:ext="edit" aspectratio="t"/>
                  <w10:wrap type="none"/>
                  <w10:anchorlock/>
                </v:shape>
                <o:OLEObject Type="Embed" ProgID="Equation.3" ShapeID="_x0000_i1027" DrawAspect="Content" ObjectID="_1468075727" r:id="rId14">
                  <o:LockedField>false</o:LockedField>
                </o:OLEObject>
              </w:object>
            </w:r>
          </w:p>
        </w:tc>
        <w:tc>
          <w:tcPr>
            <w:tcW w:w="1704" w:type="dxa"/>
            <w:noWrap w:val="0"/>
            <w:vAlign w:val="center"/>
          </w:tcPr>
          <w:p w14:paraId="705129AB">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2.70</w:t>
            </w:r>
          </w:p>
        </w:tc>
        <w:tc>
          <w:tcPr>
            <w:tcW w:w="1704" w:type="dxa"/>
            <w:noWrap w:val="0"/>
            <w:vAlign w:val="center"/>
          </w:tcPr>
          <w:p w14:paraId="567DD444">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2.67</w:t>
            </w:r>
          </w:p>
        </w:tc>
        <w:tc>
          <w:tcPr>
            <w:tcW w:w="1705" w:type="dxa"/>
            <w:noWrap w:val="0"/>
            <w:vAlign w:val="center"/>
          </w:tcPr>
          <w:p w14:paraId="34B006DA">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2.65</w:t>
            </w:r>
          </w:p>
        </w:tc>
        <w:tc>
          <w:tcPr>
            <w:tcW w:w="1367" w:type="dxa"/>
            <w:noWrap w:val="0"/>
            <w:vAlign w:val="center"/>
          </w:tcPr>
          <w:p w14:paraId="71681317">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2.63</w:t>
            </w:r>
          </w:p>
        </w:tc>
        <w:tc>
          <w:tcPr>
            <w:tcW w:w="1367" w:type="dxa"/>
            <w:noWrap w:val="0"/>
            <w:vAlign w:val="center"/>
          </w:tcPr>
          <w:p w14:paraId="67F24EF8">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2.54</w:t>
            </w:r>
          </w:p>
        </w:tc>
      </w:tr>
      <w:tr w14:paraId="5EEAE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14:paraId="04AF03CF">
            <w:pPr>
              <w:adjustRightInd w:val="0"/>
              <w:snapToGrid w:val="0"/>
              <w:spacing w:line="320" w:lineRule="exact"/>
              <w:jc w:val="center"/>
              <w:rPr>
                <w:rFonts w:hint="eastAsia" w:ascii="DY6+ZDAGcZ-6" w:hAnsi="DY6+ZDAGcZ-6" w:cs="DY6+ZDAGcZ-6"/>
                <w:kern w:val="0"/>
                <w:szCs w:val="21"/>
              </w:rPr>
            </w:pPr>
            <w:r>
              <w:rPr>
                <w:rFonts w:ascii="DY6+ZDAGcZ-6" w:hAnsi="DY6+ZDAGcZ-6" w:cs="DY6+ZDAGcZ-6"/>
                <w:kern w:val="0"/>
                <w:position w:val="-4"/>
                <w:szCs w:val="21"/>
              </w:rPr>
              <w:object>
                <v:shape id="_x0000_i1028" o:spt="75" type="#_x0000_t75" style="height:13pt;width:11pt;" o:ole="t" filled="f" o:preferrelative="t" stroked="f" coordsize="21600,21600">
                  <v:path/>
                  <v:fill on="f" alignshape="1" focussize="0,0"/>
                  <v:stroke on="f"/>
                  <v:imagedata r:id="rId17" grayscale="f" bilevel="f" o:title=""/>
                  <o:lock v:ext="edit" aspectratio="t"/>
                  <w10:wrap type="none"/>
                  <w10:anchorlock/>
                </v:shape>
                <o:OLEObject Type="Embed" ProgID="Equation.3" ShapeID="_x0000_i1028" DrawAspect="Content" ObjectID="_1468075728" r:id="rId16">
                  <o:LockedField>false</o:LockedField>
                </o:OLEObject>
              </w:object>
            </w:r>
            <w:r>
              <w:rPr>
                <w:rFonts w:ascii="DY6+ZDAGcZ-6" w:hAnsi="DY6+ZDAGcZ-6" w:cs="DY6+ZDAGcZ-6"/>
                <w:kern w:val="0"/>
                <w:position w:val="-10"/>
                <w:szCs w:val="21"/>
              </w:rPr>
              <w:object>
                <v:shape id="_x0000_i1029" o:spt="75" type="#_x0000_t75" style="height:16pt;width:26pt;" o:ole="t" filled="f" o:preferrelative="t" stroked="f" coordsize="21600,21600">
                  <v:path/>
                  <v:fill on="f" alignshape="1" focussize="0,0"/>
                  <v:stroke on="f"/>
                  <v:imagedata r:id="rId19" grayscale="f" bilevel="f" o:title=""/>
                  <o:lock v:ext="edit" aspectratio="t"/>
                  <w10:wrap type="none"/>
                  <w10:anchorlock/>
                </v:shape>
                <o:OLEObject Type="Embed" ProgID="Equation.3" ShapeID="_x0000_i1029" DrawAspect="Content" ObjectID="_1468075729" r:id="rId18">
                  <o:LockedField>false</o:LockedField>
                </o:OLEObject>
              </w:object>
            </w:r>
          </w:p>
        </w:tc>
        <w:tc>
          <w:tcPr>
            <w:tcW w:w="1704" w:type="dxa"/>
            <w:noWrap w:val="0"/>
            <w:vAlign w:val="center"/>
          </w:tcPr>
          <w:p w14:paraId="3391D063">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263.9</w:t>
            </w:r>
          </w:p>
        </w:tc>
        <w:tc>
          <w:tcPr>
            <w:tcW w:w="1704" w:type="dxa"/>
            <w:noWrap w:val="0"/>
            <w:vAlign w:val="center"/>
          </w:tcPr>
          <w:p w14:paraId="05D5C0D8">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262.9</w:t>
            </w:r>
          </w:p>
        </w:tc>
        <w:tc>
          <w:tcPr>
            <w:tcW w:w="1705" w:type="dxa"/>
            <w:noWrap w:val="0"/>
            <w:vAlign w:val="center"/>
          </w:tcPr>
          <w:p w14:paraId="29C511D7">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262.4</w:t>
            </w:r>
          </w:p>
        </w:tc>
        <w:tc>
          <w:tcPr>
            <w:tcW w:w="1367" w:type="dxa"/>
            <w:noWrap w:val="0"/>
            <w:vAlign w:val="center"/>
          </w:tcPr>
          <w:p w14:paraId="5B05CC23">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262.1</w:t>
            </w:r>
          </w:p>
        </w:tc>
        <w:tc>
          <w:tcPr>
            <w:tcW w:w="1367" w:type="dxa"/>
            <w:noWrap w:val="0"/>
            <w:vAlign w:val="center"/>
          </w:tcPr>
          <w:p w14:paraId="4F434047">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260.0</w:t>
            </w:r>
          </w:p>
        </w:tc>
      </w:tr>
      <w:tr w14:paraId="00BD1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14:paraId="25EE34E6">
            <w:pPr>
              <w:adjustRightInd w:val="0"/>
              <w:snapToGrid w:val="0"/>
              <w:spacing w:line="320" w:lineRule="exact"/>
              <w:jc w:val="center"/>
              <w:rPr>
                <w:rFonts w:hint="eastAsia" w:ascii="DY6+ZDAGcZ-6" w:hAnsi="DY6+ZDAGcZ-6" w:cs="DY6+ZDAGcZ-6"/>
                <w:kern w:val="0"/>
                <w:szCs w:val="21"/>
              </w:rPr>
            </w:pPr>
            <w:r>
              <w:rPr>
                <w:rFonts w:hint="eastAsia" w:ascii="宋体" w:hAnsi="宋体" w:cs="宋体"/>
                <w:szCs w:val="21"/>
              </w:rPr>
              <w:t>已知表面张力系数</w:t>
            </w:r>
            <w:bookmarkStart w:id="0" w:name="OLE_LINK3"/>
            <w:r>
              <w:rPr>
                <w:rFonts w:ascii="宋体" w:hAnsi="宋体" w:cs="宋体"/>
                <w:position w:val="-10"/>
                <w:szCs w:val="21"/>
              </w:rPr>
              <w:object>
                <v:shape id="_x0000_i1030" o:spt="75" type="#_x0000_t75" style="height:18pt;width:85pt;" o:ole="t" filled="f" o:preferrelative="t" stroked="f" coordsize="21600,21600">
                  <v:path/>
                  <v:fill on="f" alignshape="1" focussize="0,0"/>
                  <v:stroke on="f"/>
                  <v:imagedata r:id="rId21" grayscale="f" bilevel="f" o:title=""/>
                  <o:lock v:ext="edit" aspectratio="t"/>
                  <w10:wrap type="none"/>
                  <w10:anchorlock/>
                </v:shape>
                <o:OLEObject Type="Embed" ProgID="Equation.3" ShapeID="_x0000_i1030" DrawAspect="Content" ObjectID="_1468075730" r:id="rId20">
                  <o:LockedField>false</o:LockedField>
                </o:OLEObject>
              </w:object>
            </w:r>
            <w:bookmarkEnd w:id="0"/>
          </w:p>
        </w:tc>
        <w:tc>
          <w:tcPr>
            <w:tcW w:w="1704" w:type="dxa"/>
            <w:noWrap w:val="0"/>
            <w:vAlign w:val="center"/>
          </w:tcPr>
          <w:p w14:paraId="1C7E03A0">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71.82</w:t>
            </w:r>
          </w:p>
        </w:tc>
        <w:tc>
          <w:tcPr>
            <w:tcW w:w="1704" w:type="dxa"/>
            <w:noWrap w:val="0"/>
            <w:vAlign w:val="center"/>
          </w:tcPr>
          <w:p w14:paraId="516DA350">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71.50</w:t>
            </w:r>
          </w:p>
        </w:tc>
        <w:tc>
          <w:tcPr>
            <w:tcW w:w="1705" w:type="dxa"/>
            <w:noWrap w:val="0"/>
            <w:vAlign w:val="center"/>
          </w:tcPr>
          <w:p w14:paraId="3B51FB28">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rPr>
              <w:t>71.</w:t>
            </w:r>
            <w:r>
              <w:rPr>
                <w:rFonts w:hint="eastAsia" w:ascii="宋体" w:hAnsi="宋体" w:cs="宋体"/>
                <w:szCs w:val="21"/>
                <w:lang w:val="en-US" w:eastAsia="zh-CN"/>
              </w:rPr>
              <w:t>35</w:t>
            </w:r>
          </w:p>
        </w:tc>
        <w:tc>
          <w:tcPr>
            <w:tcW w:w="1367" w:type="dxa"/>
            <w:noWrap w:val="0"/>
            <w:vAlign w:val="center"/>
          </w:tcPr>
          <w:p w14:paraId="137D2025">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71.18</w:t>
            </w:r>
          </w:p>
        </w:tc>
        <w:tc>
          <w:tcPr>
            <w:tcW w:w="1367" w:type="dxa"/>
            <w:noWrap w:val="0"/>
            <w:vAlign w:val="center"/>
          </w:tcPr>
          <w:p w14:paraId="53493155">
            <w:pPr>
              <w:adjustRightInd w:val="0"/>
              <w:snapToGrid w:val="0"/>
              <w:spacing w:line="320" w:lineRule="exact"/>
              <w:jc w:val="center"/>
              <w:rPr>
                <w:rFonts w:hint="default" w:ascii="宋体" w:hAnsi="宋体" w:cs="宋体" w:eastAsiaTheme="minorEastAsia"/>
                <w:szCs w:val="21"/>
                <w:lang w:val="en-US" w:eastAsia="zh-CN"/>
              </w:rPr>
            </w:pPr>
            <w:r>
              <w:rPr>
                <w:rFonts w:hint="eastAsia" w:ascii="宋体" w:hAnsi="宋体" w:cs="宋体"/>
                <w:szCs w:val="21"/>
                <w:lang w:val="en-US" w:eastAsia="zh-CN"/>
              </w:rPr>
              <w:t>70.38</w:t>
            </w:r>
          </w:p>
        </w:tc>
      </w:tr>
    </w:tbl>
    <w:p w14:paraId="3C2CEA7B">
      <w:pPr>
        <w:keepNext w:val="0"/>
        <w:keepLines w:val="0"/>
        <w:pageBreakBefore w:val="0"/>
        <w:widowControl w:val="0"/>
        <w:kinsoku/>
        <w:wordWrap/>
        <w:overflowPunct/>
        <w:topLinePunct w:val="0"/>
        <w:autoSpaceDE/>
        <w:autoSpaceDN/>
        <w:bidi w:val="0"/>
        <w:adjustRightInd/>
        <w:snapToGrid w:val="0"/>
        <w:spacing w:before="79" w:beforeLines="25"/>
        <w:jc w:val="left"/>
        <w:textAlignment w:val="bottom"/>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建立的气泡幅频当量法计算公式为：</w:t>
      </w:r>
      <w:r>
        <w:rPr>
          <w:rFonts w:ascii="宋体" w:hAnsi="宋体" w:cs="宋体"/>
          <w:position w:val="-12"/>
          <w:szCs w:val="21"/>
          <w:u w:val="single"/>
        </w:rPr>
        <w:object>
          <v:shape id="_x0000_i1031" o:spt="75" type="#_x0000_t75" style="height:18pt;width:171pt;" o:ole="t" filled="f" o:preferrelative="t" stroked="f" coordsize="21600,21600">
            <v:path/>
            <v:fill on="f" focussize="0,0"/>
            <v:stroke on="f"/>
            <v:imagedata r:id="rId23" o:title=""/>
            <o:lock v:ext="edit" aspectratio="t"/>
            <w10:wrap type="none"/>
            <w10:anchorlock/>
          </v:shape>
          <o:OLEObject Type="Embed" ProgID="Equation.3" ShapeID="_x0000_i1031" DrawAspect="Content" ObjectID="_1468075731" r:id="rId22">
            <o:LockedField>false</o:LockedField>
          </o:OLEObject>
        </w:object>
      </w:r>
      <w:r>
        <w:rPr>
          <w:rFonts w:hint="eastAsia" w:ascii="宋体" w:hAnsi="宋体" w:cs="宋体"/>
          <w:szCs w:val="21"/>
          <w:u w:val="none"/>
          <w:lang w:val="en-US" w:eastAsia="zh-CN"/>
        </w:rPr>
        <w:tab/>
      </w:r>
      <w:r>
        <w:rPr>
          <w:rFonts w:hint="eastAsia" w:asciiTheme="minorEastAsia" w:hAnsiTheme="minorEastAsia" w:eastAsiaTheme="minorEastAsia" w:cstheme="minorEastAsia"/>
          <w:sz w:val="24"/>
          <w:lang w:val="en-US" w:eastAsia="zh-CN"/>
        </w:rPr>
        <w:t>（4）</w:t>
      </w:r>
    </w:p>
    <w:p w14:paraId="09A9086A">
      <w:pPr>
        <w:keepNext w:val="0"/>
        <w:keepLines w:val="0"/>
        <w:pageBreakBefore w:val="0"/>
        <w:widowControl w:val="0"/>
        <w:kinsoku/>
        <w:wordWrap/>
        <w:overflowPunct/>
        <w:topLinePunct w:val="0"/>
        <w:autoSpaceDE/>
        <w:autoSpaceDN/>
        <w:bidi w:val="0"/>
        <w:adjustRightInd/>
        <w:snapToGrid w:val="0"/>
        <w:jc w:val="left"/>
        <w:textAlignment w:val="center"/>
        <w:rPr>
          <w:rFonts w:hint="eastAsia" w:asciiTheme="minorEastAsia" w:hAnsiTheme="minorEastAsia" w:eastAsiaTheme="minorEastAsia" w:cstheme="minorEastAsia"/>
          <w:b/>
          <w:bCs/>
          <w:sz w:val="24"/>
          <w:szCs w:val="24"/>
          <w:lang w:val="en-US" w:eastAsia="zh-CN"/>
        </w:rPr>
      </w:pPr>
    </w:p>
    <w:p w14:paraId="770AB886">
      <w:pPr>
        <w:keepNext w:val="0"/>
        <w:keepLines w:val="0"/>
        <w:pageBreakBefore w:val="0"/>
        <w:widowControl w:val="0"/>
        <w:kinsoku/>
        <w:wordWrap/>
        <w:overflowPunct/>
        <w:topLinePunct w:val="0"/>
        <w:autoSpaceDE/>
        <w:autoSpaceDN/>
        <w:bidi w:val="0"/>
        <w:adjustRightInd/>
        <w:snapToGrid w:val="0"/>
        <w:jc w:val="left"/>
        <w:textAlignment w:val="center"/>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实验</w:t>
      </w:r>
      <w:r>
        <w:rPr>
          <w:rFonts w:hint="eastAsia" w:asciiTheme="minorEastAsia" w:hAnsi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cstheme="minorEastAsia"/>
          <w:b/>
          <w:bCs/>
          <w:sz w:val="24"/>
          <w:szCs w:val="24"/>
          <w:lang w:val="en-US" w:eastAsia="zh-CN"/>
        </w:rPr>
        <w:t>研究饱和食盐溶液的表面张力系数</w:t>
      </w:r>
    </w:p>
    <w:tbl>
      <w:tblPr>
        <w:tblStyle w:val="8"/>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3"/>
        <w:gridCol w:w="1539"/>
        <w:gridCol w:w="1539"/>
        <w:gridCol w:w="1539"/>
        <w:gridCol w:w="1539"/>
        <w:gridCol w:w="1543"/>
      </w:tblGrid>
      <w:tr w14:paraId="67083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pct"/>
            <w:noWrap w:val="0"/>
            <w:vAlign w:val="center"/>
          </w:tcPr>
          <w:p w14:paraId="2FA71F83">
            <w:pPr>
              <w:adjustRightInd w:val="0"/>
              <w:snapToGrid w:val="0"/>
              <w:spacing w:line="360" w:lineRule="auto"/>
              <w:jc w:val="center"/>
              <w:rPr>
                <w:rFonts w:hint="eastAsia" w:ascii="宋体" w:hAnsi="宋体" w:cs="宋体"/>
                <w:szCs w:val="21"/>
              </w:rPr>
            </w:pPr>
            <w:r>
              <w:rPr>
                <w:rFonts w:hint="eastAsia" w:ascii="宋体" w:hAnsi="宋体" w:cs="宋体"/>
                <w:szCs w:val="21"/>
              </w:rPr>
              <w:t>饱和盐溶液温度</w:t>
            </w:r>
            <w:r>
              <w:rPr>
                <w:rFonts w:ascii="宋体" w:hAnsi="宋体" w:cs="宋体"/>
                <w:position w:val="-10"/>
                <w:szCs w:val="21"/>
              </w:rPr>
              <w:object>
                <v:shape id="_x0000_i1032" o:spt="75" type="#_x0000_t75" style="height:18pt;width:26pt;" o:ole="t" filled="f" o:preferrelative="t" stroked="f" coordsize="21600,21600">
                  <v:path/>
                  <v:fill on="f" alignshape="1" focussize="0,0"/>
                  <v:stroke on="f"/>
                  <v:imagedata r:id="rId11" grayscale="f" bilevel="f" o:title=""/>
                  <o:lock v:ext="edit" aspectratio="t"/>
                  <w10:wrap type="none"/>
                  <w10:anchorlock/>
                </v:shape>
                <o:OLEObject Type="Embed" ProgID="Equation.3" ShapeID="_x0000_i1032" DrawAspect="Content" ObjectID="_1468075732" r:id="rId24">
                  <o:LockedField>false</o:LockedField>
                </o:OLEObject>
              </w:object>
            </w:r>
          </w:p>
        </w:tc>
        <w:tc>
          <w:tcPr>
            <w:tcW w:w="773" w:type="pct"/>
            <w:noWrap w:val="0"/>
            <w:vAlign w:val="center"/>
          </w:tcPr>
          <w:p w14:paraId="6A0E6757">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26</w:t>
            </w:r>
          </w:p>
        </w:tc>
        <w:tc>
          <w:tcPr>
            <w:tcW w:w="773" w:type="pct"/>
            <w:noWrap w:val="0"/>
            <w:vAlign w:val="center"/>
          </w:tcPr>
          <w:p w14:paraId="7971344F">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27</w:t>
            </w:r>
          </w:p>
        </w:tc>
        <w:tc>
          <w:tcPr>
            <w:tcW w:w="773" w:type="pct"/>
            <w:noWrap w:val="0"/>
            <w:vAlign w:val="center"/>
          </w:tcPr>
          <w:p w14:paraId="4F7061F1">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29</w:t>
            </w:r>
          </w:p>
        </w:tc>
        <w:tc>
          <w:tcPr>
            <w:tcW w:w="773" w:type="pct"/>
            <w:noWrap w:val="0"/>
            <w:vAlign w:val="center"/>
          </w:tcPr>
          <w:p w14:paraId="070ABE99">
            <w:pPr>
              <w:adjustRightInd w:val="0"/>
              <w:snapToGrid w:val="0"/>
              <w:spacing w:line="360" w:lineRule="auto"/>
              <w:jc w:val="center"/>
              <w:rPr>
                <w:rFonts w:hint="eastAsia" w:ascii="宋体" w:hAnsi="宋体" w:cs="宋体"/>
                <w:szCs w:val="21"/>
              </w:rPr>
            </w:pPr>
            <w:r>
              <w:rPr>
                <w:rFonts w:hint="eastAsia" w:ascii="宋体" w:hAnsi="宋体" w:cs="宋体"/>
                <w:szCs w:val="21"/>
              </w:rPr>
              <w:t>30</w:t>
            </w:r>
          </w:p>
        </w:tc>
        <w:tc>
          <w:tcPr>
            <w:tcW w:w="775" w:type="pct"/>
            <w:noWrap w:val="0"/>
            <w:vAlign w:val="center"/>
          </w:tcPr>
          <w:p w14:paraId="655044BF">
            <w:pPr>
              <w:adjustRightInd w:val="0"/>
              <w:snapToGrid w:val="0"/>
              <w:spacing w:line="360" w:lineRule="auto"/>
              <w:jc w:val="center"/>
              <w:rPr>
                <w:rFonts w:hint="eastAsia" w:ascii="宋体" w:hAnsi="宋体" w:cs="宋体"/>
                <w:szCs w:val="21"/>
              </w:rPr>
            </w:pPr>
            <w:r>
              <w:rPr>
                <w:rFonts w:hint="eastAsia" w:ascii="宋体" w:hAnsi="宋体" w:cs="宋体"/>
                <w:szCs w:val="21"/>
              </w:rPr>
              <w:t>35</w:t>
            </w:r>
          </w:p>
        </w:tc>
      </w:tr>
      <w:tr w14:paraId="029D4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pct"/>
            <w:noWrap w:val="0"/>
            <w:vAlign w:val="center"/>
          </w:tcPr>
          <w:p w14:paraId="0DDA4FE6">
            <w:pPr>
              <w:adjustRightInd w:val="0"/>
              <w:snapToGrid w:val="0"/>
              <w:spacing w:line="360" w:lineRule="auto"/>
              <w:jc w:val="center"/>
              <w:rPr>
                <w:rFonts w:hint="eastAsia" w:ascii="DY6+ZDAGcZ-6" w:hAnsi="DY6+ZDAGcZ-6" w:cs="DY6+ZDAGcZ-6"/>
                <w:kern w:val="0"/>
                <w:szCs w:val="21"/>
              </w:rPr>
            </w:pPr>
            <w:r>
              <w:rPr>
                <w:rFonts w:ascii="宋体" w:cs="宋体"/>
                <w:kern w:val="0"/>
                <w:position w:val="-4"/>
                <w:szCs w:val="21"/>
              </w:rPr>
              <w:object>
                <v:shape id="_x0000_i1033" o:spt="75" type="#_x0000_t75" style="height:13pt;width:19pt;" o:ole="t" filled="f" o:preferrelative="t" stroked="f" coordsize="21600,21600">
                  <v:path/>
                  <v:fill on="f" alignshape="1" focussize="0,0"/>
                  <v:stroke on="f"/>
                  <v:imagedata r:id="rId13" grayscale="f" bilevel="f" o:title=""/>
                  <o:lock v:ext="edit" aspectratio="t"/>
                  <w10:wrap type="none"/>
                  <w10:anchorlock/>
                </v:shape>
                <o:OLEObject Type="Embed" ProgID="Equation.3" ShapeID="_x0000_i1033" DrawAspect="Content" ObjectID="_1468075733" r:id="rId25">
                  <o:LockedField>false</o:LockedField>
                </o:OLEObject>
              </w:object>
            </w:r>
            <w:r>
              <w:rPr>
                <w:rFonts w:ascii="宋体" w:cs="宋体"/>
                <w:kern w:val="0"/>
                <w:position w:val="-10"/>
                <w:szCs w:val="21"/>
              </w:rPr>
              <w:object>
                <v:shape id="_x0000_i1034" o:spt="75" type="#_x0000_t75" style="height:16pt;width:20pt;" o:ole="t" filled="f" o:preferrelative="t" stroked="f" coordsize="21600,21600">
                  <v:path/>
                  <v:fill on="f" alignshape="1" focussize="0,0"/>
                  <v:stroke on="f"/>
                  <v:imagedata r:id="rId15" grayscale="f" bilevel="f" o:title=""/>
                  <o:lock v:ext="edit" aspectratio="t"/>
                  <w10:wrap type="none"/>
                  <w10:anchorlock/>
                </v:shape>
                <o:OLEObject Type="Embed" ProgID="Equation.3" ShapeID="_x0000_i1034" DrawAspect="Content" ObjectID="_1468075734" r:id="rId26">
                  <o:LockedField>false</o:LockedField>
                </o:OLEObject>
              </w:object>
            </w:r>
          </w:p>
        </w:tc>
        <w:tc>
          <w:tcPr>
            <w:tcW w:w="773" w:type="pct"/>
            <w:noWrap w:val="0"/>
            <w:vAlign w:val="center"/>
          </w:tcPr>
          <w:p w14:paraId="64D6DD3A">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2.57</w:t>
            </w:r>
          </w:p>
        </w:tc>
        <w:tc>
          <w:tcPr>
            <w:tcW w:w="773" w:type="pct"/>
            <w:noWrap w:val="0"/>
            <w:vAlign w:val="center"/>
          </w:tcPr>
          <w:p w14:paraId="3FF4280B">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2.57</w:t>
            </w:r>
          </w:p>
        </w:tc>
        <w:tc>
          <w:tcPr>
            <w:tcW w:w="773" w:type="pct"/>
            <w:noWrap w:val="0"/>
            <w:vAlign w:val="center"/>
          </w:tcPr>
          <w:p w14:paraId="6928504D">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2.55</w:t>
            </w:r>
          </w:p>
        </w:tc>
        <w:tc>
          <w:tcPr>
            <w:tcW w:w="773" w:type="pct"/>
            <w:noWrap w:val="0"/>
            <w:vAlign w:val="center"/>
          </w:tcPr>
          <w:p w14:paraId="0B615742">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2.54</w:t>
            </w:r>
          </w:p>
        </w:tc>
        <w:tc>
          <w:tcPr>
            <w:tcW w:w="775" w:type="pct"/>
            <w:noWrap w:val="0"/>
            <w:vAlign w:val="center"/>
          </w:tcPr>
          <w:p w14:paraId="4CD284E1">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2.49</w:t>
            </w:r>
          </w:p>
        </w:tc>
      </w:tr>
      <w:tr w14:paraId="7A0C5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pct"/>
            <w:noWrap w:val="0"/>
            <w:vAlign w:val="center"/>
          </w:tcPr>
          <w:p w14:paraId="7A09C36A">
            <w:pPr>
              <w:adjustRightInd w:val="0"/>
              <w:snapToGrid w:val="0"/>
              <w:spacing w:line="360" w:lineRule="auto"/>
              <w:jc w:val="center"/>
              <w:rPr>
                <w:rFonts w:hint="eastAsia" w:ascii="DY6+ZDAGcZ-6" w:hAnsi="DY6+ZDAGcZ-6" w:cs="DY6+ZDAGcZ-6"/>
                <w:kern w:val="0"/>
                <w:szCs w:val="21"/>
              </w:rPr>
            </w:pPr>
            <w:r>
              <w:rPr>
                <w:rFonts w:ascii="DY6+ZDAGcZ-6" w:hAnsi="DY6+ZDAGcZ-6" w:cs="DY6+ZDAGcZ-6"/>
                <w:kern w:val="0"/>
                <w:position w:val="-4"/>
                <w:szCs w:val="21"/>
              </w:rPr>
              <w:object>
                <v:shape id="_x0000_i1035" o:spt="75" type="#_x0000_t75" style="height:13pt;width:11pt;" o:ole="t" filled="f" o:preferrelative="t" stroked="f" coordsize="21600,21600">
                  <v:path/>
                  <v:fill on="f" alignshape="1" focussize="0,0"/>
                  <v:stroke on="f"/>
                  <v:imagedata r:id="rId17" grayscale="f" bilevel="f" o:title=""/>
                  <o:lock v:ext="edit" aspectratio="t"/>
                  <w10:wrap type="none"/>
                  <w10:anchorlock/>
                </v:shape>
                <o:OLEObject Type="Embed" ProgID="Equation.3" ShapeID="_x0000_i1035" DrawAspect="Content" ObjectID="_1468075735" r:id="rId27">
                  <o:LockedField>false</o:LockedField>
                </o:OLEObject>
              </w:object>
            </w:r>
            <w:r>
              <w:rPr>
                <w:rFonts w:ascii="DY6+ZDAGcZ-6" w:hAnsi="DY6+ZDAGcZ-6" w:cs="DY6+ZDAGcZ-6"/>
                <w:kern w:val="0"/>
                <w:position w:val="-10"/>
                <w:szCs w:val="21"/>
              </w:rPr>
              <w:object>
                <v:shape id="_x0000_i1036" o:spt="75" type="#_x0000_t75" style="height:16pt;width:26pt;" o:ole="t" filled="f" o:preferrelative="t" stroked="f" coordsize="21600,21600">
                  <v:path/>
                  <v:fill on="f" alignshape="1" focussize="0,0"/>
                  <v:stroke on="f"/>
                  <v:imagedata r:id="rId19" grayscale="f" bilevel="f" o:title=""/>
                  <o:lock v:ext="edit" aspectratio="t"/>
                  <w10:wrap type="none"/>
                  <w10:anchorlock/>
                </v:shape>
                <o:OLEObject Type="Embed" ProgID="Equation.3" ShapeID="_x0000_i1036" DrawAspect="Content" ObjectID="_1468075736" r:id="rId28">
                  <o:LockedField>false</o:LockedField>
                </o:OLEObject>
              </w:object>
            </w:r>
          </w:p>
        </w:tc>
        <w:tc>
          <w:tcPr>
            <w:tcW w:w="773" w:type="pct"/>
            <w:noWrap w:val="0"/>
            <w:vAlign w:val="center"/>
          </w:tcPr>
          <w:p w14:paraId="7E36B19B">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280.5</w:t>
            </w:r>
          </w:p>
        </w:tc>
        <w:tc>
          <w:tcPr>
            <w:tcW w:w="773" w:type="pct"/>
            <w:noWrap w:val="0"/>
            <w:vAlign w:val="center"/>
          </w:tcPr>
          <w:p w14:paraId="08D41228">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278.7</w:t>
            </w:r>
          </w:p>
        </w:tc>
        <w:tc>
          <w:tcPr>
            <w:tcW w:w="773" w:type="pct"/>
            <w:noWrap w:val="0"/>
            <w:vAlign w:val="center"/>
          </w:tcPr>
          <w:p w14:paraId="3F8F7DAF">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276.4</w:t>
            </w:r>
          </w:p>
        </w:tc>
        <w:tc>
          <w:tcPr>
            <w:tcW w:w="773" w:type="pct"/>
            <w:noWrap w:val="0"/>
            <w:vAlign w:val="center"/>
          </w:tcPr>
          <w:p w14:paraId="4D7E9CB7">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275.3</w:t>
            </w:r>
          </w:p>
        </w:tc>
        <w:tc>
          <w:tcPr>
            <w:tcW w:w="775" w:type="pct"/>
            <w:noWrap w:val="0"/>
            <w:vAlign w:val="center"/>
          </w:tcPr>
          <w:p w14:paraId="2F960291">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271.1</w:t>
            </w:r>
          </w:p>
        </w:tc>
      </w:tr>
      <w:tr w14:paraId="1E894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pct"/>
            <w:noWrap w:val="0"/>
            <w:vAlign w:val="center"/>
          </w:tcPr>
          <w:p w14:paraId="6DEF32C9">
            <w:pPr>
              <w:adjustRightInd w:val="0"/>
              <w:snapToGrid w:val="0"/>
              <w:jc w:val="center"/>
              <w:rPr>
                <w:rFonts w:hint="eastAsia" w:ascii="宋体" w:hAnsi="宋体" w:cs="宋体"/>
                <w:szCs w:val="21"/>
              </w:rPr>
            </w:pPr>
            <w:bookmarkStart w:id="1" w:name="OLE_LINK5"/>
            <w:r>
              <w:rPr>
                <w:rFonts w:hint="eastAsia" w:ascii="宋体" w:hAnsi="宋体" w:cs="宋体"/>
                <w:szCs w:val="21"/>
              </w:rPr>
              <w:t>根据（4）式计算得到</w:t>
            </w:r>
          </w:p>
          <w:p w14:paraId="285469FD">
            <w:pPr>
              <w:adjustRightInd w:val="0"/>
              <w:snapToGrid w:val="0"/>
              <w:jc w:val="center"/>
              <w:rPr>
                <w:rFonts w:hint="eastAsia" w:ascii="宋体" w:hAnsi="宋体" w:cs="宋体"/>
                <w:szCs w:val="21"/>
              </w:rPr>
            </w:pPr>
            <w:r>
              <w:rPr>
                <w:rFonts w:ascii="宋体" w:hAnsi="宋体" w:cs="宋体"/>
                <w:szCs w:val="21"/>
              </w:rPr>
              <w:t>表面张力</w:t>
            </w:r>
            <w:r>
              <w:rPr>
                <w:rFonts w:hint="eastAsia" w:ascii="宋体" w:hAnsi="宋体" w:cs="宋体"/>
                <w:szCs w:val="21"/>
              </w:rPr>
              <w:t>系数</w:t>
            </w:r>
          </w:p>
          <w:p w14:paraId="4235D938">
            <w:pPr>
              <w:adjustRightInd w:val="0"/>
              <w:snapToGrid w:val="0"/>
              <w:jc w:val="center"/>
              <w:rPr>
                <w:rFonts w:hint="eastAsia" w:ascii="DY6+ZDAGcZ-6" w:hAnsi="DY6+ZDAGcZ-6" w:cs="DY6+ZDAGcZ-6"/>
                <w:kern w:val="0"/>
                <w:szCs w:val="21"/>
              </w:rPr>
            </w:pPr>
            <w:r>
              <w:rPr>
                <w:rFonts w:ascii="宋体" w:hAnsi="宋体" w:cs="宋体"/>
                <w:position w:val="-10"/>
                <w:szCs w:val="21"/>
              </w:rPr>
              <w:object>
                <v:shape id="_x0000_i1037" o:spt="75" type="#_x0000_t75" style="height:18pt;width:85pt;" o:ole="t" filled="f" o:preferrelative="t" stroked="f" coordsize="21600,21600">
                  <v:path/>
                  <v:fill on="f" alignshape="1" focussize="0,0"/>
                  <v:stroke on="f"/>
                  <v:imagedata r:id="rId21" grayscale="f" bilevel="f" o:title=""/>
                  <o:lock v:ext="edit" aspectratio="t"/>
                  <w10:wrap type="none"/>
                  <w10:anchorlock/>
                </v:shape>
                <o:OLEObject Type="Embed" ProgID="Equation.3" ShapeID="_x0000_i1037" DrawAspect="Content" ObjectID="_1468075737" r:id="rId29">
                  <o:LockedField>false</o:LockedField>
                </o:OLEObject>
              </w:object>
            </w:r>
            <w:bookmarkEnd w:id="1"/>
          </w:p>
        </w:tc>
        <w:tc>
          <w:tcPr>
            <w:tcW w:w="773" w:type="pct"/>
            <w:noWrap w:val="0"/>
            <w:vAlign w:val="center"/>
          </w:tcPr>
          <w:p w14:paraId="592FD0B0">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75.42</w:t>
            </w:r>
          </w:p>
        </w:tc>
        <w:tc>
          <w:tcPr>
            <w:tcW w:w="773" w:type="pct"/>
            <w:noWrap w:val="0"/>
            <w:vAlign w:val="center"/>
          </w:tcPr>
          <w:p w14:paraId="07B5364C">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74.98</w:t>
            </w:r>
          </w:p>
        </w:tc>
        <w:tc>
          <w:tcPr>
            <w:tcW w:w="773" w:type="pct"/>
            <w:noWrap w:val="0"/>
            <w:vAlign w:val="center"/>
          </w:tcPr>
          <w:p w14:paraId="73E0834A">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74.36</w:t>
            </w:r>
          </w:p>
        </w:tc>
        <w:tc>
          <w:tcPr>
            <w:tcW w:w="773" w:type="pct"/>
            <w:noWrap w:val="0"/>
            <w:vAlign w:val="center"/>
          </w:tcPr>
          <w:p w14:paraId="2572C624">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rPr>
              <w:t>74.</w:t>
            </w:r>
            <w:r>
              <w:rPr>
                <w:rFonts w:hint="eastAsia" w:ascii="宋体" w:hAnsi="宋体" w:cs="宋体"/>
                <w:szCs w:val="21"/>
                <w:lang w:val="en-US" w:eastAsia="zh-CN"/>
              </w:rPr>
              <w:t>07</w:t>
            </w:r>
          </w:p>
        </w:tc>
        <w:tc>
          <w:tcPr>
            <w:tcW w:w="775" w:type="pct"/>
            <w:noWrap w:val="0"/>
            <w:vAlign w:val="center"/>
          </w:tcPr>
          <w:p w14:paraId="4A824FFC">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rPr>
              <w:t>7</w:t>
            </w:r>
            <w:r>
              <w:rPr>
                <w:rFonts w:hint="eastAsia" w:ascii="宋体" w:hAnsi="宋体" w:cs="宋体"/>
                <w:szCs w:val="21"/>
                <w:lang w:val="en-US" w:eastAsia="zh-CN"/>
              </w:rPr>
              <w:t>2</w:t>
            </w:r>
            <w:r>
              <w:rPr>
                <w:rFonts w:hint="eastAsia" w:ascii="宋体" w:hAnsi="宋体" w:cs="宋体"/>
                <w:szCs w:val="21"/>
              </w:rPr>
              <w:t>.</w:t>
            </w:r>
            <w:r>
              <w:rPr>
                <w:rFonts w:hint="eastAsia" w:ascii="宋体" w:hAnsi="宋体" w:cs="宋体"/>
                <w:szCs w:val="21"/>
                <w:lang w:val="en-US" w:eastAsia="zh-CN"/>
              </w:rPr>
              <w:t>89</w:t>
            </w:r>
          </w:p>
        </w:tc>
      </w:tr>
    </w:tbl>
    <w:p w14:paraId="334F1612">
      <w:pPr>
        <w:keepNext w:val="0"/>
        <w:keepLines w:val="0"/>
        <w:pageBreakBefore w:val="0"/>
        <w:widowControl w:val="0"/>
        <w:kinsoku/>
        <w:wordWrap/>
        <w:overflowPunct/>
        <w:topLinePunct w:val="0"/>
        <w:autoSpaceDE/>
        <w:autoSpaceDN/>
        <w:bidi w:val="0"/>
        <w:adjustRightInd/>
        <w:snapToGrid w:val="0"/>
        <w:spacing w:before="79" w:beforeLines="25"/>
        <w:jc w:val="left"/>
        <w:textAlignment w:val="bottom"/>
        <w:rPr>
          <w:rFonts w:hint="eastAsia" w:asciiTheme="minorEastAsia" w:hAnsiTheme="minorEastAsia" w:eastAsiaTheme="minorEastAsia" w:cstheme="minorEastAsia"/>
          <w:sz w:val="24"/>
          <w:lang w:val="en-US" w:eastAsia="zh-CN"/>
        </w:rPr>
      </w:pPr>
    </w:p>
    <w:p w14:paraId="5A9527A5">
      <w:pPr>
        <w:keepNext w:val="0"/>
        <w:keepLines w:val="0"/>
        <w:pageBreakBefore w:val="0"/>
        <w:widowControl w:val="0"/>
        <w:kinsoku/>
        <w:wordWrap/>
        <w:overflowPunct/>
        <w:topLinePunct w:val="0"/>
        <w:autoSpaceDE/>
        <w:autoSpaceDN/>
        <w:bidi w:val="0"/>
        <w:adjustRightInd/>
        <w:snapToGrid w:val="0"/>
        <w:jc w:val="left"/>
        <w:textAlignment w:val="center"/>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实验</w:t>
      </w:r>
      <w:r>
        <w:rPr>
          <w:rFonts w:hint="eastAsia" w:asciiTheme="minorEastAsia" w:hAnsi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cstheme="minorEastAsia"/>
          <w:b/>
          <w:bCs/>
          <w:sz w:val="24"/>
          <w:szCs w:val="24"/>
          <w:lang w:val="en-US" w:eastAsia="zh-CN"/>
        </w:rPr>
        <w:t>研究饱和蔗糖溶液的表面张力系数</w:t>
      </w:r>
    </w:p>
    <w:tbl>
      <w:tblPr>
        <w:tblStyle w:val="8"/>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3"/>
        <w:gridCol w:w="1539"/>
        <w:gridCol w:w="1539"/>
        <w:gridCol w:w="1539"/>
        <w:gridCol w:w="1539"/>
        <w:gridCol w:w="1543"/>
      </w:tblGrid>
      <w:tr w14:paraId="4D139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pct"/>
            <w:noWrap w:val="0"/>
            <w:vAlign w:val="center"/>
          </w:tcPr>
          <w:p w14:paraId="0AB84A02">
            <w:pPr>
              <w:adjustRightInd w:val="0"/>
              <w:snapToGrid w:val="0"/>
              <w:spacing w:line="360" w:lineRule="auto"/>
              <w:jc w:val="center"/>
              <w:rPr>
                <w:rFonts w:hint="eastAsia" w:ascii="宋体" w:hAnsi="宋体" w:cs="宋体"/>
                <w:szCs w:val="21"/>
              </w:rPr>
            </w:pPr>
            <w:r>
              <w:rPr>
                <w:rFonts w:hint="eastAsia" w:ascii="宋体" w:hAnsi="宋体" w:cs="宋体"/>
                <w:szCs w:val="21"/>
              </w:rPr>
              <w:t>饱和盐溶液温度</w:t>
            </w:r>
            <w:r>
              <w:rPr>
                <w:rFonts w:ascii="宋体" w:hAnsi="宋体" w:cs="宋体"/>
                <w:position w:val="-10"/>
                <w:szCs w:val="21"/>
              </w:rPr>
              <w:object>
                <v:shape id="_x0000_i1038" o:spt="75" type="#_x0000_t75" style="height:18pt;width:26pt;" o:ole="t" filled="f" o:preferrelative="t" stroked="f" coordsize="21600,21600">
                  <v:path/>
                  <v:fill on="f" alignshape="1" focussize="0,0"/>
                  <v:stroke on="f"/>
                  <v:imagedata r:id="rId11" grayscale="f" bilevel="f" o:title=""/>
                  <o:lock v:ext="edit" aspectratio="t"/>
                  <w10:wrap type="none"/>
                  <w10:anchorlock/>
                </v:shape>
                <o:OLEObject Type="Embed" ProgID="Equation.3" ShapeID="_x0000_i1038" DrawAspect="Content" ObjectID="_1468075738" r:id="rId30">
                  <o:LockedField>false</o:LockedField>
                </o:OLEObject>
              </w:object>
            </w:r>
          </w:p>
        </w:tc>
        <w:tc>
          <w:tcPr>
            <w:tcW w:w="773" w:type="pct"/>
            <w:noWrap w:val="0"/>
            <w:vAlign w:val="center"/>
          </w:tcPr>
          <w:p w14:paraId="0DE029DA">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27</w:t>
            </w:r>
          </w:p>
        </w:tc>
        <w:tc>
          <w:tcPr>
            <w:tcW w:w="773" w:type="pct"/>
            <w:noWrap w:val="0"/>
            <w:vAlign w:val="center"/>
          </w:tcPr>
          <w:p w14:paraId="4352A0C4">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28</w:t>
            </w:r>
          </w:p>
        </w:tc>
        <w:tc>
          <w:tcPr>
            <w:tcW w:w="773" w:type="pct"/>
            <w:noWrap w:val="0"/>
            <w:vAlign w:val="center"/>
          </w:tcPr>
          <w:p w14:paraId="758CA02A">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29</w:t>
            </w:r>
          </w:p>
        </w:tc>
        <w:tc>
          <w:tcPr>
            <w:tcW w:w="773" w:type="pct"/>
            <w:noWrap w:val="0"/>
            <w:vAlign w:val="center"/>
          </w:tcPr>
          <w:p w14:paraId="4D564267">
            <w:pPr>
              <w:adjustRightInd w:val="0"/>
              <w:snapToGrid w:val="0"/>
              <w:spacing w:line="360" w:lineRule="auto"/>
              <w:jc w:val="center"/>
              <w:rPr>
                <w:rFonts w:hint="eastAsia" w:ascii="宋体" w:hAnsi="宋体" w:cs="宋体"/>
                <w:szCs w:val="21"/>
              </w:rPr>
            </w:pPr>
            <w:r>
              <w:rPr>
                <w:rFonts w:hint="eastAsia" w:ascii="宋体" w:hAnsi="宋体" w:cs="宋体"/>
                <w:szCs w:val="21"/>
              </w:rPr>
              <w:t>30</w:t>
            </w:r>
          </w:p>
        </w:tc>
        <w:tc>
          <w:tcPr>
            <w:tcW w:w="775" w:type="pct"/>
            <w:noWrap w:val="0"/>
            <w:vAlign w:val="center"/>
          </w:tcPr>
          <w:p w14:paraId="27838D33">
            <w:pPr>
              <w:adjustRightInd w:val="0"/>
              <w:snapToGrid w:val="0"/>
              <w:spacing w:line="360" w:lineRule="auto"/>
              <w:jc w:val="center"/>
              <w:rPr>
                <w:rFonts w:hint="eastAsia" w:ascii="宋体" w:hAnsi="宋体" w:cs="宋体"/>
                <w:szCs w:val="21"/>
              </w:rPr>
            </w:pPr>
            <w:r>
              <w:rPr>
                <w:rFonts w:hint="eastAsia" w:ascii="宋体" w:hAnsi="宋体" w:cs="宋体"/>
                <w:szCs w:val="21"/>
              </w:rPr>
              <w:t>35</w:t>
            </w:r>
          </w:p>
        </w:tc>
      </w:tr>
      <w:tr w14:paraId="5B811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pct"/>
            <w:noWrap w:val="0"/>
            <w:vAlign w:val="center"/>
          </w:tcPr>
          <w:p w14:paraId="1FFFD0EC">
            <w:pPr>
              <w:adjustRightInd w:val="0"/>
              <w:snapToGrid w:val="0"/>
              <w:spacing w:line="360" w:lineRule="auto"/>
              <w:jc w:val="center"/>
              <w:rPr>
                <w:rFonts w:hint="eastAsia" w:ascii="DY6+ZDAGcZ-6" w:hAnsi="DY6+ZDAGcZ-6" w:cs="DY6+ZDAGcZ-6"/>
                <w:kern w:val="0"/>
                <w:szCs w:val="21"/>
              </w:rPr>
            </w:pPr>
            <w:r>
              <w:rPr>
                <w:rFonts w:ascii="宋体" w:cs="宋体"/>
                <w:kern w:val="0"/>
                <w:position w:val="-4"/>
                <w:szCs w:val="21"/>
              </w:rPr>
              <w:object>
                <v:shape id="_x0000_i1039" o:spt="75" type="#_x0000_t75" style="height:13pt;width:19pt;" o:ole="t" filled="f" o:preferrelative="t" stroked="f" coordsize="21600,21600">
                  <v:path/>
                  <v:fill on="f" alignshape="1" focussize="0,0"/>
                  <v:stroke on="f"/>
                  <v:imagedata r:id="rId13" grayscale="f" bilevel="f" o:title=""/>
                  <o:lock v:ext="edit" aspectratio="t"/>
                  <w10:wrap type="none"/>
                  <w10:anchorlock/>
                </v:shape>
                <o:OLEObject Type="Embed" ProgID="Equation.3" ShapeID="_x0000_i1039" DrawAspect="Content" ObjectID="_1468075739" r:id="rId31">
                  <o:LockedField>false</o:LockedField>
                </o:OLEObject>
              </w:object>
            </w:r>
            <w:r>
              <w:rPr>
                <w:rFonts w:ascii="宋体" w:cs="宋体"/>
                <w:kern w:val="0"/>
                <w:position w:val="-10"/>
                <w:szCs w:val="21"/>
              </w:rPr>
              <w:object>
                <v:shape id="_x0000_i1040" o:spt="75" type="#_x0000_t75" style="height:16pt;width:20pt;" o:ole="t" filled="f" o:preferrelative="t" stroked="f" coordsize="21600,21600">
                  <v:path/>
                  <v:fill on="f" alignshape="1" focussize="0,0"/>
                  <v:stroke on="f"/>
                  <v:imagedata r:id="rId15" grayscale="f" bilevel="f" o:title=""/>
                  <o:lock v:ext="edit" aspectratio="t"/>
                  <w10:wrap type="none"/>
                  <w10:anchorlock/>
                </v:shape>
                <o:OLEObject Type="Embed" ProgID="Equation.3" ShapeID="_x0000_i1040" DrawAspect="Content" ObjectID="_1468075740" r:id="rId32">
                  <o:LockedField>false</o:LockedField>
                </o:OLEObject>
              </w:object>
            </w:r>
          </w:p>
        </w:tc>
        <w:tc>
          <w:tcPr>
            <w:tcW w:w="773" w:type="pct"/>
            <w:noWrap w:val="0"/>
            <w:vAlign w:val="center"/>
          </w:tcPr>
          <w:p w14:paraId="4FD914B4">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2.55</w:t>
            </w:r>
          </w:p>
        </w:tc>
        <w:tc>
          <w:tcPr>
            <w:tcW w:w="773" w:type="pct"/>
            <w:noWrap w:val="0"/>
            <w:vAlign w:val="center"/>
          </w:tcPr>
          <w:p w14:paraId="72D4F8EC">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2.57</w:t>
            </w:r>
          </w:p>
        </w:tc>
        <w:tc>
          <w:tcPr>
            <w:tcW w:w="773" w:type="pct"/>
            <w:noWrap w:val="0"/>
            <w:vAlign w:val="center"/>
          </w:tcPr>
          <w:p w14:paraId="1C34AC93">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2.55</w:t>
            </w:r>
          </w:p>
        </w:tc>
        <w:tc>
          <w:tcPr>
            <w:tcW w:w="773" w:type="pct"/>
            <w:noWrap w:val="0"/>
            <w:vAlign w:val="center"/>
          </w:tcPr>
          <w:p w14:paraId="7B6D1B3C">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2.54</w:t>
            </w:r>
          </w:p>
        </w:tc>
        <w:tc>
          <w:tcPr>
            <w:tcW w:w="775" w:type="pct"/>
            <w:noWrap w:val="0"/>
            <w:vAlign w:val="center"/>
          </w:tcPr>
          <w:p w14:paraId="50D6DD76">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2.49</w:t>
            </w:r>
          </w:p>
        </w:tc>
      </w:tr>
      <w:tr w14:paraId="3D42F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pct"/>
            <w:noWrap w:val="0"/>
            <w:vAlign w:val="center"/>
          </w:tcPr>
          <w:p w14:paraId="000EE0AA">
            <w:pPr>
              <w:adjustRightInd w:val="0"/>
              <w:snapToGrid w:val="0"/>
              <w:spacing w:line="360" w:lineRule="auto"/>
              <w:jc w:val="center"/>
              <w:rPr>
                <w:rFonts w:hint="eastAsia" w:ascii="DY6+ZDAGcZ-6" w:hAnsi="DY6+ZDAGcZ-6" w:cs="DY6+ZDAGcZ-6"/>
                <w:kern w:val="0"/>
                <w:szCs w:val="21"/>
              </w:rPr>
            </w:pPr>
            <w:r>
              <w:rPr>
                <w:rFonts w:ascii="DY6+ZDAGcZ-6" w:hAnsi="DY6+ZDAGcZ-6" w:cs="DY6+ZDAGcZ-6"/>
                <w:kern w:val="0"/>
                <w:position w:val="-4"/>
                <w:szCs w:val="21"/>
              </w:rPr>
              <w:object>
                <v:shape id="_x0000_i1041" o:spt="75" type="#_x0000_t75" style="height:13pt;width:11pt;" o:ole="t" filled="f" o:preferrelative="t" stroked="f" coordsize="21600,21600">
                  <v:path/>
                  <v:fill on="f" alignshape="1" focussize="0,0"/>
                  <v:stroke on="f"/>
                  <v:imagedata r:id="rId17" grayscale="f" bilevel="f" o:title=""/>
                  <o:lock v:ext="edit" aspectratio="t"/>
                  <w10:wrap type="none"/>
                  <w10:anchorlock/>
                </v:shape>
                <o:OLEObject Type="Embed" ProgID="Equation.3" ShapeID="_x0000_i1041" DrawAspect="Content" ObjectID="_1468075741" r:id="rId33">
                  <o:LockedField>false</o:LockedField>
                </o:OLEObject>
              </w:object>
            </w:r>
            <w:r>
              <w:rPr>
                <w:rFonts w:ascii="DY6+ZDAGcZ-6" w:hAnsi="DY6+ZDAGcZ-6" w:cs="DY6+ZDAGcZ-6"/>
                <w:kern w:val="0"/>
                <w:position w:val="-10"/>
                <w:szCs w:val="21"/>
              </w:rPr>
              <w:object>
                <v:shape id="_x0000_i1042" o:spt="75" type="#_x0000_t75" style="height:16pt;width:26pt;" o:ole="t" filled="f" o:preferrelative="t" stroked="f" coordsize="21600,21600">
                  <v:path/>
                  <v:fill on="f" alignshape="1" focussize="0,0"/>
                  <v:stroke on="f"/>
                  <v:imagedata r:id="rId19" grayscale="f" bilevel="f" o:title=""/>
                  <o:lock v:ext="edit" aspectratio="t"/>
                  <w10:wrap type="none"/>
                  <w10:anchorlock/>
                </v:shape>
                <o:OLEObject Type="Embed" ProgID="Equation.3" ShapeID="_x0000_i1042" DrawAspect="Content" ObjectID="_1468075742" r:id="rId34">
                  <o:LockedField>false</o:LockedField>
                </o:OLEObject>
              </w:object>
            </w:r>
          </w:p>
        </w:tc>
        <w:tc>
          <w:tcPr>
            <w:tcW w:w="773" w:type="pct"/>
            <w:noWrap w:val="0"/>
            <w:vAlign w:val="center"/>
          </w:tcPr>
          <w:p w14:paraId="6BDB66FC">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283.1</w:t>
            </w:r>
          </w:p>
        </w:tc>
        <w:tc>
          <w:tcPr>
            <w:tcW w:w="773" w:type="pct"/>
            <w:noWrap w:val="0"/>
            <w:vAlign w:val="center"/>
          </w:tcPr>
          <w:p w14:paraId="7749BB13">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282.8</w:t>
            </w:r>
          </w:p>
        </w:tc>
        <w:tc>
          <w:tcPr>
            <w:tcW w:w="773" w:type="pct"/>
            <w:noWrap w:val="0"/>
            <w:vAlign w:val="center"/>
          </w:tcPr>
          <w:p w14:paraId="3D2C18F5">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283.3</w:t>
            </w:r>
          </w:p>
        </w:tc>
        <w:tc>
          <w:tcPr>
            <w:tcW w:w="773" w:type="pct"/>
            <w:noWrap w:val="0"/>
            <w:vAlign w:val="center"/>
          </w:tcPr>
          <w:p w14:paraId="54101E7E">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283.4</w:t>
            </w:r>
          </w:p>
        </w:tc>
        <w:tc>
          <w:tcPr>
            <w:tcW w:w="775" w:type="pct"/>
            <w:noWrap w:val="0"/>
            <w:vAlign w:val="center"/>
          </w:tcPr>
          <w:p w14:paraId="2DF16E28">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285.6</w:t>
            </w:r>
          </w:p>
        </w:tc>
      </w:tr>
      <w:tr w14:paraId="669F9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pct"/>
            <w:noWrap w:val="0"/>
            <w:vAlign w:val="center"/>
          </w:tcPr>
          <w:p w14:paraId="1B573829">
            <w:pPr>
              <w:adjustRightInd w:val="0"/>
              <w:snapToGrid w:val="0"/>
              <w:jc w:val="center"/>
              <w:rPr>
                <w:rFonts w:hint="eastAsia" w:ascii="宋体" w:hAnsi="宋体" w:cs="宋体"/>
                <w:szCs w:val="21"/>
              </w:rPr>
            </w:pPr>
            <w:r>
              <w:rPr>
                <w:rFonts w:hint="eastAsia" w:ascii="宋体" w:hAnsi="宋体" w:cs="宋体"/>
                <w:szCs w:val="21"/>
              </w:rPr>
              <w:t>根据（4）式计算得到</w:t>
            </w:r>
          </w:p>
          <w:p w14:paraId="73F8B78B">
            <w:pPr>
              <w:adjustRightInd w:val="0"/>
              <w:snapToGrid w:val="0"/>
              <w:jc w:val="center"/>
              <w:rPr>
                <w:rFonts w:hint="eastAsia" w:ascii="宋体" w:hAnsi="宋体" w:cs="宋体"/>
                <w:szCs w:val="21"/>
              </w:rPr>
            </w:pPr>
            <w:r>
              <w:rPr>
                <w:rFonts w:ascii="宋体" w:hAnsi="宋体" w:cs="宋体"/>
                <w:szCs w:val="21"/>
              </w:rPr>
              <w:t>表面张力</w:t>
            </w:r>
            <w:r>
              <w:rPr>
                <w:rFonts w:hint="eastAsia" w:ascii="宋体" w:hAnsi="宋体" w:cs="宋体"/>
                <w:szCs w:val="21"/>
              </w:rPr>
              <w:t>系数</w:t>
            </w:r>
          </w:p>
          <w:p w14:paraId="0FF3F234">
            <w:pPr>
              <w:adjustRightInd w:val="0"/>
              <w:snapToGrid w:val="0"/>
              <w:jc w:val="center"/>
              <w:rPr>
                <w:rFonts w:hint="eastAsia" w:ascii="DY6+ZDAGcZ-6" w:hAnsi="DY6+ZDAGcZ-6" w:cs="DY6+ZDAGcZ-6"/>
                <w:kern w:val="0"/>
                <w:szCs w:val="21"/>
              </w:rPr>
            </w:pPr>
            <w:r>
              <w:rPr>
                <w:rFonts w:ascii="宋体" w:hAnsi="宋体" w:cs="宋体"/>
                <w:position w:val="-10"/>
                <w:szCs w:val="21"/>
              </w:rPr>
              <w:object>
                <v:shape id="_x0000_i1043" o:spt="75" type="#_x0000_t75" style="height:18pt;width:85pt;" o:ole="t" filled="f" o:preferrelative="t" stroked="f" coordsize="21600,21600">
                  <v:path/>
                  <v:fill on="f" alignshape="1" focussize="0,0"/>
                  <v:stroke on="f"/>
                  <v:imagedata r:id="rId21" grayscale="f" bilevel="f" o:title=""/>
                  <o:lock v:ext="edit" aspectratio="t"/>
                  <w10:wrap type="none"/>
                  <w10:anchorlock/>
                </v:shape>
                <o:OLEObject Type="Embed" ProgID="Equation.3" ShapeID="_x0000_i1043" DrawAspect="Content" ObjectID="_1468075743" r:id="rId35">
                  <o:LockedField>false</o:LockedField>
                </o:OLEObject>
              </w:object>
            </w:r>
          </w:p>
        </w:tc>
        <w:tc>
          <w:tcPr>
            <w:tcW w:w="773" w:type="pct"/>
            <w:noWrap w:val="0"/>
            <w:vAlign w:val="center"/>
          </w:tcPr>
          <w:p w14:paraId="403A4F6F">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75.98</w:t>
            </w:r>
          </w:p>
        </w:tc>
        <w:tc>
          <w:tcPr>
            <w:tcW w:w="773" w:type="pct"/>
            <w:noWrap w:val="0"/>
            <w:vAlign w:val="center"/>
          </w:tcPr>
          <w:p w14:paraId="73C9854E">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75.97</w:t>
            </w:r>
          </w:p>
        </w:tc>
        <w:tc>
          <w:tcPr>
            <w:tcW w:w="773" w:type="pct"/>
            <w:noWrap w:val="0"/>
            <w:vAlign w:val="center"/>
          </w:tcPr>
          <w:p w14:paraId="0A212282">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76.01</w:t>
            </w:r>
          </w:p>
        </w:tc>
        <w:tc>
          <w:tcPr>
            <w:tcW w:w="773" w:type="pct"/>
            <w:noWrap w:val="0"/>
            <w:vAlign w:val="center"/>
          </w:tcPr>
          <w:p w14:paraId="61859DE8">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rPr>
              <w:t>7</w:t>
            </w:r>
            <w:r>
              <w:rPr>
                <w:rFonts w:hint="eastAsia" w:ascii="宋体" w:hAnsi="宋体" w:cs="宋体"/>
                <w:szCs w:val="21"/>
                <w:lang w:val="en-US" w:eastAsia="zh-CN"/>
              </w:rPr>
              <w:t>6.01</w:t>
            </w:r>
          </w:p>
        </w:tc>
        <w:tc>
          <w:tcPr>
            <w:tcW w:w="775" w:type="pct"/>
            <w:noWrap w:val="0"/>
            <w:vAlign w:val="center"/>
          </w:tcPr>
          <w:p w14:paraId="47710CEF">
            <w:pPr>
              <w:adjustRightInd w:val="0"/>
              <w:snapToGrid w:val="0"/>
              <w:spacing w:line="360" w:lineRule="auto"/>
              <w:jc w:val="center"/>
              <w:rPr>
                <w:rFonts w:hint="default" w:ascii="宋体" w:hAnsi="宋体" w:cs="宋体" w:eastAsiaTheme="minorEastAsia"/>
                <w:szCs w:val="21"/>
                <w:lang w:val="en-US" w:eastAsia="zh-CN"/>
              </w:rPr>
            </w:pPr>
            <w:r>
              <w:rPr>
                <w:rFonts w:hint="eastAsia" w:ascii="宋体" w:hAnsi="宋体" w:cs="宋体"/>
                <w:szCs w:val="21"/>
              </w:rPr>
              <w:t>7</w:t>
            </w:r>
            <w:r>
              <w:rPr>
                <w:rFonts w:hint="eastAsia" w:ascii="宋体" w:hAnsi="宋体" w:cs="宋体"/>
                <w:szCs w:val="21"/>
                <w:lang w:val="en-US" w:eastAsia="zh-CN"/>
              </w:rPr>
              <w:t>6.39</w:t>
            </w:r>
          </w:p>
        </w:tc>
      </w:tr>
    </w:tbl>
    <w:p w14:paraId="75B6F25A">
      <w:pPr>
        <w:keepNext w:val="0"/>
        <w:keepLines w:val="0"/>
        <w:pageBreakBefore w:val="0"/>
        <w:widowControl w:val="0"/>
        <w:kinsoku/>
        <w:wordWrap/>
        <w:overflowPunct/>
        <w:topLinePunct w:val="0"/>
        <w:autoSpaceDE/>
        <w:autoSpaceDN/>
        <w:bidi w:val="0"/>
        <w:adjustRightInd/>
        <w:snapToGrid w:val="0"/>
        <w:spacing w:before="79" w:beforeLines="25"/>
        <w:jc w:val="left"/>
        <w:textAlignment w:val="bottom"/>
      </w:pPr>
    </w:p>
    <w:p w14:paraId="73F049D6">
      <w:pPr>
        <w:keepNext w:val="0"/>
        <w:keepLines w:val="0"/>
        <w:pageBreakBefore w:val="0"/>
        <w:widowControl w:val="0"/>
        <w:kinsoku/>
        <w:wordWrap/>
        <w:overflowPunct/>
        <w:topLinePunct w:val="0"/>
        <w:autoSpaceDE/>
        <w:autoSpaceDN/>
        <w:bidi w:val="0"/>
        <w:adjustRightInd/>
        <w:snapToGrid w:val="0"/>
        <w:spacing w:before="79" w:beforeLines="25"/>
        <w:jc w:val="center"/>
        <w:textAlignment w:val="bottom"/>
        <w:rPr>
          <w:rFonts w:hint="eastAsia" w:asciiTheme="minorEastAsia" w:hAnsiTheme="minorEastAsia" w:eastAsiaTheme="minorEastAsia" w:cstheme="minorEastAsia"/>
          <w:sz w:val="24"/>
          <w:lang w:val="en-US" w:eastAsia="zh-CN"/>
        </w:rPr>
      </w:pPr>
      <w:r>
        <w:drawing>
          <wp:inline distT="0" distB="0" distL="114300" distR="114300">
            <wp:extent cx="5869940" cy="3375025"/>
            <wp:effectExtent l="5080" t="4445" r="7620" b="19050"/>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11D62C4">
      <w:pPr>
        <w:keepNext w:val="0"/>
        <w:keepLines w:val="0"/>
        <w:pageBreakBefore w:val="0"/>
        <w:widowControl w:val="0"/>
        <w:kinsoku/>
        <w:wordWrap/>
        <w:overflowPunct/>
        <w:topLinePunct w:val="0"/>
        <w:autoSpaceDE/>
        <w:autoSpaceDN/>
        <w:bidi w:val="0"/>
        <w:adjustRightInd/>
        <w:snapToGrid w:val="0"/>
        <w:spacing w:before="79" w:beforeLines="25"/>
        <w:jc w:val="left"/>
        <w:textAlignment w:val="bottom"/>
        <w:rPr>
          <w:rFonts w:hint="eastAsia" w:asciiTheme="minorEastAsia" w:hAnsiTheme="minorEastAsia" w:eastAsiaTheme="minorEastAsia" w:cstheme="minorEastAsia"/>
          <w:sz w:val="24"/>
          <w:lang w:val="en-US" w:eastAsia="zh-CN"/>
        </w:rPr>
      </w:pPr>
    </w:p>
    <w:p w14:paraId="6C1D260B">
      <w:pPr>
        <w:keepNext w:val="0"/>
        <w:keepLines w:val="0"/>
        <w:pageBreakBefore w:val="0"/>
        <w:widowControl w:val="0"/>
        <w:kinsoku/>
        <w:wordWrap/>
        <w:overflowPunct/>
        <w:topLinePunct w:val="0"/>
        <w:autoSpaceDE/>
        <w:autoSpaceDN/>
        <w:bidi w:val="0"/>
        <w:adjustRightInd/>
        <w:snapToGrid w:val="0"/>
        <w:ind w:left="239" w:leftChars="114" w:firstLine="418" w:firstLineChars="0"/>
        <w:jc w:val="left"/>
        <w:textAlignment w:val="center"/>
        <w:rPr>
          <w:rFonts w:hint="eastAsia" w:asciiTheme="minorEastAsia" w:hAnsiTheme="minorEastAsia" w:eastAsiaTheme="minorEastAsia" w:cstheme="minorEastAsia"/>
          <w:position w:val="-6"/>
          <w:sz w:val="24"/>
          <w:lang w:val="en-US" w:eastAsia="zh-CN"/>
        </w:rPr>
      </w:pPr>
      <w:r>
        <w:rPr>
          <w:rFonts w:hint="eastAsia" w:asciiTheme="minorEastAsia" w:hAnsiTheme="minorEastAsia" w:cstheme="minorEastAsia"/>
          <w:position w:val="-6"/>
          <w:sz w:val="24"/>
          <w:lang w:val="en-US" w:eastAsia="zh-CN"/>
        </w:rPr>
        <w:t>由数据和图像可以看出，水的表面张力系数随温度升高而降低，大致成线性关系；饱和食盐溶液的表面张力系数随温度升高而降低；饱和蔗糖溶液的表面张力系数随温度升高而升高</w:t>
      </w:r>
      <w:r>
        <w:rPr>
          <w:rFonts w:hint="eastAsia" w:asciiTheme="minorEastAsia" w:hAnsiTheme="minorEastAsia" w:eastAsiaTheme="minorEastAsia" w:cstheme="minorEastAsia"/>
          <w:position w:val="-6"/>
          <w:sz w:val="24"/>
          <w:lang w:val="en-US" w:eastAsia="zh-CN"/>
        </w:rPr>
        <w:t>。</w:t>
      </w:r>
    </w:p>
    <w:p w14:paraId="34F4E1C1">
      <w:pPr>
        <w:keepNext w:val="0"/>
        <w:keepLines w:val="0"/>
        <w:pageBreakBefore w:val="0"/>
        <w:widowControl w:val="0"/>
        <w:kinsoku/>
        <w:wordWrap/>
        <w:overflowPunct/>
        <w:topLinePunct w:val="0"/>
        <w:autoSpaceDE/>
        <w:autoSpaceDN/>
        <w:bidi w:val="0"/>
        <w:adjustRightInd/>
        <w:snapToGrid w:val="0"/>
        <w:jc w:val="left"/>
        <w:textAlignment w:val="center"/>
        <w:rPr>
          <w:sz w:val="28"/>
          <w:szCs w:val="24"/>
        </w:rPr>
      </w:pPr>
    </w:p>
    <w:p w14:paraId="789F9A51">
      <w:pPr>
        <w:pStyle w:val="14"/>
        <w:keepNext w:val="0"/>
        <w:keepLines w:val="0"/>
        <w:pageBreakBefore w:val="0"/>
        <w:widowControl w:val="0"/>
        <w:numPr>
          <w:ilvl w:val="0"/>
          <w:numId w:val="1"/>
        </w:numPr>
        <w:kinsoku/>
        <w:wordWrap/>
        <w:overflowPunct/>
        <w:topLinePunct w:val="0"/>
        <w:autoSpaceDE/>
        <w:autoSpaceDN/>
        <w:bidi w:val="0"/>
        <w:adjustRightInd/>
        <w:snapToGrid w:val="0"/>
        <w:ind w:firstLineChars="0"/>
        <w:jc w:val="left"/>
        <w:textAlignment w:val="center"/>
        <w:rPr>
          <w:b/>
          <w:sz w:val="32"/>
          <w:szCs w:val="24"/>
        </w:rPr>
      </w:pPr>
      <w:r>
        <w:rPr>
          <w:rFonts w:hint="eastAsia"/>
          <w:b/>
          <w:sz w:val="32"/>
          <w:szCs w:val="24"/>
        </w:rPr>
        <w:t>实验拓展</w:t>
      </w:r>
    </w:p>
    <w:p w14:paraId="6C274FBA">
      <w:pPr>
        <w:keepNext w:val="0"/>
        <w:keepLines w:val="0"/>
        <w:pageBreakBefore w:val="0"/>
        <w:widowControl w:val="0"/>
        <w:kinsoku/>
        <w:wordWrap/>
        <w:overflowPunct/>
        <w:topLinePunct w:val="0"/>
        <w:autoSpaceDE/>
        <w:autoSpaceDN/>
        <w:bidi w:val="0"/>
        <w:adjustRightInd/>
        <w:snapToGrid w:val="0"/>
        <w:jc w:val="left"/>
        <w:textAlignment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1.盐、糖、肥皂粉属于表面活性物质还是表面非活性物质？</w:t>
      </w:r>
    </w:p>
    <w:p w14:paraId="60D0E3C8">
      <w:pPr>
        <w:keepNext w:val="0"/>
        <w:keepLines w:val="0"/>
        <w:pageBreakBefore w:val="0"/>
        <w:widowControl w:val="0"/>
        <w:kinsoku/>
        <w:wordWrap/>
        <w:overflowPunct/>
        <w:topLinePunct w:val="0"/>
        <w:autoSpaceDE/>
        <w:autoSpaceDN/>
        <w:bidi w:val="0"/>
        <w:adjustRightInd/>
        <w:snapToGrid w:val="0"/>
        <w:ind w:left="231" w:leftChars="110"/>
        <w:jc w:val="left"/>
        <w:textAlignment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盐和糖</w:t>
      </w:r>
      <w:r>
        <w:rPr>
          <w:rFonts w:hint="eastAsia" w:asciiTheme="minorEastAsia" w:hAnsiTheme="minorEastAsia" w:cstheme="minorEastAsia"/>
          <w:sz w:val="24"/>
          <w:szCs w:val="24"/>
          <w:lang w:val="en-US" w:eastAsia="zh-CN"/>
        </w:rPr>
        <w:t>属于</w:t>
      </w:r>
      <w:r>
        <w:rPr>
          <w:rFonts w:hint="eastAsia" w:asciiTheme="minorEastAsia" w:hAnsiTheme="minorEastAsia" w:eastAsiaTheme="minorEastAsia" w:cstheme="minorEastAsia"/>
          <w:sz w:val="24"/>
          <w:szCs w:val="24"/>
          <w:lang w:val="en-US" w:eastAsia="zh-CN"/>
        </w:rPr>
        <w:t>表面非活性物质</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肥皂粉是表面活性物质。</w:t>
      </w:r>
    </w:p>
    <w:p w14:paraId="3AFBDFB5">
      <w:pPr>
        <w:keepNext w:val="0"/>
        <w:keepLines w:val="0"/>
        <w:pageBreakBefore w:val="0"/>
        <w:widowControl w:val="0"/>
        <w:kinsoku/>
        <w:wordWrap/>
        <w:overflowPunct/>
        <w:topLinePunct w:val="0"/>
        <w:autoSpaceDE/>
        <w:autoSpaceDN/>
        <w:bidi w:val="0"/>
        <w:adjustRightInd/>
        <w:snapToGrid w:val="0"/>
        <w:jc w:val="left"/>
        <w:textAlignment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2.矿泉水与自来水表面张力系数那个大，为什么？</w:t>
      </w:r>
    </w:p>
    <w:p w14:paraId="42D05FB2">
      <w:pPr>
        <w:keepNext w:val="0"/>
        <w:keepLines w:val="0"/>
        <w:pageBreakBefore w:val="0"/>
        <w:widowControl w:val="0"/>
        <w:kinsoku/>
        <w:wordWrap/>
        <w:overflowPunct/>
        <w:topLinePunct w:val="0"/>
        <w:autoSpaceDE/>
        <w:autoSpaceDN/>
        <w:bidi w:val="0"/>
        <w:adjustRightInd/>
        <w:snapToGrid w:val="0"/>
        <w:ind w:left="231" w:leftChars="110"/>
        <w:jc w:val="left"/>
        <w:textAlignment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矿泉水的表面张力比自来水稍大</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因为矿泉水中含有一定量的溶解矿物质，它们可能增强水分子之间的相互作用，稍微增加表面张力</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而自来水中溶解的化学物质较少，因此表面张力可能略低。</w:t>
      </w:r>
      <w:r>
        <w:rPr>
          <w:rFonts w:hint="eastAsia" w:asciiTheme="minorEastAsia" w:hAnsiTheme="minorEastAsia" w:cstheme="minorEastAsia"/>
          <w:sz w:val="24"/>
          <w:szCs w:val="24"/>
          <w:lang w:val="en-US" w:eastAsia="zh-CN"/>
        </w:rPr>
        <w:t>不过</w:t>
      </w:r>
      <w:r>
        <w:rPr>
          <w:rFonts w:hint="eastAsia" w:asciiTheme="minorEastAsia" w:hAnsiTheme="minorEastAsia" w:eastAsiaTheme="minorEastAsia" w:cstheme="minorEastAsia"/>
          <w:sz w:val="24"/>
          <w:szCs w:val="24"/>
          <w:lang w:val="en-US" w:eastAsia="zh-CN"/>
        </w:rPr>
        <w:t>总的来说，两者的差异</w:t>
      </w:r>
      <w:r>
        <w:rPr>
          <w:rFonts w:hint="eastAsia" w:asciiTheme="minorEastAsia" w:hAnsiTheme="minorEastAsia" w:cstheme="minorEastAsia"/>
          <w:sz w:val="24"/>
          <w:szCs w:val="24"/>
          <w:lang w:val="en-US" w:eastAsia="zh-CN"/>
        </w:rPr>
        <w:t>不会太大</w:t>
      </w:r>
      <w:r>
        <w:rPr>
          <w:rFonts w:hint="eastAsia" w:asciiTheme="minorEastAsia" w:hAnsiTheme="minorEastAsia" w:eastAsiaTheme="minorEastAsia" w:cstheme="minorEastAsia"/>
          <w:sz w:val="24"/>
          <w:szCs w:val="24"/>
          <w:lang w:val="en-US" w:eastAsia="zh-CN"/>
        </w:rPr>
        <w:t>。</w:t>
      </w:r>
    </w:p>
    <w:p w14:paraId="1E9D6A26">
      <w:pPr>
        <w:keepNext w:val="0"/>
        <w:keepLines w:val="0"/>
        <w:pageBreakBefore w:val="0"/>
        <w:widowControl w:val="0"/>
        <w:kinsoku/>
        <w:wordWrap/>
        <w:overflowPunct/>
        <w:topLinePunct w:val="0"/>
        <w:autoSpaceDE/>
        <w:autoSpaceDN/>
        <w:bidi w:val="0"/>
        <w:adjustRightInd/>
        <w:snapToGrid w:val="0"/>
        <w:jc w:val="left"/>
        <w:textAlignment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.为什么实验中要保持液面高度、毛细管插入深度一致？</w:t>
      </w:r>
    </w:p>
    <w:p w14:paraId="4D7EC7F0">
      <w:pPr>
        <w:keepNext w:val="0"/>
        <w:keepLines w:val="0"/>
        <w:pageBreakBefore w:val="0"/>
        <w:widowControl w:val="0"/>
        <w:kinsoku/>
        <w:wordWrap/>
        <w:overflowPunct/>
        <w:topLinePunct w:val="0"/>
        <w:autoSpaceDE/>
        <w:autoSpaceDN/>
        <w:bidi w:val="0"/>
        <w:adjustRightInd/>
        <w:snapToGrid w:val="0"/>
        <w:ind w:left="231" w:leftChars="110"/>
        <w:jc w:val="left"/>
        <w:textAlignment w:val="center"/>
        <w:rPr>
          <w:rFonts w:hint="eastAsia" w:asciiTheme="minorEastAsia" w:hAnsiTheme="minorEastAsia" w:cstheme="minorEastAsia"/>
          <w:sz w:val="24"/>
          <w:lang w:val="en-US" w:eastAsia="zh-CN"/>
        </w:rPr>
      </w:pPr>
      <w:r>
        <w:rPr>
          <w:rFonts w:hint="eastAsia" w:asciiTheme="minorEastAsia" w:hAnsiTheme="minorEastAsia" w:cstheme="minorEastAsia"/>
          <w:sz w:val="24"/>
          <w:szCs w:val="24"/>
          <w:lang w:val="en-US" w:eastAsia="zh-CN"/>
        </w:rPr>
        <w:t>因为毛细管插入液面的深度对气泡内压差</w:t>
      </w:r>
      <m:oMath>
        <m:r>
          <m:rPr/>
          <w:rPr>
            <w:rFonts w:ascii="Cambria Math" w:hAnsi="Cambria Math" w:cstheme="minorEastAsia"/>
            <w:sz w:val="24"/>
            <w:lang w:val="en-US"/>
          </w:rPr>
          <m:t>∆</m:t>
        </m:r>
        <m:r>
          <m:rPr/>
          <w:rPr>
            <w:rFonts w:hint="default" w:ascii="Cambria Math" w:hAnsi="Cambria Math" w:cstheme="minorEastAsia"/>
            <w:sz w:val="24"/>
            <w:lang w:val="en-US" w:eastAsia="zh-CN"/>
          </w:rPr>
          <m:t>p</m:t>
        </m:r>
      </m:oMath>
      <w:r>
        <w:rPr>
          <w:rFonts w:hint="eastAsia" w:asciiTheme="minorEastAsia" w:hAnsiTheme="minorEastAsia" w:cstheme="minorEastAsia"/>
          <w:sz w:val="24"/>
          <w:szCs w:val="24"/>
          <w:lang w:val="en-US" w:eastAsia="zh-CN"/>
        </w:rPr>
        <w:t>和气泡生成周期T均有影响：</w:t>
      </w:r>
      <w:r>
        <w:rPr>
          <w:rFonts w:hint="eastAsia" w:asciiTheme="minorEastAsia" w:hAnsiTheme="minorEastAsia" w:eastAsiaTheme="minorEastAsia" w:cstheme="minorEastAsia"/>
          <w:sz w:val="24"/>
          <w:lang w:val="en-US" w:eastAsia="zh-CN"/>
        </w:rPr>
        <w:t>在气流量不变的条件下，毛细管插入越深，测得的</w:t>
      </w:r>
      <m:oMath>
        <m:r>
          <m:rPr/>
          <w:rPr>
            <w:rFonts w:ascii="Cambria Math" w:hAnsi="Cambria Math" w:cstheme="minorEastAsia"/>
            <w:sz w:val="24"/>
            <w:lang w:val="en-US"/>
          </w:rPr>
          <m:t>∆</m:t>
        </m:r>
        <m:r>
          <m:rPr/>
          <w:rPr>
            <w:rFonts w:hint="default" w:ascii="Cambria Math" w:hAnsi="Cambria Math" w:cstheme="minorEastAsia"/>
            <w:sz w:val="24"/>
            <w:lang w:val="en-US" w:eastAsia="zh-CN"/>
          </w:rPr>
          <m:t>p</m:t>
        </m:r>
      </m:oMath>
      <w:r>
        <w:rPr>
          <w:rFonts w:hint="eastAsia" w:asciiTheme="minorEastAsia" w:hAnsiTheme="minorEastAsia" w:eastAsiaTheme="minorEastAsia" w:cstheme="minorEastAsia"/>
          <w:sz w:val="24"/>
          <w:lang w:val="en-US" w:eastAsia="zh-CN"/>
        </w:rPr>
        <w:t>越小，气泡生成的周期</w:t>
      </w:r>
      <w:r>
        <w:rPr>
          <w:rFonts w:hint="eastAsia" w:asciiTheme="minorEastAsia" w:hAnsiTheme="minorEastAsia" w:cstheme="minorEastAsia"/>
          <w:sz w:val="24"/>
          <w:lang w:val="en-US" w:eastAsia="zh-CN"/>
        </w:rPr>
        <w:t>T</w:t>
      </w:r>
      <w:r>
        <w:rPr>
          <w:rFonts w:hint="eastAsia" w:asciiTheme="minorEastAsia" w:hAnsiTheme="minorEastAsia" w:eastAsiaTheme="minorEastAsia" w:cstheme="minorEastAsia"/>
          <w:sz w:val="24"/>
          <w:lang w:val="en-US" w:eastAsia="zh-CN"/>
        </w:rPr>
        <w:t>越大</w:t>
      </w:r>
      <w:r>
        <w:rPr>
          <w:rFonts w:hint="eastAsia" w:asciiTheme="minorEastAsia" w:hAnsiTheme="minorEastAsia" w:cstheme="minorEastAsia"/>
          <w:sz w:val="24"/>
          <w:lang w:val="en-US" w:eastAsia="zh-CN"/>
        </w:rPr>
        <w:t>；而液面高度会影响导热等情况，故我们需要在实验中保持这两个条件始终一致，从而消除它们对表面张力计算产生的影响。</w:t>
      </w:r>
    </w:p>
    <w:p w14:paraId="6488694B">
      <w:pPr>
        <w:keepNext w:val="0"/>
        <w:keepLines w:val="0"/>
        <w:pageBreakBefore w:val="0"/>
        <w:widowControl w:val="0"/>
        <w:kinsoku/>
        <w:wordWrap/>
        <w:overflowPunct/>
        <w:topLinePunct w:val="0"/>
        <w:autoSpaceDE/>
        <w:autoSpaceDN/>
        <w:bidi w:val="0"/>
        <w:adjustRightInd/>
        <w:snapToGrid w:val="0"/>
        <w:jc w:val="left"/>
        <w:textAlignment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.实验中建立的表面张力气泡幅频当量法数学模型公式是通用的吗？使用条件有哪些？</w:t>
      </w:r>
    </w:p>
    <w:p w14:paraId="7756514A">
      <w:pPr>
        <w:keepNext w:val="0"/>
        <w:keepLines w:val="0"/>
        <w:pageBreakBefore w:val="0"/>
        <w:widowControl w:val="0"/>
        <w:kinsoku/>
        <w:wordWrap/>
        <w:overflowPunct/>
        <w:topLinePunct w:val="0"/>
        <w:autoSpaceDE/>
        <w:autoSpaceDN/>
        <w:bidi w:val="0"/>
        <w:adjustRightInd/>
        <w:snapToGrid w:val="0"/>
        <w:ind w:left="231" w:leftChars="110"/>
        <w:jc w:val="left"/>
        <w:textAlignment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不是通用的</w:t>
      </w:r>
      <w:r>
        <w:rPr>
          <w:rFonts w:hint="eastAsia" w:asciiTheme="minorEastAsia" w:hAnsiTheme="minorEastAsia" w:cstheme="minorEastAsia"/>
          <w:sz w:val="24"/>
          <w:lang w:val="en-US" w:eastAsia="zh-CN"/>
        </w:rPr>
        <w:t>。要使用该公式，测量的样品需要和计算得出该公式的原样品保持相同的气流量、相同的液面高度、相同的毛细管插入深度。</w:t>
      </w:r>
    </w:p>
    <w:p w14:paraId="6A1B1BBD">
      <w:pPr>
        <w:keepNext w:val="0"/>
        <w:keepLines w:val="0"/>
        <w:pageBreakBefore w:val="0"/>
        <w:widowControl w:val="0"/>
        <w:kinsoku/>
        <w:wordWrap/>
        <w:overflowPunct/>
        <w:topLinePunct w:val="0"/>
        <w:autoSpaceDE/>
        <w:autoSpaceDN/>
        <w:bidi w:val="0"/>
        <w:adjustRightInd/>
        <w:snapToGrid w:val="0"/>
        <w:jc w:val="left"/>
        <w:textAlignment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.对实验结果进行分析</w:t>
      </w:r>
      <w:r>
        <w:rPr>
          <w:rFonts w:hint="eastAsia" w:asciiTheme="minorEastAsia" w:hAnsiTheme="minorEastAsia" w:cstheme="minorEastAsia"/>
          <w:sz w:val="24"/>
          <w:szCs w:val="24"/>
          <w:lang w:val="en-US" w:eastAsia="zh-CN"/>
        </w:rPr>
        <w:t>。</w:t>
      </w:r>
    </w:p>
    <w:p w14:paraId="424BE167">
      <w:pPr>
        <w:keepNext w:val="0"/>
        <w:keepLines w:val="0"/>
        <w:pageBreakBefore w:val="0"/>
        <w:widowControl w:val="0"/>
        <w:kinsoku/>
        <w:wordWrap/>
        <w:overflowPunct/>
        <w:topLinePunct w:val="0"/>
        <w:autoSpaceDE/>
        <w:autoSpaceDN/>
        <w:bidi w:val="0"/>
        <w:adjustRightInd/>
        <w:snapToGrid w:val="0"/>
        <w:ind w:left="231" w:leftChars="110"/>
        <w:jc w:val="left"/>
        <w:textAlignment w:val="center"/>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由数据和图像可以看出：</w:t>
      </w:r>
    </w:p>
    <w:p w14:paraId="646CD3F9">
      <w:pPr>
        <w:keepNext w:val="0"/>
        <w:keepLines w:val="0"/>
        <w:pageBreakBefore w:val="0"/>
        <w:widowControl w:val="0"/>
        <w:kinsoku/>
        <w:wordWrap/>
        <w:overflowPunct/>
        <w:topLinePunct w:val="0"/>
        <w:autoSpaceDE/>
        <w:autoSpaceDN/>
        <w:bidi w:val="0"/>
        <w:adjustRightInd/>
        <w:snapToGrid w:val="0"/>
        <w:ind w:left="231" w:leftChars="110"/>
        <w:jc w:val="left"/>
        <w:textAlignment w:val="center"/>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①水的表面张力系数随温度升高而降低，大致成线性关系：随着温度升高，水分子之间的氢键变得更加不稳定，水的表面张力逐渐下降。水的表面张力与温度之间大致呈线性关系，但这一变化会在不同的温度区间有所差异。</w:t>
      </w:r>
    </w:p>
    <w:p w14:paraId="5FE5D1B3">
      <w:pPr>
        <w:keepNext w:val="0"/>
        <w:keepLines w:val="0"/>
        <w:pageBreakBefore w:val="0"/>
        <w:widowControl w:val="0"/>
        <w:kinsoku/>
        <w:wordWrap/>
        <w:overflowPunct/>
        <w:topLinePunct w:val="0"/>
        <w:autoSpaceDE/>
        <w:autoSpaceDN/>
        <w:bidi w:val="0"/>
        <w:adjustRightInd/>
        <w:snapToGrid w:val="0"/>
        <w:ind w:left="231" w:leftChars="110"/>
        <w:jc w:val="left"/>
        <w:textAlignment w:val="center"/>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②饱和食盐溶液的表面张力系数随温度升高而降低：随着温度升高，盐溶液的分子热运动增强，导致溶液的黏度降低和表面张力减小。</w:t>
      </w:r>
    </w:p>
    <w:p w14:paraId="6EF364E6">
      <w:pPr>
        <w:keepNext w:val="0"/>
        <w:keepLines w:val="0"/>
        <w:pageBreakBefore w:val="0"/>
        <w:widowControl w:val="0"/>
        <w:kinsoku/>
        <w:wordWrap/>
        <w:overflowPunct/>
        <w:topLinePunct w:val="0"/>
        <w:autoSpaceDE/>
        <w:autoSpaceDN/>
        <w:bidi w:val="0"/>
        <w:adjustRightInd/>
        <w:snapToGrid w:val="0"/>
        <w:ind w:left="231" w:leftChars="110"/>
        <w:jc w:val="left"/>
        <w:textAlignment w:val="center"/>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③饱和蔗糖溶液的表面张力系数随温度升高而升高：蔗糖是表面非活性物质，其溶液的表面张力系数随溶质浓度的增加而稍有上升。</w:t>
      </w:r>
    </w:p>
    <w:p w14:paraId="1300A2A8">
      <w:pPr>
        <w:keepNext w:val="0"/>
        <w:keepLines w:val="0"/>
        <w:pageBreakBefore w:val="0"/>
        <w:widowControl w:val="0"/>
        <w:kinsoku/>
        <w:wordWrap/>
        <w:overflowPunct/>
        <w:topLinePunct w:val="0"/>
        <w:autoSpaceDE/>
        <w:autoSpaceDN/>
        <w:bidi w:val="0"/>
        <w:adjustRightInd/>
        <w:snapToGrid w:val="0"/>
        <w:jc w:val="left"/>
        <w:textAlignment w:val="center"/>
        <w:rPr>
          <w:rFonts w:hint="eastAsia" w:asciiTheme="minorEastAsia" w:hAnsiTheme="minorEastAsia" w:cstheme="minorEastAsia"/>
          <w:sz w:val="24"/>
          <w:lang w:val="en-US" w:eastAsia="zh-CN"/>
        </w:rPr>
      </w:pPr>
      <w:r>
        <w:rPr>
          <w:rFonts w:hint="eastAsia" w:asciiTheme="minorEastAsia" w:hAnsiTheme="minorEastAsia" w:cstheme="minorEastAsia"/>
          <w:sz w:val="24"/>
          <w:szCs w:val="24"/>
          <w:lang w:val="en-US" w:eastAsia="zh-CN"/>
        </w:rPr>
        <w:t>6</w:t>
      </w:r>
      <w:r>
        <w:rPr>
          <w:rFonts w:hint="eastAsia" w:asciiTheme="minorEastAsia" w:hAnsiTheme="minorEastAsia" w:eastAsiaTheme="minorEastAsia" w:cstheme="minorEastAsia"/>
          <w:sz w:val="24"/>
          <w:szCs w:val="24"/>
          <w:lang w:val="en-US" w:eastAsia="zh-CN"/>
        </w:rPr>
        <w:t>.解释“最大泡压法”基本原理</w:t>
      </w:r>
      <w:r>
        <w:rPr>
          <w:rFonts w:hint="eastAsia" w:asciiTheme="minorEastAsia" w:hAnsiTheme="minorEastAsia" w:cstheme="minorEastAsia"/>
          <w:sz w:val="24"/>
          <w:lang w:val="en-US" w:eastAsia="zh-CN"/>
        </w:rPr>
        <w:t>。</w:t>
      </w:r>
    </w:p>
    <w:p w14:paraId="2409BDAE">
      <w:pPr>
        <w:keepNext w:val="0"/>
        <w:keepLines w:val="0"/>
        <w:pageBreakBefore w:val="0"/>
        <w:widowControl w:val="0"/>
        <w:kinsoku/>
        <w:wordWrap/>
        <w:overflowPunct/>
        <w:topLinePunct w:val="0"/>
        <w:autoSpaceDE/>
        <w:autoSpaceDN/>
        <w:bidi w:val="0"/>
        <w:adjustRightInd/>
        <w:snapToGrid w:val="0"/>
        <w:ind w:left="231" w:leftChars="110"/>
        <w:jc w:val="left"/>
        <w:textAlignment w:val="center"/>
        <w:rPr>
          <w:rFonts w:hint="default" w:asciiTheme="minorEastAsia" w:hAnsiTheme="minorEastAsia" w:eastAsiaTheme="minorEastAsia" w:cstheme="minorEastAsia"/>
          <w:sz w:val="24"/>
          <w:lang w:val="en-US" w:eastAsia="zh-CN"/>
        </w:rPr>
      </w:pPr>
      <w:r>
        <w:rPr>
          <w:rFonts w:hint="default" w:asciiTheme="minorEastAsia" w:hAnsiTheme="minorEastAsia" w:cstheme="minorEastAsia"/>
          <w:sz w:val="24"/>
          <w:lang w:val="en-US" w:eastAsia="zh-CN"/>
        </w:rPr>
        <w:t>将毛细管插入液体，并施以一定的压力，在毛细管口处就会形成气泡，气泡的半径在形成过程中先由大变小，然后再由小变大</w:t>
      </w:r>
      <w:r>
        <w:rPr>
          <w:rFonts w:hint="eastAsia" w:asciiTheme="minorEastAsia" w:hAnsiTheme="minorEastAsia" w:cstheme="minorEastAsia"/>
          <w:sz w:val="24"/>
          <w:lang w:val="en-US" w:eastAsia="zh-CN"/>
        </w:rPr>
        <w:t>，则气泡内外压力差</w:t>
      </w:r>
      <m:oMath>
        <m:r>
          <m:rPr>
            <m:sty m:val="p"/>
          </m:rPr>
          <w:rPr>
            <w:rFonts w:ascii="Cambria Math" w:hAnsi="Cambria Math" w:cstheme="minorEastAsia"/>
            <w:sz w:val="24"/>
            <w:lang w:val="en-US"/>
          </w:rPr>
          <m:t>∆</m:t>
        </m:r>
        <m:r>
          <m:rPr>
            <m:sty m:val="p"/>
          </m:rPr>
          <w:rPr>
            <w:rFonts w:hint="default" w:ascii="Cambria Math" w:hAnsi="Cambria Math" w:cstheme="minorEastAsia"/>
            <w:sz w:val="24"/>
            <w:lang w:val="en-US" w:eastAsia="zh-CN"/>
          </w:rPr>
          <m:t>p</m:t>
        </m:r>
      </m:oMath>
      <w:r>
        <w:rPr>
          <w:rFonts w:hint="eastAsia" w:asciiTheme="minorEastAsia" w:hAnsiTheme="minorEastAsia" w:cstheme="minorEastAsia"/>
          <w:sz w:val="24"/>
          <w:lang w:val="en-US" w:eastAsia="zh-CN"/>
        </w:rPr>
        <w:t>也先由小变大，然后再由大变小，当气泡半径r等于毛细管半径R时，压力差达到最大值。设气泡在形成过程中始终保持球形，则</w:t>
      </w:r>
      <m:oMath>
        <m:r>
          <m:rPr>
            <m:sty m:val="p"/>
          </m:rPr>
          <w:rPr>
            <w:rFonts w:ascii="Cambria Math" w:hAnsi="Cambria Math" w:cstheme="minorEastAsia"/>
            <w:sz w:val="24"/>
            <w:lang w:val="en-US"/>
          </w:rPr>
          <m:t>∆</m:t>
        </m:r>
        <m:r>
          <m:rPr>
            <m:sty m:val="p"/>
          </m:rPr>
          <w:rPr>
            <w:rFonts w:hint="default" w:ascii="Cambria Math" w:hAnsi="Cambria Math" w:cstheme="minorEastAsia"/>
            <w:sz w:val="24"/>
            <w:lang w:val="en-US" w:eastAsia="zh-CN"/>
          </w:rPr>
          <m:t>p</m:t>
        </m:r>
      </m:oMath>
      <w:r>
        <w:rPr>
          <w:rFonts w:hint="eastAsia" w:asciiTheme="minorEastAsia" w:hAnsiTheme="minorEastAsia" w:cstheme="minorEastAsia"/>
          <w:sz w:val="24"/>
          <w:lang w:val="en-US" w:eastAsia="zh-CN"/>
        </w:rPr>
        <w:t>与气泡的半径r、液体表面张力系数σ之间的关系可用拉普拉斯（Laplace）公式表示：</w:t>
      </w:r>
      <w:r>
        <w:drawing>
          <wp:inline distT="0" distB="0" distL="114300" distR="114300">
            <wp:extent cx="754380" cy="396240"/>
            <wp:effectExtent l="0" t="0" r="7620" b="0"/>
            <wp:docPr id="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6"/>
                    <pic:cNvPicPr>
                      <a:picLocks noChangeAspect="1"/>
                    </pic:cNvPicPr>
                  </pic:nvPicPr>
                  <pic:blipFill>
                    <a:blip r:embed="rId37"/>
                    <a:stretch>
                      <a:fillRect/>
                    </a:stretch>
                  </pic:blipFill>
                  <pic:spPr>
                    <a:xfrm>
                      <a:off x="0" y="0"/>
                      <a:ext cx="754380" cy="396240"/>
                    </a:xfrm>
                    <a:prstGeom prst="rect">
                      <a:avLst/>
                    </a:prstGeom>
                    <a:noFill/>
                    <a:ln>
                      <a:noFill/>
                    </a:ln>
                  </pic:spPr>
                </pic:pic>
              </a:graphicData>
            </a:graphic>
          </wp:inline>
        </w:drawing>
      </w:r>
      <w:r>
        <w:rPr>
          <w:rFonts w:hint="eastAsia"/>
          <w:lang w:eastAsia="zh-CN"/>
        </w:rPr>
        <w:t>，</w:t>
      </w:r>
      <w:r>
        <w:rPr>
          <w:rFonts w:hint="eastAsia" w:asciiTheme="minorEastAsia" w:hAnsiTheme="minorEastAsia" w:cstheme="minorEastAsia"/>
          <w:sz w:val="24"/>
          <w:lang w:val="en-US" w:eastAsia="zh-CN"/>
        </w:rPr>
        <w:t>故通过测定R与Δpmax，即可求得液体的表面张力系数。</w:t>
      </w:r>
    </w:p>
    <w:p w14:paraId="3B5A1CA7">
      <w:pPr>
        <w:keepNext w:val="0"/>
        <w:keepLines w:val="0"/>
        <w:pageBreakBefore w:val="0"/>
        <w:widowControl w:val="0"/>
        <w:kinsoku/>
        <w:wordWrap/>
        <w:overflowPunct/>
        <w:topLinePunct w:val="0"/>
        <w:autoSpaceDE/>
        <w:autoSpaceDN/>
        <w:bidi w:val="0"/>
        <w:adjustRightInd/>
        <w:snapToGrid w:val="0"/>
        <w:ind w:left="240" w:hanging="240" w:hangingChars="100"/>
        <w:jc w:val="left"/>
        <w:textAlignment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7</w:t>
      </w:r>
      <w:r>
        <w:rPr>
          <w:rFonts w:hint="eastAsia" w:asciiTheme="minorEastAsia" w:hAnsiTheme="minorEastAsia" w:eastAsiaTheme="minorEastAsia" w:cstheme="minorEastAsia"/>
          <w:sz w:val="24"/>
          <w:szCs w:val="24"/>
          <w:lang w:val="en-US" w:eastAsia="zh-CN"/>
        </w:rPr>
        <w:t>.设计一个新的或有改善的测量液体表面张力的方法，简述测量方法和基本原理</w:t>
      </w:r>
      <w:r>
        <w:rPr>
          <w:rFonts w:hint="eastAsia" w:asciiTheme="minorEastAsia" w:hAnsiTheme="minorEastAsia" w:cstheme="minorEastAsia"/>
          <w:sz w:val="24"/>
          <w:szCs w:val="24"/>
          <w:lang w:val="en-US" w:eastAsia="zh-CN"/>
        </w:rPr>
        <w:t>并</w:t>
      </w:r>
      <w:r>
        <w:rPr>
          <w:rFonts w:hint="eastAsia" w:asciiTheme="minorEastAsia" w:hAnsiTheme="minorEastAsia" w:eastAsiaTheme="minorEastAsia" w:cstheme="minorEastAsia"/>
          <w:sz w:val="24"/>
          <w:szCs w:val="24"/>
          <w:lang w:val="en-US" w:eastAsia="zh-CN"/>
        </w:rPr>
        <w:t>分析实验存在的误差</w:t>
      </w:r>
      <w:r>
        <w:rPr>
          <w:rFonts w:hint="eastAsia" w:asciiTheme="minorEastAsia" w:hAnsiTheme="minorEastAsia" w:cstheme="minorEastAsia"/>
          <w:sz w:val="24"/>
          <w:szCs w:val="24"/>
          <w:lang w:val="en-US" w:eastAsia="zh-CN"/>
        </w:rPr>
        <w:t>。</w:t>
      </w:r>
      <w:bookmarkStart w:id="2" w:name="_GoBack"/>
      <w:bookmarkEnd w:id="2"/>
    </w:p>
    <w:p w14:paraId="505A997D">
      <w:pPr>
        <w:keepNext w:val="0"/>
        <w:keepLines w:val="0"/>
        <w:pageBreakBefore w:val="0"/>
        <w:widowControl w:val="0"/>
        <w:kinsoku/>
        <w:wordWrap/>
        <w:overflowPunct/>
        <w:topLinePunct w:val="0"/>
        <w:autoSpaceDE/>
        <w:autoSpaceDN/>
        <w:bidi w:val="0"/>
        <w:adjustRightInd/>
        <w:snapToGrid w:val="0"/>
        <w:ind w:left="231" w:leftChars="110"/>
        <w:jc w:val="left"/>
        <w:textAlignment w:val="center"/>
        <w:rPr>
          <w:rFonts w:hint="eastAsia" w:asciiTheme="minorEastAsia" w:hAnsiTheme="minorEastAsia" w:cstheme="minorEastAsia"/>
          <w:sz w:val="24"/>
          <w:lang w:val="en-US" w:eastAsia="zh-CN"/>
        </w:rPr>
      </w:pPr>
      <w:r>
        <w:rPr>
          <w:rFonts w:hint="eastAsia" w:asciiTheme="minorEastAsia" w:hAnsiTheme="minorEastAsia" w:cstheme="minorEastAsia"/>
          <w:sz w:val="24"/>
          <w:szCs w:val="24"/>
          <w:lang w:val="en-US" w:eastAsia="zh-CN"/>
        </w:rPr>
        <w:t>可以采用滴重法，利用液滴从细针或毛细管的口部脱落时的重量与液滴的形成特征来计算液体的表面张力</w:t>
      </w:r>
      <w:r>
        <w:rPr>
          <w:rFonts w:hint="eastAsia" w:asciiTheme="minorEastAsia" w:hAnsiTheme="minorEastAsia" w:cstheme="minorEastAsia"/>
          <w:sz w:val="24"/>
          <w:lang w:val="en-US" w:eastAsia="zh-CN"/>
        </w:rPr>
        <w:t>。</w:t>
      </w:r>
    </w:p>
    <w:p w14:paraId="2E7D4BBD">
      <w:pPr>
        <w:keepNext w:val="0"/>
        <w:keepLines w:val="0"/>
        <w:pageBreakBefore w:val="0"/>
        <w:widowControl w:val="0"/>
        <w:kinsoku/>
        <w:wordWrap/>
        <w:overflowPunct/>
        <w:topLinePunct w:val="0"/>
        <w:autoSpaceDE/>
        <w:autoSpaceDN/>
        <w:bidi w:val="0"/>
        <w:adjustRightInd/>
        <w:snapToGrid w:val="0"/>
        <w:ind w:left="231" w:leftChars="110"/>
        <w:jc w:val="left"/>
        <w:textAlignment w:val="center"/>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基本原理】：液体的表面张力使得液滴从管口形成并脱落，液滴从管口脱落时，表面张力提供了使液滴分离的力，而重力则使液滴增加到一定的质量后脱落。液滴的重量(mg)和表面张力成正比，可以通过液滴的体积和液体的密度来推算表面张力。</w:t>
      </w:r>
    </w:p>
    <w:p w14:paraId="36F2B275">
      <w:pPr>
        <w:keepNext w:val="0"/>
        <w:keepLines w:val="0"/>
        <w:pageBreakBefore w:val="0"/>
        <w:widowControl w:val="0"/>
        <w:kinsoku/>
        <w:wordWrap/>
        <w:overflowPunct/>
        <w:topLinePunct w:val="0"/>
        <w:autoSpaceDE/>
        <w:autoSpaceDN/>
        <w:bidi w:val="0"/>
        <w:adjustRightInd/>
        <w:snapToGrid w:val="0"/>
        <w:ind w:left="231" w:leftChars="110"/>
        <w:jc w:val="left"/>
        <w:textAlignment w:val="center"/>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测量方法】：将液体倒入量筒中，放置在稳定的平台上，确保没有气泡。将细针或毛细管固定在支架上，确保滴管稳定。通过精密天平准确称量空容器或托盘的质量，并记录。用滴管缓慢滴落液体，每次液滴完全从滴管上脱落后，称量托盘上增加的液滴质量。记录液滴的质量(m)、液滴脱落时的液体密度(ρ)以及滴管的口径(r)。记录每次液滴的质量，并重复多次实验，以确保数据的准确性。通过计算液滴的质量并结合滴管口的半径，利用相关公式计算表面张力。</w:t>
      </w:r>
    </w:p>
    <w:p w14:paraId="543CD849">
      <w:pPr>
        <w:keepNext w:val="0"/>
        <w:keepLines w:val="0"/>
        <w:pageBreakBefore w:val="0"/>
        <w:widowControl w:val="0"/>
        <w:kinsoku/>
        <w:wordWrap/>
        <w:overflowPunct/>
        <w:topLinePunct w:val="0"/>
        <w:autoSpaceDE/>
        <w:autoSpaceDN/>
        <w:bidi w:val="0"/>
        <w:adjustRightInd/>
        <w:snapToGrid w:val="0"/>
        <w:ind w:left="231" w:leftChars="110"/>
        <w:jc w:val="left"/>
        <w:textAlignment w:val="center"/>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实验误差】：精密天平称量液滴时可能存在零点漂移或称量不准确的误差。如果滴管口径不均匀或测量不准确，可能会影响计算结果。在某些情况下，液滴可能没有完全按照规则的形态脱落，可能出现液滴脱落前后形态不稳定，或液滴挂在滴管上。温度会影响液体的密度、表面张力以及粘度。如果实验温度不稳定，可能导致测量误差。每个液滴的体积和质量可能会有所不同，尤其在液滴脱落过程的初期和末期，液滴形状可能不稳定。液体的粘度和表面污染（如尘埃、油脂等）可能影响液滴的形成和脱落，导致液滴质量的测量出现偏差。</w:t>
      </w:r>
    </w:p>
    <w:p w14:paraId="3A310ECC">
      <w:pPr>
        <w:keepNext w:val="0"/>
        <w:keepLines w:val="0"/>
        <w:pageBreakBefore w:val="0"/>
        <w:widowControl w:val="0"/>
        <w:kinsoku/>
        <w:wordWrap/>
        <w:overflowPunct/>
        <w:topLinePunct w:val="0"/>
        <w:autoSpaceDE/>
        <w:autoSpaceDN/>
        <w:bidi w:val="0"/>
        <w:adjustRightInd/>
        <w:snapToGrid w:val="0"/>
        <w:jc w:val="left"/>
        <w:textAlignment w:val="center"/>
        <w:rPr>
          <w:rFonts w:hint="eastAsia" w:eastAsiaTheme="minorEastAsia"/>
          <w:sz w:val="28"/>
          <w:szCs w:val="24"/>
          <w:lang w:eastAsia="zh-CN"/>
        </w:rPr>
      </w:pPr>
    </w:p>
    <w:p w14:paraId="021092C6">
      <w:pPr>
        <w:pStyle w:val="14"/>
        <w:keepNext w:val="0"/>
        <w:keepLines w:val="0"/>
        <w:pageBreakBefore w:val="0"/>
        <w:widowControl w:val="0"/>
        <w:numPr>
          <w:ilvl w:val="0"/>
          <w:numId w:val="1"/>
        </w:numPr>
        <w:kinsoku/>
        <w:wordWrap/>
        <w:overflowPunct/>
        <w:topLinePunct w:val="0"/>
        <w:autoSpaceDE/>
        <w:autoSpaceDN/>
        <w:bidi w:val="0"/>
        <w:adjustRightInd/>
        <w:snapToGrid w:val="0"/>
        <w:ind w:firstLineChars="0"/>
        <w:jc w:val="left"/>
        <w:textAlignment w:val="center"/>
        <w:rPr>
          <w:b/>
          <w:sz w:val="32"/>
          <w:szCs w:val="24"/>
        </w:rPr>
      </w:pPr>
      <w:r>
        <w:rPr>
          <w:rFonts w:hint="eastAsia"/>
          <w:b/>
          <w:sz w:val="32"/>
          <w:szCs w:val="24"/>
          <w:lang w:val="en-US" w:eastAsia="zh-CN"/>
        </w:rPr>
        <w:t>误差分析与心得体会</w:t>
      </w:r>
    </w:p>
    <w:p w14:paraId="6A2E9A3F">
      <w:pPr>
        <w:keepNext w:val="0"/>
        <w:keepLines w:val="0"/>
        <w:pageBreakBefore w:val="0"/>
        <w:widowControl w:val="0"/>
        <w:kinsoku/>
        <w:wordWrap/>
        <w:overflowPunct/>
        <w:topLinePunct w:val="0"/>
        <w:autoSpaceDE/>
        <w:autoSpaceDN/>
        <w:bidi w:val="0"/>
        <w:adjustRightInd/>
        <w:snapToGrid w:val="0"/>
        <w:jc w:val="left"/>
        <w:textAlignment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【误差分析】</w:t>
      </w:r>
    </w:p>
    <w:p w14:paraId="4C399AE7">
      <w:pPr>
        <w:keepNext w:val="0"/>
        <w:keepLines w:val="0"/>
        <w:pageBreakBefore w:val="0"/>
        <w:widowControl w:val="0"/>
        <w:kinsoku/>
        <w:wordWrap/>
        <w:overflowPunct/>
        <w:topLinePunct w:val="0"/>
        <w:autoSpaceDE/>
        <w:autoSpaceDN/>
        <w:bidi w:val="0"/>
        <w:adjustRightInd/>
        <w:snapToGrid w:val="0"/>
        <w:jc w:val="left"/>
        <w:textAlignment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1.实验仪器本身有一定的系统误差。</w:t>
      </w:r>
    </w:p>
    <w:p w14:paraId="5A950741">
      <w:pPr>
        <w:keepNext w:val="0"/>
        <w:keepLines w:val="0"/>
        <w:pageBreakBefore w:val="0"/>
        <w:widowControl w:val="0"/>
        <w:kinsoku/>
        <w:wordWrap/>
        <w:overflowPunct/>
        <w:topLinePunct w:val="0"/>
        <w:autoSpaceDE/>
        <w:autoSpaceDN/>
        <w:bidi w:val="0"/>
        <w:adjustRightInd/>
        <w:snapToGrid w:val="0"/>
        <w:ind w:left="240" w:hanging="240" w:hangingChars="100"/>
        <w:jc w:val="left"/>
        <w:textAlignment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cstheme="minorEastAsia"/>
          <w:sz w:val="24"/>
          <w:szCs w:val="24"/>
          <w:lang w:val="en-US" w:eastAsia="zh-CN"/>
        </w:rPr>
        <w:t>在测量过程中，为使溶液饱和，食盐和蔗糖均加入过量，使其在烧杯底有较厚的沉淀，但由于实验时间有所限制，即使杯底有沉淀也不一定能保证水中的溶质溶解到了饱和的程度</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且杯底的固体可能会对加热过程有影响。</w:t>
      </w:r>
    </w:p>
    <w:p w14:paraId="61C33AE3">
      <w:pPr>
        <w:keepNext w:val="0"/>
        <w:keepLines w:val="0"/>
        <w:pageBreakBefore w:val="0"/>
        <w:widowControl w:val="0"/>
        <w:kinsoku/>
        <w:wordWrap/>
        <w:overflowPunct/>
        <w:topLinePunct w:val="0"/>
        <w:autoSpaceDE/>
        <w:autoSpaceDN/>
        <w:bidi w:val="0"/>
        <w:adjustRightInd/>
        <w:snapToGrid w:val="0"/>
        <w:ind w:left="180" w:hanging="180" w:hangingChars="75"/>
        <w:jc w:val="left"/>
        <w:textAlignment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cstheme="minorEastAsia"/>
          <w:sz w:val="24"/>
          <w:szCs w:val="24"/>
          <w:lang w:val="en-US" w:eastAsia="zh-CN"/>
        </w:rPr>
        <w:t>在记录数据的过程中温度仍然在变化，这给实验带来了误差</w:t>
      </w:r>
      <w:r>
        <w:rPr>
          <w:rFonts w:hint="eastAsia" w:asciiTheme="minorEastAsia" w:hAnsiTheme="minorEastAsia" w:eastAsiaTheme="minorEastAsia" w:cstheme="minorEastAsia"/>
          <w:sz w:val="24"/>
          <w:szCs w:val="24"/>
          <w:lang w:val="en-US" w:eastAsia="zh-CN"/>
        </w:rPr>
        <w:t>。</w:t>
      </w:r>
    </w:p>
    <w:p w14:paraId="6025EEAD">
      <w:pPr>
        <w:keepNext w:val="0"/>
        <w:keepLines w:val="0"/>
        <w:pageBreakBefore w:val="0"/>
        <w:widowControl w:val="0"/>
        <w:kinsoku/>
        <w:wordWrap/>
        <w:overflowPunct/>
        <w:topLinePunct w:val="0"/>
        <w:autoSpaceDE/>
        <w:autoSpaceDN/>
        <w:bidi w:val="0"/>
        <w:adjustRightInd/>
        <w:snapToGrid w:val="0"/>
        <w:ind w:left="180" w:hanging="180" w:hangingChars="75"/>
        <w:jc w:val="left"/>
        <w:textAlignment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4.实验过程中，环境温度在持续变化，这也给测量结果带来了一定的误差。</w:t>
      </w:r>
    </w:p>
    <w:p w14:paraId="7E7BEDD3">
      <w:pPr>
        <w:keepNext w:val="0"/>
        <w:keepLines w:val="0"/>
        <w:pageBreakBefore w:val="0"/>
        <w:widowControl w:val="0"/>
        <w:kinsoku/>
        <w:wordWrap/>
        <w:overflowPunct/>
        <w:topLinePunct w:val="0"/>
        <w:autoSpaceDE/>
        <w:autoSpaceDN/>
        <w:bidi w:val="0"/>
        <w:adjustRightInd/>
        <w:snapToGrid w:val="0"/>
        <w:ind w:left="180" w:hanging="180" w:hangingChars="75"/>
        <w:jc w:val="left"/>
        <w:textAlignment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5.实验所用的溶液可能混有杂质，这也会带来误差。</w:t>
      </w:r>
    </w:p>
    <w:p w14:paraId="7B858D51">
      <w:pPr>
        <w:keepNext w:val="0"/>
        <w:keepLines w:val="0"/>
        <w:pageBreakBefore w:val="0"/>
        <w:widowControl w:val="0"/>
        <w:kinsoku/>
        <w:wordWrap/>
        <w:overflowPunct/>
        <w:topLinePunct w:val="0"/>
        <w:autoSpaceDE/>
        <w:autoSpaceDN/>
        <w:bidi w:val="0"/>
        <w:adjustRightInd/>
        <w:snapToGrid w:val="0"/>
        <w:spacing w:before="79" w:beforeLines="25"/>
        <w:ind w:left="0" w:hanging="180" w:hangingChars="75"/>
        <w:jc w:val="left"/>
        <w:textAlignment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【心得体会】</w:t>
      </w:r>
    </w:p>
    <w:p w14:paraId="678DCB76">
      <w:pPr>
        <w:keepNext w:val="0"/>
        <w:keepLines w:val="0"/>
        <w:pageBreakBefore w:val="0"/>
        <w:widowControl w:val="0"/>
        <w:kinsoku/>
        <w:wordWrap/>
        <w:overflowPunct/>
        <w:topLinePunct w:val="0"/>
        <w:autoSpaceDE/>
        <w:autoSpaceDN/>
        <w:bidi w:val="0"/>
        <w:adjustRightInd/>
        <w:snapToGrid w:val="0"/>
        <w:ind w:left="0" w:firstLine="480" w:firstLineChars="200"/>
        <w:jc w:val="left"/>
        <w:textAlignment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次实验的原理和操作都并不复杂，但实际操作过程中还是产生了许多麻烦。例如，在做第一个实验的过程中，我做了两组实验后发现自己的波形好像并不完整，在求助老师后，通过调节气流量和毛细管插入深度解决了该问题.再比如，在配置溶液的过程中，起初想当然地加了接近目标刻度的水后再慢慢向烧杯中加入溶质，但这样配置了很久溶液也没有到达饱和，并且在配置过程中溶液体积逐渐变大，需要倒掉，因此耗费了很多时间，在询问老师和上网搜索资料后发现实验所用两种溶质，尤其是蔗糖在水中的溶解度非常高，第二次配置时只加距离目标刻度线一半处的水，再加入蔗糖，配制溶液就比较顺利了。</w:t>
      </w:r>
    </w:p>
    <w:p w14:paraId="41F81892">
      <w:pPr>
        <w:keepNext w:val="0"/>
        <w:keepLines w:val="0"/>
        <w:pageBreakBefore w:val="0"/>
        <w:widowControl w:val="0"/>
        <w:kinsoku/>
        <w:wordWrap/>
        <w:overflowPunct/>
        <w:topLinePunct w:val="0"/>
        <w:autoSpaceDE/>
        <w:autoSpaceDN/>
        <w:bidi w:val="0"/>
        <w:adjustRightInd/>
        <w:snapToGrid w:val="0"/>
        <w:ind w:left="0" w:firstLine="480" w:firstLineChars="200"/>
        <w:jc w:val="left"/>
        <w:textAlignment w:val="cente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次实验不仅让我学到了液体表面张力的有关知识，也启示我在以后的实验过程中，要更加注重预习环节，不仅要把说明文件通读一遍，还需要充分理解，积极思考。比如本实验中，如果在预习时注意到要配置饱和溶液时，能够对配置饱和溶液的过程和需要注意的事项多加思考，提前查阅两种溶质的溶解度并据此决定好应加多少水，就能大大节约实验时间。</w:t>
      </w:r>
    </w:p>
    <w:sectPr>
      <w:footerReference r:id="rId3" w:type="default"/>
      <w:pgSz w:w="11906" w:h="16838"/>
      <w:pgMar w:top="1440" w:right="1080" w:bottom="1440" w:left="1080" w:header="851" w:footer="992" w:gutter="0"/>
      <w:pgBorders>
        <w:top w:val="none" w:sz="0" w:space="0"/>
        <w:left w:val="none" w:sz="0" w:space="0"/>
        <w:bottom w:val="none" w:sz="0" w:space="0"/>
        <w:right w:val="none" w:sz="0" w:space="0"/>
      </w:pgBorders>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DY6+ZDAGcZ-6">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575044"/>
      <w:docPartObj>
        <w:docPartGallery w:val="autotext"/>
      </w:docPartObj>
    </w:sdtPr>
    <w:sdtContent>
      <w:p w14:paraId="518253F3">
        <w:pPr>
          <w:pStyle w:val="4"/>
          <w:jc w:val="center"/>
        </w:pPr>
        <w:r>
          <w:fldChar w:fldCharType="begin"/>
        </w:r>
        <w:r>
          <w:instrText xml:space="preserve"> PAGE   \* MERGEFORMAT </w:instrText>
        </w:r>
        <w:r>
          <w:fldChar w:fldCharType="separate"/>
        </w:r>
        <w:r>
          <w:rPr>
            <w:lang w:val="zh-CN"/>
          </w:rPr>
          <w:t>0</w:t>
        </w:r>
        <w:r>
          <w:rPr>
            <w:lang w:val="zh-CN"/>
          </w:rPr>
          <w:fldChar w:fldCharType="end"/>
        </w:r>
      </w:p>
    </w:sdtContent>
  </w:sdt>
  <w:p w14:paraId="618B2C8A">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C774F2"/>
    <w:multiLevelType w:val="multilevel"/>
    <w:tmpl w:val="51C774F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M0MTI4ZjRmOWQzMTc3YWZmNDgwNDdjOGYyM2M0ZjMifQ=="/>
  </w:docVars>
  <w:rsids>
    <w:rsidRoot w:val="007D5AC5"/>
    <w:rsid w:val="000018D3"/>
    <w:rsid w:val="00002509"/>
    <w:rsid w:val="00004F5F"/>
    <w:rsid w:val="000112E0"/>
    <w:rsid w:val="0001319D"/>
    <w:rsid w:val="0001525D"/>
    <w:rsid w:val="00015C42"/>
    <w:rsid w:val="00022504"/>
    <w:rsid w:val="00025289"/>
    <w:rsid w:val="000257C9"/>
    <w:rsid w:val="00033BD0"/>
    <w:rsid w:val="00086EED"/>
    <w:rsid w:val="00097758"/>
    <w:rsid w:val="000A1220"/>
    <w:rsid w:val="000B2571"/>
    <w:rsid w:val="000B2861"/>
    <w:rsid w:val="000B4348"/>
    <w:rsid w:val="000F701D"/>
    <w:rsid w:val="00106004"/>
    <w:rsid w:val="001463F7"/>
    <w:rsid w:val="00171ABA"/>
    <w:rsid w:val="001B1F84"/>
    <w:rsid w:val="001C10CD"/>
    <w:rsid w:val="001D4B32"/>
    <w:rsid w:val="001D7FE5"/>
    <w:rsid w:val="001F3286"/>
    <w:rsid w:val="001F4AC1"/>
    <w:rsid w:val="00210DB8"/>
    <w:rsid w:val="002168C3"/>
    <w:rsid w:val="00246187"/>
    <w:rsid w:val="002642F4"/>
    <w:rsid w:val="002672A9"/>
    <w:rsid w:val="00287A99"/>
    <w:rsid w:val="00287E17"/>
    <w:rsid w:val="002A4A07"/>
    <w:rsid w:val="002F275E"/>
    <w:rsid w:val="00307F24"/>
    <w:rsid w:val="00352B3D"/>
    <w:rsid w:val="00394D0B"/>
    <w:rsid w:val="003A15A6"/>
    <w:rsid w:val="003B4BEE"/>
    <w:rsid w:val="003B5557"/>
    <w:rsid w:val="003B7AAA"/>
    <w:rsid w:val="003C1848"/>
    <w:rsid w:val="003C1C33"/>
    <w:rsid w:val="003F6F51"/>
    <w:rsid w:val="00402D72"/>
    <w:rsid w:val="004210F7"/>
    <w:rsid w:val="00422273"/>
    <w:rsid w:val="0042642B"/>
    <w:rsid w:val="00476BA9"/>
    <w:rsid w:val="00477BE9"/>
    <w:rsid w:val="0048358B"/>
    <w:rsid w:val="00491332"/>
    <w:rsid w:val="004B34A0"/>
    <w:rsid w:val="004F22A8"/>
    <w:rsid w:val="00515EFE"/>
    <w:rsid w:val="005179AF"/>
    <w:rsid w:val="00525FAD"/>
    <w:rsid w:val="00527A95"/>
    <w:rsid w:val="005412CC"/>
    <w:rsid w:val="00545B5A"/>
    <w:rsid w:val="00547380"/>
    <w:rsid w:val="00554CD1"/>
    <w:rsid w:val="0056323D"/>
    <w:rsid w:val="0057213A"/>
    <w:rsid w:val="0058128D"/>
    <w:rsid w:val="00584731"/>
    <w:rsid w:val="00584CAA"/>
    <w:rsid w:val="005A44E6"/>
    <w:rsid w:val="005C1DF3"/>
    <w:rsid w:val="005C22EC"/>
    <w:rsid w:val="005C2E63"/>
    <w:rsid w:val="005C7B73"/>
    <w:rsid w:val="005F2E5F"/>
    <w:rsid w:val="005F50DE"/>
    <w:rsid w:val="005F541A"/>
    <w:rsid w:val="006143DD"/>
    <w:rsid w:val="006168AA"/>
    <w:rsid w:val="006257B4"/>
    <w:rsid w:val="0063017D"/>
    <w:rsid w:val="00632F1A"/>
    <w:rsid w:val="00640F8A"/>
    <w:rsid w:val="00644F79"/>
    <w:rsid w:val="00653B60"/>
    <w:rsid w:val="006567A3"/>
    <w:rsid w:val="006736F5"/>
    <w:rsid w:val="006740DE"/>
    <w:rsid w:val="00683AFB"/>
    <w:rsid w:val="006902AA"/>
    <w:rsid w:val="006B7070"/>
    <w:rsid w:val="006C017B"/>
    <w:rsid w:val="006C0DCE"/>
    <w:rsid w:val="006C4937"/>
    <w:rsid w:val="006E27AC"/>
    <w:rsid w:val="006E6B75"/>
    <w:rsid w:val="006F1C4F"/>
    <w:rsid w:val="007049E1"/>
    <w:rsid w:val="00704A91"/>
    <w:rsid w:val="00706D41"/>
    <w:rsid w:val="00707A26"/>
    <w:rsid w:val="00724209"/>
    <w:rsid w:val="00725EA7"/>
    <w:rsid w:val="007317DB"/>
    <w:rsid w:val="00740386"/>
    <w:rsid w:val="007533E2"/>
    <w:rsid w:val="0075731B"/>
    <w:rsid w:val="007653F3"/>
    <w:rsid w:val="00786E7E"/>
    <w:rsid w:val="007961B3"/>
    <w:rsid w:val="007A13AD"/>
    <w:rsid w:val="007B17EC"/>
    <w:rsid w:val="007B52E9"/>
    <w:rsid w:val="007C6C99"/>
    <w:rsid w:val="007D5AC5"/>
    <w:rsid w:val="00802476"/>
    <w:rsid w:val="00825282"/>
    <w:rsid w:val="008310F6"/>
    <w:rsid w:val="0085390F"/>
    <w:rsid w:val="00870D3C"/>
    <w:rsid w:val="00874A33"/>
    <w:rsid w:val="00877187"/>
    <w:rsid w:val="00883A49"/>
    <w:rsid w:val="008969E0"/>
    <w:rsid w:val="008A27F9"/>
    <w:rsid w:val="008A2EA2"/>
    <w:rsid w:val="008B4E07"/>
    <w:rsid w:val="008C2067"/>
    <w:rsid w:val="008C305D"/>
    <w:rsid w:val="008E4927"/>
    <w:rsid w:val="00900917"/>
    <w:rsid w:val="009311B6"/>
    <w:rsid w:val="009409E7"/>
    <w:rsid w:val="00941A08"/>
    <w:rsid w:val="0095127D"/>
    <w:rsid w:val="0095308A"/>
    <w:rsid w:val="009642E0"/>
    <w:rsid w:val="009825DA"/>
    <w:rsid w:val="009869B8"/>
    <w:rsid w:val="00997719"/>
    <w:rsid w:val="009A08C9"/>
    <w:rsid w:val="009A4317"/>
    <w:rsid w:val="009B4AAA"/>
    <w:rsid w:val="009B6C30"/>
    <w:rsid w:val="009E0B5D"/>
    <w:rsid w:val="00A17126"/>
    <w:rsid w:val="00A20F89"/>
    <w:rsid w:val="00A33D5D"/>
    <w:rsid w:val="00A35B82"/>
    <w:rsid w:val="00A35F51"/>
    <w:rsid w:val="00A36181"/>
    <w:rsid w:val="00A5380C"/>
    <w:rsid w:val="00A72645"/>
    <w:rsid w:val="00A735EF"/>
    <w:rsid w:val="00A806B2"/>
    <w:rsid w:val="00A80E51"/>
    <w:rsid w:val="00AC0F5B"/>
    <w:rsid w:val="00AC48F8"/>
    <w:rsid w:val="00AD6091"/>
    <w:rsid w:val="00AF44A8"/>
    <w:rsid w:val="00AF71B1"/>
    <w:rsid w:val="00B04F90"/>
    <w:rsid w:val="00B17517"/>
    <w:rsid w:val="00B42F11"/>
    <w:rsid w:val="00B45E68"/>
    <w:rsid w:val="00B47BD1"/>
    <w:rsid w:val="00B513F2"/>
    <w:rsid w:val="00B541CA"/>
    <w:rsid w:val="00B74150"/>
    <w:rsid w:val="00B818D5"/>
    <w:rsid w:val="00B918F5"/>
    <w:rsid w:val="00BB0A2B"/>
    <w:rsid w:val="00BB4B60"/>
    <w:rsid w:val="00BC1270"/>
    <w:rsid w:val="00BD44CA"/>
    <w:rsid w:val="00BD5A75"/>
    <w:rsid w:val="00BE1F6D"/>
    <w:rsid w:val="00BE54D2"/>
    <w:rsid w:val="00BF679A"/>
    <w:rsid w:val="00BF726D"/>
    <w:rsid w:val="00C15799"/>
    <w:rsid w:val="00C26945"/>
    <w:rsid w:val="00C5271A"/>
    <w:rsid w:val="00C54176"/>
    <w:rsid w:val="00C557E2"/>
    <w:rsid w:val="00C566F6"/>
    <w:rsid w:val="00C74199"/>
    <w:rsid w:val="00C76736"/>
    <w:rsid w:val="00C915E0"/>
    <w:rsid w:val="00C94B95"/>
    <w:rsid w:val="00C97933"/>
    <w:rsid w:val="00CA4D81"/>
    <w:rsid w:val="00CA7358"/>
    <w:rsid w:val="00CB3804"/>
    <w:rsid w:val="00CB5B2F"/>
    <w:rsid w:val="00CC046C"/>
    <w:rsid w:val="00CC7A24"/>
    <w:rsid w:val="00CD24C2"/>
    <w:rsid w:val="00D0205A"/>
    <w:rsid w:val="00D04C49"/>
    <w:rsid w:val="00D21EA4"/>
    <w:rsid w:val="00D3475E"/>
    <w:rsid w:val="00D93ACA"/>
    <w:rsid w:val="00DA4D01"/>
    <w:rsid w:val="00DB0DC2"/>
    <w:rsid w:val="00DB63E7"/>
    <w:rsid w:val="00DC2611"/>
    <w:rsid w:val="00DD06E5"/>
    <w:rsid w:val="00DD283E"/>
    <w:rsid w:val="00E1026B"/>
    <w:rsid w:val="00E366CE"/>
    <w:rsid w:val="00E73901"/>
    <w:rsid w:val="00E7562B"/>
    <w:rsid w:val="00E77A8D"/>
    <w:rsid w:val="00E8746D"/>
    <w:rsid w:val="00E93775"/>
    <w:rsid w:val="00E959FA"/>
    <w:rsid w:val="00EA54C5"/>
    <w:rsid w:val="00EA6AD8"/>
    <w:rsid w:val="00EA7AF0"/>
    <w:rsid w:val="00EA7F63"/>
    <w:rsid w:val="00EC2F22"/>
    <w:rsid w:val="00ED3F7F"/>
    <w:rsid w:val="00EF7BCE"/>
    <w:rsid w:val="00F04B9A"/>
    <w:rsid w:val="00F1026B"/>
    <w:rsid w:val="00F17C18"/>
    <w:rsid w:val="00F25115"/>
    <w:rsid w:val="00F26860"/>
    <w:rsid w:val="00F32EA0"/>
    <w:rsid w:val="00F3661D"/>
    <w:rsid w:val="00F55001"/>
    <w:rsid w:val="00F55E32"/>
    <w:rsid w:val="00F61648"/>
    <w:rsid w:val="00FB6138"/>
    <w:rsid w:val="00FC19B3"/>
    <w:rsid w:val="00FE091E"/>
    <w:rsid w:val="00FF5ACE"/>
    <w:rsid w:val="0695628A"/>
    <w:rsid w:val="0B2652C3"/>
    <w:rsid w:val="0C284642"/>
    <w:rsid w:val="12351CF7"/>
    <w:rsid w:val="3B976656"/>
    <w:rsid w:val="42DE093C"/>
    <w:rsid w:val="47BB2915"/>
    <w:rsid w:val="499F0DB5"/>
    <w:rsid w:val="4FA021BE"/>
    <w:rsid w:val="51B21E94"/>
    <w:rsid w:val="61A4078D"/>
    <w:rsid w:val="68B032FA"/>
    <w:rsid w:val="6C8847CF"/>
    <w:rsid w:val="7C4E50B9"/>
    <w:rsid w:val="7D845D1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2"/>
    <w:basedOn w:val="1"/>
    <w:qFormat/>
    <w:uiPriority w:val="0"/>
    <w:pPr>
      <w:ind w:firstLine="540" w:firstLineChars="257"/>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0">
    <w:name w:val="Strong"/>
    <w:basedOn w:val="9"/>
    <w:qFormat/>
    <w:uiPriority w:val="22"/>
    <w:rPr>
      <w:b/>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character" w:customStyle="1" w:styleId="13">
    <w:name w:val="批注框文本 字符"/>
    <w:basedOn w:val="9"/>
    <w:link w:val="3"/>
    <w:semiHidden/>
    <w:qFormat/>
    <w:uiPriority w:val="99"/>
    <w:rPr>
      <w:sz w:val="18"/>
      <w:szCs w:val="18"/>
    </w:rPr>
  </w:style>
  <w:style w:type="paragraph" w:styleId="1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image" Target="media/image1.jpeg"/><Relationship Id="rId4" Type="http://schemas.openxmlformats.org/officeDocument/2006/relationships/theme" Target="theme/theme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13.png"/><Relationship Id="rId36" Type="http://schemas.openxmlformats.org/officeDocument/2006/relationships/chart" Target="charts/chart1.xml"/><Relationship Id="rId35" Type="http://schemas.openxmlformats.org/officeDocument/2006/relationships/oleObject" Target="embeddings/oleObject19.bin"/><Relationship Id="rId34" Type="http://schemas.openxmlformats.org/officeDocument/2006/relationships/oleObject" Target="embeddings/oleObject18.bin"/><Relationship Id="rId33" Type="http://schemas.openxmlformats.org/officeDocument/2006/relationships/oleObject" Target="embeddings/oleObject17.bin"/><Relationship Id="rId32" Type="http://schemas.openxmlformats.org/officeDocument/2006/relationships/oleObject" Target="embeddings/oleObject16.bin"/><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oleObject" Target="embeddings/oleObject10.bin"/><Relationship Id="rId25" Type="http://schemas.openxmlformats.org/officeDocument/2006/relationships/oleObject" Target="embeddings/oleObject9.bin"/><Relationship Id="rId24" Type="http://schemas.openxmlformats.org/officeDocument/2006/relationships/oleObject" Target="embeddings/oleObject8.bin"/><Relationship Id="rId23" Type="http://schemas.openxmlformats.org/officeDocument/2006/relationships/image" Target="media/image12.wmf"/><Relationship Id="rId22" Type="http://schemas.openxmlformats.org/officeDocument/2006/relationships/oleObject" Target="embeddings/oleObject7.bin"/><Relationship Id="rId21" Type="http://schemas.openxmlformats.org/officeDocument/2006/relationships/image" Target="media/image11.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5.bin"/><Relationship Id="rId17" Type="http://schemas.openxmlformats.org/officeDocument/2006/relationships/image" Target="media/image9.wmf"/><Relationship Id="rId16" Type="http://schemas.openxmlformats.org/officeDocument/2006/relationships/oleObject" Target="embeddings/oleObject4.bin"/><Relationship Id="rId15" Type="http://schemas.openxmlformats.org/officeDocument/2006/relationships/image" Target="media/image8.wmf"/><Relationship Id="rId14" Type="http://schemas.openxmlformats.org/officeDocument/2006/relationships/oleObject" Target="embeddings/oleObject3.bin"/><Relationship Id="rId13" Type="http://schemas.openxmlformats.org/officeDocument/2006/relationships/image" Target="media/image7.wmf"/><Relationship Id="rId12" Type="http://schemas.openxmlformats.org/officeDocument/2006/relationships/oleObject" Target="embeddings/oleObject2.bin"/><Relationship Id="rId11" Type="http://schemas.openxmlformats.org/officeDocument/2006/relationships/image" Target="media/image6.wmf"/><Relationship Id="rId10" Type="http://schemas.openxmlformats.org/officeDocument/2006/relationships/oleObject" Target="embeddings/oleObject1.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123456\Desktop\&#35838;&#31243;\&#26222;&#36890;&#29289;&#29702;&#23398;&#23454;&#39564;II\&#24120;&#35265;&#29289;&#36136;&#27700;&#28342;&#28082;&#34920;&#38754;&#24352;&#21147;&#27979;&#23450;&#19982;&#27604;&#36739;\&#25968;&#25454;&#35760;&#244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溶液表面张力系数与温度关系曲线</a:t>
            </a:r>
          </a:p>
        </c:rich>
      </c:tx>
      <c:layout/>
      <c:overlay val="0"/>
      <c:spPr>
        <a:noFill/>
        <a:ln>
          <a:noFill/>
        </a:ln>
        <a:effectLst/>
      </c:spPr>
    </c:title>
    <c:autoTitleDeleted val="0"/>
    <c:plotArea>
      <c:layout/>
      <c:scatterChart>
        <c:scatterStyle val="smoothMarker"/>
        <c:varyColors val="0"/>
        <c:ser>
          <c:idx val="0"/>
          <c:order val="0"/>
          <c:tx>
            <c:strRef>
              <c:f>[数据记录.xlsx]Sheet1!$A$21</c:f>
              <c:strCache>
                <c:ptCount val="1"/>
                <c:pt idx="0">
                  <c:v>水</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[数据记录.xlsx]Sheet1!$B$20:$G$20</c:f>
              <c:numCache>
                <c:formatCode>General</c:formatCode>
                <c:ptCount val="6"/>
                <c:pt idx="0">
                  <c:v>26</c:v>
                </c:pt>
                <c:pt idx="1">
                  <c:v>27</c:v>
                </c:pt>
                <c:pt idx="2">
                  <c:v>28</c:v>
                </c:pt>
                <c:pt idx="3">
                  <c:v>29</c:v>
                </c:pt>
                <c:pt idx="4">
                  <c:v>30</c:v>
                </c:pt>
                <c:pt idx="5">
                  <c:v>35</c:v>
                </c:pt>
              </c:numCache>
            </c:numRef>
          </c:xVal>
          <c:yVal>
            <c:numRef>
              <c:f>[数据记录.xlsx]Sheet1!$B$21:$G$21</c:f>
              <c:numCache>
                <c:formatCode>General</c:formatCode>
                <c:ptCount val="6"/>
                <c:pt idx="0">
                  <c:v>71.82</c:v>
                </c:pt>
                <c:pt idx="2">
                  <c:v>71.5</c:v>
                </c:pt>
                <c:pt idx="3">
                  <c:v>71.35</c:v>
                </c:pt>
                <c:pt idx="4">
                  <c:v>71.18</c:v>
                </c:pt>
                <c:pt idx="5">
                  <c:v>70.38</c:v>
                </c:pt>
              </c:numCache>
            </c:numRef>
          </c:yVal>
          <c:smooth val="1"/>
        </c:ser>
        <c:ser>
          <c:idx val="1"/>
          <c:order val="1"/>
          <c:tx>
            <c:strRef>
              <c:f>[数据记录.xlsx]Sheet1!$A$22</c:f>
              <c:strCache>
                <c:ptCount val="1"/>
                <c:pt idx="0">
                  <c:v>饱和食盐溶液</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[数据记录.xlsx]Sheet1!$B$20:$G$20</c:f>
              <c:numCache>
                <c:formatCode>General</c:formatCode>
                <c:ptCount val="6"/>
                <c:pt idx="0">
                  <c:v>26</c:v>
                </c:pt>
                <c:pt idx="1">
                  <c:v>27</c:v>
                </c:pt>
                <c:pt idx="2">
                  <c:v>28</c:v>
                </c:pt>
                <c:pt idx="3">
                  <c:v>29</c:v>
                </c:pt>
                <c:pt idx="4">
                  <c:v>30</c:v>
                </c:pt>
                <c:pt idx="5">
                  <c:v>35</c:v>
                </c:pt>
              </c:numCache>
            </c:numRef>
          </c:xVal>
          <c:yVal>
            <c:numRef>
              <c:f>[数据记录.xlsx]Sheet1!$B$22:$G$22</c:f>
              <c:numCache>
                <c:formatCode>General</c:formatCode>
                <c:ptCount val="6"/>
                <c:pt idx="0">
                  <c:v>75.42</c:v>
                </c:pt>
                <c:pt idx="1">
                  <c:v>74.98</c:v>
                </c:pt>
                <c:pt idx="3">
                  <c:v>74.36</c:v>
                </c:pt>
                <c:pt idx="4">
                  <c:v>74.07</c:v>
                </c:pt>
                <c:pt idx="5">
                  <c:v>72.89</c:v>
                </c:pt>
              </c:numCache>
            </c:numRef>
          </c:yVal>
          <c:smooth val="1"/>
        </c:ser>
        <c:ser>
          <c:idx val="2"/>
          <c:order val="2"/>
          <c:tx>
            <c:strRef>
              <c:f>[数据记录.xlsx]Sheet1!$A$23</c:f>
              <c:strCache>
                <c:ptCount val="1"/>
                <c:pt idx="0">
                  <c:v>饱和蔗糖溶液</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Pt>
            <c:idx val="0"/>
            <c:marker>
              <c:symbol val="circle"/>
              <c:size val="5"/>
              <c:spPr>
                <a:noFill/>
                <a:ln w="9525">
                  <a:noFill/>
                </a:ln>
                <a:effectLst/>
              </c:spPr>
            </c:marker>
            <c:bubble3D val="0"/>
            <c:spPr>
              <a:ln w="19050" cap="rnd">
                <a:noFill/>
                <a:round/>
              </a:ln>
              <a:effectLst/>
            </c:spPr>
          </c:dPt>
          <c:dLbls>
            <c:delete val="1"/>
          </c:dLbls>
          <c:xVal>
            <c:numRef>
              <c:f>[数据记录.xlsx]Sheet1!$B$20:$G$20</c:f>
              <c:numCache>
                <c:formatCode>General</c:formatCode>
                <c:ptCount val="6"/>
                <c:pt idx="0">
                  <c:v>26</c:v>
                </c:pt>
                <c:pt idx="1">
                  <c:v>27</c:v>
                </c:pt>
                <c:pt idx="2">
                  <c:v>28</c:v>
                </c:pt>
                <c:pt idx="3">
                  <c:v>29</c:v>
                </c:pt>
                <c:pt idx="4">
                  <c:v>30</c:v>
                </c:pt>
                <c:pt idx="5">
                  <c:v>35</c:v>
                </c:pt>
              </c:numCache>
            </c:numRef>
          </c:xVal>
          <c:yVal>
            <c:numRef>
              <c:f>[数据记录.xlsx]Sheet1!$B$23:$G$23</c:f>
              <c:numCache>
                <c:formatCode>General</c:formatCode>
                <c:ptCount val="6"/>
                <c:pt idx="0">
                  <c:v>76.1</c:v>
                </c:pt>
                <c:pt idx="1">
                  <c:v>75.98</c:v>
                </c:pt>
                <c:pt idx="2">
                  <c:v>75.97</c:v>
                </c:pt>
                <c:pt idx="3">
                  <c:v>76.01</c:v>
                </c:pt>
                <c:pt idx="4">
                  <c:v>76.01</c:v>
                </c:pt>
                <c:pt idx="5">
                  <c:v>76.39</c:v>
                </c:pt>
              </c:numCache>
            </c:numRef>
          </c:yVal>
          <c:smooth val="1"/>
        </c:ser>
        <c:dLbls>
          <c:showLegendKey val="0"/>
          <c:showVal val="0"/>
          <c:showCatName val="0"/>
          <c:showSerName val="0"/>
          <c:showPercent val="0"/>
          <c:showBubbleSize val="0"/>
        </c:dLbls>
        <c:axId val="848479353"/>
        <c:axId val="602786857"/>
      </c:scatterChart>
      <c:valAx>
        <c:axId val="848479353"/>
        <c:scaling>
          <c:orientation val="minMax"/>
          <c:max val="35"/>
          <c:min val="26"/>
        </c:scaling>
        <c:delete val="0"/>
        <c:axPos val="b"/>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02786857"/>
        <c:crosses val="autoZero"/>
        <c:crossBetween val="midCat"/>
      </c:valAx>
      <c:valAx>
        <c:axId val="602786857"/>
        <c:scaling>
          <c:orientation val="minMax"/>
          <c:max val="78"/>
          <c:min val="60"/>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8479353"/>
        <c:crosses val="autoZero"/>
        <c:crossBetween val="midCat"/>
      </c:valAx>
      <c:spPr>
        <a:noFill/>
        <a:ln w="9525" cap="flat" cmpd="sng" algn="ctr">
          <a:solidFill>
            <a:schemeClr val="tx1">
              <a:lumMod val="15000"/>
              <a:lumOff val="85000"/>
            </a:schemeClr>
          </a:solidFill>
          <a:round/>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span"/>
    <c:showDLblsOverMax val="0"/>
    <c:extLst>
      <c:ext uri="{0b15fc19-7d7d-44ad-8c2d-2c3a37ce22c3}">
        <chartProps xmlns="https://web.wps.cn/et/2018/main" chartId="{7752a6a5-1f22-4868-b305-e4d886fed8fa}"/>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8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4460</Words>
  <Characters>4709</Characters>
  <Lines>1</Lines>
  <Paragraphs>1</Paragraphs>
  <TotalTime>3</TotalTime>
  <ScaleCrop>false</ScaleCrop>
  <LinksUpToDate>false</LinksUpToDate>
  <CharactersWithSpaces>4869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2024-08-27T13:47:00Z</dcterms:created>
  <dc:creator>Dell</dc:creator>
  <cp:lastModifiedBy>Anti Matter</cp:lastModifiedBy>
  <cp:lastPrinted>2020-02-17T08:32:00Z</cp:lastPrinted>
  <dcterms:modified xsi:type="dcterms:W3CDTF">2025-01-15T13:17:52Z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3F04D6617629476C90422522BEE161CF</vt:lpwstr>
  </property>
  <property fmtid="{D5CDD505-2E9C-101B-9397-08002B2CF9AE}" pid="4" name="KSOTemplateDocerSaveRecord">
    <vt:lpwstr>eyJoZGlkIjoiYTM0MTI4ZjRmOWQzMTc3YWZmNDgwNDdjOGYyM2M0ZjMiLCJ1c2VySWQiOiI0NjI5ODM2MzcifQ==</vt:lpwstr>
  </property>
</Properties>
</file>