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72" w:rsidRPr="00AC2172" w:rsidRDefault="00AC2172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bookmarkStart w:id="0" w:name="_GoBack"/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</w:t>
      </w:r>
      <w:r w:rsidRPr="00AC2172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📦</w:t>
      </w: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Etapas do Processo de Agendamento</w:t>
      </w:r>
    </w:p>
    <w:p w:rsidR="00AC2172" w:rsidRPr="00AC2172" w:rsidRDefault="00AC2172" w:rsidP="00AC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processo de agendamento ocorre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após a emissão do </w:t>
      </w:r>
      <w:proofErr w:type="spellStart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CTe</w:t>
      </w:r>
      <w:proofErr w:type="spellEnd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(Conhecimento de Transporte Eletrônico)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partir desse ponto, as notas fiscais entram na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fila de agendamento (AG)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visíveis no sistema para análise e ação pelo time responsável.</w:t>
      </w:r>
    </w:p>
    <w:p w:rsidR="00AC2172" w:rsidRPr="00AC2172" w:rsidRDefault="00AC2172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C2172" w:rsidRPr="00AC2172" w:rsidRDefault="00AC2172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🧾 Tipos de Agendamento</w:t>
      </w:r>
    </w:p>
    <w:p w:rsidR="00AC2172" w:rsidRPr="00AC2172" w:rsidRDefault="00AC2172" w:rsidP="00AC2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B2 Manual (via plataforma Luft Informa):</w:t>
      </w:r>
    </w:p>
    <w:p w:rsidR="00AC2172" w:rsidRDefault="00AC2172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Input realizado diretamente pelo cliente por meio </w:t>
      </w:r>
      <w:bookmarkEnd w:id="0"/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da plataforma Luft.</w:t>
      </w:r>
    </w:p>
    <w:p w:rsidR="00AC2172" w:rsidRPr="00AC2172" w:rsidRDefault="00AC2172" w:rsidP="00AC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2172" w:rsidRPr="00AC2172" w:rsidRDefault="00AC2172" w:rsidP="00AC2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B2 Automático</w:t>
      </w:r>
      <w:proofErr w:type="gramEnd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AC2172" w:rsidRPr="00AC2172" w:rsidRDefault="00AC2172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integrações realizam o agendamento direto no sistema.</w:t>
      </w:r>
    </w:p>
    <w:p w:rsidR="00AC2172" w:rsidRPr="00AC2172" w:rsidRDefault="00AC2172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Sem necessidade de intervenção manual inicial.</w:t>
      </w:r>
    </w:p>
    <w:p w:rsidR="00AC2172" w:rsidRDefault="00AC2172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Time atua apenas em ajustes ou casos de exceção.</w:t>
      </w:r>
    </w:p>
    <w:p w:rsidR="00AC2172" w:rsidRPr="00AC2172" w:rsidRDefault="00AC2172" w:rsidP="00AC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2172" w:rsidRPr="00AC2172" w:rsidRDefault="00AC2172" w:rsidP="00AC2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B3 (via E-mail):</w:t>
      </w:r>
    </w:p>
    <w:p w:rsidR="00AC2172" w:rsidRPr="00AC2172" w:rsidRDefault="00AC2172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Agendamento feito diretamente por e-mail enviado pelo cliente.</w:t>
      </w:r>
    </w:p>
    <w:p w:rsidR="00AC2172" w:rsidRPr="00AC2172" w:rsidRDefault="00AC2172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Requer análise do e-mail, interpretação de dados e input manual no sistema.</w:t>
      </w:r>
    </w:p>
    <w:p w:rsidR="00AC2172" w:rsidRPr="00AC2172" w:rsidRDefault="00AC2172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Ideal manter padronização de leitura e preenchimento.</w:t>
      </w:r>
    </w:p>
    <w:p w:rsidR="00AC2172" w:rsidRPr="00AC2172" w:rsidRDefault="00AC2172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C2172" w:rsidRPr="00AC2172" w:rsidRDefault="00AC2172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r w:rsidRPr="00AC2172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🌍</w:t>
      </w: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Particularidades por Região ou Cliente</w:t>
      </w:r>
    </w:p>
    <w:p w:rsidR="00AC2172" w:rsidRPr="00AC2172" w:rsidRDefault="00AC2172" w:rsidP="00AC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particularidades específicas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dependendo da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região, cliente ou destinatário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como:</w:t>
      </w:r>
    </w:p>
    <w:p w:rsidR="00AC2172" w:rsidRPr="00AC2172" w:rsidRDefault="00AC2172" w:rsidP="00AC21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Restrições de transporte (ex.: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raia só aceita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C2172" w:rsidRPr="00AC2172" w:rsidRDefault="00AC2172" w:rsidP="00AC21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Demandas adicionais como documentação complementar ou etiquetas específicas.</w:t>
      </w:r>
    </w:p>
    <w:p w:rsidR="00AC2172" w:rsidRPr="00AC2172" w:rsidRDefault="00AC2172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C2172" w:rsidRPr="00AC2172" w:rsidRDefault="00AC2172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🧠 Boas Práticas Operacionais</w:t>
      </w:r>
    </w:p>
    <w:p w:rsidR="00AC2172" w:rsidRPr="00AC2172" w:rsidRDefault="00AC2172" w:rsidP="00AC2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Conferir se o </w:t>
      </w:r>
      <w:proofErr w:type="spellStart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CTe</w:t>
      </w:r>
      <w:proofErr w:type="spellEnd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já foi emitido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iniciar o agendamento.</w:t>
      </w:r>
    </w:p>
    <w:p w:rsidR="00AC2172" w:rsidRPr="00AC2172" w:rsidRDefault="00AC2172" w:rsidP="00AC2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Verificar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 sugeridas e últimas ocorrências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evitar conflitos.</w:t>
      </w:r>
    </w:p>
    <w:p w:rsidR="00AC2172" w:rsidRPr="00AC2172" w:rsidRDefault="00AC2172" w:rsidP="00AC2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Garantir que o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cliente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(B2/B3) esteja corretamente identificado.</w:t>
      </w:r>
    </w:p>
    <w:p w:rsidR="00AC2172" w:rsidRPr="00AC2172" w:rsidRDefault="00AC2172" w:rsidP="00AC2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Validar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restrições logísticas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distribuidor ou transportador, se necessário.</w:t>
      </w:r>
    </w:p>
    <w:p w:rsidR="00AC2172" w:rsidRPr="00AC2172" w:rsidRDefault="00AC2172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AC2172" w:rsidRPr="00AC2172" w:rsidRDefault="00AC2172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r w:rsidRPr="00AC2172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📊</w:t>
      </w: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Acompanhamento e Monitoramento</w:t>
      </w:r>
    </w:p>
    <w:p w:rsidR="00FC5904" w:rsidRPr="00AC2172" w:rsidRDefault="003A58F5" w:rsidP="00AC2172"/>
    <w:sectPr w:rsidR="00FC5904" w:rsidRPr="00AC2172" w:rsidSect="00AC2172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F5" w:rsidRDefault="003A58F5" w:rsidP="00AC2172">
      <w:pPr>
        <w:spacing w:after="0" w:line="240" w:lineRule="auto"/>
      </w:pPr>
      <w:r>
        <w:separator/>
      </w:r>
    </w:p>
  </w:endnote>
  <w:endnote w:type="continuationSeparator" w:id="0">
    <w:p w:rsidR="003A58F5" w:rsidRDefault="003A58F5" w:rsidP="00AC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F5" w:rsidRDefault="003A58F5" w:rsidP="00AC2172">
      <w:pPr>
        <w:spacing w:after="0" w:line="240" w:lineRule="auto"/>
      </w:pPr>
      <w:r>
        <w:separator/>
      </w:r>
    </w:p>
  </w:footnote>
  <w:footnote w:type="continuationSeparator" w:id="0">
    <w:p w:rsidR="003A58F5" w:rsidRDefault="003A58F5" w:rsidP="00AC2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72" w:rsidRPr="00AC2172" w:rsidRDefault="00AC2172" w:rsidP="00AC2172">
    <w:pPr>
      <w:pStyle w:val="Cabealho"/>
      <w:jc w:val="center"/>
      <w:rPr>
        <w:b/>
        <w:sz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72" w:rsidRPr="00AC2172" w:rsidRDefault="00AC2172" w:rsidP="00AC2172">
    <w:pPr>
      <w:pStyle w:val="Cabealho"/>
      <w:jc w:val="center"/>
      <w:rPr>
        <w:b/>
        <w:sz w:val="40"/>
      </w:rPr>
    </w:pPr>
    <w:r w:rsidRPr="00AC2172">
      <w:rPr>
        <w:b/>
        <w:sz w:val="40"/>
      </w:rPr>
      <w:t>Agendamento</w:t>
    </w:r>
  </w:p>
  <w:p w:rsidR="00AC2172" w:rsidRDefault="00AC21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027B0"/>
    <w:multiLevelType w:val="multilevel"/>
    <w:tmpl w:val="64F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7739"/>
    <w:multiLevelType w:val="multilevel"/>
    <w:tmpl w:val="209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A1E90"/>
    <w:multiLevelType w:val="multilevel"/>
    <w:tmpl w:val="616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30D21"/>
    <w:multiLevelType w:val="multilevel"/>
    <w:tmpl w:val="D3B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72"/>
    <w:rsid w:val="0001517A"/>
    <w:rsid w:val="001939DF"/>
    <w:rsid w:val="003A58F5"/>
    <w:rsid w:val="00506E82"/>
    <w:rsid w:val="00AC2172"/>
    <w:rsid w:val="00D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41CD5-389A-4189-B4A7-2258A6DA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2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172"/>
  </w:style>
  <w:style w:type="paragraph" w:styleId="Rodap">
    <w:name w:val="footer"/>
    <w:basedOn w:val="Normal"/>
    <w:link w:val="RodapChar"/>
    <w:uiPriority w:val="99"/>
    <w:unhideWhenUsed/>
    <w:rsid w:val="00AC2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172"/>
  </w:style>
  <w:style w:type="character" w:customStyle="1" w:styleId="Ttulo3Char">
    <w:name w:val="Título 3 Char"/>
    <w:basedOn w:val="Fontepargpadro"/>
    <w:link w:val="Ttulo3"/>
    <w:uiPriority w:val="9"/>
    <w:rsid w:val="00AC21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C21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Widson Rodrigues de Araujo</dc:creator>
  <cp:keywords/>
  <dc:description/>
  <cp:lastModifiedBy>Widson Rodrigues de Araujo</cp:lastModifiedBy>
  <cp:revision>2</cp:revision>
  <dcterms:created xsi:type="dcterms:W3CDTF">2025-06-06T13:59:00Z</dcterms:created>
  <dcterms:modified xsi:type="dcterms:W3CDTF">2025-06-06T13:59:00Z</dcterms:modified>
</cp:coreProperties>
</file>