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26" w:rsidRPr="00EA4326" w:rsidRDefault="00EA4326" w:rsidP="00EA43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EA4326">
        <w:rPr>
          <w:rFonts w:ascii="Open Sans" w:eastAsia="Times New Roman" w:hAnsi="Open Sans" w:cs="Open Sans"/>
          <w:color w:val="333333"/>
          <w:lang w:eastAsia="es-ES"/>
        </w:rPr>
        <w:t>Crear un d</w:t>
      </w:r>
      <w:bookmarkStart w:id="0" w:name="_GoBack"/>
      <w:bookmarkEnd w:id="0"/>
      <w:r w:rsidRPr="00EA4326">
        <w:rPr>
          <w:rFonts w:ascii="Open Sans" w:eastAsia="Times New Roman" w:hAnsi="Open Sans" w:cs="Open Sans"/>
          <w:color w:val="333333"/>
          <w:lang w:eastAsia="es-ES"/>
        </w:rPr>
        <w:t>iseño entidad relación  que permita gestionar los datos de una biblioteca de modo que</w:t>
      </w:r>
    </w:p>
    <w:p w:rsidR="00EA4326" w:rsidRPr="00EA4326" w:rsidRDefault="00EA4326" w:rsidP="00EA43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Las </w:t>
      </w:r>
      <w:r w:rsidRPr="00EA4326">
        <w:rPr>
          <w:rFonts w:ascii="Open Sans" w:eastAsia="Times New Roman" w:hAnsi="Open Sans" w:cs="Open Sans"/>
          <w:color w:val="333333"/>
          <w:highlight w:val="cyan"/>
          <w:lang w:eastAsia="es-ES"/>
        </w:rPr>
        <w:t>personas socias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de la </w:t>
      </w:r>
      <w:r w:rsidRPr="00EA4326">
        <w:rPr>
          <w:rFonts w:ascii="Open Sans" w:eastAsia="Times New Roman" w:hAnsi="Open Sans" w:cs="Open Sans"/>
          <w:color w:val="333333"/>
          <w:highlight w:val="cyan"/>
          <w:lang w:eastAsia="es-ES"/>
        </w:rPr>
        <w:t>biblioteca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disponen de un </w:t>
      </w:r>
      <w:r w:rsidRPr="00EA4326">
        <w:rPr>
          <w:rFonts w:ascii="Open Sans" w:eastAsia="Times New Roman" w:hAnsi="Open Sans" w:cs="Open Sans"/>
          <w:color w:val="FF0000"/>
          <w:lang w:eastAsia="es-ES"/>
        </w:rPr>
        <w:t xml:space="preserve">código de socio 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y además necesitar almacenar su </w:t>
      </w:r>
      <w:r w:rsidRPr="00EA4326">
        <w:rPr>
          <w:rFonts w:ascii="Open Sans" w:eastAsia="Times New Roman" w:hAnsi="Open Sans" w:cs="Open Sans"/>
          <w:color w:val="FF0000"/>
          <w:lang w:eastAsia="es-ES"/>
        </w:rPr>
        <w:t>DNI, dirección, teléfono, nombre y apellidos</w:t>
      </w:r>
    </w:p>
    <w:p w:rsidR="00EA4326" w:rsidRPr="00EA4326" w:rsidRDefault="00EA4326" w:rsidP="00EA43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La </w:t>
      </w:r>
      <w:r w:rsidRPr="00EA4326">
        <w:rPr>
          <w:rFonts w:ascii="Open Sans" w:eastAsia="Times New Roman" w:hAnsi="Open Sans" w:cs="Open Sans"/>
          <w:color w:val="333333"/>
          <w:highlight w:val="cyan"/>
          <w:lang w:eastAsia="es-ES"/>
        </w:rPr>
        <w:t>biblioteca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</w:t>
      </w:r>
      <w:r w:rsidRPr="00EA4326">
        <w:rPr>
          <w:rFonts w:ascii="Open Sans" w:eastAsia="Times New Roman" w:hAnsi="Open Sans" w:cs="Open Sans"/>
          <w:color w:val="333333"/>
          <w:highlight w:val="lightGray"/>
          <w:lang w:eastAsia="es-ES"/>
        </w:rPr>
        <w:t>almacena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</w:t>
      </w:r>
      <w:r w:rsidRPr="00EA4326">
        <w:rPr>
          <w:rFonts w:ascii="Open Sans" w:eastAsia="Times New Roman" w:hAnsi="Open Sans" w:cs="Open Sans"/>
          <w:color w:val="333333"/>
          <w:highlight w:val="cyan"/>
          <w:lang w:eastAsia="es-ES"/>
        </w:rPr>
        <w:t>libros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que </w:t>
      </w:r>
      <w:r w:rsidRPr="00EA4326">
        <w:rPr>
          <w:rFonts w:ascii="Open Sans" w:eastAsia="Times New Roman" w:hAnsi="Open Sans" w:cs="Open Sans"/>
          <w:color w:val="333333"/>
          <w:highlight w:val="lightGray"/>
          <w:lang w:eastAsia="es-ES"/>
        </w:rPr>
        <w:t>presta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a los </w:t>
      </w:r>
      <w:r w:rsidRPr="00EA4326">
        <w:rPr>
          <w:rFonts w:ascii="Open Sans" w:eastAsia="Times New Roman" w:hAnsi="Open Sans" w:cs="Open Sans"/>
          <w:color w:val="333333"/>
          <w:highlight w:val="cyan"/>
          <w:lang w:eastAsia="es-ES"/>
        </w:rPr>
        <w:t>socios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y socias, de ellos se </w:t>
      </w:r>
      <w:r w:rsidRPr="00EA4326">
        <w:rPr>
          <w:rFonts w:ascii="Open Sans" w:eastAsia="Times New Roman" w:hAnsi="Open Sans" w:cs="Open Sans"/>
          <w:color w:val="333333"/>
          <w:highlight w:val="lightGray"/>
          <w:lang w:eastAsia="es-ES"/>
        </w:rPr>
        <w:t>almacena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</w:t>
      </w:r>
      <w:r w:rsidRPr="00EA4326">
        <w:rPr>
          <w:rFonts w:ascii="Open Sans" w:eastAsia="Times New Roman" w:hAnsi="Open Sans" w:cs="Open Sans"/>
          <w:color w:val="FF0000"/>
          <w:lang w:eastAsia="es-ES"/>
        </w:rPr>
        <w:t xml:space="preserve">su título, su editorial, el año 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en el que se </w:t>
      </w:r>
      <w:r w:rsidRPr="00EA4326">
        <w:rPr>
          <w:rFonts w:ascii="Open Sans" w:eastAsia="Times New Roman" w:hAnsi="Open Sans" w:cs="Open Sans"/>
          <w:color w:val="333333"/>
          <w:highlight w:val="lightGray"/>
          <w:lang w:eastAsia="es-ES"/>
        </w:rPr>
        <w:t>escribió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el </w:t>
      </w:r>
      <w:r w:rsidRPr="00EA4326">
        <w:rPr>
          <w:rFonts w:ascii="Open Sans" w:eastAsia="Times New Roman" w:hAnsi="Open Sans" w:cs="Open Sans"/>
          <w:color w:val="333333"/>
          <w:highlight w:val="cyan"/>
          <w:lang w:eastAsia="es-ES"/>
        </w:rPr>
        <w:t>libro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, el </w:t>
      </w:r>
      <w:r w:rsidRPr="00EA4326">
        <w:rPr>
          <w:rFonts w:ascii="Open Sans" w:eastAsia="Times New Roman" w:hAnsi="Open Sans" w:cs="Open Sans"/>
          <w:color w:val="FF0000"/>
          <w:lang w:eastAsia="es-ES"/>
        </w:rPr>
        <w:t>nombre completo del autor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(o autores), el </w:t>
      </w:r>
      <w:r w:rsidRPr="00EA4326">
        <w:rPr>
          <w:rFonts w:ascii="Open Sans" w:eastAsia="Times New Roman" w:hAnsi="Open Sans" w:cs="Open Sans"/>
          <w:color w:val="FF0000"/>
          <w:lang w:eastAsia="es-ES"/>
        </w:rPr>
        <w:t xml:space="preserve">año en que se editó 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y en qué </w:t>
      </w:r>
      <w:r w:rsidRPr="00EA4326">
        <w:rPr>
          <w:rFonts w:ascii="Open Sans" w:eastAsia="Times New Roman" w:hAnsi="Open Sans" w:cs="Open Sans"/>
          <w:color w:val="FF0000"/>
          <w:lang w:eastAsia="es-ES"/>
        </w:rPr>
        <w:t xml:space="preserve">editorial 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fue y el </w:t>
      </w:r>
      <w:r w:rsidRPr="00EA4326">
        <w:rPr>
          <w:rFonts w:ascii="Open Sans" w:eastAsia="Times New Roman" w:hAnsi="Open Sans" w:cs="Open Sans"/>
          <w:color w:val="FF0000"/>
          <w:lang w:eastAsia="es-ES"/>
        </w:rPr>
        <w:t>ISBN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>.</w:t>
      </w:r>
    </w:p>
    <w:p w:rsidR="00EA4326" w:rsidRPr="00EA4326" w:rsidRDefault="00EA4326" w:rsidP="00EA43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Necesitamos poder indicar si un </w:t>
      </w:r>
      <w:r w:rsidRPr="00EA4326">
        <w:rPr>
          <w:rFonts w:ascii="Open Sans" w:eastAsia="Times New Roman" w:hAnsi="Open Sans" w:cs="Open Sans"/>
          <w:color w:val="333333"/>
          <w:highlight w:val="cyan"/>
          <w:lang w:eastAsia="es-ES"/>
        </w:rPr>
        <w:t>volumen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en la </w:t>
      </w:r>
      <w:r w:rsidRPr="00EA4326">
        <w:rPr>
          <w:rFonts w:ascii="Open Sans" w:eastAsia="Times New Roman" w:hAnsi="Open Sans" w:cs="Open Sans"/>
          <w:color w:val="333333"/>
          <w:highlight w:val="cyan"/>
          <w:lang w:eastAsia="es-ES"/>
        </w:rPr>
        <w:t>biblioteca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está </w:t>
      </w:r>
      <w:r w:rsidRPr="00EA4326">
        <w:rPr>
          <w:rFonts w:ascii="Open Sans" w:eastAsia="Times New Roman" w:hAnsi="Open Sans" w:cs="Open Sans"/>
          <w:color w:val="FF0000"/>
          <w:lang w:eastAsia="es-ES"/>
        </w:rPr>
        <w:t xml:space="preserve">deteriorado 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>o no</w:t>
      </w:r>
    </w:p>
    <w:p w:rsidR="00EA4326" w:rsidRPr="00EA4326" w:rsidRDefault="00EA4326" w:rsidP="00EA43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Queremos controlar cada </w:t>
      </w:r>
      <w:r w:rsidRPr="00EA4326">
        <w:rPr>
          <w:rFonts w:ascii="Open Sans" w:eastAsia="Times New Roman" w:hAnsi="Open Sans" w:cs="Open Sans"/>
          <w:color w:val="333333"/>
          <w:highlight w:val="cyan"/>
          <w:lang w:eastAsia="es-ES"/>
        </w:rPr>
        <w:t>préstamo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que se </w:t>
      </w:r>
      <w:r w:rsidRPr="00EA4326">
        <w:rPr>
          <w:rFonts w:ascii="Open Sans" w:eastAsia="Times New Roman" w:hAnsi="Open Sans" w:cs="Open Sans"/>
          <w:color w:val="333333"/>
          <w:highlight w:val="lightGray"/>
          <w:lang w:eastAsia="es-ES"/>
        </w:rPr>
        <w:t>realiza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almacenando la </w:t>
      </w:r>
      <w:r w:rsidRPr="00EA4326">
        <w:rPr>
          <w:rFonts w:ascii="Open Sans" w:eastAsia="Times New Roman" w:hAnsi="Open Sans" w:cs="Open Sans"/>
          <w:color w:val="FF0000"/>
          <w:lang w:eastAsia="es-ES"/>
        </w:rPr>
        <w:t xml:space="preserve">fecha 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en la que se </w:t>
      </w:r>
      <w:r w:rsidRPr="00EA4326">
        <w:rPr>
          <w:rFonts w:ascii="Open Sans" w:eastAsia="Times New Roman" w:hAnsi="Open Sans" w:cs="Open Sans"/>
          <w:color w:val="333333"/>
          <w:highlight w:val="lightGray"/>
          <w:lang w:eastAsia="es-ES"/>
        </w:rPr>
        <w:t>realiza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, la </w:t>
      </w:r>
      <w:r w:rsidRPr="00EA4326">
        <w:rPr>
          <w:rFonts w:ascii="Open Sans" w:eastAsia="Times New Roman" w:hAnsi="Open Sans" w:cs="Open Sans"/>
          <w:color w:val="FF0000"/>
          <w:lang w:eastAsia="es-ES"/>
        </w:rPr>
        <w:t xml:space="preserve">fecha tope 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para </w:t>
      </w:r>
      <w:r w:rsidRPr="00EA4326">
        <w:rPr>
          <w:rFonts w:ascii="Open Sans" w:eastAsia="Times New Roman" w:hAnsi="Open Sans" w:cs="Open Sans"/>
          <w:color w:val="333333"/>
          <w:highlight w:val="lightGray"/>
          <w:lang w:eastAsia="es-ES"/>
        </w:rPr>
        <w:t>devolver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(que son 15 días más que la fecha en la que se realiza el </w:t>
      </w:r>
      <w:r w:rsidRPr="00EA4326">
        <w:rPr>
          <w:rFonts w:ascii="Open Sans" w:eastAsia="Times New Roman" w:hAnsi="Open Sans" w:cs="Open Sans"/>
          <w:color w:val="333333"/>
          <w:highlight w:val="cyan"/>
          <w:lang w:eastAsia="es-ES"/>
        </w:rPr>
        <w:t>préstamo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) y la </w:t>
      </w:r>
      <w:r w:rsidRPr="00EA4326">
        <w:rPr>
          <w:rFonts w:ascii="Open Sans" w:eastAsia="Times New Roman" w:hAnsi="Open Sans" w:cs="Open Sans"/>
          <w:color w:val="FF0000"/>
          <w:lang w:eastAsia="es-ES"/>
        </w:rPr>
        <w:t xml:space="preserve">fecha real 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en la que se </w:t>
      </w:r>
      <w:r w:rsidRPr="00EA4326">
        <w:rPr>
          <w:rFonts w:ascii="Open Sans" w:eastAsia="Times New Roman" w:hAnsi="Open Sans" w:cs="Open Sans"/>
          <w:color w:val="333333"/>
          <w:highlight w:val="lightGray"/>
          <w:lang w:eastAsia="es-ES"/>
        </w:rPr>
        <w:t>devuelve</w:t>
      </w:r>
      <w:r w:rsidRPr="00EA4326">
        <w:rPr>
          <w:rFonts w:ascii="Open Sans" w:eastAsia="Times New Roman" w:hAnsi="Open Sans" w:cs="Open Sans"/>
          <w:color w:val="333333"/>
          <w:lang w:eastAsia="es-ES"/>
        </w:rPr>
        <w:t xml:space="preserve"> el </w:t>
      </w:r>
      <w:r w:rsidRPr="00EA4326">
        <w:rPr>
          <w:rFonts w:ascii="Open Sans" w:eastAsia="Times New Roman" w:hAnsi="Open Sans" w:cs="Open Sans"/>
          <w:color w:val="333333"/>
          <w:highlight w:val="cyan"/>
          <w:lang w:eastAsia="es-ES"/>
        </w:rPr>
        <w:t>libro</w:t>
      </w:r>
      <w:r>
        <w:rPr>
          <w:rFonts w:ascii="Open Sans" w:eastAsia="Times New Roman" w:hAnsi="Open Sans" w:cs="Open Sans"/>
          <w:color w:val="333333"/>
          <w:lang w:eastAsia="es-ES"/>
        </w:rPr>
        <w:t>.</w:t>
      </w:r>
    </w:p>
    <w:p w:rsidR="00EA1380" w:rsidRDefault="00EA4326" w:rsidP="00EA43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CANDIDATOS A ENTIDADES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SOCIOS.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BIBLIOTECA.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LIBRO.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VOLUMEN.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PRÉSTAMO.</w:t>
      </w:r>
    </w:p>
    <w:p w:rsidR="00EA4326" w:rsidRDefault="00EA4326" w:rsidP="00EA43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PROPIEDADES o ATRIBUTOS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SOCIOS: código, DNI, dirección, teléfono, nombre, apellidos.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BIBLIOTECA: no es entidad porque se refiere al TODO.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LIBRO: título, autor, año escritura, año edición, editorial, ISBN.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VOLUMEN: deteriorado.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PRÉSTAMO: fecha préstamo, fecha devolución, fecha devolución real.</w:t>
      </w:r>
    </w:p>
    <w:p w:rsidR="00EA4326" w:rsidRDefault="00EA4326" w:rsidP="00EA43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EXTENDIENDO ATRIBUTOS A ENTIDADES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pueden guardar varios autores por libro (atributo </w:t>
      </w:r>
      <w:proofErr w:type="spellStart"/>
      <w:r>
        <w:rPr>
          <w:rFonts w:ascii="Times New Roman" w:hAnsi="Times New Roman" w:cs="Times New Roman"/>
          <w:sz w:val="24"/>
        </w:rPr>
        <w:t>multivaluado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r w:rsidRPr="00EA4326">
        <w:rPr>
          <w:rFonts w:ascii="Times New Roman" w:hAnsi="Times New Roman" w:cs="Times New Roman"/>
          <w:sz w:val="24"/>
        </w:rPr>
        <w:sym w:font="Wingdings" w:char="F0E0"/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LIBROS: título, año escritura, año edición, editorial, ISBN.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AUTORES: nombre.</w:t>
      </w:r>
    </w:p>
    <w:p w:rsidR="00EA4326" w:rsidRDefault="00EA4326" w:rsidP="00EA43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IDENTIFICADORES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SOCIOS: código, DNI (identificador secundario).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LIBRO: ISBN.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AUTORES: código autor.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VOLUMEN: ISBN + código volumen.</w:t>
      </w: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PRÉSTAMO: código préstamo.</w:t>
      </w:r>
    </w:p>
    <w:p w:rsidR="00EA4326" w:rsidRDefault="00EA4326" w:rsidP="00EA43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1583"/>
        <w:gridCol w:w="1583"/>
      </w:tblGrid>
      <w:tr w:rsidR="00327249" w:rsidTr="00327249"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SOCIO</w:t>
            </w:r>
          </w:p>
        </w:tc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LIBRO</w:t>
            </w:r>
          </w:p>
        </w:tc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VOLUMEN</w:t>
            </w:r>
          </w:p>
        </w:tc>
        <w:tc>
          <w:tcPr>
            <w:tcW w:w="1583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PRÉSTAMO</w:t>
            </w:r>
          </w:p>
        </w:tc>
        <w:tc>
          <w:tcPr>
            <w:tcW w:w="1583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</w:t>
            </w:r>
          </w:p>
        </w:tc>
      </w:tr>
      <w:tr w:rsidR="00327249" w:rsidTr="00327249"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SOCIO</w:t>
            </w: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¿Prestar?</w:t>
            </w:r>
          </w:p>
        </w:tc>
        <w:tc>
          <w:tcPr>
            <w:tcW w:w="1583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Prestar</w:t>
            </w:r>
          </w:p>
        </w:tc>
        <w:tc>
          <w:tcPr>
            <w:tcW w:w="1583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27249" w:rsidTr="00327249"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LIBRO</w:t>
            </w: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Tiene</w:t>
            </w:r>
          </w:p>
        </w:tc>
        <w:tc>
          <w:tcPr>
            <w:tcW w:w="1583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83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Escribir</w:t>
            </w:r>
          </w:p>
        </w:tc>
      </w:tr>
      <w:tr w:rsidR="00327249" w:rsidTr="00327249"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VOLUMEN</w:t>
            </w: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83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Prestar</w:t>
            </w:r>
          </w:p>
        </w:tc>
        <w:tc>
          <w:tcPr>
            <w:tcW w:w="1583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27249" w:rsidTr="00327249"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PRÉSTAMO</w:t>
            </w: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3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83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27249" w:rsidTr="00327249">
        <w:tc>
          <w:tcPr>
            <w:tcW w:w="1582" w:type="dxa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2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3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3" w:type="dxa"/>
            <w:shd w:val="clear" w:color="auto" w:fill="FF0066"/>
          </w:tcPr>
          <w:p w:rsidR="00327249" w:rsidRDefault="00327249" w:rsidP="003272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:rsidR="00EA4326" w:rsidRDefault="00EA4326" w:rsidP="00EA4326">
      <w:pPr>
        <w:rPr>
          <w:rFonts w:ascii="Times New Roman" w:hAnsi="Times New Roman" w:cs="Times New Roman"/>
          <w:sz w:val="24"/>
        </w:rPr>
      </w:pPr>
    </w:p>
    <w:p w:rsidR="00EA4326" w:rsidRDefault="00EA4326" w:rsidP="00EA4326">
      <w:pPr>
        <w:rPr>
          <w:rFonts w:ascii="Times New Roman" w:hAnsi="Times New Roman" w:cs="Times New Roman"/>
          <w:sz w:val="24"/>
        </w:rPr>
      </w:pPr>
    </w:p>
    <w:p w:rsidR="00EA4326" w:rsidRPr="00EA4326" w:rsidRDefault="00EA4326" w:rsidP="00EA4326">
      <w:pPr>
        <w:rPr>
          <w:rFonts w:ascii="Times New Roman" w:hAnsi="Times New Roman" w:cs="Times New Roman"/>
          <w:sz w:val="24"/>
        </w:rPr>
      </w:pPr>
    </w:p>
    <w:sectPr w:rsidR="00EA4326" w:rsidRPr="00EA4326" w:rsidSect="00EA4326"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976C9"/>
    <w:multiLevelType w:val="multilevel"/>
    <w:tmpl w:val="BB7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96"/>
    <w:rsid w:val="00327249"/>
    <w:rsid w:val="00774C96"/>
    <w:rsid w:val="00EA1380"/>
    <w:rsid w:val="00E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327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327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2</cp:revision>
  <dcterms:created xsi:type="dcterms:W3CDTF">2020-11-20T17:52:00Z</dcterms:created>
  <dcterms:modified xsi:type="dcterms:W3CDTF">2020-11-20T18:04:00Z</dcterms:modified>
</cp:coreProperties>
</file>