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145E" w14:textId="77777777" w:rsidR="00B525C6" w:rsidRPr="00B525C6" w:rsidRDefault="00B525C6" w:rsidP="00B525C6">
      <w:pPr>
        <w:jc w:val="both"/>
        <w:rPr>
          <w:b/>
          <w:bCs/>
        </w:rPr>
      </w:pPr>
      <w:r w:rsidRPr="00B525C6">
        <w:rPr>
          <w:b/>
          <w:bCs/>
        </w:rPr>
        <w:t xml:space="preserve">COVID-19 Death Trends and 7-Day Progression Analysis: Bangladesh, India, Sweden, and the United States </w:t>
      </w:r>
    </w:p>
    <w:p w14:paraId="31377EC0" w14:textId="37CFD147" w:rsidR="00B525C6" w:rsidRPr="00B525C6" w:rsidRDefault="00B525C6" w:rsidP="00B525C6">
      <w:pPr>
        <w:jc w:val="both"/>
      </w:pPr>
      <w:r w:rsidRPr="00B525C6">
        <w:rPr>
          <w:b/>
          <w:bCs/>
        </w:rPr>
        <w:t>Objective:</w:t>
      </w:r>
      <w:r w:rsidRPr="00B525C6">
        <w:t xml:space="preserve"> This project examines the trends of </w:t>
      </w:r>
      <w:r w:rsidR="007F0E39">
        <w:t>COVID-19-related</w:t>
      </w:r>
      <w:r w:rsidRPr="00B525C6">
        <w:t xml:space="preserve"> deaths in Bangladesh, India, Sweden, and the United States by analyzing the 7-day progression of death counts </w:t>
      </w:r>
      <w:r w:rsidR="007F0E39">
        <w:t>to better understand</w:t>
      </w:r>
      <w:r w:rsidRPr="00B525C6">
        <w:t xml:space="preserve"> the pandemic's impact and progression in these diverse countries.</w:t>
      </w:r>
    </w:p>
    <w:p w14:paraId="39065541" w14:textId="77777777" w:rsidR="00B525C6" w:rsidRPr="00B525C6" w:rsidRDefault="00B525C6" w:rsidP="00B525C6">
      <w:pPr>
        <w:jc w:val="both"/>
      </w:pPr>
      <w:r w:rsidRPr="00B525C6">
        <w:rPr>
          <w:b/>
          <w:bCs/>
        </w:rPr>
        <w:t>Data:</w:t>
      </w:r>
      <w:r w:rsidRPr="00B525C6">
        <w:t xml:space="preserve"> The dataset includes daily reported COVID-19 deaths for Bangladesh, India, Sweden, and the United States, along with computed 7-day moving averages to smooth out daily fluctuations and reveal clearer trends.</w:t>
      </w:r>
    </w:p>
    <w:p w14:paraId="43017FB8" w14:textId="77777777" w:rsidR="00B525C6" w:rsidRPr="00B525C6" w:rsidRDefault="00B525C6" w:rsidP="00B525C6">
      <w:pPr>
        <w:jc w:val="both"/>
        <w:rPr>
          <w:b/>
          <w:bCs/>
        </w:rPr>
      </w:pPr>
      <w:r w:rsidRPr="00B525C6">
        <w:rPr>
          <w:b/>
          <w:bCs/>
        </w:rPr>
        <w:t>Methods:</w:t>
      </w:r>
    </w:p>
    <w:p w14:paraId="2B8D9F45" w14:textId="77777777" w:rsidR="00B525C6" w:rsidRPr="00B525C6" w:rsidRDefault="00B525C6" w:rsidP="00B525C6">
      <w:pPr>
        <w:pStyle w:val="ListParagraph"/>
        <w:numPr>
          <w:ilvl w:val="0"/>
          <w:numId w:val="1"/>
        </w:numPr>
        <w:jc w:val="both"/>
      </w:pPr>
      <w:r w:rsidRPr="00B525C6">
        <w:t>Calculated the 7-day moving average of daily deaths for each country to identify trend patterns.</w:t>
      </w:r>
    </w:p>
    <w:p w14:paraId="7323E358" w14:textId="77777777" w:rsidR="00B525C6" w:rsidRPr="00B525C6" w:rsidRDefault="00B525C6" w:rsidP="00B525C6">
      <w:pPr>
        <w:pStyle w:val="ListParagraph"/>
        <w:numPr>
          <w:ilvl w:val="0"/>
          <w:numId w:val="1"/>
        </w:numPr>
        <w:jc w:val="both"/>
      </w:pPr>
      <w:r w:rsidRPr="00B525C6">
        <w:t>Used line charts to visualize and compare death trends and progression rates between the four countries.</w:t>
      </w:r>
    </w:p>
    <w:p w14:paraId="42D59989" w14:textId="77777777" w:rsidR="00B525C6" w:rsidRPr="00B525C6" w:rsidRDefault="00B525C6" w:rsidP="00B525C6">
      <w:pPr>
        <w:pStyle w:val="ListParagraph"/>
        <w:numPr>
          <w:ilvl w:val="0"/>
          <w:numId w:val="1"/>
        </w:numPr>
        <w:jc w:val="both"/>
      </w:pPr>
      <w:r w:rsidRPr="00B525C6">
        <w:t>Analyzed peaks and declines to understand the timing and severity of different COVID-19 waves.</w:t>
      </w:r>
    </w:p>
    <w:p w14:paraId="176FEC45" w14:textId="77777777" w:rsidR="00B525C6" w:rsidRPr="00B525C6" w:rsidRDefault="00B525C6" w:rsidP="00B525C6">
      <w:pPr>
        <w:jc w:val="both"/>
      </w:pPr>
      <w:r w:rsidRPr="00B525C6">
        <w:rPr>
          <w:b/>
          <w:bCs/>
        </w:rPr>
        <w:t>Key Findings</w:t>
      </w:r>
      <w:r w:rsidRPr="00B525C6">
        <w:t>:</w:t>
      </w:r>
    </w:p>
    <w:p w14:paraId="3BC7E231" w14:textId="77777777" w:rsidR="00B525C6" w:rsidRDefault="00B525C6" w:rsidP="00B525C6">
      <w:pPr>
        <w:jc w:val="both"/>
      </w:pPr>
      <w:r w:rsidRPr="00B525C6">
        <w:t>India and the United States showed distinct multiple waves with significant peaks in death counts, reflecting severe COVID-19 surges.</w:t>
      </w:r>
    </w:p>
    <w:p w14:paraId="3343DD45" w14:textId="17FFDC1B" w:rsidR="00B525C6" w:rsidRDefault="00B525C6" w:rsidP="00B525C6">
      <w:pPr>
        <w:jc w:val="both"/>
      </w:pPr>
      <w:r>
        <w:rPr>
          <w:noProof/>
        </w:rPr>
        <w:drawing>
          <wp:inline distT="0" distB="0" distL="0" distR="0" wp14:anchorId="0AC988DB" wp14:editId="3AC999E9">
            <wp:extent cx="4679423" cy="3251200"/>
            <wp:effectExtent l="0" t="0" r="6985" b="6350"/>
            <wp:docPr id="138179195" name="Picture 1" descr="A graph of covid-19 c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9195" name="Picture 1" descr="A graph of covid-19 ca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111" cy="32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5EA41" w14:textId="77777777" w:rsidR="00B525C6" w:rsidRDefault="00B525C6" w:rsidP="00B525C6">
      <w:pPr>
        <w:jc w:val="both"/>
      </w:pPr>
    </w:p>
    <w:p w14:paraId="553D0C10" w14:textId="77777777" w:rsidR="00B525C6" w:rsidRDefault="00B525C6" w:rsidP="00B525C6">
      <w:pPr>
        <w:jc w:val="both"/>
      </w:pPr>
    </w:p>
    <w:p w14:paraId="24F3F16E" w14:textId="77777777" w:rsidR="00B525C6" w:rsidRDefault="00B525C6" w:rsidP="00B525C6">
      <w:pPr>
        <w:jc w:val="both"/>
      </w:pPr>
    </w:p>
    <w:p w14:paraId="37434E0C" w14:textId="77777777" w:rsidR="00B525C6" w:rsidRPr="00B525C6" w:rsidRDefault="00B525C6" w:rsidP="00B525C6">
      <w:pPr>
        <w:jc w:val="both"/>
      </w:pPr>
    </w:p>
    <w:p w14:paraId="7E3D4471" w14:textId="77777777" w:rsidR="00B525C6" w:rsidRPr="00B525C6" w:rsidRDefault="00B525C6" w:rsidP="00B525C6">
      <w:pPr>
        <w:jc w:val="both"/>
      </w:pPr>
      <w:r w:rsidRPr="00B525C6">
        <w:t>Bangladesh exhibited a more gradual progression with smaller peaks, while Sweden’s trends showed earlier waves followed by more stable death rates.</w:t>
      </w:r>
    </w:p>
    <w:p w14:paraId="0F77B0AB" w14:textId="77777777" w:rsidR="00B525C6" w:rsidRPr="00B525C6" w:rsidRDefault="00B525C6" w:rsidP="00B525C6">
      <w:pPr>
        <w:jc w:val="both"/>
      </w:pPr>
      <w:r w:rsidRPr="00B525C6">
        <w:t>The 7-day progression smoothing helped reveal these trends more accurately by reducing daily reporting noise.</w:t>
      </w:r>
    </w:p>
    <w:p w14:paraId="7DC14F48" w14:textId="77777777" w:rsidR="00B525C6" w:rsidRPr="00B525C6" w:rsidRDefault="00B525C6" w:rsidP="00B525C6">
      <w:pPr>
        <w:jc w:val="both"/>
      </w:pPr>
      <w:r w:rsidRPr="00B525C6">
        <w:t>Variations in trends highlight differences in healthcare infrastructure, government interventions, population density, and public health responses.</w:t>
      </w:r>
    </w:p>
    <w:p w14:paraId="7C0B8213" w14:textId="4AEF7DFE" w:rsidR="00B525C6" w:rsidRPr="00B525C6" w:rsidRDefault="00B525C6" w:rsidP="00B525C6">
      <w:pPr>
        <w:jc w:val="both"/>
      </w:pPr>
      <w:r w:rsidRPr="00B525C6">
        <w:rPr>
          <w:b/>
          <w:bCs/>
        </w:rPr>
        <w:t>Conclusion:</w:t>
      </w:r>
      <w:r w:rsidRPr="00B525C6">
        <w:t xml:space="preserve"> This comparative analysis</w:t>
      </w:r>
      <w:r>
        <w:t>, which tracks a 7-day progression of COVID-19 deaths,</w:t>
      </w:r>
      <w:r w:rsidRPr="00B525C6">
        <w:t xml:space="preserve"> highlights the varying impacts of the pandemic across Bangladesh, India, Sweden, and the United States. Understanding these trends supports better preparation and response strategies for future outbreaks.</w:t>
      </w:r>
    </w:p>
    <w:p w14:paraId="7B3F72D7" w14:textId="77777777" w:rsidR="00D928CD" w:rsidRDefault="00D928CD" w:rsidP="00B525C6">
      <w:pPr>
        <w:jc w:val="both"/>
      </w:pPr>
    </w:p>
    <w:sectPr w:rsidR="00D92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D6455"/>
    <w:multiLevelType w:val="hybridMultilevel"/>
    <w:tmpl w:val="9BCA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60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62"/>
    <w:rsid w:val="00255A62"/>
    <w:rsid w:val="00570C30"/>
    <w:rsid w:val="007F0E39"/>
    <w:rsid w:val="009F3D6C"/>
    <w:rsid w:val="00A2054C"/>
    <w:rsid w:val="00B525C6"/>
    <w:rsid w:val="00D9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F52A1"/>
  <w15:chartTrackingRefBased/>
  <w15:docId w15:val="{FDB0247F-76E9-43DD-AEF1-1BEBF810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A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A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A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A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A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7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1502</Characters>
  <Application>Microsoft Office Word</Application>
  <DocSecurity>0</DocSecurity>
  <Lines>33</Lines>
  <Paragraphs>15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Noor Shanta</dc:creator>
  <cp:keywords/>
  <dc:description/>
  <cp:lastModifiedBy>Rifat Noor Shanta</cp:lastModifiedBy>
  <cp:revision>3</cp:revision>
  <dcterms:created xsi:type="dcterms:W3CDTF">2025-06-23T07:36:00Z</dcterms:created>
  <dcterms:modified xsi:type="dcterms:W3CDTF">2025-06-23T07:40:00Z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e09e34ee-a0e0-4fe9-af2d-c8eee5ea3706</vt:lpwstr>
  </property>
</Properties>
</file>