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44CF1" w14:textId="56BAF497" w:rsidR="00BC0C18" w:rsidRPr="001D6B55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 xml:space="preserve">ивчити особливості обробки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Intellij</w:t>
      </w:r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27DFA6AD" w14:textId="77777777" w:rsidR="00B57583" w:rsidRDefault="00B57583" w:rsidP="00DF365B">
      <w:pPr>
        <w:spacing w:before="120" w:after="120" w:line="360" w:lineRule="auto"/>
        <w:rPr>
          <w:sz w:val="28"/>
          <w:lang w:val="uk-UA"/>
        </w:rPr>
      </w:pPr>
      <w:r>
        <w:rPr>
          <w:sz w:val="28"/>
          <w:lang w:val="en-US"/>
        </w:rPr>
        <w:t>B</w:t>
      </w:r>
      <w:r w:rsidRPr="00B57583">
        <w:rPr>
          <w:sz w:val="28"/>
          <w:lang w:val="uk-UA"/>
        </w:rPr>
        <w:t xml:space="preserve">идаляє всі слова, що містять непарну кількість приголосних літер; б) видаляє з тексту всі слова-паліндроми. </w:t>
      </w:r>
    </w:p>
    <w:p w14:paraId="7DF8EC30" w14:textId="0B5A9D70" w:rsidR="0032141E" w:rsidRPr="00DE1C9E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E1C9E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r w:rsidR="00DE1C9E" w:rsidRPr="00DE1C9E">
        <w:rPr>
          <w:bCs/>
          <w:sz w:val="28"/>
          <w:szCs w:val="28"/>
        </w:rPr>
        <w:t>https://github.com/Antibiotik228</w:t>
      </w:r>
      <w:bookmarkStart w:id="0" w:name="_GoBack"/>
      <w:bookmarkEnd w:id="0"/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312AA7AF" w14:textId="7A814DD9" w:rsidR="00B1012B" w:rsidRDefault="00DF365B" w:rsidP="00B1012B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168995C2" w14:textId="77777777" w:rsidR="00DE1C9E" w:rsidRDefault="00DE1C9E" w:rsidP="00DE1C9E">
      <w:pPr>
        <w:pStyle w:val="af0"/>
        <w:numPr>
          <w:ilvl w:val="0"/>
          <w:numId w:val="2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/>
        </w:rPr>
      </w:pPr>
      <w:r w:rsidRPr="00DE1C9E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java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io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IOException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java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util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</w:rPr>
        <w:t>public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class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Tasks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t>/*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* 7. а) видаляє всі слова, що містять непарну кількість приголосних літер;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* б) видаляє з тексту всі слова-паліндроми.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 * */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public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void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FFC66D"/>
          <w:sz w:val="20"/>
          <w:szCs w:val="20"/>
        </w:rPr>
        <w:t>task</w:t>
      </w:r>
      <w:r w:rsidRPr="00DE1C9E">
        <w:rPr>
          <w:rFonts w:ascii="Courier New" w:hAnsi="Courier New" w:cs="Courier New"/>
          <w:color w:val="FFC66D"/>
          <w:sz w:val="20"/>
          <w:szCs w:val="20"/>
          <w:lang w:val="uk-UA"/>
        </w:rPr>
        <w:t>1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()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throws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IOException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new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println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"Введіть рядок : "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scanner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nextLine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split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"[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\\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s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]+"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length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() ==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 xml:space="preserve">0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||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DE1C9E">
        <w:rPr>
          <w:rFonts w:ascii="Courier New" w:hAnsi="Courier New" w:cs="Courier New"/>
          <w:color w:val="9876AA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==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throw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new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IOException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"Не був введений рядок!"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</w:rPr>
        <w:t>task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  <w:lang w:val="uk-UA"/>
        </w:rPr>
        <w:t>1_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</w:rPr>
        <w:t>a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clone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</w:rPr>
        <w:t>task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  <w:lang w:val="uk-UA"/>
        </w:rPr>
        <w:t>1_</w:t>
      </w:r>
      <w:r w:rsidRPr="00DE1C9E">
        <w:rPr>
          <w:rFonts w:ascii="Courier New" w:hAnsi="Courier New" w:cs="Courier New"/>
          <w:i/>
          <w:iCs/>
          <w:color w:val="A9B7C6"/>
          <w:sz w:val="20"/>
          <w:szCs w:val="20"/>
        </w:rPr>
        <w:t>b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clone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t>/*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* а) видаляє всі слова, що містять непарну кількість приголосних літер;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* */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void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FFC66D"/>
          <w:sz w:val="20"/>
          <w:szCs w:val="20"/>
        </w:rPr>
        <w:t>task</w:t>
      </w:r>
      <w:r w:rsidRPr="00DE1C9E">
        <w:rPr>
          <w:rFonts w:ascii="Courier New" w:hAnsi="Courier New" w:cs="Courier New"/>
          <w:color w:val="FFC66D"/>
          <w:sz w:val="20"/>
          <w:szCs w:val="20"/>
          <w:lang w:val="uk-UA"/>
        </w:rPr>
        <w:t>1_</w:t>
      </w:r>
      <w:r w:rsidRPr="00DE1C9E">
        <w:rPr>
          <w:rFonts w:ascii="Courier New" w:hAnsi="Courier New" w:cs="Courier New"/>
          <w:color w:val="FFC66D"/>
          <w:sz w:val="20"/>
          <w:szCs w:val="20"/>
        </w:rPr>
        <w:t>a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char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vowels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={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e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y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u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i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o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a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'у'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'е'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'ї'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'і'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'а'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'о'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'є'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'я'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'и'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'ю'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for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char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chars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toCharArray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int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count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for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char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chars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boolean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true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for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char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1 :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vowels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1)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true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count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++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count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 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else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count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%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 xml:space="preserve">2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==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 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println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\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Результат виконання завдання '</w:t>
      </w:r>
      <w:r w:rsidRPr="00DE1C9E">
        <w:rPr>
          <w:rFonts w:ascii="Courier New" w:hAnsi="Courier New" w:cs="Courier New"/>
          <w:color w:val="6A8759"/>
          <w:sz w:val="20"/>
          <w:szCs w:val="20"/>
        </w:rPr>
        <w:t>a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' :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\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"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println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t>/*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* б) видаляє з тексту всі слова-паліндроми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* */</w:t>
      </w:r>
      <w:r w:rsidRPr="00DE1C9E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static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void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FFC66D"/>
          <w:sz w:val="20"/>
          <w:szCs w:val="20"/>
        </w:rPr>
        <w:t>task</w:t>
      </w:r>
      <w:r w:rsidRPr="00DE1C9E">
        <w:rPr>
          <w:rFonts w:ascii="Courier New" w:hAnsi="Courier New" w:cs="Courier New"/>
          <w:color w:val="FFC66D"/>
          <w:sz w:val="20"/>
          <w:szCs w:val="20"/>
          <w:lang w:val="uk-UA"/>
        </w:rPr>
        <w:t>1_</w:t>
      </w:r>
      <w:r w:rsidRPr="00DE1C9E">
        <w:rPr>
          <w:rFonts w:ascii="Courier New" w:hAnsi="Courier New" w:cs="Courier New"/>
          <w:color w:val="FFC66D"/>
          <w:sz w:val="20"/>
          <w:szCs w:val="20"/>
        </w:rPr>
        <w:t>b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lastRenderedPageBreak/>
        <w:t xml:space="preserve">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for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String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: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words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 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char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[]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toCharArray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boolean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true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for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int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0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&lt;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/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2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++)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] !=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[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word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9876AA"/>
          <w:sz w:val="20"/>
          <w:szCs w:val="20"/>
        </w:rPr>
        <w:t>length</w:t>
      </w:r>
      <w:r w:rsidRPr="00DE1C9E">
        <w:rPr>
          <w:rFonts w:ascii="Courier New" w:hAnsi="Courier New" w:cs="Courier New"/>
          <w:color w:val="9876AA"/>
          <w:sz w:val="20"/>
          <w:szCs w:val="20"/>
          <w:lang w:val="uk-UA"/>
        </w:rPr>
        <w:t xml:space="preserve">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-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i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- </w:t>
      </w:r>
      <w:r w:rsidRPr="00DE1C9E">
        <w:rPr>
          <w:rFonts w:ascii="Courier New" w:hAnsi="Courier New" w:cs="Courier New"/>
          <w:color w:val="6897BB"/>
          <w:sz w:val="20"/>
          <w:szCs w:val="20"/>
          <w:lang w:val="uk-UA"/>
        </w:rPr>
        <w:t>1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]){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=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if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(!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flag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+=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+ 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 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System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println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\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>Отриманий рядок після завдання 'б' :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\</w:t>
      </w:r>
      <w:r w:rsidRPr="00DE1C9E">
        <w:rPr>
          <w:rFonts w:ascii="Courier New" w:hAnsi="Courier New" w:cs="Courier New"/>
          <w:color w:val="CC7832"/>
          <w:sz w:val="20"/>
          <w:szCs w:val="20"/>
        </w:rPr>
        <w:t>n</w:t>
      </w:r>
      <w:r w:rsidRPr="00DE1C9E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"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+ </w:t>
      </w:r>
      <w:r w:rsidRPr="00DE1C9E">
        <w:rPr>
          <w:rFonts w:ascii="Courier New" w:hAnsi="Courier New" w:cs="Courier New"/>
          <w:color w:val="A9B7C6"/>
          <w:sz w:val="20"/>
          <w:szCs w:val="20"/>
        </w:rPr>
        <w:t>str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)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DE1C9E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  <w:r w:rsidRPr="00DE1C9E">
        <w:rPr>
          <w:rFonts w:ascii="Courier New" w:hAnsi="Courier New" w:cs="Courier New"/>
          <w:color w:val="A9B7C6"/>
          <w:sz w:val="20"/>
          <w:szCs w:val="20"/>
          <w:lang w:val="uk-UA"/>
        </w:rPr>
        <w:br/>
        <w:t>}</w:t>
      </w:r>
    </w:p>
    <w:p w14:paraId="55F08840" w14:textId="77777777" w:rsidR="00DE1C9E" w:rsidRPr="00DE1C9E" w:rsidRDefault="00DE1C9E" w:rsidP="00DE1C9E">
      <w:pPr>
        <w:pStyle w:val="af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/>
        </w:rPr>
      </w:pPr>
    </w:p>
    <w:p w14:paraId="07A7D0ED" w14:textId="77777777" w:rsidR="00DE1C9E" w:rsidRDefault="00DE1C9E" w:rsidP="001D6B55">
      <w:pPr>
        <w:pStyle w:val="a9"/>
        <w:spacing w:before="120" w:after="120" w:line="360" w:lineRule="auto"/>
        <w:jc w:val="both"/>
        <w:rPr>
          <w:b/>
          <w:sz w:val="28"/>
          <w:szCs w:val="28"/>
          <w:lang w:val="uk-UA"/>
        </w:rPr>
      </w:pPr>
    </w:p>
    <w:p w14:paraId="4C06C720" w14:textId="5C56BB5E" w:rsidR="00DE1C9E" w:rsidRDefault="00DE1C9E" w:rsidP="001D6B55">
      <w:pPr>
        <w:pStyle w:val="a9"/>
        <w:spacing w:before="120" w:after="120" w:line="360" w:lineRule="auto"/>
        <w:jc w:val="both"/>
        <w:rPr>
          <w:b/>
          <w:sz w:val="28"/>
          <w:szCs w:val="28"/>
          <w:lang w:val="uk-UA"/>
        </w:rPr>
      </w:pPr>
      <w:r w:rsidRPr="00DE1C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24EEB" wp14:editId="39EBA71D">
            <wp:extent cx="2247900" cy="1438388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764" cy="14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C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3F31A" wp14:editId="7C121258">
            <wp:extent cx="23050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3C7C" w14:textId="0AA0AB99" w:rsidR="0094069F" w:rsidRPr="001D6B55" w:rsidRDefault="002E6AEE" w:rsidP="001D6B55">
      <w:pPr>
        <w:pStyle w:val="a9"/>
        <w:spacing w:before="120" w:after="120" w:line="360" w:lineRule="auto"/>
        <w:jc w:val="both"/>
        <w:rPr>
          <w:noProof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r w:rsidR="001D6B55">
        <w:rPr>
          <w:sz w:val="28"/>
          <w:szCs w:val="28"/>
        </w:rPr>
        <w:t>в</w:t>
      </w:r>
      <w:r w:rsidR="00DE1C9E">
        <w:rPr>
          <w:sz w:val="28"/>
          <w:szCs w:val="28"/>
        </w:rPr>
        <w:t>ивчи</w:t>
      </w:r>
      <w:r w:rsidR="00DE1C9E">
        <w:rPr>
          <w:sz w:val="28"/>
          <w:szCs w:val="28"/>
          <w:lang w:val="uk-UA"/>
        </w:rPr>
        <w:t>в</w:t>
      </w:r>
      <w:r w:rsidR="001D6B55" w:rsidRPr="00BC0C18">
        <w:rPr>
          <w:sz w:val="28"/>
          <w:szCs w:val="28"/>
        </w:rPr>
        <w:t xml:space="preserve"> особливості обробки </w:t>
      </w:r>
      <w:r w:rsidR="001D6B55">
        <w:rPr>
          <w:sz w:val="28"/>
          <w:szCs w:val="28"/>
          <w:lang w:val="uk-UA"/>
        </w:rPr>
        <w:t>рядків і операцій з ними.</w:t>
      </w:r>
    </w:p>
    <w:p w14:paraId="57DF6D8F" w14:textId="77777777" w:rsidR="00FF277D" w:rsidRPr="001D6B55" w:rsidRDefault="00FF277D" w:rsidP="00FF277D"/>
    <w:sectPr w:rsidR="00FF277D" w:rsidRPr="001D6B55" w:rsidSect="000C2C64">
      <w:headerReference w:type="default" r:id="rId11"/>
      <w:footerReference w:type="default" r:id="rId12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F1857" w14:textId="77777777" w:rsidR="00794CE1" w:rsidRDefault="00794CE1" w:rsidP="000C2C64">
      <w:r>
        <w:separator/>
      </w:r>
    </w:p>
  </w:endnote>
  <w:endnote w:type="continuationSeparator" w:id="0">
    <w:p w14:paraId="44F48A0F" w14:textId="77777777" w:rsidR="00794CE1" w:rsidRDefault="00794CE1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6497A" w14:textId="77777777" w:rsidR="00794CE1" w:rsidRDefault="00794CE1" w:rsidP="000C2C64">
      <w:r>
        <w:separator/>
      </w:r>
    </w:p>
  </w:footnote>
  <w:footnote w:type="continuationSeparator" w:id="0">
    <w:p w14:paraId="3FE4A9C9" w14:textId="77777777" w:rsidR="00794CE1" w:rsidRDefault="00794CE1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63A9" w14:textId="5C071D36" w:rsidR="00B10517" w:rsidRDefault="009962A1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5E9C9D8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B1012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B1012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="00B57583">
                              <w:rPr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57583">
                              <w:rPr>
                                <w:sz w:val="28"/>
                                <w:szCs w:val="28"/>
                                <w:lang w:val="uk-UA"/>
                              </w:rPr>
                              <w:t>07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57583">
                              <w:rPr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6812C57C" w:rsidR="00346545" w:rsidRPr="00DF365B" w:rsidRDefault="00B57583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Іванюк І.І.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231A7835" w:rsidR="00346545" w:rsidRPr="00A800B0" w:rsidRDefault="001D6B5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173" o:spid="_x0000_s1028" style="position:absolute;visibility:visible;mso-wrap-style:square" from="1649,14123" to="1650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74" o:spid="_x0000_s1029" style="position:absolute;visibility:visible;mso-wrap-style:square" from="1139,14115" to="11498,1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175" o:spid="_x0000_s1030" style="position:absolute;visibility:visible;mso-wrap-style:square" from="2268,14130" to="2269,1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76" o:spid="_x0000_s1031" style="position:absolute;visibility:visible;mso-wrap-style:square" from="3686,14130" to="3687,1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177" o:spid="_x0000_s1032" style="position:absolute;visibility:visible;mso-wrap-style:square" from="4536,14130" to="4537,1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78" o:spid="_x0000_s1033" style="position:absolute;visibility:visible;mso-wrap-style:square" from="5103,14123" to="5104,16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79" o:spid="_x0000_s1034" style="position:absolute;visibility:visible;mso-wrap-style:square" from="9356,14970" to="9358,1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80" o:spid="_x0000_s1035" style="position:absolute;visibility:visible;mso-wrap-style:square" from="1139,15816" to="5093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181" o:spid="_x0000_s1036" style="position:absolute;visibility:visible;mso-wrap-style:square" from="1139,16099" to="5093,1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182" o:spid="_x0000_s1037" style="position:absolute;left:1162;top:1470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2F829C0B" w14:textId="35E9C9D8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B1012B">
                        <w:rPr>
                          <w:sz w:val="28"/>
                          <w:szCs w:val="28"/>
                        </w:rPr>
                        <w:t>0</w:t>
                      </w:r>
                      <w:r w:rsidR="00B1012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="00B57583">
                        <w:rPr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57583">
                        <w:rPr>
                          <w:sz w:val="28"/>
                          <w:szCs w:val="28"/>
                          <w:lang w:val="uk-UA"/>
                        </w:rPr>
                        <w:t>07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57583">
                        <w:rPr>
                          <w:sz w:val="28"/>
                          <w:szCs w:val="28"/>
                        </w:rPr>
                        <w:t>07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191" o:spid="_x0000_s1046" style="position:absolute;visibility:visible;mso-wrap-style:square" from="1147,14683" to="5101,14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192" o:spid="_x0000_s1047" style="position:absolute;visibility:visible;mso-wrap-style:square" from="1139,14398" to="5093,14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193" o:spid="_x0000_s1048" style="position:absolute;visibility:visible;mso-wrap-style:square" from="1139,15531" to="5093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line id="Line 194" o:spid="_x0000_s1049" style="position:absolute;visibility:visible;mso-wrap-style:square" from="1139,15246" to="5093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group id="Group 195" o:spid="_x0000_s1050" style="position:absolute;left:1154;top:149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19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49000D36" w14:textId="6812C57C" w:rsidR="00346545" w:rsidRPr="00DF365B" w:rsidRDefault="00B57583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Іванюк І.І.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19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20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20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rect id="Rectangle 20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rect id="Rectangle 211" o:spid="_x0000_s1066" style="position:absolute;left:5174;top:1497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<v:line id="Line 213" o:spid="_x0000_s1068" style="position:absolute;visibility:visible;mso-wrap-style:square" from="8511,15532" to="11504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214" o:spid="_x0000_s1069" style="position:absolute;visibility:visible;mso-wrap-style:square" from="10206,14970" to="10208,1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rect id="Rectangle 215" o:spid="_x0000_s1070" style="position:absolute;left:8550;top:1498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25B1045B" w14:textId="231A7835" w:rsidR="00346545" w:rsidRPr="00A800B0" w:rsidRDefault="001D6B5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219" o:spid="_x0000_s1074" style="position:absolute;visibility:visible;mso-wrap-style:square" from="9072,15256" to="9073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220" o:spid="_x0000_s1075" style="position:absolute;left:8550;top:15620;width:2910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41C33" w14:textId="5ACDD5C4" w:rsidR="00A36C95" w:rsidRDefault="009962A1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4C40BC43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DE1C9E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3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03AE49C8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EC7016">
                              <w:rPr>
                                <w:sz w:val="28"/>
                                <w:szCs w:val="28"/>
                                <w:lang w:val="uk-UA"/>
                              </w:rPr>
                              <w:t>02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="00DE1C9E">
                              <w:rPr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E1C9E">
                              <w:rPr>
                                <w:sz w:val="28"/>
                                <w:szCs w:val="28"/>
                                <w:lang w:val="uk-UA"/>
                              </w:rPr>
                              <w:t>07</w:t>
                            </w:r>
                            <w:r w:rsidR="00DE1C9E">
                              <w:rPr>
                                <w:sz w:val="28"/>
                                <w:szCs w:val="28"/>
                              </w:rPr>
                              <w:t>.07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5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5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5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5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5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5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6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6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6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6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F7B9363" w14:textId="4C40BC43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DE1C9E">
                        <w:rPr>
                          <w:rFonts w:ascii="Calibri" w:hAnsi="Calibri"/>
                          <w:noProof/>
                          <w:lang w:val="en-US"/>
                        </w:rPr>
                        <w:t>3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14BA84D" w14:textId="03AE49C8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EC7016">
                        <w:rPr>
                          <w:sz w:val="28"/>
                          <w:szCs w:val="28"/>
                          <w:lang w:val="uk-UA"/>
                        </w:rPr>
                        <w:t>02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="00DE1C9E">
                        <w:rPr>
                          <w:sz w:val="28"/>
                          <w:szCs w:val="28"/>
                          <w:lang w:val="uk-UA"/>
                        </w:rPr>
                        <w:t>1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E1C9E">
                        <w:rPr>
                          <w:sz w:val="28"/>
                          <w:szCs w:val="28"/>
                          <w:lang w:val="uk-UA"/>
                        </w:rPr>
                        <w:t>07</w:t>
                      </w:r>
                      <w:r w:rsidR="00DE1C9E">
                        <w:rPr>
                          <w:sz w:val="28"/>
                          <w:szCs w:val="28"/>
                        </w:rPr>
                        <w:t>.07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94CE1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57583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1C9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E161-4C9D-45CB-A408-CACACC54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Ivan Ivaniuk</cp:lastModifiedBy>
  <cp:revision>2</cp:revision>
  <cp:lastPrinted>2016-12-23T10:35:00Z</cp:lastPrinted>
  <dcterms:created xsi:type="dcterms:W3CDTF">2021-06-11T06:30:00Z</dcterms:created>
  <dcterms:modified xsi:type="dcterms:W3CDTF">2021-06-11T06:30:00Z</dcterms:modified>
</cp:coreProperties>
</file>