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Элементы теории информации. </w:t>
      </w:r>
      <w:r w:rsidR="00F11418">
        <w:rPr>
          <w:rFonts w:ascii="Times New Roman" w:hAnsi="Times New Roman" w:cs="Times New Roman"/>
          <w:b/>
          <w:sz w:val="28"/>
          <w:szCs w:val="28"/>
        </w:rPr>
        <w:t>Информативность данных в различных кодировках</w:t>
      </w: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Анастасия</w:t>
      </w: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Нистюк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О.А.</w:t>
      </w: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7713C1" w:rsidRPr="006B77CB" w:rsidRDefault="007713C1" w:rsidP="00771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E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Pr="006B77CB">
        <w:rPr>
          <w:rFonts w:ascii="Times New Roman" w:hAnsi="Times New Roman" w:cs="Times New Roman"/>
          <w:sz w:val="28"/>
          <w:szCs w:val="28"/>
        </w:rPr>
        <w:t xml:space="preserve">: приобретение практических навыков расчета и анализа параметров и информативных характеристик дискретных ИС. </w:t>
      </w:r>
    </w:p>
    <w:p w:rsidR="007713C1" w:rsidRDefault="007713C1" w:rsidP="00771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5E6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6B77CB">
        <w:rPr>
          <w:rFonts w:ascii="Times New Roman" w:hAnsi="Times New Roman" w:cs="Times New Roman"/>
          <w:sz w:val="28"/>
          <w:szCs w:val="28"/>
        </w:rPr>
        <w:t>:</w:t>
      </w:r>
    </w:p>
    <w:p w:rsidR="00F11418" w:rsidRPr="00F11418" w:rsidRDefault="00F11418" w:rsidP="00F11418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11418">
        <w:rPr>
          <w:rFonts w:ascii="Times New Roman" w:eastAsia="Calibri" w:hAnsi="Times New Roman" w:cs="Times New Roman"/>
          <w:sz w:val="28"/>
          <w:szCs w:val="28"/>
        </w:rPr>
        <w:t>закрепить теоретические знания по взаимной конвертации данных, представленных в кодах ASCII и base64;</w:t>
      </w:r>
    </w:p>
    <w:p w:rsidR="00F11418" w:rsidRPr="00F11418" w:rsidRDefault="00F11418" w:rsidP="00F11418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11418">
        <w:rPr>
          <w:rFonts w:ascii="Times New Roman" w:eastAsia="Calibri" w:hAnsi="Times New Roman" w:cs="Times New Roman"/>
          <w:sz w:val="28"/>
          <w:szCs w:val="28"/>
        </w:rPr>
        <w:t>разработать приложение для конвертации произвольного документа в формат base64 и обратно;</w:t>
      </w:r>
    </w:p>
    <w:p w:rsidR="00F11418" w:rsidRPr="00F11418" w:rsidRDefault="00F11418" w:rsidP="00F11418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11418">
        <w:rPr>
          <w:rFonts w:ascii="Times New Roman" w:eastAsia="Calibri" w:hAnsi="Times New Roman" w:cs="Times New Roman"/>
          <w:sz w:val="28"/>
          <w:szCs w:val="28"/>
        </w:rPr>
        <w:t xml:space="preserve">исследовать </w:t>
      </w:r>
      <w:proofErr w:type="spellStart"/>
      <w:r w:rsidRPr="00F11418">
        <w:rPr>
          <w:rFonts w:ascii="Times New Roman" w:eastAsia="Calibri" w:hAnsi="Times New Roman" w:cs="Times New Roman"/>
          <w:sz w:val="28"/>
          <w:szCs w:val="28"/>
        </w:rPr>
        <w:t>энтропийные</w:t>
      </w:r>
      <w:proofErr w:type="spellEnd"/>
      <w:r w:rsidRPr="00F11418">
        <w:rPr>
          <w:rFonts w:ascii="Times New Roman" w:eastAsia="Calibri" w:hAnsi="Times New Roman" w:cs="Times New Roman"/>
          <w:sz w:val="28"/>
          <w:szCs w:val="28"/>
        </w:rPr>
        <w:t xml:space="preserve"> характеристики используемых в конвертерах алфавитов;</w:t>
      </w:r>
    </w:p>
    <w:p w:rsidR="00F11418" w:rsidRPr="00F11418" w:rsidRDefault="00F11418" w:rsidP="00F11418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11418">
        <w:rPr>
          <w:rFonts w:ascii="Times New Roman" w:eastAsia="Calibri" w:hAnsi="Times New Roman" w:cs="Times New Roman"/>
          <w:sz w:val="28"/>
          <w:szCs w:val="28"/>
        </w:rPr>
        <w:t xml:space="preserve">изучить особенности практической реализации операции XOR над данными, представленными в разных форматах. </w:t>
      </w:r>
    </w:p>
    <w:p w:rsidR="007713C1" w:rsidRPr="006B77CB" w:rsidRDefault="007713C1" w:rsidP="006B77CB">
      <w:pPr>
        <w:pStyle w:val="1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29596460"/>
      <w:r w:rsidRPr="00771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Теоретические сведения</w:t>
      </w:r>
      <w:bookmarkEnd w:id="0"/>
    </w:p>
    <w:p w:rsidR="00F11418" w:rsidRDefault="00F11418" w:rsidP="00F1141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Из </w:t>
      </w:r>
      <w:proofErr w:type="spellStart"/>
      <w:r w:rsidRPr="00C56A18">
        <w:rPr>
          <w:rFonts w:ascii="Times New Roman" w:hAnsi="Times New Roman" w:cs="Times New Roman"/>
          <w:sz w:val="28"/>
          <w:szCs w:val="28"/>
        </w:rPr>
        <w:t>энтропийных</w:t>
      </w:r>
      <w:proofErr w:type="spellEnd"/>
      <w:r w:rsidRPr="00C56A18">
        <w:rPr>
          <w:rFonts w:ascii="Times New Roman" w:hAnsi="Times New Roman" w:cs="Times New Roman"/>
          <w:sz w:val="28"/>
          <w:szCs w:val="28"/>
        </w:rPr>
        <w:t xml:space="preserve"> оценок (алфавитов и сообщений), полученных в ходе выполнения лабораторной работы № 2, мы выяснили, что энтропия зависит от статических характеристик самих алфавитов и сообщений (вспомним энтропию по Шеннону и по Хартли). </w:t>
      </w:r>
    </w:p>
    <w:p w:rsidR="00F11418" w:rsidRDefault="00F11418" w:rsidP="00F1141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A18">
        <w:rPr>
          <w:rFonts w:ascii="Times New Roman" w:hAnsi="Times New Roman" w:cs="Times New Roman"/>
          <w:sz w:val="28"/>
          <w:szCs w:val="28"/>
        </w:rPr>
        <w:t xml:space="preserve">Энтропия максимальна при равномерном появлении букв на любом месте сообщения. Для характеристики источника сообщений с различным алфавитом представляет интерес сравнение фактической энтропии источника </w:t>
      </w:r>
      <w:proofErr w:type="gramStart"/>
      <w:r w:rsidRPr="00C56A18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C56A18">
        <w:rPr>
          <w:rFonts w:ascii="Times New Roman" w:hAnsi="Times New Roman" w:cs="Times New Roman"/>
          <w:sz w:val="28"/>
          <w:szCs w:val="28"/>
        </w:rPr>
        <w:t xml:space="preserve"> максимально возможной. В этом смысле введено понятие избыточности источника сообщений, или избыточности алфавита. </w:t>
      </w:r>
    </w:p>
    <w:p w:rsidR="00F11418" w:rsidRPr="00C56A18" w:rsidRDefault="00F11418" w:rsidP="00F1141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1418">
        <w:rPr>
          <w:rFonts w:ascii="Times New Roman" w:hAnsi="Times New Roman" w:cs="Times New Roman"/>
          <w:sz w:val="28"/>
          <w:szCs w:val="28"/>
        </w:rPr>
        <w:t>Избыточностью алфавита</w:t>
      </w:r>
      <w:r w:rsidRPr="00C56A18">
        <w:rPr>
          <w:rFonts w:ascii="Times New Roman" w:hAnsi="Times New Roman" w:cs="Times New Roman"/>
          <w:sz w:val="28"/>
          <w:szCs w:val="28"/>
        </w:rPr>
        <w:t xml:space="preserve"> называют уменьшение информационной нагрузки на один символ вследствие разной вероятности и взаимозависимости появления его символов в сообщениях.</w:t>
      </w:r>
    </w:p>
    <w:p w:rsidR="00F11418" w:rsidRPr="00F11418" w:rsidRDefault="00F11418" w:rsidP="00F1141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>В наиболее общем виде избыточность алфавита R можно оценить отношением энтропии по Хартли и по Шеннону; при этом первая рассчитывается по выражению (2.2), вторая – по формуле (2.1):</w:t>
      </w:r>
    </w:p>
    <w:p w:rsidR="00F11418" w:rsidRPr="007713C1" w:rsidRDefault="00F11418" w:rsidP="00F1141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38590A" wp14:editId="2BBC8E8E">
                <wp:simplePos x="0" y="0"/>
                <wp:positionH relativeFrom="margin">
                  <wp:align>right</wp:align>
                </wp:positionH>
                <wp:positionV relativeFrom="paragraph">
                  <wp:posOffset>218440</wp:posOffset>
                </wp:positionV>
                <wp:extent cx="601980" cy="320040"/>
                <wp:effectExtent l="0" t="0" r="0" b="3810"/>
                <wp:wrapSquare wrapText="bothSides"/>
                <wp:docPr id="217" name="Поле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1418" w:rsidRDefault="00F11418" w:rsidP="00F1141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(2.1)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17" o:spid="_x0000_s1026" type="#_x0000_t202" style="position:absolute;left:0;text-align:left;margin-left:-3.8pt;margin-top:17.2pt;width:47.4pt;height:25.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" filled="f" stroked="f">
                <v:textbox>
                  <w:txbxContent>
                    <w:p w:rsidR="00F11418" w:rsidRDefault="00F11418" w:rsidP="00F1141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(2.1)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11418" w:rsidRPr="00F11418" w:rsidRDefault="004325F7" w:rsidP="00F11418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i=J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func>
          </m:e>
        </m:nary>
      </m:oMath>
      <w:r w:rsidR="00F11418" w:rsidRPr="007713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F11418" w:rsidRPr="007713C1" w:rsidRDefault="00F11418" w:rsidP="00F1141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CE8950C" wp14:editId="11AAC3C1">
                <wp:simplePos x="0" y="0"/>
                <wp:positionH relativeFrom="margin">
                  <wp:align>right</wp:align>
                </wp:positionH>
                <wp:positionV relativeFrom="paragraph">
                  <wp:posOffset>207010</wp:posOffset>
                </wp:positionV>
                <wp:extent cx="601980" cy="320040"/>
                <wp:effectExtent l="0" t="0" r="0" b="3810"/>
                <wp:wrapSquare wrapText="bothSides"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1418" w:rsidRDefault="00F11418" w:rsidP="00F1141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(2.2)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" o:spid="_x0000_s1027" type="#_x0000_t202" style="position:absolute;left:0;text-align:left;margin-left:-3.8pt;margin-top:16.3pt;width:47.4pt;height:25.2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" filled="f" stroked="f">
                <v:textbox>
                  <w:txbxContent>
                    <w:p w:rsidR="00F11418" w:rsidRDefault="00F11418" w:rsidP="00F1141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(2.2)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11418" w:rsidRPr="007713C1" w:rsidRDefault="004325F7" w:rsidP="00F1141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Ch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func>
        </m:oMath>
      </m:oMathPara>
    </w:p>
    <w:p w:rsidR="00F11418" w:rsidRPr="00F11418" w:rsidRDefault="00F11418" w:rsidP="00F1141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11418" w:rsidRPr="000F7572" w:rsidRDefault="00F11418" w:rsidP="00F11418">
      <w:pPr>
        <w:spacing w:after="0"/>
        <w:ind w:firstLine="708"/>
        <w:jc w:val="both"/>
      </w:pPr>
      <w:r w:rsidRPr="000F7572">
        <w:rPr>
          <w:rFonts w:ascii="Times New Roman" w:hAnsi="Times New Roman" w:cs="Times New Roman"/>
          <w:sz w:val="28"/>
          <w:szCs w:val="28"/>
        </w:rPr>
        <w:t xml:space="preserve">При выполнении предыдущей работы мы убедились, что формально одно и то же сообщение, но представленное на основе алфавита русского (белорусского, английского или иного) языка – с одной стороны, и представленное в кодах ASCII – с другой, будут характеризоваться различным количеством содержащейся в них информации. Эта дополнительная избыточность обусловлена переносом сообщения из одной среды в другую или, иначе говоря, кодированием символов исходного алфавита. </w:t>
      </w:r>
    </w:p>
    <w:p w:rsidR="00F11418" w:rsidRDefault="00F11418" w:rsidP="00F1141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lastRenderedPageBreak/>
        <w:t xml:space="preserve">Утверждение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восьмибитных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 кодировок (ASCII) как стандарта принесло некоторые проблемы. К этому моменту уже существовала определенная инфраструктура, использующая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семибитные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 кодировки. Известны проблемы с «обрезанием восьмого бита» в системе электронной почты. Утверждение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восьмибитного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 символа дало 256 различных значений, что позволило уместить в одной кодовой таблице и общепринятые символы (цифры, знаки препинания, латиницу), и символы кириллицы.</w:t>
      </w:r>
      <w:r>
        <w:t xml:space="preserve"> </w:t>
      </w:r>
      <w:r w:rsidRPr="000F7572">
        <w:rPr>
          <w:rFonts w:ascii="Times New Roman" w:hAnsi="Times New Roman" w:cs="Times New Roman"/>
          <w:sz w:val="28"/>
          <w:szCs w:val="28"/>
        </w:rPr>
        <w:t xml:space="preserve">Уже созданное к тому времени и работающее программное обеспечение зачастую было приспособлено для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семибитных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 кодировок, что приводило, например, к тому, что почтовый сервер при передаче письма </w:t>
      </w:r>
      <w:proofErr w:type="gramStart"/>
      <w:r w:rsidRPr="000F7572">
        <w:rPr>
          <w:rFonts w:ascii="Times New Roman" w:hAnsi="Times New Roman" w:cs="Times New Roman"/>
          <w:sz w:val="28"/>
          <w:szCs w:val="28"/>
        </w:rPr>
        <w:t>обнулял</w:t>
      </w:r>
      <w:proofErr w:type="gramEnd"/>
      <w:r w:rsidRPr="000F7572">
        <w:rPr>
          <w:rFonts w:ascii="Times New Roman" w:hAnsi="Times New Roman" w:cs="Times New Roman"/>
          <w:sz w:val="28"/>
          <w:szCs w:val="28"/>
        </w:rPr>
        <w:t xml:space="preserve"> старшие биты в каждом байте сообщения. Одним из решений проблемы стала кодировка (а точнее – алгоритм) base64. В PGP алгоритм base64 используется для кодирования бинарных данных.</w:t>
      </w:r>
    </w:p>
    <w:p w:rsidR="00F11418" w:rsidRDefault="00F11418" w:rsidP="00F1141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 Кодирование base64 разработано для представления произвольных последовательностей октетов в форме, позволяющей использовать строчные и прописные буквы. Используется 65-символьное подмножество набора символов US-ASCII, обеспечивающее представление одним печатным символом 6 битов данных (дополнительный 65-й символ используется для обозначения функции специальной обработки).</w:t>
      </w:r>
    </w:p>
    <w:p w:rsidR="00F11418" w:rsidRDefault="00F11418" w:rsidP="00F1141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 Процесс кодирования представляет группу из 24 последовательных битов в форме строки из 4 символов. Обработка выполняется слева направо, а 24-битная исходная группа образуется конкатенацией трех 8-битных групп (байтов). Данные 24 бита 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572">
        <w:rPr>
          <w:rFonts w:ascii="Times New Roman" w:hAnsi="Times New Roman" w:cs="Times New Roman"/>
          <w:sz w:val="28"/>
          <w:szCs w:val="28"/>
        </w:rPr>
        <w:t>этого трактуются как 4 сцепленных группы по 6 битов, каждая из которых транслируется в один символ алфавита base64.</w:t>
      </w:r>
    </w:p>
    <w:p w:rsidR="00F11418" w:rsidRDefault="00F11418" w:rsidP="00F1141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 Каждая 6-битная группа используется в качестве индекса массива из 64 печатных символов. Символы алфавита, соответствующие индексу, помещаются в выходную строку. Кодирование base64 с безопасным алфавитом используется для представления URL и имен файлов. </w:t>
      </w:r>
    </w:p>
    <w:p w:rsidR="00F11418" w:rsidRDefault="00F11418" w:rsidP="00F1141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В табл. 3.1 перечислен алфавит, используемый для base64- кодировки. Значения представлены в различных системах счисления: десятичной (10), двоичной (2), восьмеричной (8) и шестнадцатеричной (16 или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F11418" w:rsidRDefault="00F11418" w:rsidP="00F1141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Еще раз обратимся к процессу кодировки. Как было выше установлено, каждые 6 битов буфера, начиная с самых старших, используются как индексы строки «ABCDEFGHIJKLMNOPQRSTUV WXYZabcdefghijklmnopqrstuvwxyz0123456789+/», и ее символы, на которые указывают индексы, помещаются в выходную строку. </w:t>
      </w:r>
    </w:p>
    <w:p w:rsidR="00F11418" w:rsidRPr="00F11418" w:rsidRDefault="00F11418" w:rsidP="00F1141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1418">
        <w:rPr>
          <w:rFonts w:ascii="Times New Roman" w:hAnsi="Times New Roman" w:cs="Times New Roman"/>
          <w:sz w:val="28"/>
          <w:szCs w:val="28"/>
        </w:rPr>
        <w:t xml:space="preserve">Если кодируются только один или два байта, в результате получаются только первые два или три символа строки, а выходная строка дополняется двумя или одним символами «=». Это предотвращает добавление дополнительных битов к восстановленным данным. </w:t>
      </w:r>
    </w:p>
    <w:p w:rsidR="00F11418" w:rsidRDefault="00F11418" w:rsidP="00F1141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Процесс повторяется над оставшимися входными данными. Такая обработка выполняется в тех случаях, когда последняя группа входных </w:t>
      </w:r>
      <w:r w:rsidRPr="000F7572">
        <w:rPr>
          <w:rFonts w:ascii="Times New Roman" w:hAnsi="Times New Roman" w:cs="Times New Roman"/>
          <w:sz w:val="28"/>
          <w:szCs w:val="28"/>
        </w:rPr>
        <w:lastRenderedPageBreak/>
        <w:t xml:space="preserve">данных содержит меньше 24 битов. Кодируемое значение всегда завершается полным квантом кодирования. </w:t>
      </w:r>
    </w:p>
    <w:p w:rsidR="00F11418" w:rsidRDefault="00F11418" w:rsidP="00F1141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>Если на входе доступно менее 24 битов, входная группа дополняется (справа) нулями до формирования целого числа 6-битных групп. Заполнение в конце данных осуществляется как раз с использованием символа «=». Поскольку входная информация base64 всегда включает целое число октетов, возможны лишь перечисленные ниже случаи:</w:t>
      </w:r>
    </w:p>
    <w:p w:rsidR="00FB35E4" w:rsidRDefault="00F11418" w:rsidP="00FB35E4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35E4">
        <w:rPr>
          <w:rFonts w:ascii="Times New Roman" w:hAnsi="Times New Roman" w:cs="Times New Roman"/>
          <w:sz w:val="28"/>
          <w:szCs w:val="28"/>
        </w:rPr>
        <w:t xml:space="preserve">размер финального блока кодирования на входе кратен 24 битам, кодированный результат будет содержать целое число 4-символьных групп без заполнения символами «=»; </w:t>
      </w:r>
    </w:p>
    <w:p w:rsidR="00FB35E4" w:rsidRDefault="00F11418" w:rsidP="00FB35E4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35E4">
        <w:rPr>
          <w:rFonts w:ascii="Times New Roman" w:hAnsi="Times New Roman" w:cs="Times New Roman"/>
          <w:sz w:val="28"/>
          <w:szCs w:val="28"/>
        </w:rPr>
        <w:t xml:space="preserve"> размер финального блока кодирования на входе составляет 8 битов, выходной блок будет представлять 2 символа, дополненные последовательностью из двух символов заполнения «==»;</w:t>
      </w:r>
    </w:p>
    <w:p w:rsidR="00F11418" w:rsidRPr="00FB35E4" w:rsidRDefault="00F11418" w:rsidP="00FB35E4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35E4">
        <w:rPr>
          <w:rFonts w:ascii="Times New Roman" w:hAnsi="Times New Roman" w:cs="Times New Roman"/>
          <w:sz w:val="28"/>
          <w:szCs w:val="28"/>
        </w:rPr>
        <w:t xml:space="preserve"> размер финального блока кодирования на входе составляет 16 битов, выходной блок будет представлять 3 символа, дополненные символом заполнения «=».</w:t>
      </w:r>
    </w:p>
    <w:p w:rsidR="00F11418" w:rsidRPr="000F7572" w:rsidRDefault="00F11418" w:rsidP="00F1141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При изучении раздела курса, касающегося криптографического преобразования данных, мы вернемся к вопросу о расширения области применения base64-формата. Сейчас же ограничимся рассмотрением особенностей дальнейшего преобразования данных этого формата с использованием операции XOR (вспомним, что эта операция называется также </w:t>
      </w:r>
      <w:proofErr w:type="spellStart"/>
      <w:proofErr w:type="gramStart"/>
      <w:r w:rsidRPr="000F7572">
        <w:rPr>
          <w:rFonts w:ascii="Times New Roman" w:hAnsi="Times New Roman" w:cs="Times New Roman"/>
          <w:sz w:val="28"/>
          <w:szCs w:val="28"/>
        </w:rPr>
        <w:t>c</w:t>
      </w:r>
      <w:proofErr w:type="gramEnd"/>
      <w:r w:rsidRPr="000F7572">
        <w:rPr>
          <w:rFonts w:ascii="Times New Roman" w:hAnsi="Times New Roman" w:cs="Times New Roman"/>
          <w:sz w:val="28"/>
          <w:szCs w:val="28"/>
        </w:rPr>
        <w:t>ложением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 по модулю 2, логическим сложением, исключающим «ИЛИ», строгой дизъюнкций, поразрядным дополнением). </w:t>
      </w:r>
    </w:p>
    <w:p w:rsidR="007713C1" w:rsidRPr="007713C1" w:rsidRDefault="00F11418" w:rsidP="00F1141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7572">
        <w:rPr>
          <w:rFonts w:ascii="Times New Roman" w:hAnsi="Times New Roman" w:cs="Times New Roman"/>
          <w:sz w:val="28"/>
          <w:szCs w:val="28"/>
        </w:rPr>
        <w:t xml:space="preserve">Если а и b имеют длину более 1 бита, к </w:t>
      </w:r>
      <w:proofErr w:type="gramStart"/>
      <w:r w:rsidRPr="000F7572">
        <w:rPr>
          <w:rFonts w:ascii="Times New Roman" w:hAnsi="Times New Roman" w:cs="Times New Roman"/>
          <w:sz w:val="28"/>
          <w:szCs w:val="28"/>
        </w:rPr>
        <w:t>примеру</w:t>
      </w:r>
      <w:proofErr w:type="gramEnd"/>
      <w:r w:rsidRPr="000F7572">
        <w:rPr>
          <w:rFonts w:ascii="Times New Roman" w:hAnsi="Times New Roman" w:cs="Times New Roman"/>
          <w:sz w:val="28"/>
          <w:szCs w:val="28"/>
        </w:rPr>
        <w:t xml:space="preserve"> 1 байт, то рассматриваемая операция над ними выполняется </w:t>
      </w:r>
      <w:proofErr w:type="spellStart"/>
      <w:r w:rsidRPr="000F7572">
        <w:rPr>
          <w:rFonts w:ascii="Times New Roman" w:hAnsi="Times New Roman" w:cs="Times New Roman"/>
          <w:sz w:val="28"/>
          <w:szCs w:val="28"/>
        </w:rPr>
        <w:t>побитово</w:t>
      </w:r>
      <w:proofErr w:type="spellEnd"/>
      <w:r w:rsidRPr="000F7572">
        <w:rPr>
          <w:rFonts w:ascii="Times New Roman" w:hAnsi="Times New Roman" w:cs="Times New Roman"/>
          <w:sz w:val="28"/>
          <w:szCs w:val="28"/>
        </w:rPr>
        <w:t xml:space="preserve">. Указанным байтам могут соответствовать символы в определенной кодировке. </w:t>
      </w:r>
      <w:proofErr w:type="gramStart"/>
      <w:r w:rsidRPr="000F7572">
        <w:rPr>
          <w:rFonts w:ascii="Times New Roman" w:hAnsi="Times New Roman" w:cs="Times New Roman"/>
          <w:sz w:val="28"/>
          <w:szCs w:val="28"/>
        </w:rPr>
        <w:t>Положим, символу «М» (hex4d) соответствует 8-битный код 01001101, а символу «а» (hex61) соответствует код 01100001, тогда операция сложения по модулю 2 этих двух бинарных кодов дает 00101100 ((hex2с), или символ «,».</w:t>
      </w:r>
      <w:proofErr w:type="gramEnd"/>
    </w:p>
    <w:p w:rsidR="007713C1" w:rsidRDefault="007713C1" w:rsidP="00F11418">
      <w:pPr>
        <w:pStyle w:val="1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2959646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Практические задания</w:t>
      </w:r>
      <w:bookmarkEnd w:id="1"/>
    </w:p>
    <w:p w:rsidR="00FB35E4" w:rsidRDefault="00FB35E4" w:rsidP="00C50C66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1. </w:t>
      </w:r>
      <w:r w:rsidR="00BB61AC" w:rsidRPr="00BB61AC">
        <w:rPr>
          <w:rFonts w:ascii="Times New Roman" w:hAnsi="Times New Roman" w:cs="Times New Roman"/>
          <w:sz w:val="28"/>
          <w:szCs w:val="28"/>
        </w:rPr>
        <w:t xml:space="preserve">Создать собственное приложение </w:t>
      </w:r>
      <w:r w:rsidR="00C770ED">
        <w:rPr>
          <w:rFonts w:ascii="Times New Roman" w:hAnsi="Times New Roman" w:cs="Times New Roman"/>
          <w:sz w:val="28"/>
          <w:szCs w:val="28"/>
        </w:rPr>
        <w:t>или вос</w:t>
      </w:r>
      <w:r w:rsidR="00BB61AC" w:rsidRPr="00BB61AC">
        <w:rPr>
          <w:rFonts w:ascii="Times New Roman" w:hAnsi="Times New Roman" w:cs="Times New Roman"/>
          <w:sz w:val="28"/>
          <w:szCs w:val="28"/>
        </w:rPr>
        <w:t>пользоваться Base64-онлайн-кодировщиком, с помощью которого конвертировать произвольный документ (а) на латинице (можно использовать документ из лабораторной работы № 1) в документ (б) формата base64.</w:t>
      </w:r>
    </w:p>
    <w:p w:rsidR="00C770ED" w:rsidRDefault="00C770ED" w:rsidP="00FB35E4">
      <w:pPr>
        <w:spacing w:after="0" w:line="240" w:lineRule="auto"/>
        <w:ind w:firstLine="708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C770ED">
        <w:rPr>
          <w:rStyle w:val="20"/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B81E78C" wp14:editId="2B015D20">
            <wp:extent cx="5110505" cy="6366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988" cy="6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C66" w:rsidRPr="00C50C66" w:rsidRDefault="00C50C66" w:rsidP="00C50C66">
      <w:pPr>
        <w:spacing w:before="240" w:after="240" w:line="240" w:lineRule="auto"/>
        <w:jc w:val="center"/>
        <w:rPr>
          <w:rStyle w:val="20"/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</w:t>
      </w:r>
      <w:r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файл на латинице (латышский)</w:t>
      </w:r>
    </w:p>
    <w:p w:rsidR="00C770ED" w:rsidRDefault="00C770ED" w:rsidP="00FB35E4">
      <w:pPr>
        <w:spacing w:after="0" w:line="240" w:lineRule="auto"/>
        <w:ind w:firstLine="708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C770ED">
        <w:rPr>
          <w:rStyle w:val="20"/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661F4AA" wp14:editId="08C8A221">
            <wp:extent cx="4468692" cy="2874740"/>
            <wp:effectExtent l="0" t="0" r="825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2201" cy="28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C66" w:rsidRDefault="00C50C66" w:rsidP="00C50C66">
      <w:pPr>
        <w:spacing w:before="240" w:after="24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</w:t>
      </w:r>
      <w:r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BB61AC">
        <w:rPr>
          <w:rFonts w:ascii="Times New Roman" w:hAnsi="Times New Roman" w:cs="Times New Roman"/>
          <w:sz w:val="28"/>
          <w:szCs w:val="28"/>
        </w:rPr>
        <w:t>Base64-онлайн-кодировщик</w:t>
      </w:r>
    </w:p>
    <w:p w:rsidR="00C770ED" w:rsidRDefault="00C770ED" w:rsidP="00FB35E4">
      <w:pPr>
        <w:spacing w:after="0" w:line="240" w:lineRule="auto"/>
        <w:ind w:firstLine="708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C770ED">
        <w:rPr>
          <w:rStyle w:val="20"/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E604FF2" wp14:editId="1F885345">
            <wp:extent cx="5271247" cy="146946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99" cy="146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0ED" w:rsidRPr="00064A14" w:rsidRDefault="00C50C66" w:rsidP="00C50C66">
      <w:pPr>
        <w:spacing w:before="240" w:after="24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</w:t>
      </w:r>
      <w:r w:rsidRPr="00C50C6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Итоговый файл в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C50C66">
        <w:rPr>
          <w:rFonts w:ascii="Times New Roman" w:hAnsi="Times New Roman" w:cs="Times New Roman"/>
          <w:sz w:val="28"/>
          <w:szCs w:val="28"/>
        </w:rPr>
        <w:t>64</w:t>
      </w:r>
    </w:p>
    <w:p w:rsidR="00FD3452" w:rsidRPr="00064A14" w:rsidRDefault="007713C1" w:rsidP="00BB61A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129596462"/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bookmarkEnd w:id="2"/>
      <w:r w:rsidR="001A42EE"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B61AC"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6B77CB"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34B9E"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B61AC" w:rsidRPr="00BB61AC">
        <w:rPr>
          <w:rFonts w:ascii="Times New Roman" w:hAnsi="Times New Roman" w:cs="Times New Roman"/>
          <w:sz w:val="28"/>
          <w:szCs w:val="28"/>
        </w:rPr>
        <w:t>С помощью приложения,</w:t>
      </w:r>
      <w:r w:rsidR="00C770ED">
        <w:rPr>
          <w:rFonts w:ascii="Times New Roman" w:hAnsi="Times New Roman" w:cs="Times New Roman"/>
          <w:sz w:val="28"/>
          <w:szCs w:val="28"/>
        </w:rPr>
        <w:t xml:space="preserve"> созданного в лабораторной рабо</w:t>
      </w:r>
      <w:r w:rsidR="00BB61AC" w:rsidRPr="00BB61AC">
        <w:rPr>
          <w:rFonts w:ascii="Times New Roman" w:hAnsi="Times New Roman" w:cs="Times New Roman"/>
          <w:sz w:val="28"/>
          <w:szCs w:val="28"/>
        </w:rPr>
        <w:t>те № 1, получить распределение частотных свойств алфавитов по документам (а) и (б). Вычислить энтропию Хартли и Шеннона, а также избыточность алфавитов. Объяснить полученный результат.</w:t>
      </w:r>
    </w:p>
    <w:p w:rsidR="00C50C66" w:rsidRPr="00064A14" w:rsidRDefault="00C50C66" w:rsidP="00BB61A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C50C66" w:rsidRPr="007B066B" w:rsidTr="003A666D">
        <w:tc>
          <w:tcPr>
            <w:tcW w:w="9356" w:type="dxa"/>
          </w:tcPr>
          <w:p w:rsidR="00C50C66" w:rsidRPr="00C50C66" w:rsidRDefault="00C50C66" w:rsidP="003A666D">
            <w:pPr>
              <w:widowControl/>
              <w:spacing w:after="40"/>
              <w:rPr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hartleyEntropy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Math.Log2(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alphabet.Count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</w:tc>
      </w:tr>
    </w:tbl>
    <w:p w:rsidR="00C50C66" w:rsidRPr="00C50C66" w:rsidRDefault="00C50C66" w:rsidP="00C50C66">
      <w:pPr>
        <w:pStyle w:val="11"/>
        <w:spacing w:before="240"/>
        <w:ind w:firstLine="0"/>
      </w:pPr>
      <w:r>
        <w:t xml:space="preserve">Листинг 1.1 – Вычисление </w:t>
      </w:r>
      <w:proofErr w:type="spellStart"/>
      <w:r>
        <w:t>энтропиии</w:t>
      </w:r>
      <w:proofErr w:type="spellEnd"/>
      <w:r>
        <w:t xml:space="preserve"> Хартли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C50C66" w:rsidTr="003A666D">
        <w:tc>
          <w:tcPr>
            <w:tcW w:w="9356" w:type="dxa"/>
          </w:tcPr>
          <w:p w:rsidR="00C50C66" w:rsidRPr="00C50C66" w:rsidRDefault="00C50C66" w:rsidP="00C50C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shannonEntropy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:rsidR="00C50C66" w:rsidRPr="00C50C66" w:rsidRDefault="00C50C66" w:rsidP="00C50C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Dictionary&lt;char, double&gt; probabilities = new Dictionary&lt;char, double&gt;();</w:t>
            </w:r>
          </w:p>
          <w:p w:rsidR="00C50C66" w:rsidRPr="00C50C66" w:rsidRDefault="00C50C66" w:rsidP="00C50C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C50C66" w:rsidRPr="00C50C66" w:rsidRDefault="00C50C66" w:rsidP="00C50C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foreach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var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pair in frequency)</w:t>
            </w:r>
          </w:p>
          <w:p w:rsidR="00C50C66" w:rsidRPr="00C50C66" w:rsidRDefault="00C50C66" w:rsidP="00C50C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C50C66" w:rsidRPr="00C50C66" w:rsidRDefault="00C50C66" w:rsidP="00C50C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probability = (double)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pair.Value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totalChars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C50C66" w:rsidRPr="00C50C66" w:rsidRDefault="00C50C66" w:rsidP="00C50C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probabilities[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pair.Key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] = probability;</w:t>
            </w:r>
          </w:p>
          <w:p w:rsidR="00C50C66" w:rsidRPr="00C50C66" w:rsidRDefault="00C50C66" w:rsidP="00C50C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(probability &gt; 0)</w:t>
            </w:r>
          </w:p>
          <w:p w:rsidR="00C50C66" w:rsidRPr="00C50C66" w:rsidRDefault="00C50C66" w:rsidP="00C50C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shannonEntropy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-= probability * Math.Log2(probability);</w:t>
            </w:r>
          </w:p>
          <w:p w:rsidR="00C50C66" w:rsidRDefault="00C50C66" w:rsidP="00C50C66">
            <w:pPr>
              <w:widowControl/>
              <w:spacing w:after="40"/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C50C66" w:rsidRDefault="00C50C66" w:rsidP="00C50C66">
      <w:pPr>
        <w:pStyle w:val="11"/>
        <w:spacing w:before="240"/>
        <w:ind w:firstLine="0"/>
      </w:pPr>
      <w:r>
        <w:lastRenderedPageBreak/>
        <w:t xml:space="preserve">Листинг 1.2 – Вычисление </w:t>
      </w:r>
      <w:proofErr w:type="spellStart"/>
      <w:r>
        <w:t>энтропиии</w:t>
      </w:r>
      <w:proofErr w:type="spellEnd"/>
      <w:r>
        <w:t xml:space="preserve"> Шеннона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C50C66" w:rsidTr="003A666D">
        <w:tc>
          <w:tcPr>
            <w:tcW w:w="9356" w:type="dxa"/>
          </w:tcPr>
          <w:p w:rsidR="00C50C66" w:rsidRDefault="00C50C66" w:rsidP="003A666D">
            <w:pPr>
              <w:widowControl/>
              <w:spacing w:after="40"/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double redundancy = 1 - (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shannonEntropy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hartleyEntropy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</w:tc>
      </w:tr>
    </w:tbl>
    <w:p w:rsidR="00C50C66" w:rsidRPr="00C50C66" w:rsidRDefault="00C50C66" w:rsidP="00C50C66">
      <w:pPr>
        <w:pStyle w:val="11"/>
        <w:spacing w:before="240"/>
        <w:ind w:firstLine="0"/>
      </w:pPr>
      <w:r>
        <w:t>Листинг 1.3 – Вычисление избыточности</w:t>
      </w:r>
    </w:p>
    <w:p w:rsidR="001E7715" w:rsidRDefault="001E7715" w:rsidP="001E7715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E77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4DE763" wp14:editId="33630B1E">
            <wp:extent cx="3606514" cy="2947756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8578" cy="294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715" w:rsidRPr="00D5421F" w:rsidRDefault="00C50C66" w:rsidP="00D5421F">
      <w:pPr>
        <w:spacing w:before="240" w:after="24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1.4</w:t>
      </w:r>
      <w:r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выполнения</w:t>
      </w:r>
    </w:p>
    <w:p w:rsidR="001E7715" w:rsidRDefault="001E7715" w:rsidP="001E7715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E77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2AA9A5" wp14:editId="1DCBF3E0">
            <wp:extent cx="4520672" cy="42169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9101" cy="42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715" w:rsidRPr="00064A14" w:rsidRDefault="00C50C66" w:rsidP="00064A14">
      <w:pPr>
        <w:spacing w:before="240" w:after="24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</w:t>
      </w:r>
      <w:r w:rsidRPr="00C50C6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C50C66">
        <w:rPr>
          <w:rFonts w:ascii="Times New Roman" w:hAnsi="Times New Roman" w:cs="Times New Roman"/>
          <w:sz w:val="28"/>
          <w:szCs w:val="28"/>
        </w:rPr>
        <w:t>Частота появления символов латышского алфавита</w:t>
      </w:r>
    </w:p>
    <w:p w:rsidR="001E7715" w:rsidRDefault="00F04E14" w:rsidP="001E7715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t>ORIT</w:t>
      </w:r>
      <w:r w:rsidR="003B0DA5" w:rsidRPr="003B0D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D56B4E" wp14:editId="62A41EBB">
            <wp:extent cx="4725909" cy="3501629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538" cy="350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C66" w:rsidRPr="00064A14" w:rsidRDefault="00C50C66" w:rsidP="00064A14">
      <w:pPr>
        <w:spacing w:before="240" w:after="24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C50C66">
        <w:rPr>
          <w:rFonts w:ascii="Times New Roman" w:hAnsi="Times New Roman" w:cs="Times New Roman"/>
          <w:sz w:val="28"/>
          <w:szCs w:val="28"/>
        </w:rPr>
        <w:t xml:space="preserve">Частота появления символов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C50C66">
        <w:rPr>
          <w:rFonts w:ascii="Times New Roman" w:hAnsi="Times New Roman" w:cs="Times New Roman"/>
          <w:sz w:val="28"/>
          <w:szCs w:val="28"/>
        </w:rPr>
        <w:t>64</w:t>
      </w:r>
    </w:p>
    <w:p w:rsidR="00BB61AC" w:rsidRPr="00BB61AC" w:rsidRDefault="00BB61AC" w:rsidP="00BB61A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3. </w:t>
      </w:r>
      <w:r w:rsidRPr="00BB61AC">
        <w:rPr>
          <w:rFonts w:ascii="Times New Roman" w:hAnsi="Times New Roman" w:cs="Times New Roman"/>
          <w:sz w:val="28"/>
          <w:szCs w:val="28"/>
        </w:rPr>
        <w:t>Написать функцию, котор</w:t>
      </w:r>
      <w:r w:rsidR="00F405DF">
        <w:rPr>
          <w:rFonts w:ascii="Times New Roman" w:hAnsi="Times New Roman" w:cs="Times New Roman"/>
          <w:sz w:val="28"/>
          <w:szCs w:val="28"/>
        </w:rPr>
        <w:t>ая принимает в качестве аргумен</w:t>
      </w:r>
      <w:r w:rsidRPr="00BB61AC">
        <w:rPr>
          <w:rFonts w:ascii="Times New Roman" w:hAnsi="Times New Roman" w:cs="Times New Roman"/>
          <w:sz w:val="28"/>
          <w:szCs w:val="28"/>
        </w:rPr>
        <w:t xml:space="preserve">тов два буфера (а и b) одинакового размера и возвращает XOR (собственная фамилия (а) и имя (b); при разной длине меньшую дополнить нулями). Входные аргументы представлять: 1) в кодах ASCII; 2) в кодах base64. Что будет результатом операции </w:t>
      </w:r>
      <w:proofErr w:type="spellStart"/>
      <w:proofErr w:type="gramStart"/>
      <w:r w:rsidRPr="00BB61AC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BB61AC">
        <w:rPr>
          <w:rFonts w:ascii="Times New Roman" w:hAnsi="Times New Roman" w:cs="Times New Roman"/>
          <w:sz w:val="28"/>
          <w:szCs w:val="28"/>
        </w:rPr>
        <w:t>XORbXORb</w:t>
      </w:r>
      <w:proofErr w:type="spellEnd"/>
      <w:r w:rsidRPr="00BB61AC">
        <w:rPr>
          <w:rFonts w:ascii="Times New Roman" w:hAnsi="Times New Roman" w:cs="Times New Roman"/>
          <w:sz w:val="28"/>
          <w:szCs w:val="28"/>
        </w:rPr>
        <w:t>?</w:t>
      </w:r>
    </w:p>
    <w:p w:rsidR="00BB61AC" w:rsidRPr="00064A14" w:rsidRDefault="00BB61AC" w:rsidP="00064A14">
      <w:pPr>
        <w:spacing w:after="240" w:line="24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BB61AC">
        <w:rPr>
          <w:rFonts w:ascii="Times New Roman" w:hAnsi="Times New Roman" w:cs="Times New Roman"/>
          <w:sz w:val="28"/>
          <w:szCs w:val="28"/>
        </w:rPr>
        <w:t xml:space="preserve">При написании не использовать стандартные функции языка программирования. Итоговые данные сравнить с результатами </w:t>
      </w:r>
      <w:proofErr w:type="spellStart"/>
      <w:r w:rsidRPr="00BB61AC">
        <w:rPr>
          <w:rFonts w:ascii="Times New Roman" w:hAnsi="Times New Roman" w:cs="Times New Roman"/>
          <w:sz w:val="28"/>
          <w:szCs w:val="28"/>
        </w:rPr>
        <w:t>ис</w:t>
      </w:r>
      <w:proofErr w:type="spellEnd"/>
      <w:r w:rsidRPr="00BB61AC">
        <w:rPr>
          <w:rFonts w:ascii="Times New Roman" w:hAnsi="Times New Roman" w:cs="Times New Roman"/>
          <w:sz w:val="28"/>
          <w:szCs w:val="28"/>
        </w:rPr>
        <w:t xml:space="preserve"> пользования стандартных функций языка программирования (если они есть).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C50C66" w:rsidRPr="00C50C66" w:rsidTr="003A666D">
        <w:tc>
          <w:tcPr>
            <w:tcW w:w="9356" w:type="dxa"/>
          </w:tcPr>
          <w:p w:rsidR="00C50C66" w:rsidRPr="00C50C66" w:rsidRDefault="00C50C66" w:rsidP="00C50C66">
            <w:pPr>
              <w:spacing w:after="4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static byte[] 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XorCustom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(byte[] a, byte[] b)</w:t>
            </w:r>
          </w:p>
          <w:p w:rsidR="00C50C66" w:rsidRPr="00C50C66" w:rsidRDefault="00C50C66" w:rsidP="00C50C66">
            <w:pPr>
              <w:spacing w:after="4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C50C66" w:rsidRPr="00C50C66" w:rsidRDefault="00C50C66" w:rsidP="00C50C66">
            <w:pPr>
              <w:spacing w:after="4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byte[] result = new byte[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a.Length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:rsidR="00C50C66" w:rsidRPr="00C50C66" w:rsidRDefault="00C50C66" w:rsidP="00C50C66">
            <w:pPr>
              <w:spacing w:after="4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for (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 = 0; i &lt; 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a.Length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; i++)</w:t>
            </w:r>
          </w:p>
          <w:p w:rsidR="00C50C66" w:rsidRPr="00C50C66" w:rsidRDefault="00C50C66" w:rsidP="00C50C66">
            <w:pPr>
              <w:spacing w:after="4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:rsidR="00C50C66" w:rsidRPr="00C50C66" w:rsidRDefault="00C50C66" w:rsidP="00C50C66">
            <w:pPr>
              <w:spacing w:after="4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result[i] = (byte)(a[i] ^ b[i]);</w:t>
            </w:r>
          </w:p>
          <w:p w:rsidR="00C50C66" w:rsidRPr="00C50C66" w:rsidRDefault="00C50C66" w:rsidP="00C50C66">
            <w:pPr>
              <w:spacing w:after="4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:rsidR="00C50C66" w:rsidRPr="00C50C66" w:rsidRDefault="00C50C66" w:rsidP="00C50C66">
            <w:pPr>
              <w:spacing w:after="4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return result;</w:t>
            </w:r>
          </w:p>
          <w:p w:rsidR="00C50C66" w:rsidRPr="00C50C66" w:rsidRDefault="00C50C66" w:rsidP="00C50C66">
            <w:pPr>
              <w:spacing w:after="4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  <w:p w:rsidR="00C50C66" w:rsidRPr="00C50C66" w:rsidRDefault="00C50C66" w:rsidP="00C50C66">
            <w:pPr>
              <w:spacing w:after="4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C50C66" w:rsidRPr="00C50C66" w:rsidRDefault="00C50C66" w:rsidP="00C50C66">
            <w:pPr>
              <w:spacing w:after="4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static byte[] 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XorStandard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(byte[] a, byte[] b)</w:t>
            </w:r>
          </w:p>
          <w:p w:rsidR="00C50C66" w:rsidRPr="00C50C66" w:rsidRDefault="00C50C66" w:rsidP="00C50C66">
            <w:pPr>
              <w:spacing w:after="4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C50C66" w:rsidRPr="00C50C66" w:rsidRDefault="00C50C66" w:rsidP="00C50C66">
            <w:pPr>
              <w:spacing w:after="4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return 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a.Zip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(b, (x, y) =&gt; (byte)(x ^ y)).</w:t>
            </w:r>
            <w:proofErr w:type="spellStart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ToArray</w:t>
            </w:r>
            <w:proofErr w:type="spellEnd"/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C50C66" w:rsidRPr="00C50C66" w:rsidRDefault="00C50C66" w:rsidP="00C50C66">
            <w:pPr>
              <w:widowControl/>
              <w:spacing w:after="40"/>
              <w:rPr>
                <w:lang w:val="en-US"/>
              </w:rPr>
            </w:pPr>
            <w:r w:rsidRPr="00C50C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</w:tc>
      </w:tr>
    </w:tbl>
    <w:p w:rsidR="00C50C66" w:rsidRPr="00D5421F" w:rsidRDefault="00C50C66" w:rsidP="00D5421F">
      <w:pPr>
        <w:pStyle w:val="11"/>
        <w:spacing w:before="240"/>
        <w:ind w:firstLine="0"/>
      </w:pPr>
      <w:r>
        <w:t>Листинг 1.</w:t>
      </w:r>
      <w:r w:rsidRPr="00D5421F">
        <w:t>4</w:t>
      </w:r>
      <w:r>
        <w:t xml:space="preserve"> – </w:t>
      </w:r>
      <w:r w:rsidR="00D5421F">
        <w:t xml:space="preserve">Функции для выполнения </w:t>
      </w:r>
      <w:r w:rsidR="00D5421F">
        <w:rPr>
          <w:lang w:val="en-US"/>
        </w:rPr>
        <w:t>XOR</w:t>
      </w:r>
    </w:p>
    <w:p w:rsidR="00C50C66" w:rsidRDefault="00EC7BCF" w:rsidP="00D5421F">
      <w:pPr>
        <w:pStyle w:val="a9"/>
        <w:spacing w:before="0" w:beforeAutospacing="0" w:after="0" w:afterAutospacing="0"/>
        <w:ind w:firstLine="709"/>
        <w:jc w:val="center"/>
        <w:rPr>
          <w:b/>
          <w:sz w:val="28"/>
          <w:szCs w:val="28"/>
          <w:lang w:val="en-US"/>
        </w:rPr>
      </w:pPr>
      <w:bookmarkStart w:id="3" w:name="_GoBack"/>
      <w:r w:rsidRPr="00EC7BCF">
        <w:rPr>
          <w:b/>
          <w:sz w:val="28"/>
          <w:szCs w:val="28"/>
          <w:lang w:val="en-US"/>
        </w:rPr>
        <w:lastRenderedPageBreak/>
        <w:drawing>
          <wp:inline distT="0" distB="0" distL="0" distR="0" wp14:anchorId="099D3341" wp14:editId="3F371595">
            <wp:extent cx="5302224" cy="251785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083" cy="251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C50C66" w:rsidRPr="00D5421F" w:rsidRDefault="00D5421F" w:rsidP="00D5421F">
      <w:pPr>
        <w:spacing w:before="240" w:after="24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</w:t>
      </w:r>
      <w:r w:rsidRPr="00D5421F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выполнения задания</w:t>
      </w:r>
    </w:p>
    <w:p w:rsidR="00C50C66" w:rsidRPr="00C50C66" w:rsidRDefault="00C50C66" w:rsidP="00C50C66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0C66">
        <w:rPr>
          <w:sz w:val="28"/>
          <w:szCs w:val="28"/>
        </w:rPr>
        <w:t>Результатом операции a XOR b XOR b будет значение a.</w:t>
      </w:r>
    </w:p>
    <w:p w:rsidR="00C50C66" w:rsidRPr="00C50C66" w:rsidRDefault="00C50C66" w:rsidP="00C50C66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0C66">
        <w:rPr>
          <w:sz w:val="28"/>
          <w:szCs w:val="28"/>
        </w:rPr>
        <w:t>Операция XOR (</w:t>
      </w:r>
      <w:proofErr w:type="gramStart"/>
      <w:r w:rsidRPr="00C50C66">
        <w:rPr>
          <w:sz w:val="28"/>
          <w:szCs w:val="28"/>
        </w:rPr>
        <w:t>исключающее</w:t>
      </w:r>
      <w:proofErr w:type="gramEnd"/>
      <w:r w:rsidRPr="00C50C66">
        <w:rPr>
          <w:sz w:val="28"/>
          <w:szCs w:val="28"/>
        </w:rPr>
        <w:t xml:space="preserve"> ИЛИ) применяется </w:t>
      </w:r>
      <w:proofErr w:type="spellStart"/>
      <w:r w:rsidRPr="00C50C66">
        <w:rPr>
          <w:sz w:val="28"/>
          <w:szCs w:val="28"/>
        </w:rPr>
        <w:t>побитово</w:t>
      </w:r>
      <w:proofErr w:type="spellEnd"/>
      <w:r w:rsidRPr="00C50C66">
        <w:rPr>
          <w:sz w:val="28"/>
          <w:szCs w:val="28"/>
        </w:rPr>
        <w:t xml:space="preserve"> между соответствующими битами двух операндов. Если </w:t>
      </w:r>
      <w:proofErr w:type="gramStart"/>
      <w:r w:rsidRPr="00C50C66">
        <w:rPr>
          <w:sz w:val="28"/>
          <w:szCs w:val="28"/>
        </w:rPr>
        <w:t>биты</w:t>
      </w:r>
      <w:proofErr w:type="gramEnd"/>
      <w:r w:rsidRPr="00C50C66">
        <w:rPr>
          <w:sz w:val="28"/>
          <w:szCs w:val="28"/>
        </w:rPr>
        <w:t xml:space="preserve"> равны, результат будет 0. Если биты различаются, результат будет 1.</w:t>
      </w:r>
    </w:p>
    <w:p w:rsidR="00C50C66" w:rsidRPr="00C50C66" w:rsidRDefault="00C50C66" w:rsidP="00C50C66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0C66">
        <w:rPr>
          <w:sz w:val="28"/>
          <w:szCs w:val="28"/>
        </w:rPr>
        <w:t>В данном случае, когда мы выполняем операцию XOR между b и b, все соответствующие биты будут равными 0, так как XOR двух одинаковых значений всегда дает 0. Затем мы выполняем операцию XOR между a и 0, и результатом будет a, так как XOR значения с 0 дает исходное значение.</w:t>
      </w:r>
    </w:p>
    <w:p w:rsidR="00C50C66" w:rsidRPr="00C50C66" w:rsidRDefault="00C50C66" w:rsidP="00C50C66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50C66">
        <w:rPr>
          <w:sz w:val="28"/>
          <w:szCs w:val="28"/>
        </w:rPr>
        <w:t>Поэтому результатом операции a XOR b XOR b будет значение a.</w:t>
      </w:r>
    </w:p>
    <w:p w:rsidR="00895E65" w:rsidRPr="00895E65" w:rsidRDefault="00895E65" w:rsidP="00C50C66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95E65">
        <w:rPr>
          <w:b/>
          <w:sz w:val="28"/>
          <w:szCs w:val="28"/>
        </w:rPr>
        <w:t>Вывод</w:t>
      </w:r>
      <w:r w:rsidRPr="00895E65">
        <w:rPr>
          <w:sz w:val="28"/>
          <w:szCs w:val="28"/>
        </w:rPr>
        <w:t xml:space="preserve">: </w:t>
      </w:r>
      <w:proofErr w:type="gramStart"/>
      <w:r w:rsidRPr="00895E65">
        <w:rPr>
          <w:sz w:val="28"/>
          <w:szCs w:val="28"/>
        </w:rPr>
        <w:t>В ходе лабораторной работы были закреплены теоретические знания по основам теории информации, а также разработано программное средство для расчета энтропии по Шеннону и определения количества информации для латышского, таджикского и бинарного алфавитов.</w:t>
      </w:r>
      <w:proofErr w:type="gramEnd"/>
    </w:p>
    <w:p w:rsidR="00895E65" w:rsidRPr="00834B9E" w:rsidRDefault="00895E65" w:rsidP="00D5421F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95E65">
        <w:rPr>
          <w:sz w:val="28"/>
          <w:szCs w:val="28"/>
        </w:rPr>
        <w:t xml:space="preserve">Выполнены вычисления, позволяющие проанализировать объем информации в зависимости от используемого алфавита. Дополнительно исследовано влияние вероятности ошибок на передаваемую информацию. Установлено, что формула эффективной энтропии применима исключительно к бинарному алфавиту, так как только в двоичной системе представления информации возможно однозначное изменение символа на противоположный при наличии ошибки, что делает данный метод неприменимым для </w:t>
      </w:r>
      <w:proofErr w:type="spellStart"/>
      <w:r w:rsidRPr="00895E65">
        <w:rPr>
          <w:sz w:val="28"/>
          <w:szCs w:val="28"/>
        </w:rPr>
        <w:t>многосимвольных</w:t>
      </w:r>
      <w:proofErr w:type="spellEnd"/>
      <w:r w:rsidRPr="00895E65">
        <w:rPr>
          <w:sz w:val="28"/>
          <w:szCs w:val="28"/>
        </w:rPr>
        <w:t xml:space="preserve"> алфавитов.</w:t>
      </w:r>
    </w:p>
    <w:sectPr w:rsidR="00895E65" w:rsidRPr="00834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74B51"/>
    <w:multiLevelType w:val="hybridMultilevel"/>
    <w:tmpl w:val="6D3E3C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5CA154E"/>
    <w:multiLevelType w:val="hybridMultilevel"/>
    <w:tmpl w:val="0688DE14"/>
    <w:lvl w:ilvl="0" w:tplc="E7C624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53F14B5"/>
    <w:multiLevelType w:val="hybridMultilevel"/>
    <w:tmpl w:val="3092C35A"/>
    <w:lvl w:ilvl="0" w:tplc="E7C6242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30027DAD"/>
    <w:multiLevelType w:val="hybridMultilevel"/>
    <w:tmpl w:val="497A40B6"/>
    <w:lvl w:ilvl="0" w:tplc="E7C6242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520E1E5A"/>
    <w:multiLevelType w:val="hybridMultilevel"/>
    <w:tmpl w:val="AD7AAC2E"/>
    <w:lvl w:ilvl="0" w:tplc="02862A80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  <w:lang w:val="be-BY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47E283C"/>
    <w:multiLevelType w:val="hybridMultilevel"/>
    <w:tmpl w:val="A0DA6D1E"/>
    <w:lvl w:ilvl="0" w:tplc="E7C624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7F64E1"/>
    <w:multiLevelType w:val="hybridMultilevel"/>
    <w:tmpl w:val="9454FFD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5F3C57C0"/>
    <w:multiLevelType w:val="multilevel"/>
    <w:tmpl w:val="46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3F3"/>
    <w:rsid w:val="00064A14"/>
    <w:rsid w:val="00120710"/>
    <w:rsid w:val="00180889"/>
    <w:rsid w:val="00186160"/>
    <w:rsid w:val="001A42EE"/>
    <w:rsid w:val="001E7715"/>
    <w:rsid w:val="003B0DA5"/>
    <w:rsid w:val="003C5C75"/>
    <w:rsid w:val="003F4C1D"/>
    <w:rsid w:val="004325F7"/>
    <w:rsid w:val="004674E6"/>
    <w:rsid w:val="0051093D"/>
    <w:rsid w:val="005721A0"/>
    <w:rsid w:val="006767E6"/>
    <w:rsid w:val="0069095B"/>
    <w:rsid w:val="006B77CB"/>
    <w:rsid w:val="007713C1"/>
    <w:rsid w:val="007853F3"/>
    <w:rsid w:val="007B066B"/>
    <w:rsid w:val="00834B9E"/>
    <w:rsid w:val="00895E65"/>
    <w:rsid w:val="00A557EA"/>
    <w:rsid w:val="00BB61AC"/>
    <w:rsid w:val="00C50C66"/>
    <w:rsid w:val="00C770ED"/>
    <w:rsid w:val="00D5421F"/>
    <w:rsid w:val="00E121A3"/>
    <w:rsid w:val="00E12518"/>
    <w:rsid w:val="00EC7BCF"/>
    <w:rsid w:val="00ED08A5"/>
    <w:rsid w:val="00F04E14"/>
    <w:rsid w:val="00F11418"/>
    <w:rsid w:val="00F115AA"/>
    <w:rsid w:val="00F405DF"/>
    <w:rsid w:val="00FB35E4"/>
    <w:rsid w:val="00FD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3C1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713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3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713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3C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7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Стиль1"/>
    <w:basedOn w:val="a"/>
    <w:qFormat/>
    <w:rsid w:val="00834B9E"/>
    <w:pPr>
      <w:spacing w:before="120" w:after="240" w:line="240" w:lineRule="auto"/>
      <w:ind w:firstLine="709"/>
      <w:jc w:val="center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table" w:styleId="a6">
    <w:name w:val="Table Grid"/>
    <w:basedOn w:val="a1"/>
    <w:uiPriority w:val="39"/>
    <w:rsid w:val="00834B9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itle"/>
    <w:aliases w:val="Курсач_стиль"/>
    <w:basedOn w:val="a"/>
    <w:next w:val="a"/>
    <w:link w:val="a8"/>
    <w:uiPriority w:val="10"/>
    <w:qFormat/>
    <w:rsid w:val="00834B9E"/>
    <w:pPr>
      <w:spacing w:after="0" w:line="240" w:lineRule="auto"/>
      <w:ind w:firstLine="709"/>
      <w:contextualSpacing/>
      <w:jc w:val="both"/>
    </w:pPr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a8">
    <w:name w:val="Название Знак"/>
    <w:aliases w:val="Курсач_стиль Знак"/>
    <w:basedOn w:val="a0"/>
    <w:link w:val="a7"/>
    <w:uiPriority w:val="10"/>
    <w:rsid w:val="00834B9E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styleId="a9">
    <w:name w:val="Normal (Web)"/>
    <w:basedOn w:val="a"/>
    <w:uiPriority w:val="99"/>
    <w:unhideWhenUsed/>
    <w:rsid w:val="003C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8088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34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FD3452"/>
  </w:style>
  <w:style w:type="character" w:customStyle="1" w:styleId="mord">
    <w:name w:val="mord"/>
    <w:basedOn w:val="a0"/>
    <w:rsid w:val="00FD3452"/>
  </w:style>
  <w:style w:type="character" w:customStyle="1" w:styleId="vlist-s">
    <w:name w:val="vlist-s"/>
    <w:basedOn w:val="a0"/>
    <w:rsid w:val="00FD3452"/>
  </w:style>
  <w:style w:type="character" w:customStyle="1" w:styleId="mrel">
    <w:name w:val="mrel"/>
    <w:basedOn w:val="a0"/>
    <w:rsid w:val="00FD3452"/>
  </w:style>
  <w:style w:type="character" w:customStyle="1" w:styleId="mbin">
    <w:name w:val="mbin"/>
    <w:basedOn w:val="a0"/>
    <w:rsid w:val="00FD3452"/>
  </w:style>
  <w:style w:type="character" w:customStyle="1" w:styleId="mopen">
    <w:name w:val="mopen"/>
    <w:basedOn w:val="a0"/>
    <w:rsid w:val="00FD3452"/>
  </w:style>
  <w:style w:type="character" w:customStyle="1" w:styleId="mclose">
    <w:name w:val="mclose"/>
    <w:basedOn w:val="a0"/>
    <w:rsid w:val="00FD3452"/>
  </w:style>
  <w:style w:type="character" w:customStyle="1" w:styleId="mop">
    <w:name w:val="mop"/>
    <w:basedOn w:val="a0"/>
    <w:rsid w:val="00FD34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3C1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713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3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713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3C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7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Стиль1"/>
    <w:basedOn w:val="a"/>
    <w:qFormat/>
    <w:rsid w:val="00834B9E"/>
    <w:pPr>
      <w:spacing w:before="120" w:after="240" w:line="240" w:lineRule="auto"/>
      <w:ind w:firstLine="709"/>
      <w:jc w:val="center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table" w:styleId="a6">
    <w:name w:val="Table Grid"/>
    <w:basedOn w:val="a1"/>
    <w:uiPriority w:val="39"/>
    <w:rsid w:val="00834B9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itle"/>
    <w:aliases w:val="Курсач_стиль"/>
    <w:basedOn w:val="a"/>
    <w:next w:val="a"/>
    <w:link w:val="a8"/>
    <w:uiPriority w:val="10"/>
    <w:qFormat/>
    <w:rsid w:val="00834B9E"/>
    <w:pPr>
      <w:spacing w:after="0" w:line="240" w:lineRule="auto"/>
      <w:ind w:firstLine="709"/>
      <w:contextualSpacing/>
      <w:jc w:val="both"/>
    </w:pPr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a8">
    <w:name w:val="Название Знак"/>
    <w:aliases w:val="Курсач_стиль Знак"/>
    <w:basedOn w:val="a0"/>
    <w:link w:val="a7"/>
    <w:uiPriority w:val="10"/>
    <w:rsid w:val="00834B9E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styleId="a9">
    <w:name w:val="Normal (Web)"/>
    <w:basedOn w:val="a"/>
    <w:uiPriority w:val="99"/>
    <w:unhideWhenUsed/>
    <w:rsid w:val="003C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8088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34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FD3452"/>
  </w:style>
  <w:style w:type="character" w:customStyle="1" w:styleId="mord">
    <w:name w:val="mord"/>
    <w:basedOn w:val="a0"/>
    <w:rsid w:val="00FD3452"/>
  </w:style>
  <w:style w:type="character" w:customStyle="1" w:styleId="vlist-s">
    <w:name w:val="vlist-s"/>
    <w:basedOn w:val="a0"/>
    <w:rsid w:val="00FD3452"/>
  </w:style>
  <w:style w:type="character" w:customStyle="1" w:styleId="mrel">
    <w:name w:val="mrel"/>
    <w:basedOn w:val="a0"/>
    <w:rsid w:val="00FD3452"/>
  </w:style>
  <w:style w:type="character" w:customStyle="1" w:styleId="mbin">
    <w:name w:val="mbin"/>
    <w:basedOn w:val="a0"/>
    <w:rsid w:val="00FD3452"/>
  </w:style>
  <w:style w:type="character" w:customStyle="1" w:styleId="mopen">
    <w:name w:val="mopen"/>
    <w:basedOn w:val="a0"/>
    <w:rsid w:val="00FD3452"/>
  </w:style>
  <w:style w:type="character" w:customStyle="1" w:styleId="mclose">
    <w:name w:val="mclose"/>
    <w:basedOn w:val="a0"/>
    <w:rsid w:val="00FD3452"/>
  </w:style>
  <w:style w:type="character" w:customStyle="1" w:styleId="mop">
    <w:name w:val="mop"/>
    <w:basedOn w:val="a0"/>
    <w:rsid w:val="00FD3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</Pages>
  <Words>1532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17</cp:revision>
  <dcterms:created xsi:type="dcterms:W3CDTF">2025-02-17T08:57:00Z</dcterms:created>
  <dcterms:modified xsi:type="dcterms:W3CDTF">2025-03-03T09:16:00Z</dcterms:modified>
</cp:coreProperties>
</file>