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Data.axes (type: list)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Data.axes[0] = Trigger squeeze amount, 0 to 1, type: float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Data.axes[1] = Trackpad touch x axis, -1 to 1, type: float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Data.axes[2] = Trackpad touch y axis, -1 to 1, type: float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Data.buttons (type: list)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Data.buttons[0] = Trigger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Data.buttons[1] = Trackpad touch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Data.buttons[2] = Trackpad click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Data.buttons[3] = Menu button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Data.buttons[4] = Squeeze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All Binary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