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0 - вывод списка файлов в текущий директорий;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1 - выдаст и установит время в виде чч:мм:сс в новой строке покажет дату в формате дд.мм.гг.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2 - эта команда ждет пока внесут в строку какие-нибудь входные данные,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    после ввода данных производится несколько проверок: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    - если введенное значение(файл) это директория, то программа напишет что введенный значение(файл) является директорией;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     - если введенное значение(файл) это файл, то программа напишет что введенное значение(файл) является файлом;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     - если введенное значение не директория и не файл, то программа выведет что это ни то, ни это (does not exist).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3 - эта команда ждет пока внесут имя какого-нибудь файла,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 после ввода файла он копируется в каталог с добавлением в имени файла .bak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4 - прерывает исполнение цикла, любое значение кроме 0,1,2,3,4 выводит сообщение “неправильные опции”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