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F3FD2" w:rsidRPr="00983D31" w14:paraId="1B0FCCC0" w14:textId="77777777" w:rsidTr="007667BD">
        <w:trPr>
          <w:trHeight w:val="165"/>
        </w:trPr>
        <w:tc>
          <w:tcPr>
            <w:tcW w:w="9175" w:type="dxa"/>
            <w:shd w:val="clear" w:color="auto" w:fill="auto"/>
          </w:tcPr>
          <w:p w14:paraId="04C8812A" w14:textId="5363629D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0" w:name="_Hlk152831525"/>
            <w:r>
              <w:rPr>
                <w:rFonts w:ascii="Times New Roman" w:hAnsi="Times New Roman"/>
                <w:sz w:val="28"/>
                <w:szCs w:val="28"/>
              </w:rPr>
              <w:t xml:space="preserve">Прецедент: Расчёт </w:t>
            </w:r>
            <w:r w:rsidR="00DE055B" w:rsidRPr="00DE055B">
              <w:rPr>
                <w:rFonts w:ascii="Times New Roman" w:hAnsi="Times New Roman"/>
                <w:sz w:val="28"/>
                <w:szCs w:val="28"/>
              </w:rPr>
              <w:t>КАСКО</w:t>
            </w:r>
          </w:p>
        </w:tc>
      </w:tr>
      <w:tr w:rsidR="006F3FD2" w:rsidRPr="00983D31" w14:paraId="40C3255A" w14:textId="77777777" w:rsidTr="007667BD">
        <w:trPr>
          <w:trHeight w:val="165"/>
        </w:trPr>
        <w:tc>
          <w:tcPr>
            <w:tcW w:w="9175" w:type="dxa"/>
            <w:shd w:val="clear" w:color="auto" w:fill="auto"/>
          </w:tcPr>
          <w:p w14:paraId="482EA6D5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6F3FD2" w:rsidRPr="00983D31" w14:paraId="164C2CC4" w14:textId="77777777" w:rsidTr="007667BD">
        <w:trPr>
          <w:trHeight w:val="345"/>
        </w:trPr>
        <w:tc>
          <w:tcPr>
            <w:tcW w:w="9175" w:type="dxa"/>
            <w:shd w:val="clear" w:color="auto" w:fill="auto"/>
          </w:tcPr>
          <w:p w14:paraId="197CBDB9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1871562" w14:textId="2ECB3B46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льзователь вводит данные для коэффициентов и получает расчёт полиса </w:t>
            </w:r>
            <w:r w:rsidR="00DE055B" w:rsidRPr="00DE055B">
              <w:rPr>
                <w:rFonts w:ascii="Times New Roman" w:hAnsi="Times New Roman"/>
                <w:sz w:val="28"/>
                <w:szCs w:val="28"/>
              </w:rPr>
              <w:t>КАСКО</w:t>
            </w:r>
          </w:p>
        </w:tc>
      </w:tr>
      <w:tr w:rsidR="006F3FD2" w:rsidRPr="00983D31" w14:paraId="74330E17" w14:textId="77777777" w:rsidTr="007667BD">
        <w:trPr>
          <w:trHeight w:val="345"/>
        </w:trPr>
        <w:tc>
          <w:tcPr>
            <w:tcW w:w="9175" w:type="dxa"/>
            <w:shd w:val="clear" w:color="auto" w:fill="auto"/>
          </w:tcPr>
          <w:p w14:paraId="035E1EB8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CCD1F35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6F3FD2" w:rsidRPr="00983D31" w14:paraId="3BFD01D0" w14:textId="77777777" w:rsidTr="007667BD">
        <w:trPr>
          <w:trHeight w:val="331"/>
        </w:trPr>
        <w:tc>
          <w:tcPr>
            <w:tcW w:w="9175" w:type="dxa"/>
            <w:shd w:val="clear" w:color="auto" w:fill="auto"/>
          </w:tcPr>
          <w:p w14:paraId="65B08063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F3A55DE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6F3FD2" w:rsidRPr="0051092D" w14:paraId="7FFC9753" w14:textId="77777777" w:rsidTr="007667BD">
        <w:trPr>
          <w:trHeight w:val="345"/>
        </w:trPr>
        <w:tc>
          <w:tcPr>
            <w:tcW w:w="9175" w:type="dxa"/>
            <w:shd w:val="clear" w:color="auto" w:fill="auto"/>
          </w:tcPr>
          <w:p w14:paraId="743B4C12" w14:textId="77777777" w:rsidR="006F3FD2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21E241A2" w14:textId="4FAEE210" w:rsidR="006F3FD2" w:rsidRPr="0051092D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Коэффициенты должны быть инициализированы</w:t>
            </w:r>
            <w:r w:rsidR="00DE055B">
              <w:rPr>
                <w:rFonts w:ascii="Times New Roman" w:hAnsi="Times New Roman"/>
                <w:sz w:val="28"/>
                <w:szCs w:val="28"/>
              </w:rPr>
              <w:t xml:space="preserve"> и проверены приложением</w:t>
            </w:r>
          </w:p>
        </w:tc>
      </w:tr>
      <w:tr w:rsidR="006F3FD2" w:rsidRPr="0051092D" w14:paraId="0F065E2E" w14:textId="77777777" w:rsidTr="007667BD">
        <w:trPr>
          <w:trHeight w:val="1036"/>
        </w:trPr>
        <w:tc>
          <w:tcPr>
            <w:tcW w:w="9175" w:type="dxa"/>
            <w:shd w:val="clear" w:color="auto" w:fill="auto"/>
          </w:tcPr>
          <w:p w14:paraId="18464331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5A8C61FA" w14:textId="77777777" w:rsidR="006F3FD2" w:rsidRPr="0051092D" w:rsidRDefault="006F3FD2" w:rsidP="007667BD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Инициализировать переменные коэффициентов</w:t>
            </w:r>
          </w:p>
          <w:p w14:paraId="56978FFB" w14:textId="77777777" w:rsidR="006F3FD2" w:rsidRPr="0051092D" w:rsidRDefault="006F3FD2" w:rsidP="007667BD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Нажать кнопку расчета</w:t>
            </w:r>
          </w:p>
          <w:p w14:paraId="0F7B7A10" w14:textId="77777777" w:rsidR="006F3FD2" w:rsidRPr="0051092D" w:rsidRDefault="006F3FD2" w:rsidP="007667BD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выведет результат расчёта</w:t>
            </w:r>
          </w:p>
        </w:tc>
      </w:tr>
      <w:tr w:rsidR="006F3FD2" w:rsidRPr="0051092D" w14:paraId="49F25090" w14:textId="77777777" w:rsidTr="007667BD">
        <w:trPr>
          <w:trHeight w:val="331"/>
        </w:trPr>
        <w:tc>
          <w:tcPr>
            <w:tcW w:w="9175" w:type="dxa"/>
            <w:shd w:val="clear" w:color="auto" w:fill="auto"/>
          </w:tcPr>
          <w:p w14:paraId="0257BE31" w14:textId="77777777" w:rsidR="006F3FD2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B28091B" w14:textId="0E4F1346" w:rsidR="006F3FD2" w:rsidRPr="0051092D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 </w:t>
            </w:r>
            <w:r w:rsidR="00CC5F72">
              <w:rPr>
                <w:rFonts w:ascii="Times New Roman" w:hAnsi="Times New Roman"/>
                <w:sz w:val="28"/>
                <w:szCs w:val="28"/>
              </w:rPr>
              <w:t xml:space="preserve">расчета стоимости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система </w:t>
            </w:r>
            <w:r w:rsidR="00CC5F72">
              <w:rPr>
                <w:rFonts w:ascii="Times New Roman" w:hAnsi="Times New Roman"/>
                <w:sz w:val="28"/>
                <w:szCs w:val="28"/>
              </w:rPr>
              <w:t>может пересчитать стоимость с измененными коэффициентами или сохранить текущий расчет в файл</w:t>
            </w:r>
          </w:p>
        </w:tc>
      </w:tr>
      <w:tr w:rsidR="006F3FD2" w:rsidRPr="00983D31" w14:paraId="2B534407" w14:textId="77777777" w:rsidTr="007667BD">
        <w:trPr>
          <w:trHeight w:val="226"/>
        </w:trPr>
        <w:tc>
          <w:tcPr>
            <w:tcW w:w="9175" w:type="dxa"/>
            <w:shd w:val="clear" w:color="auto" w:fill="auto"/>
          </w:tcPr>
          <w:p w14:paraId="7009898A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38EE5C2F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данные для коэффициентов отсутствуют, ничего не произойдет</w:t>
            </w:r>
          </w:p>
        </w:tc>
      </w:tr>
    </w:tbl>
    <w:tbl>
      <w:tblPr>
        <w:tblpPr w:leftFromText="180" w:rightFromText="180" w:vertAnchor="page" w:horzAnchor="margin" w:tblpY="9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217167" w:rsidRPr="00983D31" w14:paraId="5BA452C2" w14:textId="77777777" w:rsidTr="00BE4A57">
        <w:trPr>
          <w:trHeight w:val="165"/>
        </w:trPr>
        <w:tc>
          <w:tcPr>
            <w:tcW w:w="9175" w:type="dxa"/>
            <w:shd w:val="clear" w:color="auto" w:fill="auto"/>
          </w:tcPr>
          <w:p w14:paraId="300C1C3E" w14:textId="1BD1B005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1" w:name="_Hlk152831816"/>
            <w:bookmarkEnd w:id="0"/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DE055B"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асчёт</w:t>
            </w:r>
            <w:r w:rsidR="003D5C0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D5C0C">
              <w:rPr>
                <w:rFonts w:ascii="Times New Roman" w:hAnsi="Times New Roman"/>
                <w:sz w:val="28"/>
                <w:szCs w:val="28"/>
              </w:rPr>
              <w:t xml:space="preserve">КАСКО </w:t>
            </w:r>
            <w:r>
              <w:rPr>
                <w:rFonts w:ascii="Times New Roman" w:hAnsi="Times New Roman"/>
                <w:sz w:val="28"/>
                <w:szCs w:val="28"/>
              </w:rPr>
              <w:t>в файл</w:t>
            </w:r>
          </w:p>
        </w:tc>
      </w:tr>
      <w:tr w:rsidR="00217167" w:rsidRPr="00983D31" w14:paraId="285C8B65" w14:textId="77777777" w:rsidTr="00BE4A57">
        <w:trPr>
          <w:trHeight w:val="165"/>
        </w:trPr>
        <w:tc>
          <w:tcPr>
            <w:tcW w:w="9175" w:type="dxa"/>
            <w:shd w:val="clear" w:color="auto" w:fill="auto"/>
          </w:tcPr>
          <w:p w14:paraId="4A07CD51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217167" w:rsidRPr="00983D31" w14:paraId="287D041C" w14:textId="77777777" w:rsidTr="00BE4A57">
        <w:trPr>
          <w:trHeight w:val="345"/>
        </w:trPr>
        <w:tc>
          <w:tcPr>
            <w:tcW w:w="9175" w:type="dxa"/>
            <w:shd w:val="clear" w:color="auto" w:fill="auto"/>
          </w:tcPr>
          <w:p w14:paraId="015C7BE9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40A416E" w14:textId="74F5FC01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>льзователь получает расчёт полиса</w:t>
            </w:r>
            <w:r w:rsidR="003D5C0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D5C0C">
              <w:rPr>
                <w:rFonts w:ascii="Times New Roman" w:hAnsi="Times New Roman"/>
                <w:sz w:val="28"/>
                <w:szCs w:val="28"/>
              </w:rPr>
              <w:t>КАСКО</w:t>
            </w:r>
            <w:r w:rsidR="003D5C0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 файле</w:t>
            </w:r>
          </w:p>
        </w:tc>
      </w:tr>
      <w:tr w:rsidR="00217167" w:rsidRPr="00983D31" w14:paraId="5B36C9B7" w14:textId="77777777" w:rsidTr="00BE4A57">
        <w:trPr>
          <w:trHeight w:val="345"/>
        </w:trPr>
        <w:tc>
          <w:tcPr>
            <w:tcW w:w="9175" w:type="dxa"/>
            <w:shd w:val="clear" w:color="auto" w:fill="auto"/>
          </w:tcPr>
          <w:p w14:paraId="5F1381BC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0A64E1CA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217167" w:rsidRPr="00983D31" w14:paraId="7AA5AEA0" w14:textId="77777777" w:rsidTr="00BE4A57">
        <w:trPr>
          <w:trHeight w:val="331"/>
        </w:trPr>
        <w:tc>
          <w:tcPr>
            <w:tcW w:w="9175" w:type="dxa"/>
            <w:shd w:val="clear" w:color="auto" w:fill="auto"/>
          </w:tcPr>
          <w:p w14:paraId="5FE54852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7A145FA1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217167" w:rsidRPr="0051092D" w14:paraId="29FDBD6D" w14:textId="77777777" w:rsidTr="00BE4A57">
        <w:trPr>
          <w:trHeight w:val="345"/>
        </w:trPr>
        <w:tc>
          <w:tcPr>
            <w:tcW w:w="9175" w:type="dxa"/>
            <w:shd w:val="clear" w:color="auto" w:fill="auto"/>
          </w:tcPr>
          <w:p w14:paraId="41293C2B" w14:textId="77777777" w:rsidR="00217167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5F603D4" w14:textId="03B0C6DA" w:rsidR="00217167" w:rsidRPr="0051092D" w:rsidRDefault="00DE055B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Коэффициенты должны быть инициализированы и проверены приложением</w:t>
            </w:r>
          </w:p>
        </w:tc>
      </w:tr>
      <w:tr w:rsidR="00217167" w:rsidRPr="0051092D" w14:paraId="54FC8A4D" w14:textId="77777777" w:rsidTr="00BE4A57">
        <w:trPr>
          <w:trHeight w:val="1036"/>
        </w:trPr>
        <w:tc>
          <w:tcPr>
            <w:tcW w:w="9175" w:type="dxa"/>
            <w:shd w:val="clear" w:color="auto" w:fill="auto"/>
          </w:tcPr>
          <w:p w14:paraId="0658B72C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2E14F63F" w14:textId="31585D42" w:rsidR="00DE055B" w:rsidRPr="00DE055B" w:rsidRDefault="00DE055B" w:rsidP="00DE055B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Инициализировать переменные коэффициентов</w:t>
            </w:r>
          </w:p>
          <w:p w14:paraId="033594CF" w14:textId="4A17E562" w:rsidR="00DE055B" w:rsidRPr="00DE055B" w:rsidRDefault="00217167" w:rsidP="00DE055B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 w:rsidRPr="00DE055B">
              <w:rPr>
                <w:sz w:val="28"/>
                <w:szCs w:val="28"/>
                <w:lang w:eastAsia="ru-RU"/>
              </w:rPr>
              <w:t>Нажать кнопку получения расчета</w:t>
            </w:r>
            <w:r w:rsidR="00CC5F72" w:rsidRPr="00DE055B">
              <w:rPr>
                <w:sz w:val="28"/>
                <w:szCs w:val="28"/>
                <w:lang w:eastAsia="ru-RU"/>
              </w:rPr>
              <w:t xml:space="preserve"> в файл</w:t>
            </w:r>
          </w:p>
          <w:p w14:paraId="4AF5DBC2" w14:textId="77777777" w:rsidR="00217167" w:rsidRPr="0051092D" w:rsidRDefault="00217167" w:rsidP="00DE055B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сохранит результат расчёта в текстовый файл</w:t>
            </w:r>
          </w:p>
        </w:tc>
      </w:tr>
      <w:tr w:rsidR="00217167" w:rsidRPr="0051092D" w14:paraId="42D494CF" w14:textId="77777777" w:rsidTr="00BE4A57">
        <w:trPr>
          <w:trHeight w:val="331"/>
        </w:trPr>
        <w:tc>
          <w:tcPr>
            <w:tcW w:w="9175" w:type="dxa"/>
            <w:shd w:val="clear" w:color="auto" w:fill="auto"/>
          </w:tcPr>
          <w:p w14:paraId="77528A3B" w14:textId="77777777" w:rsidR="00217167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348DE69B" w14:textId="3B1D4544" w:rsidR="00217167" w:rsidRPr="0051092D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 </w:t>
            </w:r>
            <w:r w:rsidR="00CC5F72">
              <w:rPr>
                <w:rFonts w:ascii="Times New Roman" w:hAnsi="Times New Roman"/>
                <w:sz w:val="28"/>
                <w:szCs w:val="28"/>
              </w:rPr>
              <w:t xml:space="preserve">сохранения в файл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система готова </w:t>
            </w:r>
            <w:r w:rsidR="00CC5F72">
              <w:rPr>
                <w:rFonts w:ascii="Times New Roman" w:hAnsi="Times New Roman"/>
                <w:sz w:val="28"/>
                <w:szCs w:val="28"/>
              </w:rPr>
              <w:t>может продолжать работу</w:t>
            </w:r>
          </w:p>
        </w:tc>
      </w:tr>
      <w:tr w:rsidR="00217167" w:rsidRPr="00983D31" w14:paraId="65445253" w14:textId="77777777" w:rsidTr="00BE4A57">
        <w:trPr>
          <w:trHeight w:val="226"/>
        </w:trPr>
        <w:tc>
          <w:tcPr>
            <w:tcW w:w="9175" w:type="dxa"/>
            <w:shd w:val="clear" w:color="auto" w:fill="auto"/>
          </w:tcPr>
          <w:p w14:paraId="705DB47E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5E24A2C" w14:textId="72B9BC14" w:rsidR="00217167" w:rsidRPr="00983D31" w:rsidRDefault="00DE055B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данные для коэффициентов отсутствуют, ничего не произойдет</w:t>
            </w:r>
          </w:p>
        </w:tc>
      </w:tr>
      <w:bookmarkEnd w:id="1"/>
    </w:tbl>
    <w:p w14:paraId="208FDD0E" w14:textId="078D5789" w:rsidR="00290958" w:rsidRDefault="00290958"/>
    <w:p w14:paraId="5463C516" w14:textId="77777777" w:rsidR="00CC5F72" w:rsidRDefault="00CC5F72"/>
    <w:p w14:paraId="514DC2BC" w14:textId="091719EA" w:rsidR="006F3FD2" w:rsidRDefault="006F3FD2"/>
    <w:p w14:paraId="5649DEBA" w14:textId="7B29252F" w:rsidR="00217167" w:rsidRDefault="00217167"/>
    <w:tbl>
      <w:tblPr>
        <w:tblpPr w:leftFromText="180" w:rightFromText="180" w:vertAnchor="page" w:horzAnchor="margin" w:tblpY="10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E055B" w:rsidRPr="00983D31" w14:paraId="66DC1DD8" w14:textId="77777777" w:rsidTr="004306CA">
        <w:trPr>
          <w:trHeight w:val="165"/>
        </w:trPr>
        <w:tc>
          <w:tcPr>
            <w:tcW w:w="9175" w:type="dxa"/>
            <w:shd w:val="clear" w:color="auto" w:fill="auto"/>
          </w:tcPr>
          <w:p w14:paraId="61391B60" w14:textId="77777777" w:rsidR="00DE055B" w:rsidRPr="00983D31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Прецедент: Очистка полей выпадающих списков</w:t>
            </w:r>
          </w:p>
        </w:tc>
      </w:tr>
      <w:tr w:rsidR="00DE055B" w:rsidRPr="00983D31" w14:paraId="1C58F41A" w14:textId="77777777" w:rsidTr="004306CA">
        <w:trPr>
          <w:trHeight w:val="165"/>
        </w:trPr>
        <w:tc>
          <w:tcPr>
            <w:tcW w:w="9175" w:type="dxa"/>
            <w:shd w:val="clear" w:color="auto" w:fill="auto"/>
          </w:tcPr>
          <w:p w14:paraId="2571DDDB" w14:textId="77777777" w:rsidR="00DE055B" w:rsidRPr="00983D31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DE055B" w:rsidRPr="00983D31" w14:paraId="0DBA70C9" w14:textId="77777777" w:rsidTr="004306CA">
        <w:trPr>
          <w:trHeight w:val="345"/>
        </w:trPr>
        <w:tc>
          <w:tcPr>
            <w:tcW w:w="9175" w:type="dxa"/>
            <w:shd w:val="clear" w:color="auto" w:fill="auto"/>
          </w:tcPr>
          <w:p w14:paraId="1B993F3F" w14:textId="77777777" w:rsidR="00DE055B" w:rsidRPr="00983D31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11C1765" w14:textId="77777777" w:rsidR="00DE055B" w:rsidRPr="00983D31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нажимает кнопку очистки и наблюдает очищения всех полей</w:t>
            </w:r>
          </w:p>
        </w:tc>
      </w:tr>
      <w:tr w:rsidR="00DE055B" w:rsidRPr="00983D31" w14:paraId="0BC0C598" w14:textId="77777777" w:rsidTr="004306CA">
        <w:trPr>
          <w:trHeight w:val="345"/>
        </w:trPr>
        <w:tc>
          <w:tcPr>
            <w:tcW w:w="9175" w:type="dxa"/>
            <w:shd w:val="clear" w:color="auto" w:fill="auto"/>
          </w:tcPr>
          <w:p w14:paraId="4485827F" w14:textId="77777777" w:rsidR="00DE055B" w:rsidRPr="00983D31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0EC13CF" w14:textId="77777777" w:rsidR="00DE055B" w:rsidRPr="00983D31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DE055B" w:rsidRPr="00983D31" w14:paraId="4A1D08A7" w14:textId="77777777" w:rsidTr="004306CA">
        <w:trPr>
          <w:trHeight w:val="331"/>
        </w:trPr>
        <w:tc>
          <w:tcPr>
            <w:tcW w:w="9175" w:type="dxa"/>
            <w:shd w:val="clear" w:color="auto" w:fill="auto"/>
          </w:tcPr>
          <w:p w14:paraId="7D690014" w14:textId="77777777" w:rsidR="00DE055B" w:rsidRPr="00983D31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4034F162" w14:textId="77777777" w:rsidR="00DE055B" w:rsidRPr="00983D31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DE055B" w:rsidRPr="0051092D" w14:paraId="6E904E7F" w14:textId="77777777" w:rsidTr="004306CA">
        <w:trPr>
          <w:trHeight w:val="345"/>
        </w:trPr>
        <w:tc>
          <w:tcPr>
            <w:tcW w:w="9175" w:type="dxa"/>
            <w:shd w:val="clear" w:color="auto" w:fill="auto"/>
          </w:tcPr>
          <w:p w14:paraId="56E1D684" w14:textId="77777777" w:rsidR="00DE055B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30EF7CB7" w14:textId="77777777" w:rsidR="00DE055B" w:rsidRPr="0051092D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кнопку очистки</w:t>
            </w:r>
          </w:p>
        </w:tc>
      </w:tr>
      <w:tr w:rsidR="00DE055B" w:rsidRPr="0051092D" w14:paraId="34C203B7" w14:textId="77777777" w:rsidTr="004306CA">
        <w:trPr>
          <w:trHeight w:val="1036"/>
        </w:trPr>
        <w:tc>
          <w:tcPr>
            <w:tcW w:w="9175" w:type="dxa"/>
            <w:shd w:val="clear" w:color="auto" w:fill="auto"/>
          </w:tcPr>
          <w:p w14:paraId="31204C0F" w14:textId="77777777" w:rsidR="00DE055B" w:rsidRPr="0035771E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3F12A0E8" w14:textId="77777777" w:rsidR="00DE055B" w:rsidRPr="0051092D" w:rsidRDefault="00DE055B" w:rsidP="004306CA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Нажать кнопку очистки полей</w:t>
            </w:r>
          </w:p>
          <w:p w14:paraId="48B3CCBB" w14:textId="77777777" w:rsidR="00DE055B" w:rsidRPr="0051092D" w:rsidRDefault="00DE055B" w:rsidP="004306CA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очистит все поля вводимых данных и результата, если таковой имеется</w:t>
            </w:r>
          </w:p>
        </w:tc>
      </w:tr>
      <w:tr w:rsidR="00DE055B" w:rsidRPr="0051092D" w14:paraId="14750BF7" w14:textId="77777777" w:rsidTr="004306CA">
        <w:trPr>
          <w:trHeight w:val="331"/>
        </w:trPr>
        <w:tc>
          <w:tcPr>
            <w:tcW w:w="9175" w:type="dxa"/>
            <w:shd w:val="clear" w:color="auto" w:fill="auto"/>
          </w:tcPr>
          <w:p w14:paraId="12155EE5" w14:textId="77777777" w:rsidR="00DE055B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8E641BE" w14:textId="77777777" w:rsidR="00DE055B" w:rsidRPr="0051092D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 завершения очистки данных система готова к работе</w:t>
            </w:r>
          </w:p>
        </w:tc>
      </w:tr>
      <w:tr w:rsidR="00DE055B" w:rsidRPr="00983D31" w14:paraId="7BCB0EF3" w14:textId="77777777" w:rsidTr="004306CA">
        <w:trPr>
          <w:trHeight w:val="226"/>
        </w:trPr>
        <w:tc>
          <w:tcPr>
            <w:tcW w:w="9175" w:type="dxa"/>
            <w:shd w:val="clear" w:color="auto" w:fill="auto"/>
          </w:tcPr>
          <w:p w14:paraId="6958B275" w14:textId="77777777" w:rsidR="00DE055B" w:rsidRPr="00983D31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AC32765" w14:textId="77777777" w:rsidR="00DE055B" w:rsidRPr="00983D31" w:rsidRDefault="00DE055B" w:rsidP="004306C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74847E39" w14:textId="19EB3E2E" w:rsidR="00BE4A57" w:rsidRDefault="00BE4A57"/>
    <w:tbl>
      <w:tblPr>
        <w:tblpPr w:leftFromText="180" w:rightFromText="180" w:vertAnchor="page" w:horzAnchor="margin" w:tblpY="84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E055B" w:rsidRPr="00983D31" w14:paraId="50E443A2" w14:textId="77777777" w:rsidTr="00DE055B">
        <w:trPr>
          <w:trHeight w:val="165"/>
        </w:trPr>
        <w:tc>
          <w:tcPr>
            <w:tcW w:w="9175" w:type="dxa"/>
            <w:shd w:val="clear" w:color="auto" w:fill="auto"/>
          </w:tcPr>
          <w:p w14:paraId="61673EE2" w14:textId="04CB6388" w:rsidR="00DE055B" w:rsidRPr="00983D31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Проверка полей выпадающих списков</w:t>
            </w:r>
          </w:p>
        </w:tc>
      </w:tr>
      <w:tr w:rsidR="00DE055B" w:rsidRPr="00983D31" w14:paraId="037A8BCA" w14:textId="77777777" w:rsidTr="00DE055B">
        <w:trPr>
          <w:trHeight w:val="165"/>
        </w:trPr>
        <w:tc>
          <w:tcPr>
            <w:tcW w:w="9175" w:type="dxa"/>
            <w:shd w:val="clear" w:color="auto" w:fill="auto"/>
          </w:tcPr>
          <w:p w14:paraId="60038E64" w14:textId="7D71F112" w:rsidR="00DE055B" w:rsidRPr="00983D31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DE055B" w:rsidRPr="00983D31" w14:paraId="27502602" w14:textId="77777777" w:rsidTr="00DE055B">
        <w:trPr>
          <w:trHeight w:val="345"/>
        </w:trPr>
        <w:tc>
          <w:tcPr>
            <w:tcW w:w="9175" w:type="dxa"/>
            <w:shd w:val="clear" w:color="auto" w:fill="auto"/>
          </w:tcPr>
          <w:p w14:paraId="0F5188B9" w14:textId="77777777" w:rsidR="00DE055B" w:rsidRPr="00983D31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5F6C77F" w14:textId="15549B01" w:rsidR="00DE055B" w:rsidRPr="00983D31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рограмма проверяет на корректность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данные в полях коэффициентов</w:t>
            </w:r>
          </w:p>
        </w:tc>
      </w:tr>
      <w:tr w:rsidR="00DE055B" w:rsidRPr="00983D31" w14:paraId="553649A0" w14:textId="77777777" w:rsidTr="00DE055B">
        <w:trPr>
          <w:trHeight w:val="345"/>
        </w:trPr>
        <w:tc>
          <w:tcPr>
            <w:tcW w:w="9175" w:type="dxa"/>
            <w:shd w:val="clear" w:color="auto" w:fill="auto"/>
          </w:tcPr>
          <w:p w14:paraId="48CEF085" w14:textId="77777777" w:rsidR="00DE055B" w:rsidRPr="00983D31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5EDF755" w14:textId="3381D4FA" w:rsidR="00DE055B" w:rsidRPr="00983D31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DE055B" w:rsidRPr="00983D31" w14:paraId="068ABE4D" w14:textId="77777777" w:rsidTr="00DE055B">
        <w:trPr>
          <w:trHeight w:val="331"/>
        </w:trPr>
        <w:tc>
          <w:tcPr>
            <w:tcW w:w="9175" w:type="dxa"/>
            <w:shd w:val="clear" w:color="auto" w:fill="auto"/>
          </w:tcPr>
          <w:p w14:paraId="1EB35F7C" w14:textId="77777777" w:rsidR="00DE055B" w:rsidRPr="00983D31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6262E226" w14:textId="77777777" w:rsidR="00DE055B" w:rsidRPr="00983D31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DE055B" w:rsidRPr="0051092D" w14:paraId="485D7288" w14:textId="77777777" w:rsidTr="00DE055B">
        <w:trPr>
          <w:trHeight w:val="345"/>
        </w:trPr>
        <w:tc>
          <w:tcPr>
            <w:tcW w:w="9175" w:type="dxa"/>
            <w:shd w:val="clear" w:color="auto" w:fill="auto"/>
          </w:tcPr>
          <w:p w14:paraId="13B33211" w14:textId="77777777" w:rsidR="00DE055B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C948274" w14:textId="2D48FEE3" w:rsidR="00DE055B" w:rsidRPr="0051092D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Наличие данных в полях коэффициентов</w:t>
            </w:r>
          </w:p>
        </w:tc>
      </w:tr>
      <w:tr w:rsidR="00DE055B" w:rsidRPr="0051092D" w14:paraId="6312EAA4" w14:textId="77777777" w:rsidTr="00DE055B">
        <w:trPr>
          <w:trHeight w:val="1036"/>
        </w:trPr>
        <w:tc>
          <w:tcPr>
            <w:tcW w:w="9175" w:type="dxa"/>
            <w:shd w:val="clear" w:color="auto" w:fill="auto"/>
          </w:tcPr>
          <w:p w14:paraId="43FFB5CE" w14:textId="77777777" w:rsidR="00DE055B" w:rsidRPr="0035771E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223C88CD" w14:textId="77777777" w:rsidR="00DE055B" w:rsidRDefault="00DE055B" w:rsidP="00DE055B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Ввод данных в поля коэффициентов</w:t>
            </w:r>
          </w:p>
          <w:p w14:paraId="2E57382D" w14:textId="2B7E9CC0" w:rsidR="00DE055B" w:rsidRPr="00DE055B" w:rsidRDefault="00DE055B" w:rsidP="00DE055B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автоматически проверит корректность введенных данных</w:t>
            </w:r>
          </w:p>
        </w:tc>
      </w:tr>
      <w:tr w:rsidR="00DE055B" w:rsidRPr="0051092D" w14:paraId="54B23D88" w14:textId="77777777" w:rsidTr="00DE055B">
        <w:trPr>
          <w:trHeight w:val="331"/>
        </w:trPr>
        <w:tc>
          <w:tcPr>
            <w:tcW w:w="9175" w:type="dxa"/>
            <w:shd w:val="clear" w:color="auto" w:fill="auto"/>
          </w:tcPr>
          <w:p w14:paraId="67C07CAD" w14:textId="77777777" w:rsidR="00DE055B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E7BF6A7" w14:textId="6996F170" w:rsidR="00DE055B" w:rsidRPr="0051092D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 завершения </w:t>
            </w:r>
            <w:r>
              <w:rPr>
                <w:rFonts w:ascii="Times New Roman" w:hAnsi="Times New Roman"/>
                <w:sz w:val="28"/>
                <w:szCs w:val="28"/>
              </w:rPr>
              <w:t>проверки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данных система готова к работе</w:t>
            </w:r>
          </w:p>
        </w:tc>
      </w:tr>
      <w:tr w:rsidR="00DE055B" w:rsidRPr="00983D31" w14:paraId="30C3F181" w14:textId="77777777" w:rsidTr="00DE055B">
        <w:trPr>
          <w:trHeight w:val="226"/>
        </w:trPr>
        <w:tc>
          <w:tcPr>
            <w:tcW w:w="9175" w:type="dxa"/>
            <w:shd w:val="clear" w:color="auto" w:fill="auto"/>
          </w:tcPr>
          <w:p w14:paraId="54EF7494" w14:textId="77777777" w:rsidR="00DE055B" w:rsidRPr="00983D31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1583A5F" w14:textId="77777777" w:rsidR="00DE055B" w:rsidRPr="00983D31" w:rsidRDefault="00DE055B" w:rsidP="00DE055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70BD2CB8" w14:textId="77777777" w:rsidR="00BE4A57" w:rsidRDefault="00BE4A57"/>
    <w:sectPr w:rsidR="00BE4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56E0295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A50058C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1CE4D41"/>
    <w:multiLevelType w:val="hybridMultilevel"/>
    <w:tmpl w:val="5FA25110"/>
    <w:lvl w:ilvl="0" w:tplc="32F06E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76B41F8A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5C"/>
    <w:rsid w:val="00217167"/>
    <w:rsid w:val="002312A1"/>
    <w:rsid w:val="0025669C"/>
    <w:rsid w:val="00290958"/>
    <w:rsid w:val="0035771E"/>
    <w:rsid w:val="003D04A4"/>
    <w:rsid w:val="003D5C0C"/>
    <w:rsid w:val="0042344C"/>
    <w:rsid w:val="004408B0"/>
    <w:rsid w:val="0067541E"/>
    <w:rsid w:val="006F3FD2"/>
    <w:rsid w:val="00BE4A57"/>
    <w:rsid w:val="00C66618"/>
    <w:rsid w:val="00CC5F72"/>
    <w:rsid w:val="00DE055B"/>
    <w:rsid w:val="00D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2D6F"/>
  <w15:chartTrackingRefBased/>
  <w15:docId w15:val="{CE3B5D19-46D9-4427-B40A-BB71269D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D5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E5D5C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DE5D5C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7</cp:revision>
  <dcterms:created xsi:type="dcterms:W3CDTF">2023-11-22T05:51:00Z</dcterms:created>
  <dcterms:modified xsi:type="dcterms:W3CDTF">2024-02-04T10:46:00Z</dcterms:modified>
</cp:coreProperties>
</file>