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6F3FD2" w:rsidRPr="00983D31" w14:paraId="1B0FCCC0" w14:textId="77777777" w:rsidTr="007667BD">
        <w:trPr>
          <w:trHeight w:val="165"/>
        </w:trPr>
        <w:tc>
          <w:tcPr>
            <w:tcW w:w="9175" w:type="dxa"/>
            <w:shd w:val="clear" w:color="auto" w:fill="auto"/>
          </w:tcPr>
          <w:p w14:paraId="04C8812A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0" w:name="_Hlk152831525"/>
            <w:r>
              <w:rPr>
                <w:rFonts w:ascii="Times New Roman" w:hAnsi="Times New Roman"/>
                <w:sz w:val="28"/>
                <w:szCs w:val="28"/>
              </w:rPr>
              <w:t>Прецедент: Расчёт ОСАГО</w:t>
            </w:r>
          </w:p>
        </w:tc>
      </w:tr>
      <w:tr w:rsidR="006F3FD2" w:rsidRPr="00983D31" w14:paraId="40C3255A" w14:textId="77777777" w:rsidTr="007667BD">
        <w:trPr>
          <w:trHeight w:val="165"/>
        </w:trPr>
        <w:tc>
          <w:tcPr>
            <w:tcW w:w="9175" w:type="dxa"/>
            <w:shd w:val="clear" w:color="auto" w:fill="auto"/>
          </w:tcPr>
          <w:p w14:paraId="482EA6D5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6F3FD2" w:rsidRPr="00983D31" w14:paraId="164C2CC4" w14:textId="77777777" w:rsidTr="007667BD">
        <w:trPr>
          <w:trHeight w:val="345"/>
        </w:trPr>
        <w:tc>
          <w:tcPr>
            <w:tcW w:w="9175" w:type="dxa"/>
            <w:shd w:val="clear" w:color="auto" w:fill="auto"/>
          </w:tcPr>
          <w:p w14:paraId="197CBDB9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61871562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</w:rPr>
              <w:t>льзователь вводит данные для коэффициентов и получает расчёт полиса ОСАГО</w:t>
            </w:r>
          </w:p>
        </w:tc>
      </w:tr>
      <w:tr w:rsidR="006F3FD2" w:rsidRPr="00983D31" w14:paraId="74330E17" w14:textId="77777777" w:rsidTr="007667BD">
        <w:trPr>
          <w:trHeight w:val="345"/>
        </w:trPr>
        <w:tc>
          <w:tcPr>
            <w:tcW w:w="9175" w:type="dxa"/>
            <w:shd w:val="clear" w:color="auto" w:fill="auto"/>
          </w:tcPr>
          <w:p w14:paraId="035E1EB8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CCD1F35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6F3FD2" w:rsidRPr="00983D31" w14:paraId="3BFD01D0" w14:textId="77777777" w:rsidTr="007667BD">
        <w:trPr>
          <w:trHeight w:val="331"/>
        </w:trPr>
        <w:tc>
          <w:tcPr>
            <w:tcW w:w="9175" w:type="dxa"/>
            <w:shd w:val="clear" w:color="auto" w:fill="auto"/>
          </w:tcPr>
          <w:p w14:paraId="65B08063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3F3A55DE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6F3FD2" w:rsidRPr="0051092D" w14:paraId="7FFC9753" w14:textId="77777777" w:rsidTr="007667BD">
        <w:trPr>
          <w:trHeight w:val="345"/>
        </w:trPr>
        <w:tc>
          <w:tcPr>
            <w:tcW w:w="9175" w:type="dxa"/>
            <w:shd w:val="clear" w:color="auto" w:fill="auto"/>
          </w:tcPr>
          <w:p w14:paraId="743B4C12" w14:textId="77777777" w:rsidR="006F3FD2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21E241A2" w14:textId="77777777" w:rsidR="006F3FD2" w:rsidRPr="0051092D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Коэффициенты должны быть инициализированы</w:t>
            </w:r>
          </w:p>
        </w:tc>
      </w:tr>
      <w:tr w:rsidR="006F3FD2" w:rsidRPr="0051092D" w14:paraId="0F065E2E" w14:textId="77777777" w:rsidTr="007667BD">
        <w:trPr>
          <w:trHeight w:val="1036"/>
        </w:trPr>
        <w:tc>
          <w:tcPr>
            <w:tcW w:w="9175" w:type="dxa"/>
            <w:shd w:val="clear" w:color="auto" w:fill="auto"/>
          </w:tcPr>
          <w:p w14:paraId="18464331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5A8C61FA" w14:textId="77777777" w:rsidR="006F3FD2" w:rsidRPr="0051092D" w:rsidRDefault="006F3FD2" w:rsidP="007667BD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Инициализировать переменные коэффициентов</w:t>
            </w:r>
          </w:p>
          <w:p w14:paraId="56978FFB" w14:textId="77777777" w:rsidR="006F3FD2" w:rsidRPr="0051092D" w:rsidRDefault="006F3FD2" w:rsidP="007667BD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Нажать кнопку расчета</w:t>
            </w:r>
          </w:p>
          <w:p w14:paraId="0F7B7A10" w14:textId="77777777" w:rsidR="006F3FD2" w:rsidRPr="0051092D" w:rsidRDefault="006F3FD2" w:rsidP="007667BD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Программа выведет результат расчёта</w:t>
            </w:r>
          </w:p>
        </w:tc>
      </w:tr>
      <w:tr w:rsidR="006F3FD2" w:rsidRPr="0051092D" w14:paraId="49F25090" w14:textId="77777777" w:rsidTr="007667BD">
        <w:trPr>
          <w:trHeight w:val="331"/>
        </w:trPr>
        <w:tc>
          <w:tcPr>
            <w:tcW w:w="9175" w:type="dxa"/>
            <w:shd w:val="clear" w:color="auto" w:fill="auto"/>
          </w:tcPr>
          <w:p w14:paraId="0257BE31" w14:textId="77777777" w:rsidR="006F3FD2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7B28091B" w14:textId="0E4F1346" w:rsidR="006F3FD2" w:rsidRPr="0051092D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После </w:t>
            </w:r>
            <w:r w:rsidR="00CC5F72">
              <w:rPr>
                <w:rFonts w:ascii="Times New Roman" w:hAnsi="Times New Roman"/>
                <w:sz w:val="28"/>
                <w:szCs w:val="28"/>
              </w:rPr>
              <w:t xml:space="preserve">расчета стоимости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система </w:t>
            </w:r>
            <w:r w:rsidR="00CC5F72">
              <w:rPr>
                <w:rFonts w:ascii="Times New Roman" w:hAnsi="Times New Roman"/>
                <w:sz w:val="28"/>
                <w:szCs w:val="28"/>
              </w:rPr>
              <w:t>может пересчитать стоимость с измененными коэффициентами или сохранить текущий расчет в файл</w:t>
            </w:r>
          </w:p>
        </w:tc>
      </w:tr>
      <w:tr w:rsidR="006F3FD2" w:rsidRPr="00983D31" w14:paraId="2B534407" w14:textId="77777777" w:rsidTr="007667BD">
        <w:trPr>
          <w:trHeight w:val="226"/>
        </w:trPr>
        <w:tc>
          <w:tcPr>
            <w:tcW w:w="9175" w:type="dxa"/>
            <w:shd w:val="clear" w:color="auto" w:fill="auto"/>
          </w:tcPr>
          <w:p w14:paraId="7009898A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38EE5C2F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данные для коэффициентов отсутствуют, ничего не произойдет</w:t>
            </w:r>
          </w:p>
        </w:tc>
      </w:tr>
    </w:tbl>
    <w:tbl>
      <w:tblPr>
        <w:tblpPr w:leftFromText="180" w:rightFromText="180" w:vertAnchor="page" w:horzAnchor="margin" w:tblpY="9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217167" w:rsidRPr="00983D31" w14:paraId="5BA452C2" w14:textId="77777777" w:rsidTr="00BE4A57">
        <w:trPr>
          <w:trHeight w:val="165"/>
        </w:trPr>
        <w:tc>
          <w:tcPr>
            <w:tcW w:w="9175" w:type="dxa"/>
            <w:shd w:val="clear" w:color="auto" w:fill="auto"/>
          </w:tcPr>
          <w:p w14:paraId="300C1C3E" w14:textId="0E7C1463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1" w:name="_Hlk152831816"/>
            <w:bookmarkEnd w:id="0"/>
            <w:r>
              <w:rPr>
                <w:rFonts w:ascii="Times New Roman" w:hAnsi="Times New Roman"/>
                <w:sz w:val="28"/>
                <w:szCs w:val="28"/>
              </w:rPr>
              <w:t xml:space="preserve">Прецедент: Сохранение расчёта </w:t>
            </w:r>
            <w:r w:rsidR="00CC5F72">
              <w:rPr>
                <w:rFonts w:ascii="Times New Roman" w:hAnsi="Times New Roman"/>
                <w:sz w:val="28"/>
                <w:szCs w:val="28"/>
              </w:rPr>
              <w:t xml:space="preserve">ОСАГО </w:t>
            </w:r>
            <w:r>
              <w:rPr>
                <w:rFonts w:ascii="Times New Roman" w:hAnsi="Times New Roman"/>
                <w:sz w:val="28"/>
                <w:szCs w:val="28"/>
              </w:rPr>
              <w:t>в файл</w:t>
            </w:r>
          </w:p>
        </w:tc>
      </w:tr>
      <w:tr w:rsidR="00217167" w:rsidRPr="00983D31" w14:paraId="285C8B65" w14:textId="77777777" w:rsidTr="00BE4A57">
        <w:trPr>
          <w:trHeight w:val="165"/>
        </w:trPr>
        <w:tc>
          <w:tcPr>
            <w:tcW w:w="9175" w:type="dxa"/>
            <w:shd w:val="clear" w:color="auto" w:fill="auto"/>
          </w:tcPr>
          <w:p w14:paraId="4A07CD51" w14:textId="77777777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217167" w:rsidRPr="00983D31" w14:paraId="287D041C" w14:textId="77777777" w:rsidTr="00BE4A57">
        <w:trPr>
          <w:trHeight w:val="345"/>
        </w:trPr>
        <w:tc>
          <w:tcPr>
            <w:tcW w:w="9175" w:type="dxa"/>
            <w:shd w:val="clear" w:color="auto" w:fill="auto"/>
          </w:tcPr>
          <w:p w14:paraId="015C7BE9" w14:textId="77777777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40A416E" w14:textId="77777777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</w:rPr>
              <w:t>льзователь получает расчёт полиса ОСАГО в файле</w:t>
            </w:r>
          </w:p>
        </w:tc>
      </w:tr>
      <w:tr w:rsidR="00217167" w:rsidRPr="00983D31" w14:paraId="5B36C9B7" w14:textId="77777777" w:rsidTr="00BE4A57">
        <w:trPr>
          <w:trHeight w:val="345"/>
        </w:trPr>
        <w:tc>
          <w:tcPr>
            <w:tcW w:w="9175" w:type="dxa"/>
            <w:shd w:val="clear" w:color="auto" w:fill="auto"/>
          </w:tcPr>
          <w:p w14:paraId="5F1381BC" w14:textId="77777777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0A64E1CA" w14:textId="77777777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217167" w:rsidRPr="00983D31" w14:paraId="7AA5AEA0" w14:textId="77777777" w:rsidTr="00BE4A57">
        <w:trPr>
          <w:trHeight w:val="331"/>
        </w:trPr>
        <w:tc>
          <w:tcPr>
            <w:tcW w:w="9175" w:type="dxa"/>
            <w:shd w:val="clear" w:color="auto" w:fill="auto"/>
          </w:tcPr>
          <w:p w14:paraId="5FE54852" w14:textId="77777777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7A145FA1" w14:textId="77777777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217167" w:rsidRPr="0051092D" w14:paraId="29FDBD6D" w14:textId="77777777" w:rsidTr="00BE4A57">
        <w:trPr>
          <w:trHeight w:val="345"/>
        </w:trPr>
        <w:tc>
          <w:tcPr>
            <w:tcW w:w="9175" w:type="dxa"/>
            <w:shd w:val="clear" w:color="auto" w:fill="auto"/>
          </w:tcPr>
          <w:p w14:paraId="41293C2B" w14:textId="77777777" w:rsidR="00217167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65F603D4" w14:textId="77777777" w:rsidR="00217167" w:rsidRPr="0051092D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Расчёт должен быть завершён</w:t>
            </w:r>
          </w:p>
        </w:tc>
      </w:tr>
      <w:tr w:rsidR="00217167" w:rsidRPr="0051092D" w14:paraId="54FC8A4D" w14:textId="77777777" w:rsidTr="00BE4A57">
        <w:trPr>
          <w:trHeight w:val="1036"/>
        </w:trPr>
        <w:tc>
          <w:tcPr>
            <w:tcW w:w="9175" w:type="dxa"/>
            <w:shd w:val="clear" w:color="auto" w:fill="auto"/>
          </w:tcPr>
          <w:p w14:paraId="0658B72C" w14:textId="77777777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1477CBC8" w14:textId="77777777" w:rsidR="00217167" w:rsidRPr="0051092D" w:rsidRDefault="00217167" w:rsidP="00BE4A57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Получить данные расчёта</w:t>
            </w:r>
          </w:p>
          <w:p w14:paraId="52D1855B" w14:textId="7B30EA41" w:rsidR="00217167" w:rsidRPr="0051092D" w:rsidRDefault="00217167" w:rsidP="00BE4A57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Нажать кнопку получения расчета</w:t>
            </w:r>
            <w:r w:rsidR="00CC5F72">
              <w:rPr>
                <w:sz w:val="28"/>
                <w:szCs w:val="28"/>
                <w:lang w:val="ru-RU" w:eastAsia="ru-RU"/>
              </w:rPr>
              <w:t xml:space="preserve"> в файл</w:t>
            </w:r>
          </w:p>
          <w:p w14:paraId="4AF5DBC2" w14:textId="77777777" w:rsidR="00217167" w:rsidRPr="0051092D" w:rsidRDefault="00217167" w:rsidP="00BE4A57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Программа сохранит результат расчёта в текстовый файл</w:t>
            </w:r>
          </w:p>
        </w:tc>
      </w:tr>
      <w:tr w:rsidR="00217167" w:rsidRPr="0051092D" w14:paraId="42D494CF" w14:textId="77777777" w:rsidTr="00BE4A57">
        <w:trPr>
          <w:trHeight w:val="331"/>
        </w:trPr>
        <w:tc>
          <w:tcPr>
            <w:tcW w:w="9175" w:type="dxa"/>
            <w:shd w:val="clear" w:color="auto" w:fill="auto"/>
          </w:tcPr>
          <w:p w14:paraId="77528A3B" w14:textId="77777777" w:rsidR="00217167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348DE69B" w14:textId="3B1D4544" w:rsidR="00217167" w:rsidRPr="0051092D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После </w:t>
            </w:r>
            <w:r w:rsidR="00CC5F72">
              <w:rPr>
                <w:rFonts w:ascii="Times New Roman" w:hAnsi="Times New Roman"/>
                <w:sz w:val="28"/>
                <w:szCs w:val="28"/>
              </w:rPr>
              <w:t xml:space="preserve">сохранения в файл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система готова </w:t>
            </w:r>
            <w:r w:rsidR="00CC5F72">
              <w:rPr>
                <w:rFonts w:ascii="Times New Roman" w:hAnsi="Times New Roman"/>
                <w:sz w:val="28"/>
                <w:szCs w:val="28"/>
              </w:rPr>
              <w:t>может продолжать работу</w:t>
            </w:r>
          </w:p>
        </w:tc>
      </w:tr>
      <w:tr w:rsidR="00217167" w:rsidRPr="00983D31" w14:paraId="65445253" w14:textId="77777777" w:rsidTr="00BE4A57">
        <w:trPr>
          <w:trHeight w:val="226"/>
        </w:trPr>
        <w:tc>
          <w:tcPr>
            <w:tcW w:w="9175" w:type="dxa"/>
            <w:shd w:val="clear" w:color="auto" w:fill="auto"/>
          </w:tcPr>
          <w:p w14:paraId="705DB47E" w14:textId="77777777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55E24A2C" w14:textId="6B1B840D" w:rsidR="00217167" w:rsidRPr="00983D31" w:rsidRDefault="00217167" w:rsidP="00BE4A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r w:rsidR="004408B0">
              <w:rPr>
                <w:rFonts w:ascii="Times New Roman" w:hAnsi="Times New Roman"/>
                <w:sz w:val="28"/>
                <w:szCs w:val="28"/>
              </w:rPr>
              <w:t>результат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408B0">
              <w:rPr>
                <w:rFonts w:ascii="Times New Roman" w:hAnsi="Times New Roman"/>
                <w:sz w:val="28"/>
                <w:szCs w:val="28"/>
              </w:rPr>
              <w:t>расч</w:t>
            </w:r>
            <w:r w:rsidR="0025669C">
              <w:rPr>
                <w:rFonts w:ascii="Times New Roman" w:hAnsi="Times New Roman"/>
                <w:sz w:val="28"/>
                <w:szCs w:val="28"/>
              </w:rPr>
              <w:t>е</w:t>
            </w:r>
            <w:r w:rsidR="004408B0">
              <w:rPr>
                <w:rFonts w:ascii="Times New Roman" w:hAnsi="Times New Roman"/>
                <w:sz w:val="28"/>
                <w:szCs w:val="28"/>
              </w:rPr>
              <w:t xml:space="preserve">та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отсутствуют, </w:t>
            </w:r>
            <w:r w:rsidR="0025669C">
              <w:rPr>
                <w:rFonts w:ascii="Times New Roman" w:hAnsi="Times New Roman"/>
                <w:sz w:val="28"/>
                <w:szCs w:val="28"/>
              </w:rPr>
              <w:t>расчет будет произведен</w:t>
            </w:r>
          </w:p>
        </w:tc>
      </w:tr>
      <w:bookmarkEnd w:id="1"/>
    </w:tbl>
    <w:p w14:paraId="208FDD0E" w14:textId="078D5789" w:rsidR="00290958" w:rsidRDefault="00290958"/>
    <w:p w14:paraId="5463C516" w14:textId="77777777" w:rsidR="00CC5F72" w:rsidRDefault="00CC5F72"/>
    <w:p w14:paraId="514DC2BC" w14:textId="091719EA" w:rsidR="006F3FD2" w:rsidRDefault="006F3FD2"/>
    <w:p w14:paraId="5649DEBA" w14:textId="7B29252F" w:rsidR="00217167" w:rsidRDefault="00217167"/>
    <w:p w14:paraId="74847E39" w14:textId="19EB3E2E" w:rsidR="00BE4A57" w:rsidRDefault="00BE4A57"/>
    <w:tbl>
      <w:tblPr>
        <w:tblpPr w:leftFromText="180" w:rightFromText="180" w:vertAnchor="page" w:horzAnchor="margin" w:tblpY="10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BE4A57" w:rsidRPr="00983D31" w14:paraId="00C6EF5B" w14:textId="77777777" w:rsidTr="00AF5FCF">
        <w:trPr>
          <w:trHeight w:val="165"/>
        </w:trPr>
        <w:tc>
          <w:tcPr>
            <w:tcW w:w="9175" w:type="dxa"/>
            <w:shd w:val="clear" w:color="auto" w:fill="auto"/>
          </w:tcPr>
          <w:p w14:paraId="24699006" w14:textId="77777777" w:rsidR="00BE4A57" w:rsidRPr="00983D31" w:rsidRDefault="00BE4A57" w:rsidP="00AF5F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Прецедент: Очистка полей выпадающих списков</w:t>
            </w:r>
          </w:p>
        </w:tc>
      </w:tr>
      <w:tr w:rsidR="00BE4A57" w:rsidRPr="00983D31" w14:paraId="25C27979" w14:textId="77777777" w:rsidTr="00AF5FCF">
        <w:trPr>
          <w:trHeight w:val="165"/>
        </w:trPr>
        <w:tc>
          <w:tcPr>
            <w:tcW w:w="9175" w:type="dxa"/>
            <w:shd w:val="clear" w:color="auto" w:fill="auto"/>
          </w:tcPr>
          <w:p w14:paraId="6AD919DF" w14:textId="77777777" w:rsidR="00BE4A57" w:rsidRPr="00983D31" w:rsidRDefault="00BE4A57" w:rsidP="00AF5F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BE4A57" w:rsidRPr="00983D31" w14:paraId="64479F7A" w14:textId="77777777" w:rsidTr="00AF5FCF">
        <w:trPr>
          <w:trHeight w:val="345"/>
        </w:trPr>
        <w:tc>
          <w:tcPr>
            <w:tcW w:w="9175" w:type="dxa"/>
            <w:shd w:val="clear" w:color="auto" w:fill="auto"/>
          </w:tcPr>
          <w:p w14:paraId="30BAE6E8" w14:textId="77777777" w:rsidR="00BE4A57" w:rsidRPr="00983D31" w:rsidRDefault="00BE4A57" w:rsidP="00AF5F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0D3924DB" w14:textId="77777777" w:rsidR="00BE4A57" w:rsidRPr="00983D31" w:rsidRDefault="00BE4A57" w:rsidP="00AF5F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нажимает кнопку очистки и наблюдает очищения всех полей</w:t>
            </w:r>
          </w:p>
        </w:tc>
      </w:tr>
      <w:tr w:rsidR="00BE4A57" w:rsidRPr="00983D31" w14:paraId="65303236" w14:textId="77777777" w:rsidTr="00AF5FCF">
        <w:trPr>
          <w:trHeight w:val="345"/>
        </w:trPr>
        <w:tc>
          <w:tcPr>
            <w:tcW w:w="9175" w:type="dxa"/>
            <w:shd w:val="clear" w:color="auto" w:fill="auto"/>
          </w:tcPr>
          <w:p w14:paraId="2ABDF4D2" w14:textId="77777777" w:rsidR="00BE4A57" w:rsidRPr="00983D31" w:rsidRDefault="00BE4A57" w:rsidP="00AF5F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5465EC89" w14:textId="77777777" w:rsidR="00BE4A57" w:rsidRPr="00983D31" w:rsidRDefault="00BE4A57" w:rsidP="00AF5F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BE4A57" w:rsidRPr="00983D31" w14:paraId="29CDD769" w14:textId="77777777" w:rsidTr="00AF5FCF">
        <w:trPr>
          <w:trHeight w:val="331"/>
        </w:trPr>
        <w:tc>
          <w:tcPr>
            <w:tcW w:w="9175" w:type="dxa"/>
            <w:shd w:val="clear" w:color="auto" w:fill="auto"/>
          </w:tcPr>
          <w:p w14:paraId="050337C8" w14:textId="77777777" w:rsidR="00BE4A57" w:rsidRPr="00983D31" w:rsidRDefault="00BE4A57" w:rsidP="00AF5F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677FB84A" w14:textId="77777777" w:rsidR="00BE4A57" w:rsidRPr="00983D31" w:rsidRDefault="00BE4A57" w:rsidP="00AF5F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BE4A57" w:rsidRPr="0051092D" w14:paraId="0EEB16F5" w14:textId="77777777" w:rsidTr="00AF5FCF">
        <w:trPr>
          <w:trHeight w:val="345"/>
        </w:trPr>
        <w:tc>
          <w:tcPr>
            <w:tcW w:w="9175" w:type="dxa"/>
            <w:shd w:val="clear" w:color="auto" w:fill="auto"/>
          </w:tcPr>
          <w:p w14:paraId="58CD9988" w14:textId="77777777" w:rsidR="00BE4A57" w:rsidRDefault="00BE4A57" w:rsidP="00AF5F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6287CDB2" w14:textId="77777777" w:rsidR="00BE4A57" w:rsidRPr="0051092D" w:rsidRDefault="00BE4A57" w:rsidP="00AF5F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Нажатие на кнопку очистки</w:t>
            </w:r>
          </w:p>
        </w:tc>
      </w:tr>
      <w:tr w:rsidR="00BE4A57" w:rsidRPr="0051092D" w14:paraId="3E48E040" w14:textId="77777777" w:rsidTr="00AF5FCF">
        <w:trPr>
          <w:trHeight w:val="1036"/>
        </w:trPr>
        <w:tc>
          <w:tcPr>
            <w:tcW w:w="9175" w:type="dxa"/>
            <w:shd w:val="clear" w:color="auto" w:fill="auto"/>
          </w:tcPr>
          <w:p w14:paraId="6BDC810E" w14:textId="77777777" w:rsidR="00BE4A57" w:rsidRPr="0035771E" w:rsidRDefault="00BE4A57" w:rsidP="00AF5F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054FDDF1" w14:textId="77777777" w:rsidR="00BE4A57" w:rsidRPr="0051092D" w:rsidRDefault="00BE4A57" w:rsidP="00AF5FCF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Нажать кнопку очистки полей</w:t>
            </w:r>
          </w:p>
          <w:p w14:paraId="640210BC" w14:textId="77777777" w:rsidR="00BE4A57" w:rsidRPr="0051092D" w:rsidRDefault="00BE4A57" w:rsidP="00AF5FCF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Программа очистит все поля вводимых данных и результата, если таковой имеется</w:t>
            </w:r>
          </w:p>
        </w:tc>
      </w:tr>
      <w:tr w:rsidR="00BE4A57" w:rsidRPr="0051092D" w14:paraId="54FC0DA8" w14:textId="77777777" w:rsidTr="00AF5FCF">
        <w:trPr>
          <w:trHeight w:val="331"/>
        </w:trPr>
        <w:tc>
          <w:tcPr>
            <w:tcW w:w="9175" w:type="dxa"/>
            <w:shd w:val="clear" w:color="auto" w:fill="auto"/>
          </w:tcPr>
          <w:p w14:paraId="0CCFDCEE" w14:textId="77777777" w:rsidR="00BE4A57" w:rsidRDefault="00BE4A57" w:rsidP="00AF5F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1D5B5C99" w14:textId="77777777" w:rsidR="00BE4A57" w:rsidRPr="0051092D" w:rsidRDefault="00BE4A57" w:rsidP="00AF5F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 завершения очистки данных система готова к работе</w:t>
            </w:r>
          </w:p>
        </w:tc>
      </w:tr>
      <w:tr w:rsidR="00BE4A57" w:rsidRPr="00983D31" w14:paraId="7B0CB683" w14:textId="77777777" w:rsidTr="00AF5FCF">
        <w:trPr>
          <w:trHeight w:val="226"/>
        </w:trPr>
        <w:tc>
          <w:tcPr>
            <w:tcW w:w="9175" w:type="dxa"/>
            <w:shd w:val="clear" w:color="auto" w:fill="auto"/>
          </w:tcPr>
          <w:p w14:paraId="64A4C916" w14:textId="77777777" w:rsidR="00BE4A57" w:rsidRPr="00983D31" w:rsidRDefault="00BE4A57" w:rsidP="00AF5F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20C32FC7" w14:textId="77777777" w:rsidR="00BE4A57" w:rsidRPr="00983D31" w:rsidRDefault="00BE4A57" w:rsidP="00AF5F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p w14:paraId="70BD2CB8" w14:textId="77777777" w:rsidR="00BE4A57" w:rsidRDefault="00BE4A57"/>
    <w:sectPr w:rsidR="00BE4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56E0295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A50058C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6B41F8A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5C"/>
    <w:rsid w:val="00217167"/>
    <w:rsid w:val="0025669C"/>
    <w:rsid w:val="00290958"/>
    <w:rsid w:val="0035771E"/>
    <w:rsid w:val="003D04A4"/>
    <w:rsid w:val="0042344C"/>
    <w:rsid w:val="004408B0"/>
    <w:rsid w:val="0067541E"/>
    <w:rsid w:val="006F3FD2"/>
    <w:rsid w:val="00BE4A57"/>
    <w:rsid w:val="00C66618"/>
    <w:rsid w:val="00CC5F72"/>
    <w:rsid w:val="00DE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2D6F"/>
  <w15:chartTrackingRefBased/>
  <w15:docId w15:val="{CE3B5D19-46D9-4427-B40A-BB71269D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D5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E5D5C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DE5D5C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5</cp:revision>
  <dcterms:created xsi:type="dcterms:W3CDTF">2023-11-22T05:51:00Z</dcterms:created>
  <dcterms:modified xsi:type="dcterms:W3CDTF">2023-12-07T06:02:00Z</dcterms:modified>
</cp:coreProperties>
</file>