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A832" w14:textId="1787F49B" w:rsidR="007C30B7" w:rsidRPr="00FD5340" w:rsidRDefault="007C30B7" w:rsidP="007C30B7">
      <w:pPr>
        <w:keepNext/>
        <w:keepLines/>
        <w:spacing w:before="200" w:after="0" w:line="276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</w:rPr>
      </w:pPr>
      <w:bookmarkStart w:id="0" w:name="_Toc492486486"/>
      <w:r w:rsidRPr="00FD5340">
        <w:rPr>
          <w:rFonts w:eastAsia="Times New Roman" w:cstheme="minorHAnsi"/>
          <w:b/>
          <w:bCs/>
          <w:sz w:val="24"/>
          <w:szCs w:val="24"/>
        </w:rPr>
        <w:t>Практическ</w:t>
      </w:r>
      <w:r w:rsidR="004B6964" w:rsidRPr="00FD5340">
        <w:rPr>
          <w:rFonts w:eastAsia="Times New Roman" w:cstheme="minorHAnsi"/>
          <w:b/>
          <w:bCs/>
          <w:sz w:val="24"/>
          <w:szCs w:val="24"/>
        </w:rPr>
        <w:t>ое</w:t>
      </w:r>
      <w:r w:rsidRPr="00FD534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4B6964" w:rsidRPr="00FD5340">
        <w:rPr>
          <w:rFonts w:eastAsia="Times New Roman" w:cstheme="minorHAnsi"/>
          <w:b/>
          <w:bCs/>
          <w:sz w:val="24"/>
          <w:szCs w:val="24"/>
        </w:rPr>
        <w:t>задание 8</w:t>
      </w:r>
    </w:p>
    <w:p w14:paraId="29874BB3" w14:textId="5FD4B128" w:rsidR="007C30B7" w:rsidRPr="00FD5340" w:rsidRDefault="007C30B7" w:rsidP="004B6964">
      <w:pPr>
        <w:keepNext/>
        <w:keepLines/>
        <w:spacing w:line="276" w:lineRule="auto"/>
        <w:jc w:val="center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FD5340">
        <w:rPr>
          <w:rFonts w:eastAsia="Times New Roman" w:cstheme="minorHAnsi"/>
          <w:b/>
          <w:bCs/>
          <w:sz w:val="24"/>
          <w:szCs w:val="24"/>
        </w:rPr>
        <w:t xml:space="preserve"> </w:t>
      </w:r>
      <w:bookmarkEnd w:id="0"/>
      <w:r w:rsidR="00C840F0" w:rsidRPr="00FD5340">
        <w:rPr>
          <w:rFonts w:eastAsia="Times New Roman" w:cstheme="minorHAnsi"/>
          <w:b/>
          <w:sz w:val="24"/>
          <w:szCs w:val="24"/>
        </w:rPr>
        <w:t>Построение матрицы разграничения прав доступа для прикладной программы</w:t>
      </w:r>
      <w:r w:rsidR="004B6964" w:rsidRPr="00FD5340">
        <w:rPr>
          <w:rFonts w:eastAsia="Times New Roman" w:cstheme="minorHAnsi"/>
          <w:b/>
          <w:sz w:val="24"/>
          <w:szCs w:val="24"/>
        </w:rPr>
        <w:t>.</w:t>
      </w:r>
    </w:p>
    <w:p w14:paraId="4C34924A" w14:textId="55BFA33E" w:rsidR="007A2894" w:rsidRPr="00FD5340" w:rsidRDefault="007C30B7" w:rsidP="004B6964">
      <w:pPr>
        <w:spacing w:after="0" w:line="276" w:lineRule="auto"/>
        <w:ind w:left="1843" w:hanging="1843"/>
        <w:jc w:val="both"/>
        <w:rPr>
          <w:rFonts w:eastAsia="Calibri" w:cstheme="minorHAnsi"/>
          <w:color w:val="000000"/>
          <w:sz w:val="24"/>
          <w:szCs w:val="24"/>
        </w:rPr>
      </w:pPr>
      <w:r w:rsidRPr="00FD5340">
        <w:rPr>
          <w:rFonts w:eastAsia="Calibri" w:cstheme="minorHAnsi"/>
          <w:b/>
          <w:color w:val="000000"/>
          <w:sz w:val="24"/>
          <w:szCs w:val="24"/>
        </w:rPr>
        <w:t>Цель работы:</w:t>
      </w:r>
      <w:r w:rsidRPr="00FD5340">
        <w:rPr>
          <w:rFonts w:eastAsia="Calibri" w:cstheme="minorHAnsi"/>
          <w:color w:val="000000"/>
          <w:sz w:val="24"/>
          <w:szCs w:val="24"/>
        </w:rPr>
        <w:t xml:space="preserve"> </w:t>
      </w:r>
      <w:r w:rsidR="007A2894" w:rsidRPr="00FD5340">
        <w:rPr>
          <w:rFonts w:cstheme="minorHAnsi"/>
          <w:sz w:val="24"/>
          <w:szCs w:val="24"/>
        </w:rPr>
        <w:t>Построить матрицу разграничения прав доступа для прикладной программы</w:t>
      </w:r>
      <w:r w:rsidR="004B6964" w:rsidRPr="00FD5340">
        <w:rPr>
          <w:rFonts w:cstheme="minorHAnsi"/>
          <w:sz w:val="24"/>
          <w:szCs w:val="24"/>
        </w:rPr>
        <w:t>.</w:t>
      </w:r>
      <w:r w:rsidR="007A2894" w:rsidRPr="00FD5340">
        <w:rPr>
          <w:rFonts w:cstheme="minorHAnsi"/>
          <w:sz w:val="24"/>
          <w:szCs w:val="24"/>
        </w:rPr>
        <w:t xml:space="preserve"> </w:t>
      </w:r>
    </w:p>
    <w:p w14:paraId="17DCFCAC" w14:textId="60279F2A" w:rsidR="007A2894" w:rsidRPr="00FD5340" w:rsidRDefault="007A2894" w:rsidP="007A2894">
      <w:pPr>
        <w:rPr>
          <w:rFonts w:eastAsia="Times New Roman" w:cstheme="minorHAnsi"/>
          <w:b/>
          <w:bCs/>
          <w:sz w:val="24"/>
          <w:szCs w:val="24"/>
        </w:rPr>
      </w:pPr>
      <w:r w:rsidRPr="00FD5340">
        <w:rPr>
          <w:rFonts w:eastAsia="Times New Roman" w:cstheme="minorHAnsi"/>
          <w:b/>
          <w:bCs/>
          <w:sz w:val="24"/>
          <w:szCs w:val="24"/>
        </w:rPr>
        <w:t>Материал для изучения</w:t>
      </w:r>
      <w:r w:rsidR="004B6964" w:rsidRPr="00FD5340">
        <w:rPr>
          <w:rFonts w:eastAsia="Times New Roman" w:cstheme="minorHAnsi"/>
          <w:b/>
          <w:bCs/>
          <w:sz w:val="24"/>
          <w:szCs w:val="24"/>
        </w:rPr>
        <w:t>:</w:t>
      </w:r>
    </w:p>
    <w:p w14:paraId="683EDF95" w14:textId="7AC4AF72" w:rsidR="00C840F0" w:rsidRPr="00FD5340" w:rsidRDefault="007A2894" w:rsidP="007A2894">
      <w:pPr>
        <w:rPr>
          <w:rFonts w:cstheme="minorHAnsi"/>
          <w:sz w:val="24"/>
          <w:szCs w:val="24"/>
        </w:rPr>
      </w:pPr>
      <w:r w:rsidRPr="00FD5340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0ECF138" wp14:editId="56B6226F">
            <wp:simplePos x="0" y="0"/>
            <wp:positionH relativeFrom="margin">
              <wp:posOffset>443865</wp:posOffset>
            </wp:positionH>
            <wp:positionV relativeFrom="paragraph">
              <wp:posOffset>69215</wp:posOffset>
            </wp:positionV>
            <wp:extent cx="5044947" cy="375285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"/>
                    <a:stretch/>
                  </pic:blipFill>
                  <pic:spPr bwMode="auto">
                    <a:xfrm>
                      <a:off x="0" y="0"/>
                      <a:ext cx="5044947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40F0" w:rsidRPr="00FD5340">
        <w:rPr>
          <w:rFonts w:cstheme="minorHAnsi"/>
          <w:sz w:val="24"/>
          <w:szCs w:val="24"/>
        </w:rPr>
        <w:t xml:space="preserve">Дискретное управление доступом представляет собой разграничение доступа между поименованными субъектами и поименованными объектами. Субъект с определенным правом доступа может передать это право любому другому субъекту. Данный вид организуется на базе методов разграничения по спискам или с помощью матрицы. Списки позволяют установить права с точностью до пользователя. Здесь нетрудно добавить права или явным образом запретить доступ. Списки используются в подсистемах безопасности операционных систем и систем управления базами данных. Использование матрицы установления полномочий подразумевает применение матрицы доступа (таблицы полномочий). В указанной матрице строками являются идентификаторы субъектов, имеющих доступ в ИС, а столбцами — объекты (ресурсы) ИС. Каждый элемент матрицы может содержать имя и размер предоставляемого ресурса, право доступа (чтение, запись и др.), ссылку на другую информационную структуру, уточняющую права доступа, ссылку на программу, управляющую правами доступа и др. Данный метод предоставляет более унифицированный и удобный подход, так как вся информация о полномочиях хранится в виде единой таблицы, а не в виде разнотипных списков. Недостатками матрицы являются ее возможная громоздкость и неоптимальность (большинство клеток — пустые). Фрагмент матрицы установления полномочий показан в табл. 1. </w:t>
      </w:r>
    </w:p>
    <w:p w14:paraId="668B8F37" w14:textId="77777777" w:rsidR="004B6964" w:rsidRPr="00FD5340" w:rsidRDefault="004B6964" w:rsidP="007A2894">
      <w:pPr>
        <w:rPr>
          <w:rFonts w:eastAsia="Times New Roman" w:cstheme="minorHAnsi"/>
          <w:b/>
          <w:bCs/>
          <w:sz w:val="24"/>
          <w:szCs w:val="24"/>
        </w:rPr>
      </w:pPr>
    </w:p>
    <w:p w14:paraId="4F143AEF" w14:textId="1DB34548" w:rsidR="007C30B7" w:rsidRPr="00FD5340" w:rsidRDefault="004B6964" w:rsidP="004B6964">
      <w:pPr>
        <w:keepNext/>
        <w:keepLines/>
        <w:spacing w:before="480" w:after="0" w:line="276" w:lineRule="auto"/>
        <w:ind w:left="66"/>
        <w:outlineLvl w:val="0"/>
        <w:rPr>
          <w:rFonts w:eastAsia="Times New Roman" w:cstheme="minorHAnsi"/>
          <w:b/>
          <w:bCs/>
          <w:sz w:val="24"/>
          <w:szCs w:val="24"/>
        </w:rPr>
      </w:pPr>
      <w:r w:rsidRPr="00FD5340">
        <w:rPr>
          <w:rFonts w:cstheme="minorHAnsi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2262287" wp14:editId="2D47815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2954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5" b="6377"/>
                    <a:stretch/>
                  </pic:blipFill>
                  <pic:spPr bwMode="auto"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30B7" w:rsidRPr="00FD5340">
        <w:rPr>
          <w:rFonts w:eastAsia="Times New Roman" w:cstheme="minorHAnsi"/>
          <w:b/>
          <w:bCs/>
          <w:sz w:val="24"/>
          <w:szCs w:val="24"/>
        </w:rPr>
        <w:t>Ход работы:</w:t>
      </w:r>
    </w:p>
    <w:p w14:paraId="5625BA90" w14:textId="3BDE55C3" w:rsidR="00C840F0" w:rsidRPr="00FD5340" w:rsidRDefault="00C840F0" w:rsidP="00C840F0">
      <w:pPr>
        <w:pStyle w:val="a6"/>
        <w:numPr>
          <w:ilvl w:val="0"/>
          <w:numId w:val="24"/>
        </w:numPr>
        <w:ind w:left="426"/>
        <w:textAlignment w:val="baseline"/>
        <w:rPr>
          <w:rFonts w:cstheme="minorHAnsi"/>
          <w:color w:val="000000"/>
          <w:sz w:val="24"/>
          <w:szCs w:val="24"/>
        </w:rPr>
      </w:pPr>
      <w:r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>Выбрать проект.</w:t>
      </w:r>
    </w:p>
    <w:p w14:paraId="00731B0E" w14:textId="60BBBFA0" w:rsidR="007A2894" w:rsidRPr="00FD5340" w:rsidRDefault="004B6964" w:rsidP="00C840F0">
      <w:pPr>
        <w:pStyle w:val="a6"/>
        <w:numPr>
          <w:ilvl w:val="0"/>
          <w:numId w:val="24"/>
        </w:numPr>
        <w:ind w:left="426"/>
        <w:textAlignment w:val="baseline"/>
        <w:rPr>
          <w:rFonts w:cstheme="minorHAnsi"/>
          <w:color w:val="000000"/>
          <w:sz w:val="24"/>
          <w:szCs w:val="24"/>
        </w:rPr>
      </w:pPr>
      <w:r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>Д</w:t>
      </w:r>
      <w:r w:rsidR="00C840F0"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ля пользователей Гость, Пользователь, </w:t>
      </w:r>
      <w:r w:rsidR="007A2894"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>Администратор, выбрать объекты системы, к которым они могут иметь доступ.</w:t>
      </w:r>
    </w:p>
    <w:p w14:paraId="5AE19B69" w14:textId="609D833A" w:rsidR="007A2894" w:rsidRPr="00FD5340" w:rsidRDefault="007A2894" w:rsidP="00C840F0">
      <w:pPr>
        <w:pStyle w:val="a6"/>
        <w:numPr>
          <w:ilvl w:val="0"/>
          <w:numId w:val="24"/>
        </w:numPr>
        <w:ind w:left="426"/>
        <w:textAlignment w:val="baseline"/>
        <w:rPr>
          <w:rFonts w:cstheme="minorHAnsi"/>
          <w:color w:val="000000"/>
          <w:sz w:val="24"/>
          <w:szCs w:val="24"/>
        </w:rPr>
      </w:pPr>
      <w:r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>Для пользователей Гость, Пользователь, Администратор выбрать действия, которые могут быть выполнены в системе.</w:t>
      </w:r>
    </w:p>
    <w:p w14:paraId="4E0EB661" w14:textId="06538DDA" w:rsidR="00B1182E" w:rsidRPr="00FD5340" w:rsidRDefault="007A2894" w:rsidP="00C840F0">
      <w:pPr>
        <w:pStyle w:val="a6"/>
        <w:numPr>
          <w:ilvl w:val="0"/>
          <w:numId w:val="24"/>
        </w:numPr>
        <w:ind w:left="426"/>
        <w:textAlignment w:val="baseline"/>
        <w:rPr>
          <w:rFonts w:cs="Arial"/>
          <w:color w:val="000000"/>
          <w:sz w:val="24"/>
          <w:szCs w:val="24"/>
        </w:rPr>
      </w:pPr>
      <w:r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>Оформить результат в виде 1. Краткого</w:t>
      </w:r>
      <w:r w:rsidR="001D78E5"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>описания системы, ее возможностей; 2. Матрицы доступа.</w:t>
      </w:r>
    </w:p>
    <w:p w14:paraId="4E7595A6" w14:textId="50A5E0E1" w:rsidR="00FD5340" w:rsidRPr="00FD5340" w:rsidRDefault="00FD5340" w:rsidP="00FD5340">
      <w:pPr>
        <w:ind w:left="66"/>
        <w:textAlignment w:val="baseline"/>
        <w:rPr>
          <w:rFonts w:cs="Arial"/>
          <w:color w:val="000000"/>
          <w:sz w:val="24"/>
          <w:szCs w:val="24"/>
        </w:rPr>
      </w:pPr>
      <w:r w:rsidRPr="00FD5340">
        <w:rPr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Описание проекта: </w:t>
      </w:r>
      <w:r w:rsidRPr="00FD5340">
        <w:rPr>
          <w:rFonts w:cstheme="minorHAnsi"/>
          <w:color w:val="000000"/>
          <w:sz w:val="24"/>
          <w:szCs w:val="24"/>
          <w:bdr w:val="none" w:sz="0" w:space="0" w:color="auto" w:frame="1"/>
        </w:rPr>
        <w:t>Программа представляет из себя сервис по организации спортивных мероприятий. Актеры – гость, участник спортивного мероприятия, организатор спортивного мероприятия. Каждому из актеров доступна регистрация и авторизация в соответствующем окне. Только участнику доступно окно участника, а окно организатора, соответственно, только организатору.</w:t>
      </w:r>
    </w:p>
    <w:p w14:paraId="5379AC51" w14:textId="7DD4900A" w:rsidR="00B1182E" w:rsidRPr="00FD5340" w:rsidRDefault="00B1182E" w:rsidP="00B1182E">
      <w:pPr>
        <w:pStyle w:val="a6"/>
        <w:ind w:left="426"/>
        <w:textAlignment w:val="baseline"/>
        <w:rPr>
          <w:rFonts w:cstheme="minorHAnsi"/>
          <w:color w:val="000000"/>
          <w:sz w:val="24"/>
          <w:szCs w:val="24"/>
          <w:bdr w:val="none" w:sz="0" w:space="0" w:color="auto" w:frame="1"/>
        </w:rPr>
      </w:pPr>
    </w:p>
    <w:tbl>
      <w:tblPr>
        <w:tblStyle w:val="a8"/>
        <w:tblW w:w="0" w:type="auto"/>
        <w:tblInd w:w="1069" w:type="dxa"/>
        <w:tblLook w:val="04A0" w:firstRow="1" w:lastRow="0" w:firstColumn="1" w:lastColumn="0" w:noHBand="0" w:noVBand="1"/>
      </w:tblPr>
      <w:tblGrid>
        <w:gridCol w:w="1785"/>
        <w:gridCol w:w="1818"/>
        <w:gridCol w:w="1795"/>
        <w:gridCol w:w="1826"/>
      </w:tblGrid>
      <w:tr w:rsidR="00B1182E" w:rsidRPr="00FD5340" w14:paraId="28904AD4" w14:textId="77777777" w:rsidTr="00B1182E">
        <w:tc>
          <w:tcPr>
            <w:tcW w:w="1785" w:type="dxa"/>
          </w:tcPr>
          <w:p w14:paraId="259A0015" w14:textId="15AAED25" w:rsidR="00B1182E" w:rsidRPr="00FD5340" w:rsidRDefault="00B1182E" w:rsidP="00B1182E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</w:rPr>
            </w:pPr>
            <w:r w:rsidRPr="00FD5340">
              <w:rPr>
                <w:rFonts w:cs="Arial"/>
                <w:color w:val="000000"/>
                <w:sz w:val="24"/>
                <w:szCs w:val="24"/>
              </w:rPr>
              <w:t>Субъект</w:t>
            </w:r>
          </w:p>
        </w:tc>
        <w:tc>
          <w:tcPr>
            <w:tcW w:w="1818" w:type="dxa"/>
          </w:tcPr>
          <w:p w14:paraId="2001E47F" w14:textId="586DA6F0" w:rsidR="00B1182E" w:rsidRPr="00FD5340" w:rsidRDefault="00B1182E" w:rsidP="00B1182E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</w:rPr>
            </w:pPr>
            <w:r w:rsidRPr="00FD5340">
              <w:rPr>
                <w:rFonts w:cs="Arial"/>
                <w:color w:val="000000"/>
                <w:sz w:val="24"/>
                <w:szCs w:val="24"/>
              </w:rPr>
              <w:t>Окно регистрации / входа</w:t>
            </w:r>
          </w:p>
        </w:tc>
        <w:tc>
          <w:tcPr>
            <w:tcW w:w="1795" w:type="dxa"/>
          </w:tcPr>
          <w:p w14:paraId="03A79ED4" w14:textId="6C3D05BA" w:rsidR="00B1182E" w:rsidRPr="00FD5340" w:rsidRDefault="00B1182E" w:rsidP="00B1182E">
            <w:pPr>
              <w:pStyle w:val="a6"/>
              <w:ind w:left="0"/>
              <w:textAlignment w:val="baseline"/>
              <w:rPr>
                <w:rFonts w:cs="Arial"/>
                <w:color w:val="000000"/>
                <w:sz w:val="24"/>
                <w:szCs w:val="24"/>
              </w:rPr>
            </w:pPr>
            <w:r w:rsidRPr="00FD5340">
              <w:rPr>
                <w:rFonts w:cs="Arial"/>
                <w:color w:val="000000"/>
                <w:sz w:val="24"/>
                <w:szCs w:val="24"/>
              </w:rPr>
              <w:t>Окно участника</w:t>
            </w:r>
          </w:p>
        </w:tc>
        <w:tc>
          <w:tcPr>
            <w:tcW w:w="1826" w:type="dxa"/>
          </w:tcPr>
          <w:p w14:paraId="5084D174" w14:textId="267484D7" w:rsidR="00B1182E" w:rsidRPr="00FD5340" w:rsidRDefault="00B1182E" w:rsidP="00B1182E">
            <w:pPr>
              <w:pStyle w:val="a6"/>
              <w:ind w:left="0"/>
              <w:textAlignment w:val="baseline"/>
              <w:rPr>
                <w:rFonts w:cs="Arial"/>
                <w:color w:val="000000"/>
                <w:sz w:val="24"/>
                <w:szCs w:val="24"/>
              </w:rPr>
            </w:pPr>
            <w:r w:rsidRPr="00FD5340">
              <w:rPr>
                <w:rFonts w:cs="Arial"/>
                <w:color w:val="000000"/>
                <w:sz w:val="24"/>
                <w:szCs w:val="24"/>
              </w:rPr>
              <w:t>Окно организатора</w:t>
            </w:r>
          </w:p>
        </w:tc>
      </w:tr>
      <w:tr w:rsidR="00B1182E" w:rsidRPr="00FD5340" w14:paraId="3A01B0B7" w14:textId="77777777" w:rsidTr="00B1182E">
        <w:tc>
          <w:tcPr>
            <w:tcW w:w="1785" w:type="dxa"/>
          </w:tcPr>
          <w:p w14:paraId="429380C8" w14:textId="0ABED2AA" w:rsidR="00B1182E" w:rsidRPr="00FD5340" w:rsidRDefault="00B1182E" w:rsidP="00B1182E">
            <w:pPr>
              <w:pStyle w:val="a6"/>
              <w:ind w:left="0"/>
              <w:textAlignment w:val="baseline"/>
              <w:rPr>
                <w:rFonts w:cs="Arial"/>
                <w:color w:val="000000"/>
                <w:sz w:val="24"/>
                <w:szCs w:val="24"/>
              </w:rPr>
            </w:pPr>
            <w:r w:rsidRPr="00FD5340">
              <w:rPr>
                <w:rFonts w:cs="Arial"/>
                <w:color w:val="000000"/>
                <w:sz w:val="24"/>
                <w:szCs w:val="24"/>
              </w:rPr>
              <w:t>Гость</w:t>
            </w:r>
          </w:p>
        </w:tc>
        <w:tc>
          <w:tcPr>
            <w:tcW w:w="1818" w:type="dxa"/>
          </w:tcPr>
          <w:p w14:paraId="2FC0435C" w14:textId="1282539D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rw</w:t>
            </w:r>
          </w:p>
        </w:tc>
        <w:tc>
          <w:tcPr>
            <w:tcW w:w="1795" w:type="dxa"/>
          </w:tcPr>
          <w:p w14:paraId="7DE4FDEE" w14:textId="7EA6DC91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826" w:type="dxa"/>
          </w:tcPr>
          <w:p w14:paraId="54EE87AC" w14:textId="6268A8C0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B1182E" w:rsidRPr="00FD5340" w14:paraId="5AB685EF" w14:textId="77777777" w:rsidTr="00B1182E">
        <w:tc>
          <w:tcPr>
            <w:tcW w:w="1785" w:type="dxa"/>
          </w:tcPr>
          <w:p w14:paraId="650C8CB7" w14:textId="14EEB7B1" w:rsidR="00B1182E" w:rsidRPr="00FD5340" w:rsidRDefault="00B1182E" w:rsidP="00B1182E">
            <w:pPr>
              <w:pStyle w:val="a6"/>
              <w:ind w:left="0"/>
              <w:textAlignment w:val="baseline"/>
              <w:rPr>
                <w:rFonts w:cs="Arial"/>
                <w:color w:val="000000"/>
                <w:sz w:val="24"/>
                <w:szCs w:val="24"/>
              </w:rPr>
            </w:pPr>
            <w:r w:rsidRPr="00FD5340">
              <w:rPr>
                <w:rFonts w:cs="Arial"/>
                <w:color w:val="000000"/>
                <w:sz w:val="24"/>
                <w:szCs w:val="24"/>
              </w:rPr>
              <w:t>Участник</w:t>
            </w:r>
          </w:p>
        </w:tc>
        <w:tc>
          <w:tcPr>
            <w:tcW w:w="1818" w:type="dxa"/>
          </w:tcPr>
          <w:p w14:paraId="2D7F4108" w14:textId="62FE426C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rw</w:t>
            </w:r>
          </w:p>
        </w:tc>
        <w:tc>
          <w:tcPr>
            <w:tcW w:w="1795" w:type="dxa"/>
          </w:tcPr>
          <w:p w14:paraId="05EEA46E" w14:textId="2CCE585F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drw</w:t>
            </w:r>
          </w:p>
        </w:tc>
        <w:tc>
          <w:tcPr>
            <w:tcW w:w="1826" w:type="dxa"/>
          </w:tcPr>
          <w:p w14:paraId="2F26BF3E" w14:textId="42FAC09E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B1182E" w:rsidRPr="00FD5340" w14:paraId="3C1E000B" w14:textId="77777777" w:rsidTr="00B1182E">
        <w:tc>
          <w:tcPr>
            <w:tcW w:w="1785" w:type="dxa"/>
          </w:tcPr>
          <w:p w14:paraId="40562C17" w14:textId="1833BE32" w:rsidR="00B1182E" w:rsidRPr="00FD5340" w:rsidRDefault="00B1182E" w:rsidP="00B1182E">
            <w:pPr>
              <w:pStyle w:val="a6"/>
              <w:ind w:left="0"/>
              <w:textAlignment w:val="baseline"/>
              <w:rPr>
                <w:rFonts w:cs="Arial"/>
                <w:color w:val="000000"/>
                <w:sz w:val="24"/>
                <w:szCs w:val="24"/>
              </w:rPr>
            </w:pPr>
            <w:r w:rsidRPr="00FD5340">
              <w:rPr>
                <w:rFonts w:cs="Arial"/>
                <w:color w:val="000000"/>
                <w:sz w:val="24"/>
                <w:szCs w:val="24"/>
              </w:rPr>
              <w:t>Организатор</w:t>
            </w:r>
          </w:p>
        </w:tc>
        <w:tc>
          <w:tcPr>
            <w:tcW w:w="1818" w:type="dxa"/>
          </w:tcPr>
          <w:p w14:paraId="44E647E5" w14:textId="4F4713A2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rw</w:t>
            </w:r>
          </w:p>
        </w:tc>
        <w:tc>
          <w:tcPr>
            <w:tcW w:w="1795" w:type="dxa"/>
          </w:tcPr>
          <w:p w14:paraId="5160F85A" w14:textId="060D3018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826" w:type="dxa"/>
          </w:tcPr>
          <w:p w14:paraId="10247E92" w14:textId="240B5D12" w:rsidR="00B1182E" w:rsidRPr="00FD5340" w:rsidRDefault="005F6091" w:rsidP="005F6091">
            <w:pPr>
              <w:pStyle w:val="a6"/>
              <w:ind w:left="0"/>
              <w:jc w:val="center"/>
              <w:textAlignment w:val="baseline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FD5340">
              <w:rPr>
                <w:rFonts w:cs="Arial"/>
                <w:color w:val="000000"/>
                <w:sz w:val="24"/>
                <w:szCs w:val="24"/>
                <w:lang w:val="en-US"/>
              </w:rPr>
              <w:t>drw</w:t>
            </w:r>
          </w:p>
        </w:tc>
      </w:tr>
    </w:tbl>
    <w:p w14:paraId="5EA6D00F" w14:textId="06B0F2EE" w:rsidR="00B1182E" w:rsidRPr="00FD5340" w:rsidRDefault="005F6091" w:rsidP="00FF2BE5">
      <w:pPr>
        <w:pStyle w:val="a6"/>
        <w:ind w:left="708" w:firstLine="708"/>
        <w:textAlignment w:val="baseline"/>
        <w:rPr>
          <w:rFonts w:cs="Arial"/>
          <w:color w:val="000000"/>
          <w:sz w:val="24"/>
          <w:szCs w:val="24"/>
        </w:rPr>
      </w:pPr>
      <w:r w:rsidRPr="00FD5340">
        <w:rPr>
          <w:rFonts w:cs="Arial"/>
          <w:color w:val="000000"/>
          <w:sz w:val="24"/>
          <w:szCs w:val="24"/>
        </w:rPr>
        <w:t xml:space="preserve"> Где: </w:t>
      </w:r>
      <w:r w:rsidRPr="00FD5340">
        <w:rPr>
          <w:rFonts w:cs="Arial"/>
          <w:color w:val="000000"/>
          <w:sz w:val="24"/>
          <w:szCs w:val="24"/>
          <w:lang w:val="en-US"/>
        </w:rPr>
        <w:t>d</w:t>
      </w:r>
      <w:r w:rsidRPr="00FD5340">
        <w:rPr>
          <w:rFonts w:cs="Arial"/>
          <w:color w:val="000000"/>
          <w:sz w:val="24"/>
          <w:szCs w:val="24"/>
        </w:rPr>
        <w:t xml:space="preserve"> – удаление, </w:t>
      </w:r>
      <w:r w:rsidRPr="00FD5340">
        <w:rPr>
          <w:rFonts w:cs="Arial"/>
          <w:color w:val="000000"/>
          <w:sz w:val="24"/>
          <w:szCs w:val="24"/>
          <w:lang w:val="en-US"/>
        </w:rPr>
        <w:t>r</w:t>
      </w:r>
      <w:r w:rsidRPr="00FD5340">
        <w:rPr>
          <w:rFonts w:cs="Arial"/>
          <w:color w:val="000000"/>
          <w:sz w:val="24"/>
          <w:szCs w:val="24"/>
        </w:rPr>
        <w:t xml:space="preserve"> – чтение, </w:t>
      </w:r>
      <w:r w:rsidRPr="00FD5340">
        <w:rPr>
          <w:rFonts w:cs="Arial"/>
          <w:color w:val="000000"/>
          <w:sz w:val="24"/>
          <w:szCs w:val="24"/>
          <w:lang w:val="en-US"/>
        </w:rPr>
        <w:t>w</w:t>
      </w:r>
      <w:r w:rsidRPr="00FD5340">
        <w:rPr>
          <w:rFonts w:cs="Arial"/>
          <w:color w:val="000000"/>
          <w:sz w:val="24"/>
          <w:szCs w:val="24"/>
        </w:rPr>
        <w:t xml:space="preserve"> – запись, 0 – нельзя использовать.</w:t>
      </w:r>
    </w:p>
    <w:p w14:paraId="4D644A1C" w14:textId="34613D0E" w:rsidR="00FD5340" w:rsidRPr="00FD5340" w:rsidRDefault="00FD5340" w:rsidP="00FD5340">
      <w:pPr>
        <w:textAlignment w:val="baseline"/>
        <w:rPr>
          <w:rFonts w:cs="Arial"/>
          <w:color w:val="000000"/>
          <w:sz w:val="24"/>
          <w:szCs w:val="24"/>
        </w:rPr>
      </w:pPr>
    </w:p>
    <w:p w14:paraId="11700B12" w14:textId="0E0F7650" w:rsidR="00FD5340" w:rsidRPr="00FD5340" w:rsidRDefault="00FD5340" w:rsidP="00FD5340">
      <w:pPr>
        <w:textAlignment w:val="baseline"/>
        <w:rPr>
          <w:rFonts w:cs="Arial"/>
          <w:color w:val="000000"/>
          <w:sz w:val="24"/>
          <w:szCs w:val="24"/>
        </w:rPr>
      </w:pPr>
      <w:r w:rsidRPr="00FD5340">
        <w:rPr>
          <w:rFonts w:cs="Arial"/>
          <w:b/>
          <w:bCs/>
          <w:color w:val="000000"/>
          <w:sz w:val="24"/>
          <w:szCs w:val="24"/>
        </w:rPr>
        <w:t>Вывод:</w:t>
      </w:r>
      <w:r w:rsidR="00CB604B">
        <w:rPr>
          <w:rFonts w:cs="Arial"/>
          <w:b/>
          <w:bCs/>
          <w:color w:val="000000"/>
          <w:sz w:val="24"/>
          <w:szCs w:val="24"/>
        </w:rPr>
        <w:t xml:space="preserve"> </w:t>
      </w:r>
      <w:r w:rsidR="00CB604B">
        <w:rPr>
          <w:rFonts w:cs="Arial"/>
          <w:color w:val="000000"/>
          <w:sz w:val="24"/>
          <w:szCs w:val="24"/>
        </w:rPr>
        <w:t>научился</w:t>
      </w:r>
      <w:r w:rsidRPr="00FD5340">
        <w:rPr>
          <w:rFonts w:cs="Arial"/>
          <w:color w:val="000000"/>
          <w:sz w:val="24"/>
          <w:szCs w:val="24"/>
        </w:rPr>
        <w:t xml:space="preserve"> строи</w:t>
      </w:r>
      <w:r w:rsidR="00CB604B">
        <w:rPr>
          <w:rFonts w:cs="Arial"/>
          <w:color w:val="000000"/>
          <w:sz w:val="24"/>
          <w:szCs w:val="24"/>
        </w:rPr>
        <w:t>ть</w:t>
      </w:r>
      <w:r w:rsidRPr="00FD5340">
        <w:rPr>
          <w:rFonts w:cs="Arial"/>
          <w:color w:val="000000"/>
          <w:sz w:val="24"/>
          <w:szCs w:val="24"/>
        </w:rPr>
        <w:t xml:space="preserve"> матрицу разграничения прав доступа для программы.</w:t>
      </w:r>
    </w:p>
    <w:sectPr w:rsidR="00FD5340" w:rsidRPr="00FD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47789"/>
    <w:multiLevelType w:val="hybridMultilevel"/>
    <w:tmpl w:val="3DD6AC46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E36A5"/>
    <w:multiLevelType w:val="hybridMultilevel"/>
    <w:tmpl w:val="2256C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C429CB"/>
    <w:multiLevelType w:val="hybridMultilevel"/>
    <w:tmpl w:val="4AEEF066"/>
    <w:lvl w:ilvl="0" w:tplc="2D3CBBDA">
      <w:start w:val="1"/>
      <w:numFmt w:val="decimal"/>
      <w:lvlText w:val="%1."/>
      <w:lvlJc w:val="left"/>
      <w:pPr>
        <w:ind w:left="1776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9D1EF1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8"/>
  </w:num>
  <w:num w:numId="5">
    <w:abstractNumId w:val="23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2"/>
  </w:num>
  <w:num w:numId="17">
    <w:abstractNumId w:val="15"/>
  </w:num>
  <w:num w:numId="18">
    <w:abstractNumId w:val="13"/>
  </w:num>
  <w:num w:numId="19">
    <w:abstractNumId w:val="1"/>
  </w:num>
  <w:num w:numId="20">
    <w:abstractNumId w:val="18"/>
  </w:num>
  <w:num w:numId="21">
    <w:abstractNumId w:val="24"/>
  </w:num>
  <w:num w:numId="22">
    <w:abstractNumId w:val="17"/>
  </w:num>
  <w:num w:numId="23">
    <w:abstractNumId w:val="21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DC"/>
    <w:rsid w:val="00071341"/>
    <w:rsid w:val="000F7C26"/>
    <w:rsid w:val="001D78E5"/>
    <w:rsid w:val="0024113D"/>
    <w:rsid w:val="004B6964"/>
    <w:rsid w:val="00503886"/>
    <w:rsid w:val="005F6091"/>
    <w:rsid w:val="007A2894"/>
    <w:rsid w:val="007C30B7"/>
    <w:rsid w:val="00815849"/>
    <w:rsid w:val="00907177"/>
    <w:rsid w:val="00B1182E"/>
    <w:rsid w:val="00C840F0"/>
    <w:rsid w:val="00C87D03"/>
    <w:rsid w:val="00CB439A"/>
    <w:rsid w:val="00CB604B"/>
    <w:rsid w:val="00D01296"/>
    <w:rsid w:val="00D651F4"/>
    <w:rsid w:val="00F9259F"/>
    <w:rsid w:val="00FA26DC"/>
    <w:rsid w:val="00FD5340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2619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0"/>
    <w:rsid w:val="00FA26DC"/>
  </w:style>
  <w:style w:type="character" w:customStyle="1" w:styleId="o0tks2">
    <w:name w:val="o0tks2"/>
    <w:basedOn w:val="a0"/>
    <w:rsid w:val="00FA26DC"/>
  </w:style>
  <w:style w:type="paragraph" w:customStyle="1" w:styleId="fofady">
    <w:name w:val="fofady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0"/>
    <w:rsid w:val="00FA26DC"/>
  </w:style>
  <w:style w:type="character" w:customStyle="1" w:styleId="i4gy7y">
    <w:name w:val="i4gy7y"/>
    <w:basedOn w:val="a0"/>
    <w:rsid w:val="00FA26DC"/>
  </w:style>
  <w:style w:type="character" w:customStyle="1" w:styleId="tq0q1a">
    <w:name w:val="tq0q1a"/>
    <w:basedOn w:val="a0"/>
    <w:rsid w:val="00FA26DC"/>
  </w:style>
  <w:style w:type="character" w:customStyle="1" w:styleId="post-metadatadate">
    <w:name w:val="post-metadata__date"/>
    <w:basedOn w:val="a0"/>
    <w:rsid w:val="00FA26DC"/>
  </w:style>
  <w:style w:type="character" w:customStyle="1" w:styleId="post-metadatareadtime">
    <w:name w:val="post-metadata__readtime"/>
    <w:basedOn w:val="a0"/>
    <w:rsid w:val="00FA26DC"/>
  </w:style>
  <w:style w:type="character" w:customStyle="1" w:styleId="blog-post-title-font">
    <w:name w:val="blog-post-title-font"/>
    <w:basedOn w:val="a0"/>
    <w:rsid w:val="00FA26DC"/>
  </w:style>
  <w:style w:type="paragraph" w:customStyle="1" w:styleId="lkwdff">
    <w:name w:val="lkwdff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0"/>
    <w:rsid w:val="00FA26DC"/>
  </w:style>
  <w:style w:type="character" w:customStyle="1" w:styleId="2phjq">
    <w:name w:val="_2phjq"/>
    <w:basedOn w:val="a0"/>
    <w:rsid w:val="00FA26DC"/>
  </w:style>
  <w:style w:type="character" w:styleId="a4">
    <w:name w:val="Strong"/>
    <w:basedOn w:val="a0"/>
    <w:uiPriority w:val="22"/>
    <w:qFormat/>
    <w:rsid w:val="00FA26DC"/>
    <w:rPr>
      <w:b/>
      <w:bCs/>
    </w:rPr>
  </w:style>
  <w:style w:type="paragraph" w:customStyle="1" w:styleId="mm8nw">
    <w:name w:val="mm8nw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26DC"/>
    <w:rPr>
      <w:i/>
      <w:iCs/>
    </w:rPr>
  </w:style>
  <w:style w:type="paragraph" w:customStyle="1" w:styleId="1j-51">
    <w:name w:val="_1j-51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0"/>
    <w:rsid w:val="00FA26DC"/>
  </w:style>
  <w:style w:type="character" w:customStyle="1" w:styleId="h7klu">
    <w:name w:val="h7k_lu"/>
    <w:basedOn w:val="a0"/>
    <w:rsid w:val="00FA26DC"/>
  </w:style>
  <w:style w:type="character" w:customStyle="1" w:styleId="fyrnvd">
    <w:name w:val="fyrnvd"/>
    <w:basedOn w:val="a0"/>
    <w:rsid w:val="00FA26DC"/>
  </w:style>
  <w:style w:type="paragraph" w:customStyle="1" w:styleId="gf4dud">
    <w:name w:val="gf4dud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0"/>
    <w:rsid w:val="00FA26DC"/>
  </w:style>
  <w:style w:type="paragraph" w:customStyle="1" w:styleId="font8">
    <w:name w:val="font_8"/>
    <w:basedOn w:val="a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FA26DC"/>
  </w:style>
  <w:style w:type="paragraph" w:styleId="a6">
    <w:name w:val="List Paragraph"/>
    <w:basedOn w:val="a"/>
    <w:uiPriority w:val="34"/>
    <w:qFormat/>
    <w:rsid w:val="00C87D03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4113D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11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mushroom voodoo</cp:lastModifiedBy>
  <cp:revision>4</cp:revision>
  <dcterms:created xsi:type="dcterms:W3CDTF">2025-01-24T07:42:00Z</dcterms:created>
  <dcterms:modified xsi:type="dcterms:W3CDTF">2025-01-24T07:58:00Z</dcterms:modified>
</cp:coreProperties>
</file>