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E3E" w:rsidRPr="00F62E3E" w:rsidRDefault="00F62E3E" w:rsidP="00F62E3E">
      <w:pPr>
        <w:ind w:firstLine="0"/>
        <w:jc w:val="center"/>
        <w:rPr>
          <w:bCs/>
          <w:spacing w:val="10"/>
          <w:sz w:val="28"/>
          <w:lang w:eastAsia="x-none"/>
        </w:rPr>
      </w:pPr>
      <w:r w:rsidRPr="00F62E3E">
        <w:rPr>
          <w:bCs/>
          <w:spacing w:val="10"/>
          <w:sz w:val="28"/>
          <w:lang w:eastAsia="x-none"/>
        </w:rPr>
        <w:t>ГОСУДАРСТВЕННОЕ ОБРАЗОВАТЕЛЬНОЕ УЧРЕЖДЕНИЕ</w:t>
      </w:r>
    </w:p>
    <w:p w:rsidR="00F62E3E" w:rsidRPr="00F62E3E" w:rsidRDefault="00F62E3E" w:rsidP="00F62E3E">
      <w:pPr>
        <w:ind w:firstLine="0"/>
        <w:jc w:val="center"/>
        <w:rPr>
          <w:bCs/>
          <w:spacing w:val="10"/>
          <w:sz w:val="28"/>
          <w:lang w:eastAsia="x-none"/>
        </w:rPr>
      </w:pPr>
      <w:r w:rsidRPr="00F62E3E">
        <w:rPr>
          <w:bCs/>
          <w:spacing w:val="10"/>
          <w:sz w:val="28"/>
          <w:lang w:eastAsia="x-none"/>
        </w:rPr>
        <w:t>ВЫСШЕГО ПРОФЕССИОНАЬНОГО ОБРАЗОВАНИЯЪ</w:t>
      </w:r>
    </w:p>
    <w:p w:rsidR="00F62E3E" w:rsidRPr="00F62E3E" w:rsidRDefault="00F62E3E" w:rsidP="00F62E3E">
      <w:pPr>
        <w:spacing w:before="240"/>
        <w:ind w:firstLine="0"/>
        <w:jc w:val="center"/>
        <w:rPr>
          <w:bCs/>
          <w:spacing w:val="10"/>
          <w:sz w:val="28"/>
          <w:lang w:eastAsia="x-none"/>
        </w:rPr>
      </w:pPr>
      <w:r w:rsidRPr="00F62E3E">
        <w:rPr>
          <w:bCs/>
          <w:spacing w:val="10"/>
          <w:sz w:val="28"/>
          <w:lang w:eastAsia="x-none"/>
        </w:rPr>
        <w:t>«ДОНЕЦКИЙ НАЦИОНАЛЬНЫЙ ТЕХНИЧЕСКИЙ УНИВЕРСИТЕТ»</w:t>
      </w:r>
    </w:p>
    <w:p w:rsidR="00F62E3E" w:rsidRPr="00F62E3E" w:rsidRDefault="00F62E3E" w:rsidP="00F62E3E">
      <w:pPr>
        <w:spacing w:before="240"/>
        <w:ind w:firstLine="0"/>
        <w:jc w:val="center"/>
        <w:rPr>
          <w:bCs/>
          <w:spacing w:val="10"/>
          <w:sz w:val="28"/>
          <w:lang w:eastAsia="x-none"/>
        </w:rPr>
      </w:pPr>
      <w:r w:rsidRPr="00F62E3E">
        <w:rPr>
          <w:bCs/>
          <w:spacing w:val="10"/>
          <w:sz w:val="28"/>
          <w:lang w:eastAsia="x-none"/>
        </w:rPr>
        <w:t>АВТОМОБИЛЬНО-ДОРОЖНЫЙ ИНСТИТУТ</w:t>
      </w:r>
    </w:p>
    <w:p w:rsidR="00F62E3E" w:rsidRPr="00F62E3E" w:rsidRDefault="00F62E3E" w:rsidP="00F62E3E">
      <w:pPr>
        <w:spacing w:after="200" w:line="276" w:lineRule="auto"/>
        <w:ind w:firstLine="0"/>
        <w:jc w:val="center"/>
        <w:rPr>
          <w:bCs/>
          <w:spacing w:val="10"/>
          <w:sz w:val="28"/>
          <w:lang w:eastAsia="x-none"/>
        </w:rPr>
      </w:pPr>
    </w:p>
    <w:p w:rsidR="00F62E3E" w:rsidRPr="00F62E3E" w:rsidRDefault="00F62E3E" w:rsidP="00F62E3E">
      <w:pPr>
        <w:spacing w:after="200" w:line="276" w:lineRule="auto"/>
        <w:ind w:firstLine="0"/>
        <w:jc w:val="center"/>
        <w:rPr>
          <w:bCs/>
          <w:spacing w:val="10"/>
          <w:sz w:val="28"/>
          <w:lang w:eastAsia="x-none"/>
        </w:rPr>
      </w:pPr>
    </w:p>
    <w:p w:rsidR="007631AD" w:rsidRDefault="007631AD" w:rsidP="007631AD">
      <w:pPr>
        <w:spacing w:after="200" w:line="276" w:lineRule="auto"/>
        <w:ind w:firstLine="0"/>
        <w:jc w:val="right"/>
        <w:rPr>
          <w:bCs/>
          <w:spacing w:val="10"/>
          <w:sz w:val="28"/>
          <w:lang w:eastAsia="x-none"/>
        </w:rPr>
      </w:pPr>
      <w:r w:rsidRPr="00F62E3E">
        <w:rPr>
          <w:bCs/>
          <w:spacing w:val="10"/>
          <w:sz w:val="28"/>
          <w:lang w:eastAsia="x-none"/>
        </w:rPr>
        <w:t>Кафедра «</w:t>
      </w:r>
      <w:r>
        <w:rPr>
          <w:bCs/>
          <w:spacing w:val="10"/>
          <w:sz w:val="28"/>
          <w:lang w:eastAsia="x-none"/>
        </w:rPr>
        <w:t>Иностранные языки</w:t>
      </w:r>
      <w:r w:rsidRPr="00F62E3E">
        <w:rPr>
          <w:bCs/>
          <w:spacing w:val="10"/>
          <w:sz w:val="28"/>
          <w:lang w:eastAsia="x-none"/>
        </w:rPr>
        <w:t>»</w:t>
      </w:r>
    </w:p>
    <w:p w:rsidR="007631AD" w:rsidRPr="00F62E3E" w:rsidRDefault="007631AD" w:rsidP="007631AD">
      <w:pPr>
        <w:spacing w:after="200" w:line="276" w:lineRule="auto"/>
        <w:ind w:firstLine="0"/>
        <w:jc w:val="right"/>
        <w:rPr>
          <w:bCs/>
          <w:spacing w:val="10"/>
          <w:sz w:val="28"/>
          <w:lang w:eastAsia="x-none"/>
        </w:rPr>
      </w:pPr>
      <w:r>
        <w:rPr>
          <w:bCs/>
          <w:spacing w:val="10"/>
          <w:sz w:val="28"/>
          <w:lang w:eastAsia="x-none"/>
        </w:rPr>
        <w:t>Факультет «ТИИТ»</w:t>
      </w:r>
    </w:p>
    <w:p w:rsidR="00F62E3E" w:rsidRPr="00F62E3E" w:rsidRDefault="00F62E3E" w:rsidP="00F62E3E">
      <w:pPr>
        <w:spacing w:after="200" w:line="276" w:lineRule="auto"/>
        <w:ind w:firstLine="0"/>
        <w:jc w:val="center"/>
        <w:rPr>
          <w:bCs/>
          <w:spacing w:val="10"/>
          <w:sz w:val="28"/>
          <w:lang w:eastAsia="x-none"/>
        </w:rPr>
      </w:pPr>
    </w:p>
    <w:p w:rsidR="00F62E3E" w:rsidRPr="00F62E3E" w:rsidRDefault="00F62E3E" w:rsidP="00F62E3E">
      <w:pPr>
        <w:spacing w:after="200" w:line="276" w:lineRule="auto"/>
        <w:ind w:firstLine="0"/>
        <w:jc w:val="center"/>
        <w:rPr>
          <w:bCs/>
          <w:spacing w:val="10"/>
          <w:sz w:val="28"/>
          <w:lang w:eastAsia="x-none"/>
        </w:rPr>
      </w:pPr>
    </w:p>
    <w:p w:rsidR="00F62E3E" w:rsidRPr="00F62E3E" w:rsidRDefault="00F62E3E" w:rsidP="00F62E3E">
      <w:pPr>
        <w:spacing w:after="200" w:line="276" w:lineRule="auto"/>
        <w:ind w:firstLine="0"/>
        <w:jc w:val="center"/>
        <w:rPr>
          <w:b/>
          <w:bCs/>
          <w:spacing w:val="10"/>
          <w:sz w:val="28"/>
          <w:lang w:eastAsia="x-none"/>
        </w:rPr>
      </w:pPr>
      <w:r w:rsidRPr="00F62E3E">
        <w:rPr>
          <w:b/>
          <w:bCs/>
          <w:spacing w:val="10"/>
          <w:sz w:val="28"/>
          <w:lang w:eastAsia="x-none"/>
        </w:rPr>
        <w:t>КОНТРОЛЬНАЯ РАБОТА</w:t>
      </w:r>
    </w:p>
    <w:p w:rsidR="00F62E3E" w:rsidRPr="00F62E3E" w:rsidRDefault="00F62E3E" w:rsidP="00F62E3E">
      <w:pPr>
        <w:spacing w:after="200" w:line="276" w:lineRule="auto"/>
        <w:ind w:firstLine="0"/>
        <w:jc w:val="center"/>
        <w:rPr>
          <w:bCs/>
          <w:spacing w:val="10"/>
          <w:sz w:val="28"/>
          <w:lang w:eastAsia="x-none"/>
        </w:rPr>
      </w:pPr>
      <w:r w:rsidRPr="00F62E3E">
        <w:rPr>
          <w:bCs/>
          <w:spacing w:val="10"/>
          <w:sz w:val="28"/>
          <w:lang w:eastAsia="x-none"/>
        </w:rPr>
        <w:t>по дисциплине «</w:t>
      </w:r>
      <w:r w:rsidR="00561087" w:rsidRPr="00561087">
        <w:rPr>
          <w:bCs/>
          <w:spacing w:val="10"/>
          <w:sz w:val="28"/>
          <w:lang w:eastAsia="x-none"/>
        </w:rPr>
        <w:t>Английский язык</w:t>
      </w:r>
      <w:r w:rsidRPr="00F62E3E">
        <w:rPr>
          <w:bCs/>
          <w:spacing w:val="10"/>
          <w:sz w:val="28"/>
          <w:lang w:eastAsia="x-none"/>
        </w:rPr>
        <w:t>»</w:t>
      </w:r>
    </w:p>
    <w:p w:rsidR="00F62E3E" w:rsidRPr="00F62E3E" w:rsidRDefault="00F62E3E" w:rsidP="00F62E3E">
      <w:pPr>
        <w:spacing w:after="200" w:line="276" w:lineRule="auto"/>
        <w:ind w:firstLine="0"/>
        <w:jc w:val="center"/>
        <w:rPr>
          <w:bCs/>
          <w:spacing w:val="10"/>
          <w:sz w:val="28"/>
          <w:lang w:eastAsia="x-none"/>
        </w:rPr>
      </w:pPr>
      <w:r w:rsidRPr="007631AD">
        <w:rPr>
          <w:b/>
          <w:bCs/>
          <w:spacing w:val="10"/>
          <w:sz w:val="28"/>
          <w:lang w:eastAsia="x-none"/>
        </w:rPr>
        <w:t xml:space="preserve">Вариант </w:t>
      </w:r>
      <w:r w:rsidR="007631AD" w:rsidRPr="007631AD">
        <w:rPr>
          <w:b/>
          <w:bCs/>
          <w:spacing w:val="10"/>
          <w:sz w:val="28"/>
          <w:lang w:val="en-US" w:eastAsia="x-none"/>
        </w:rPr>
        <w:t>4</w:t>
      </w:r>
    </w:p>
    <w:p w:rsidR="00F62E3E" w:rsidRPr="00F62E3E" w:rsidRDefault="00F62E3E" w:rsidP="00F62E3E">
      <w:pPr>
        <w:spacing w:after="200" w:line="276" w:lineRule="auto"/>
        <w:ind w:firstLine="0"/>
        <w:jc w:val="center"/>
        <w:rPr>
          <w:bCs/>
          <w:spacing w:val="10"/>
          <w:sz w:val="28"/>
          <w:lang w:eastAsia="x-none"/>
        </w:rPr>
      </w:pPr>
    </w:p>
    <w:p w:rsidR="00F62E3E" w:rsidRPr="00F62E3E" w:rsidRDefault="00F62E3E" w:rsidP="00F62E3E">
      <w:pPr>
        <w:spacing w:after="200" w:line="276" w:lineRule="auto"/>
        <w:ind w:firstLine="0"/>
        <w:jc w:val="center"/>
        <w:rPr>
          <w:bCs/>
          <w:spacing w:val="10"/>
          <w:sz w:val="28"/>
          <w:lang w:eastAsia="x-none"/>
        </w:rPr>
      </w:pPr>
    </w:p>
    <w:p w:rsidR="00F62E3E" w:rsidRPr="00F62E3E" w:rsidRDefault="00F62E3E" w:rsidP="00F62E3E">
      <w:pPr>
        <w:spacing w:after="200" w:line="276" w:lineRule="auto"/>
        <w:ind w:firstLine="0"/>
        <w:jc w:val="center"/>
        <w:rPr>
          <w:bCs/>
          <w:spacing w:val="10"/>
          <w:sz w:val="28"/>
          <w:lang w:eastAsia="x-none"/>
        </w:rPr>
      </w:pPr>
    </w:p>
    <w:p w:rsidR="00F62E3E" w:rsidRPr="00F62E3E" w:rsidRDefault="00F62E3E" w:rsidP="00F62E3E">
      <w:pPr>
        <w:spacing w:after="200" w:line="276" w:lineRule="auto"/>
        <w:ind w:firstLine="0"/>
        <w:jc w:val="center"/>
        <w:rPr>
          <w:bCs/>
          <w:spacing w:val="10"/>
          <w:sz w:val="28"/>
          <w:lang w:eastAsia="x-none"/>
        </w:rPr>
      </w:pPr>
    </w:p>
    <w:p w:rsidR="007631AD" w:rsidRPr="00F62E3E" w:rsidRDefault="007631AD" w:rsidP="007631AD">
      <w:pPr>
        <w:spacing w:after="200" w:line="276" w:lineRule="auto"/>
        <w:ind w:firstLine="0"/>
        <w:jc w:val="right"/>
        <w:rPr>
          <w:bCs/>
          <w:spacing w:val="10"/>
          <w:sz w:val="28"/>
          <w:lang w:eastAsia="x-none"/>
        </w:rPr>
      </w:pPr>
      <w:r w:rsidRPr="00F62E3E">
        <w:rPr>
          <w:bCs/>
          <w:spacing w:val="10"/>
          <w:sz w:val="28"/>
          <w:lang w:eastAsia="x-none"/>
        </w:rPr>
        <w:t>Выполнил:</w:t>
      </w:r>
    </w:p>
    <w:p w:rsidR="007631AD" w:rsidRDefault="007631AD" w:rsidP="007631AD">
      <w:pPr>
        <w:spacing w:after="200" w:line="276" w:lineRule="auto"/>
        <w:ind w:firstLine="0"/>
        <w:jc w:val="right"/>
        <w:rPr>
          <w:bCs/>
          <w:spacing w:val="10"/>
          <w:sz w:val="28"/>
          <w:lang w:eastAsia="x-none"/>
        </w:rPr>
      </w:pPr>
      <w:proofErr w:type="spellStart"/>
      <w:r w:rsidRPr="00F62E3E">
        <w:rPr>
          <w:bCs/>
          <w:spacing w:val="10"/>
          <w:sz w:val="28"/>
          <w:lang w:eastAsia="x-none"/>
        </w:rPr>
        <w:t>ст.гр</w:t>
      </w:r>
      <w:proofErr w:type="spellEnd"/>
      <w:r w:rsidRPr="00F62E3E">
        <w:rPr>
          <w:bCs/>
          <w:spacing w:val="10"/>
          <w:sz w:val="28"/>
          <w:lang w:eastAsia="x-none"/>
        </w:rPr>
        <w:t>. ИМО-17-з Синяткин Р</w:t>
      </w:r>
      <w:r>
        <w:rPr>
          <w:bCs/>
          <w:spacing w:val="10"/>
          <w:sz w:val="28"/>
          <w:lang w:eastAsia="x-none"/>
        </w:rPr>
        <w:t xml:space="preserve">оман </w:t>
      </w:r>
      <w:r w:rsidRPr="00F62E3E">
        <w:rPr>
          <w:bCs/>
          <w:spacing w:val="10"/>
          <w:sz w:val="28"/>
          <w:lang w:eastAsia="x-none"/>
        </w:rPr>
        <w:t>Г</w:t>
      </w:r>
      <w:r>
        <w:rPr>
          <w:bCs/>
          <w:spacing w:val="10"/>
          <w:sz w:val="28"/>
          <w:lang w:eastAsia="x-none"/>
        </w:rPr>
        <w:t>еннадьевич</w:t>
      </w:r>
    </w:p>
    <w:p w:rsidR="007631AD" w:rsidRPr="00F62E3E" w:rsidRDefault="007631AD" w:rsidP="007631AD">
      <w:pPr>
        <w:spacing w:after="200" w:line="276" w:lineRule="auto"/>
        <w:ind w:firstLine="0"/>
        <w:jc w:val="right"/>
        <w:rPr>
          <w:bCs/>
          <w:spacing w:val="10"/>
          <w:sz w:val="28"/>
          <w:lang w:eastAsia="x-none"/>
        </w:rPr>
      </w:pPr>
      <w:r>
        <w:rPr>
          <w:bCs/>
          <w:spacing w:val="10"/>
          <w:sz w:val="28"/>
          <w:lang w:eastAsia="x-none"/>
        </w:rPr>
        <w:t xml:space="preserve">Номер </w:t>
      </w:r>
      <w:proofErr w:type="spellStart"/>
      <w:r>
        <w:rPr>
          <w:bCs/>
          <w:spacing w:val="10"/>
          <w:sz w:val="28"/>
          <w:lang w:eastAsia="x-none"/>
        </w:rPr>
        <w:t>зачетной</w:t>
      </w:r>
      <w:proofErr w:type="spellEnd"/>
      <w:r>
        <w:rPr>
          <w:bCs/>
          <w:spacing w:val="10"/>
          <w:sz w:val="28"/>
          <w:lang w:eastAsia="x-none"/>
        </w:rPr>
        <w:t xml:space="preserve"> книжки: 18-097</w:t>
      </w:r>
    </w:p>
    <w:p w:rsidR="007631AD" w:rsidRPr="00F62E3E" w:rsidRDefault="007631AD" w:rsidP="007631AD">
      <w:pPr>
        <w:spacing w:after="200" w:line="276" w:lineRule="auto"/>
        <w:ind w:firstLine="0"/>
        <w:jc w:val="right"/>
        <w:rPr>
          <w:bCs/>
          <w:spacing w:val="10"/>
          <w:sz w:val="28"/>
          <w:lang w:eastAsia="x-none"/>
        </w:rPr>
      </w:pPr>
      <w:r w:rsidRPr="00F62E3E">
        <w:rPr>
          <w:bCs/>
          <w:spacing w:val="10"/>
          <w:sz w:val="28"/>
          <w:lang w:eastAsia="x-none"/>
        </w:rPr>
        <w:t>Проверил:</w:t>
      </w:r>
    </w:p>
    <w:p w:rsidR="007631AD" w:rsidRPr="007631AD" w:rsidRDefault="007631AD" w:rsidP="007631AD">
      <w:pPr>
        <w:spacing w:after="200" w:line="276" w:lineRule="auto"/>
        <w:ind w:firstLine="0"/>
        <w:jc w:val="right"/>
        <w:rPr>
          <w:bCs/>
          <w:spacing w:val="10"/>
          <w:sz w:val="28"/>
          <w:lang w:val="en-US" w:eastAsia="x-none"/>
        </w:rPr>
      </w:pPr>
      <w:r w:rsidRPr="00F62E3E">
        <w:rPr>
          <w:bCs/>
          <w:spacing w:val="10"/>
          <w:sz w:val="28"/>
          <w:lang w:eastAsia="x-none"/>
        </w:rPr>
        <w:t>Преподаватель</w:t>
      </w:r>
      <w:r>
        <w:rPr>
          <w:bCs/>
          <w:spacing w:val="10"/>
          <w:sz w:val="28"/>
          <w:lang w:eastAsia="x-none"/>
        </w:rPr>
        <w:t xml:space="preserve"> </w:t>
      </w:r>
      <w:r w:rsidRPr="007631AD">
        <w:rPr>
          <w:bCs/>
          <w:spacing w:val="10"/>
          <w:sz w:val="28"/>
          <w:lang w:eastAsia="x-none"/>
        </w:rPr>
        <w:t>Юшкова</w:t>
      </w:r>
      <w:r>
        <w:rPr>
          <w:bCs/>
          <w:spacing w:val="10"/>
          <w:sz w:val="28"/>
          <w:lang w:val="en-US" w:eastAsia="x-none"/>
        </w:rPr>
        <w:t xml:space="preserve"> C</w:t>
      </w:r>
      <w:r>
        <w:rPr>
          <w:bCs/>
          <w:spacing w:val="10"/>
          <w:sz w:val="28"/>
          <w:lang w:eastAsia="x-none"/>
        </w:rPr>
        <w:t>.</w:t>
      </w:r>
      <w:r>
        <w:rPr>
          <w:bCs/>
          <w:spacing w:val="10"/>
          <w:sz w:val="28"/>
          <w:lang w:val="en-US" w:eastAsia="x-none"/>
        </w:rPr>
        <w:t>********</w:t>
      </w:r>
    </w:p>
    <w:p w:rsidR="007631AD" w:rsidRDefault="007631AD" w:rsidP="007631AD">
      <w:pPr>
        <w:spacing w:after="200" w:line="276" w:lineRule="auto"/>
        <w:ind w:firstLine="0"/>
        <w:jc w:val="center"/>
        <w:rPr>
          <w:bCs/>
          <w:spacing w:val="10"/>
          <w:sz w:val="28"/>
          <w:lang w:eastAsia="x-none"/>
        </w:rPr>
      </w:pPr>
    </w:p>
    <w:p w:rsidR="007631AD" w:rsidRDefault="007631AD" w:rsidP="007631AD">
      <w:pPr>
        <w:spacing w:after="200" w:line="276" w:lineRule="auto"/>
        <w:ind w:firstLine="0"/>
        <w:jc w:val="center"/>
        <w:rPr>
          <w:bCs/>
          <w:spacing w:val="10"/>
          <w:sz w:val="28"/>
          <w:lang w:eastAsia="x-none"/>
        </w:rPr>
      </w:pPr>
    </w:p>
    <w:p w:rsidR="007631AD" w:rsidRPr="00F62E3E" w:rsidRDefault="007631AD" w:rsidP="007631AD">
      <w:pPr>
        <w:spacing w:after="200" w:line="276" w:lineRule="auto"/>
        <w:ind w:firstLine="0"/>
        <w:jc w:val="center"/>
        <w:rPr>
          <w:bCs/>
          <w:spacing w:val="10"/>
          <w:sz w:val="28"/>
          <w:lang w:eastAsia="x-none"/>
        </w:rPr>
      </w:pPr>
    </w:p>
    <w:p w:rsidR="000D6C91" w:rsidRDefault="007631AD" w:rsidP="007631AD">
      <w:pPr>
        <w:spacing w:after="200" w:line="276" w:lineRule="auto"/>
        <w:ind w:firstLine="0"/>
        <w:jc w:val="center"/>
        <w:rPr>
          <w:bCs/>
          <w:spacing w:val="10"/>
          <w:sz w:val="28"/>
          <w:lang w:eastAsia="x-none"/>
        </w:rPr>
        <w:sectPr w:rsidR="000D6C91"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r w:rsidRPr="00F62E3E">
        <w:rPr>
          <w:bCs/>
          <w:spacing w:val="10"/>
          <w:sz w:val="28"/>
          <w:lang w:eastAsia="x-none"/>
        </w:rPr>
        <w:t>Горловка – 2018 г.</w:t>
      </w:r>
    </w:p>
    <w:p w:rsidR="00FF7566" w:rsidRPr="005B6C00" w:rsidRDefault="00FF7566" w:rsidP="005B6C00">
      <w:pPr>
        <w:spacing w:after="200" w:line="276" w:lineRule="auto"/>
        <w:ind w:firstLine="0"/>
        <w:jc w:val="center"/>
        <w:rPr>
          <w:sz w:val="28"/>
          <w:szCs w:val="28"/>
          <w:lang w:eastAsia="uk-UA"/>
        </w:rPr>
      </w:pPr>
      <w:r w:rsidRPr="00846333">
        <w:rPr>
          <w:sz w:val="28"/>
          <w:szCs w:val="28"/>
          <w:lang w:eastAsia="uk-UA"/>
        </w:rPr>
        <w:lastRenderedPageBreak/>
        <w:t>СОДЕРЖАНИЕ</w:t>
      </w:r>
    </w:p>
    <w:p w:rsidR="00FF7566" w:rsidRPr="005B6C00" w:rsidRDefault="00FF7566" w:rsidP="0006307D">
      <w:pPr>
        <w:widowControl w:val="0"/>
        <w:jc w:val="center"/>
        <w:rPr>
          <w:sz w:val="28"/>
          <w:szCs w:val="28"/>
          <w:lang w:eastAsia="uk-UA"/>
        </w:rPr>
      </w:pPr>
    </w:p>
    <w:p w:rsidR="00FF7566" w:rsidRPr="005B6C00" w:rsidRDefault="00FF7566" w:rsidP="0006307D">
      <w:pPr>
        <w:widowControl w:val="0"/>
        <w:jc w:val="center"/>
        <w:rPr>
          <w:sz w:val="28"/>
          <w:szCs w:val="28"/>
          <w:lang w:eastAsia="uk-UA"/>
        </w:rPr>
      </w:pPr>
    </w:p>
    <w:p w:rsidR="008B04C5" w:rsidRPr="00846333" w:rsidRDefault="005C2099" w:rsidP="0006307D">
      <w:pPr>
        <w:rPr>
          <w:sz w:val="28"/>
          <w:szCs w:val="28"/>
        </w:rPr>
      </w:pPr>
      <w:r w:rsidRPr="00846333">
        <w:rPr>
          <w:szCs w:val="28"/>
        </w:rPr>
        <w:fldChar w:fldCharType="begin"/>
      </w:r>
      <w:r w:rsidRPr="00846333">
        <w:rPr>
          <w:szCs w:val="28"/>
        </w:rPr>
        <w:instrText xml:space="preserve"> TOC \o "1-2" \h \z \u </w:instrText>
      </w:r>
      <w:r w:rsidRPr="00846333">
        <w:rPr>
          <w:szCs w:val="28"/>
        </w:rPr>
        <w:fldChar w:fldCharType="separate"/>
      </w:r>
      <w:r w:rsidR="00D42368">
        <w:rPr>
          <w:b/>
          <w:bCs/>
          <w:noProof/>
          <w:szCs w:val="28"/>
        </w:rPr>
        <w:t>Элементы оглавления не найдены.</w:t>
      </w:r>
      <w:r w:rsidRPr="00846333">
        <w:rPr>
          <w:sz w:val="28"/>
          <w:szCs w:val="28"/>
        </w:rPr>
        <w:fldChar w:fldCharType="end"/>
      </w:r>
    </w:p>
    <w:p w:rsidR="00CF7D91" w:rsidRPr="00846333" w:rsidRDefault="00CF7D91" w:rsidP="0006307D">
      <w:pPr>
        <w:widowControl w:val="0"/>
        <w:rPr>
          <w:sz w:val="28"/>
          <w:szCs w:val="28"/>
          <w:lang w:eastAsia="uk-UA"/>
        </w:rPr>
        <w:sectPr w:rsidR="00CF7D91" w:rsidRPr="00846333" w:rsidSect="00007C67">
          <w:pgSz w:w="11907" w:h="16840" w:code="9"/>
          <w:pgMar w:top="1134" w:right="851" w:bottom="1134" w:left="1418" w:header="567" w:footer="680" w:gutter="0"/>
          <w:pgNumType w:start="1"/>
          <w:cols w:space="720"/>
          <w:titlePg/>
          <w:docGrid w:linePitch="272"/>
        </w:sectPr>
      </w:pPr>
    </w:p>
    <w:p w:rsidR="004F0A5D" w:rsidRPr="004F0A5D" w:rsidRDefault="004F0A5D" w:rsidP="004F0A5D">
      <w:pPr>
        <w:widowControl w:val="0"/>
        <w:suppressAutoHyphens/>
        <w:spacing w:before="240"/>
        <w:ind w:left="20" w:right="-1" w:firstLine="689"/>
        <w:rPr>
          <w:sz w:val="30"/>
          <w:szCs w:val="30"/>
          <w:lang w:val="uk-UA"/>
        </w:rPr>
      </w:pPr>
      <w:r w:rsidRPr="004F0A5D">
        <w:rPr>
          <w:sz w:val="30"/>
          <w:szCs w:val="30"/>
          <w:lang w:eastAsia="uk-UA"/>
        </w:rPr>
        <w:lastRenderedPageBreak/>
        <w:t xml:space="preserve"> </w:t>
      </w:r>
      <w:r w:rsidRPr="004F0A5D">
        <w:rPr>
          <w:sz w:val="30"/>
          <w:szCs w:val="30"/>
          <w:lang w:val="uk-UA" w:eastAsia="uk-UA"/>
        </w:rPr>
        <w:t>Для виконання контрольного завдання № 4 Вам необхідно засвоїти наступні розділи з англійської мови, користуючись рекомендованою літературою.</w:t>
      </w:r>
    </w:p>
    <w:p w:rsidR="004F0A5D" w:rsidRPr="00CC78FB" w:rsidRDefault="004F0A5D" w:rsidP="004F0A5D">
      <w:pPr>
        <w:pStyle w:val="afb"/>
        <w:widowControl w:val="0"/>
        <w:numPr>
          <w:ilvl w:val="0"/>
          <w:numId w:val="26"/>
        </w:numPr>
        <w:suppressAutoHyphens/>
        <w:ind w:right="200"/>
        <w:rPr>
          <w:sz w:val="30"/>
          <w:szCs w:val="30"/>
        </w:rPr>
      </w:pPr>
      <w:r w:rsidRPr="004F0A5D">
        <w:rPr>
          <w:sz w:val="30"/>
          <w:szCs w:val="30"/>
          <w:lang w:val="uk-UA" w:eastAsia="uk-UA"/>
        </w:rPr>
        <w:t xml:space="preserve"> </w:t>
      </w:r>
      <w:r w:rsidRPr="00CC78FB">
        <w:rPr>
          <w:sz w:val="30"/>
          <w:szCs w:val="30"/>
          <w:lang w:eastAsia="uk-UA"/>
        </w:rPr>
        <w:t>Глагол</w:t>
      </w:r>
      <w:proofErr w:type="gramStart"/>
      <w:r w:rsidRPr="004F0A5D">
        <w:rPr>
          <w:sz w:val="30"/>
          <w:szCs w:val="30"/>
          <w:lang w:val="uk-UA" w:eastAsia="uk-UA"/>
        </w:rPr>
        <w:t>.</w:t>
      </w:r>
      <w:proofErr w:type="gramEnd"/>
      <w:r w:rsidRPr="004F0A5D">
        <w:rPr>
          <w:sz w:val="30"/>
          <w:szCs w:val="30"/>
          <w:lang w:val="uk-UA" w:eastAsia="uk-UA"/>
        </w:rPr>
        <w:t xml:space="preserve"> </w:t>
      </w:r>
      <w:proofErr w:type="gramStart"/>
      <w:r w:rsidRPr="00CC78FB">
        <w:rPr>
          <w:sz w:val="30"/>
          <w:szCs w:val="30"/>
          <w:lang w:eastAsia="uk-UA"/>
        </w:rPr>
        <w:t>б</w:t>
      </w:r>
      <w:proofErr w:type="gramEnd"/>
      <w:r w:rsidRPr="00CC78FB">
        <w:rPr>
          <w:sz w:val="30"/>
          <w:szCs w:val="30"/>
          <w:lang w:eastAsia="uk-UA"/>
        </w:rPr>
        <w:t>езличные формы</w:t>
      </w:r>
      <w:r w:rsidRPr="004F0A5D">
        <w:rPr>
          <w:sz w:val="30"/>
          <w:szCs w:val="30"/>
          <w:lang w:val="uk-UA" w:eastAsia="uk-UA"/>
        </w:rPr>
        <w:t xml:space="preserve">: </w:t>
      </w:r>
      <w:r w:rsidRPr="004F0A5D">
        <w:rPr>
          <w:sz w:val="30"/>
          <w:szCs w:val="30"/>
          <w:lang w:val="de-DE" w:eastAsia="de-DE"/>
        </w:rPr>
        <w:t xml:space="preserve">Infinitive, </w:t>
      </w:r>
      <w:r w:rsidRPr="004F0A5D">
        <w:rPr>
          <w:sz w:val="30"/>
          <w:szCs w:val="30"/>
        </w:rPr>
        <w:t>Gerund</w:t>
      </w:r>
      <w:r w:rsidRPr="004F0A5D">
        <w:rPr>
          <w:sz w:val="30"/>
          <w:szCs w:val="30"/>
          <w:lang w:val="uk-UA"/>
        </w:rPr>
        <w:t xml:space="preserve">, </w:t>
      </w:r>
      <w:r w:rsidRPr="004F0A5D">
        <w:rPr>
          <w:sz w:val="30"/>
          <w:szCs w:val="30"/>
        </w:rPr>
        <w:t>Participle</w:t>
      </w:r>
      <w:r w:rsidRPr="004F0A5D">
        <w:rPr>
          <w:sz w:val="30"/>
          <w:szCs w:val="30"/>
          <w:lang w:val="uk-UA"/>
        </w:rPr>
        <w:t xml:space="preserve"> </w:t>
      </w:r>
      <w:r w:rsidRPr="004F0A5D">
        <w:rPr>
          <w:sz w:val="30"/>
          <w:szCs w:val="30"/>
          <w:lang w:val="uk-UA" w:eastAsia="uk-UA"/>
        </w:rPr>
        <w:t>І та</w:t>
      </w:r>
      <w:r w:rsidRPr="00CC78FB">
        <w:rPr>
          <w:sz w:val="30"/>
          <w:szCs w:val="30"/>
          <w:lang w:val="en-US" w:eastAsia="uk-UA"/>
        </w:rPr>
        <w:t xml:space="preserve"> </w:t>
      </w:r>
      <w:r w:rsidRPr="00CC78FB">
        <w:rPr>
          <w:sz w:val="30"/>
          <w:szCs w:val="30"/>
          <w:lang w:val="en-US"/>
        </w:rPr>
        <w:t>Participle</w:t>
      </w:r>
      <w:r w:rsidRPr="004F0A5D">
        <w:rPr>
          <w:sz w:val="30"/>
          <w:szCs w:val="30"/>
          <w:lang w:val="uk-UA"/>
        </w:rPr>
        <w:t xml:space="preserve"> </w:t>
      </w:r>
      <w:r w:rsidRPr="004F0A5D">
        <w:rPr>
          <w:sz w:val="30"/>
          <w:szCs w:val="30"/>
        </w:rPr>
        <w:t>II</w:t>
      </w:r>
      <w:r w:rsidRPr="004F0A5D">
        <w:rPr>
          <w:sz w:val="30"/>
          <w:szCs w:val="30"/>
          <w:lang w:val="uk-UA"/>
        </w:rPr>
        <w:t xml:space="preserve"> </w:t>
      </w:r>
      <w:r w:rsidRPr="004F0A5D">
        <w:rPr>
          <w:sz w:val="30"/>
          <w:szCs w:val="30"/>
          <w:lang w:val="uk-UA" w:eastAsia="uk-UA"/>
        </w:rPr>
        <w:t>(форми, функції).</w:t>
      </w:r>
    </w:p>
    <w:p w:rsidR="004F0A5D" w:rsidRPr="00CC78FB" w:rsidRDefault="004F0A5D" w:rsidP="004F0A5D">
      <w:pPr>
        <w:pStyle w:val="afb"/>
        <w:widowControl w:val="0"/>
        <w:numPr>
          <w:ilvl w:val="0"/>
          <w:numId w:val="26"/>
        </w:numPr>
        <w:tabs>
          <w:tab w:val="left" w:pos="740"/>
        </w:tabs>
        <w:suppressAutoHyphens/>
        <w:ind w:right="40"/>
        <w:rPr>
          <w:sz w:val="30"/>
          <w:szCs w:val="30"/>
          <w:lang w:eastAsia="uk-UA"/>
        </w:rPr>
      </w:pPr>
      <w:r w:rsidRPr="00CC78FB">
        <w:rPr>
          <w:sz w:val="30"/>
          <w:szCs w:val="30"/>
          <w:lang w:eastAsia="uk-UA"/>
        </w:rPr>
        <w:t>Особенности</w:t>
      </w:r>
      <w:r w:rsidRPr="00CC78FB">
        <w:rPr>
          <w:sz w:val="30"/>
          <w:szCs w:val="30"/>
          <w:lang w:val="ru-MO" w:eastAsia="uk-UA"/>
        </w:rPr>
        <w:t xml:space="preserve"> перевода</w:t>
      </w:r>
      <w:r w:rsidRPr="00CC78FB">
        <w:rPr>
          <w:sz w:val="30"/>
          <w:szCs w:val="30"/>
          <w:lang w:eastAsia="uk-UA"/>
        </w:rPr>
        <w:t xml:space="preserve"> предложений</w:t>
      </w:r>
      <w:r w:rsidRPr="004F0A5D">
        <w:rPr>
          <w:sz w:val="30"/>
          <w:szCs w:val="30"/>
          <w:lang w:val="uk-UA" w:eastAsia="uk-UA"/>
        </w:rPr>
        <w:t xml:space="preserve"> с</w:t>
      </w:r>
      <w:r w:rsidRPr="00CC78FB">
        <w:rPr>
          <w:sz w:val="30"/>
          <w:szCs w:val="30"/>
          <w:lang w:eastAsia="uk-UA"/>
        </w:rPr>
        <w:t xml:space="preserve"> безличными</w:t>
      </w:r>
      <w:r w:rsidRPr="004F0A5D">
        <w:rPr>
          <w:sz w:val="30"/>
          <w:szCs w:val="30"/>
          <w:lang w:val="uk-UA" w:eastAsia="uk-UA"/>
        </w:rPr>
        <w:t xml:space="preserve"> формами</w:t>
      </w:r>
      <w:r w:rsidRPr="00CC78FB">
        <w:rPr>
          <w:sz w:val="30"/>
          <w:szCs w:val="30"/>
          <w:lang w:eastAsia="uk-UA"/>
        </w:rPr>
        <w:t xml:space="preserve"> глагола</w:t>
      </w:r>
      <w:r w:rsidRPr="004F0A5D">
        <w:rPr>
          <w:sz w:val="30"/>
          <w:szCs w:val="30"/>
          <w:lang w:val="uk-UA" w:eastAsia="uk-UA"/>
        </w:rPr>
        <w:t>.</w:t>
      </w:r>
    </w:p>
    <w:p w:rsidR="004F0A5D" w:rsidRPr="00CC78FB" w:rsidRDefault="004F0A5D" w:rsidP="004F0A5D">
      <w:pPr>
        <w:pStyle w:val="afb"/>
        <w:widowControl w:val="0"/>
        <w:numPr>
          <w:ilvl w:val="0"/>
          <w:numId w:val="26"/>
        </w:numPr>
        <w:tabs>
          <w:tab w:val="left" w:pos="740"/>
        </w:tabs>
        <w:suppressAutoHyphens/>
        <w:ind w:right="40"/>
        <w:rPr>
          <w:sz w:val="30"/>
          <w:szCs w:val="30"/>
          <w:lang w:eastAsia="uk-UA"/>
        </w:rPr>
      </w:pPr>
      <w:r w:rsidRPr="00CC78FB">
        <w:rPr>
          <w:sz w:val="30"/>
          <w:szCs w:val="30"/>
          <w:lang w:eastAsia="uk-UA"/>
        </w:rPr>
        <w:t>Особенности трансформации придаточных предложений</w:t>
      </w:r>
      <w:r w:rsidRPr="004F0A5D">
        <w:rPr>
          <w:sz w:val="30"/>
          <w:szCs w:val="30"/>
          <w:lang w:val="uk-UA" w:eastAsia="uk-UA"/>
        </w:rPr>
        <w:t xml:space="preserve"> с</w:t>
      </w:r>
      <w:r w:rsidRPr="00CC78FB">
        <w:rPr>
          <w:sz w:val="30"/>
          <w:szCs w:val="30"/>
          <w:lang w:eastAsia="uk-UA"/>
        </w:rPr>
        <w:t xml:space="preserve"> помощью</w:t>
      </w:r>
      <w:r w:rsidRPr="00CC78FB">
        <w:rPr>
          <w:sz w:val="30"/>
          <w:szCs w:val="30"/>
          <w:lang w:val="en-US" w:eastAsia="uk-UA"/>
        </w:rPr>
        <w:t xml:space="preserve"> Participle</w:t>
      </w:r>
      <w:r w:rsidRPr="004F0A5D">
        <w:rPr>
          <w:sz w:val="30"/>
          <w:szCs w:val="30"/>
          <w:lang w:val="uk-UA" w:eastAsia="uk-UA"/>
        </w:rPr>
        <w:t xml:space="preserve"> I и</w:t>
      </w:r>
      <w:r w:rsidRPr="00CC78FB">
        <w:rPr>
          <w:sz w:val="30"/>
          <w:szCs w:val="30"/>
          <w:lang w:val="en-US" w:eastAsia="uk-UA"/>
        </w:rPr>
        <w:t xml:space="preserve"> Participle</w:t>
      </w:r>
      <w:r w:rsidRPr="004F0A5D">
        <w:rPr>
          <w:sz w:val="30"/>
          <w:szCs w:val="30"/>
          <w:lang w:val="uk-UA" w:eastAsia="uk-UA"/>
        </w:rPr>
        <w:t xml:space="preserve"> II.</w:t>
      </w:r>
    </w:p>
    <w:p w:rsidR="004F0A5D" w:rsidRPr="004F0A5D" w:rsidRDefault="004F0A5D" w:rsidP="004F0A5D">
      <w:pPr>
        <w:pStyle w:val="afb"/>
        <w:widowControl w:val="0"/>
        <w:numPr>
          <w:ilvl w:val="0"/>
          <w:numId w:val="26"/>
        </w:numPr>
        <w:tabs>
          <w:tab w:val="left" w:pos="740"/>
        </w:tabs>
        <w:suppressAutoHyphens/>
        <w:ind w:right="40"/>
        <w:rPr>
          <w:sz w:val="30"/>
          <w:szCs w:val="30"/>
          <w:lang w:val="uk-UA" w:eastAsia="uk-UA"/>
        </w:rPr>
      </w:pPr>
      <w:r w:rsidRPr="00CC78FB">
        <w:rPr>
          <w:sz w:val="30"/>
          <w:szCs w:val="30"/>
          <w:lang w:eastAsia="uk-UA"/>
        </w:rPr>
        <w:t>Особенности перевода условных предложений</w:t>
      </w:r>
      <w:r w:rsidRPr="004F0A5D">
        <w:rPr>
          <w:sz w:val="30"/>
          <w:szCs w:val="30"/>
          <w:lang w:val="uk-UA" w:eastAsia="uk-UA"/>
        </w:rPr>
        <w:t>.</w:t>
      </w:r>
    </w:p>
    <w:p w:rsidR="004F0A5D" w:rsidRPr="004F0A5D" w:rsidRDefault="004F0A5D" w:rsidP="004F0A5D">
      <w:pPr>
        <w:widowControl w:val="0"/>
        <w:suppressAutoHyphens/>
        <w:spacing w:before="240" w:after="240"/>
        <w:ind w:left="1100" w:right="40" w:firstLine="0"/>
        <w:rPr>
          <w:sz w:val="30"/>
          <w:szCs w:val="30"/>
          <w:lang w:val="uk-UA"/>
        </w:rPr>
      </w:pPr>
      <w:r w:rsidRPr="004F0A5D">
        <w:rPr>
          <w:b/>
          <w:bCs/>
          <w:sz w:val="30"/>
          <w:szCs w:val="30"/>
          <w:lang w:val="uk-UA" w:eastAsia="uk-UA"/>
        </w:rPr>
        <w:t xml:space="preserve">Пример </w:t>
      </w:r>
      <w:r w:rsidRPr="004F0A5D">
        <w:rPr>
          <w:b/>
          <w:bCs/>
          <w:sz w:val="30"/>
          <w:szCs w:val="30"/>
          <w:lang w:eastAsia="uk-UA"/>
        </w:rPr>
        <w:t>выполнения</w:t>
      </w:r>
      <w:r w:rsidRPr="004F0A5D">
        <w:rPr>
          <w:b/>
          <w:bCs/>
          <w:sz w:val="30"/>
          <w:szCs w:val="30"/>
          <w:lang w:val="uk-UA" w:eastAsia="uk-UA"/>
        </w:rPr>
        <w:t xml:space="preserve"> контрольного </w:t>
      </w:r>
      <w:r w:rsidRPr="004F0A5D">
        <w:rPr>
          <w:b/>
          <w:bCs/>
          <w:sz w:val="30"/>
          <w:szCs w:val="30"/>
          <w:lang w:eastAsia="uk-UA"/>
        </w:rPr>
        <w:t>задания</w:t>
      </w:r>
      <w:r w:rsidRPr="004F0A5D">
        <w:rPr>
          <w:b/>
          <w:bCs/>
          <w:sz w:val="30"/>
          <w:szCs w:val="30"/>
          <w:lang w:val="uk-UA" w:eastAsia="uk-UA"/>
        </w:rPr>
        <w:t xml:space="preserve"> № 4</w:t>
      </w:r>
    </w:p>
    <w:p w:rsidR="004F0A5D" w:rsidRPr="004F0A5D" w:rsidRDefault="004F0A5D" w:rsidP="004F0A5D">
      <w:pPr>
        <w:widowControl w:val="0"/>
        <w:suppressAutoHyphens/>
        <w:spacing w:before="180"/>
        <w:ind w:left="380" w:right="500" w:hanging="360"/>
        <w:rPr>
          <w:b/>
          <w:bCs/>
          <w:sz w:val="30"/>
          <w:szCs w:val="30"/>
          <w:lang w:val="uk-UA" w:eastAsia="uk-UA"/>
        </w:rPr>
      </w:pPr>
      <w:r w:rsidRPr="004F0A5D">
        <w:rPr>
          <w:b/>
          <w:bCs/>
          <w:sz w:val="30"/>
          <w:szCs w:val="30"/>
          <w:lang w:val="uk-UA" w:eastAsia="uk-UA"/>
        </w:rPr>
        <w:t xml:space="preserve">І </w:t>
      </w:r>
      <w:proofErr w:type="spellStart"/>
      <w:r w:rsidRPr="004F0A5D">
        <w:rPr>
          <w:b/>
          <w:bCs/>
          <w:sz w:val="30"/>
          <w:szCs w:val="30"/>
          <w:lang w:val="uk-UA" w:eastAsia="uk-UA"/>
        </w:rPr>
        <w:t>Перепишите</w:t>
      </w:r>
      <w:proofErr w:type="spellEnd"/>
      <w:r w:rsidRPr="004F0A5D">
        <w:rPr>
          <w:b/>
          <w:bCs/>
          <w:sz w:val="30"/>
          <w:szCs w:val="30"/>
          <w:lang w:val="uk-UA" w:eastAsia="uk-UA"/>
        </w:rPr>
        <w:t xml:space="preserve"> и </w:t>
      </w:r>
      <w:proofErr w:type="spellStart"/>
      <w:r w:rsidRPr="004F0A5D">
        <w:rPr>
          <w:b/>
          <w:bCs/>
          <w:sz w:val="30"/>
          <w:szCs w:val="30"/>
          <w:lang w:val="uk-UA" w:eastAsia="uk-UA"/>
        </w:rPr>
        <w:t>переведите</w:t>
      </w:r>
      <w:proofErr w:type="spellEnd"/>
      <w:r w:rsidRPr="004F0A5D">
        <w:rPr>
          <w:b/>
          <w:bCs/>
          <w:sz w:val="30"/>
          <w:szCs w:val="30"/>
          <w:lang w:val="uk-UA" w:eastAsia="uk-UA"/>
        </w:rPr>
        <w:t xml:space="preserve"> </w:t>
      </w:r>
      <w:proofErr w:type="spellStart"/>
      <w:r w:rsidRPr="004F0A5D">
        <w:rPr>
          <w:b/>
          <w:bCs/>
          <w:sz w:val="30"/>
          <w:szCs w:val="30"/>
          <w:lang w:val="uk-UA" w:eastAsia="uk-UA"/>
        </w:rPr>
        <w:t>следующие</w:t>
      </w:r>
      <w:proofErr w:type="spellEnd"/>
      <w:r w:rsidRPr="004F0A5D">
        <w:rPr>
          <w:b/>
          <w:bCs/>
          <w:sz w:val="30"/>
          <w:szCs w:val="30"/>
          <w:lang w:val="uk-UA" w:eastAsia="uk-UA"/>
        </w:rPr>
        <w:t xml:space="preserve"> </w:t>
      </w:r>
      <w:proofErr w:type="spellStart"/>
      <w:r w:rsidRPr="004F0A5D">
        <w:rPr>
          <w:b/>
          <w:bCs/>
          <w:sz w:val="30"/>
          <w:szCs w:val="30"/>
          <w:lang w:val="uk-UA" w:eastAsia="uk-UA"/>
        </w:rPr>
        <w:t>предложения</w:t>
      </w:r>
      <w:proofErr w:type="spellEnd"/>
      <w:r w:rsidRPr="004F0A5D">
        <w:rPr>
          <w:b/>
          <w:bCs/>
          <w:sz w:val="30"/>
          <w:szCs w:val="30"/>
          <w:lang w:val="uk-UA" w:eastAsia="uk-UA"/>
        </w:rPr>
        <w:t xml:space="preserve">. </w:t>
      </w:r>
      <w:proofErr w:type="spellStart"/>
      <w:r w:rsidRPr="004F0A5D">
        <w:rPr>
          <w:b/>
          <w:bCs/>
          <w:sz w:val="30"/>
          <w:szCs w:val="30"/>
          <w:lang w:val="uk-UA" w:eastAsia="uk-UA"/>
        </w:rPr>
        <w:t>Выпишите</w:t>
      </w:r>
      <w:proofErr w:type="spellEnd"/>
      <w:r w:rsidRPr="004F0A5D">
        <w:rPr>
          <w:b/>
          <w:bCs/>
          <w:sz w:val="30"/>
          <w:szCs w:val="30"/>
          <w:lang w:val="uk-UA" w:eastAsia="uk-UA"/>
        </w:rPr>
        <w:t xml:space="preserve"> </w:t>
      </w:r>
      <w:proofErr w:type="spellStart"/>
      <w:r w:rsidRPr="004F0A5D">
        <w:rPr>
          <w:b/>
          <w:bCs/>
          <w:sz w:val="30"/>
          <w:szCs w:val="30"/>
          <w:lang w:val="uk-UA" w:eastAsia="uk-UA"/>
        </w:rPr>
        <w:t>безличные</w:t>
      </w:r>
      <w:proofErr w:type="spellEnd"/>
      <w:r w:rsidRPr="004F0A5D">
        <w:rPr>
          <w:b/>
          <w:bCs/>
          <w:sz w:val="30"/>
          <w:szCs w:val="30"/>
          <w:lang w:val="uk-UA" w:eastAsia="uk-UA"/>
        </w:rPr>
        <w:t xml:space="preserve"> </w:t>
      </w:r>
      <w:proofErr w:type="spellStart"/>
      <w:r w:rsidRPr="004F0A5D">
        <w:rPr>
          <w:b/>
          <w:bCs/>
          <w:sz w:val="30"/>
          <w:szCs w:val="30"/>
          <w:lang w:val="uk-UA" w:eastAsia="uk-UA"/>
        </w:rPr>
        <w:t>формы</w:t>
      </w:r>
      <w:proofErr w:type="spellEnd"/>
      <w:r w:rsidRPr="004F0A5D">
        <w:rPr>
          <w:b/>
          <w:bCs/>
          <w:sz w:val="30"/>
          <w:szCs w:val="30"/>
          <w:lang w:val="uk-UA" w:eastAsia="uk-UA"/>
        </w:rPr>
        <w:t xml:space="preserve"> </w:t>
      </w:r>
      <w:proofErr w:type="spellStart"/>
      <w:r w:rsidRPr="004F0A5D">
        <w:rPr>
          <w:b/>
          <w:bCs/>
          <w:sz w:val="30"/>
          <w:szCs w:val="30"/>
          <w:lang w:val="uk-UA" w:eastAsia="uk-UA"/>
        </w:rPr>
        <w:t>глагола</w:t>
      </w:r>
      <w:proofErr w:type="spellEnd"/>
      <w:r w:rsidRPr="004F0A5D">
        <w:rPr>
          <w:b/>
          <w:bCs/>
          <w:sz w:val="30"/>
          <w:szCs w:val="30"/>
          <w:lang w:val="uk-UA" w:eastAsia="uk-UA"/>
        </w:rPr>
        <w:t xml:space="preserve"> и </w:t>
      </w:r>
      <w:proofErr w:type="spellStart"/>
      <w:r w:rsidRPr="004F0A5D">
        <w:rPr>
          <w:b/>
          <w:bCs/>
          <w:sz w:val="30"/>
          <w:szCs w:val="30"/>
          <w:lang w:val="uk-UA" w:eastAsia="uk-UA"/>
        </w:rPr>
        <w:t>определите</w:t>
      </w:r>
      <w:proofErr w:type="spellEnd"/>
      <w:r w:rsidRPr="004F0A5D">
        <w:rPr>
          <w:b/>
          <w:bCs/>
          <w:sz w:val="30"/>
          <w:szCs w:val="30"/>
          <w:lang w:val="uk-UA" w:eastAsia="uk-UA"/>
        </w:rPr>
        <w:t xml:space="preserve"> </w:t>
      </w:r>
      <w:proofErr w:type="spellStart"/>
      <w:r w:rsidRPr="004F0A5D">
        <w:rPr>
          <w:b/>
          <w:bCs/>
          <w:sz w:val="30"/>
          <w:szCs w:val="30"/>
          <w:lang w:val="uk-UA" w:eastAsia="uk-UA"/>
        </w:rPr>
        <w:t>их</w:t>
      </w:r>
      <w:proofErr w:type="spellEnd"/>
      <w:r w:rsidRPr="004F0A5D">
        <w:rPr>
          <w:b/>
          <w:bCs/>
          <w:sz w:val="30"/>
          <w:szCs w:val="30"/>
          <w:lang w:val="uk-UA" w:eastAsia="uk-UA"/>
        </w:rPr>
        <w:t xml:space="preserve"> </w:t>
      </w:r>
      <w:proofErr w:type="spellStart"/>
      <w:r w:rsidRPr="004F0A5D">
        <w:rPr>
          <w:b/>
          <w:bCs/>
          <w:sz w:val="30"/>
          <w:szCs w:val="30"/>
          <w:lang w:val="uk-UA" w:eastAsia="uk-UA"/>
        </w:rPr>
        <w:t>формы</w:t>
      </w:r>
      <w:proofErr w:type="spellEnd"/>
      <w:r w:rsidRPr="004F0A5D">
        <w:rPr>
          <w:b/>
          <w:bCs/>
          <w:sz w:val="30"/>
          <w:szCs w:val="30"/>
          <w:lang w:val="uk-UA" w:eastAsia="uk-UA"/>
        </w:rPr>
        <w:t xml:space="preserve"> и </w:t>
      </w:r>
      <w:proofErr w:type="spellStart"/>
      <w:r w:rsidRPr="004F0A5D">
        <w:rPr>
          <w:b/>
          <w:bCs/>
          <w:sz w:val="30"/>
          <w:szCs w:val="30"/>
          <w:lang w:val="uk-UA" w:eastAsia="uk-UA"/>
        </w:rPr>
        <w:t>функции</w:t>
      </w:r>
      <w:proofErr w:type="spell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0"/>
        <w:gridCol w:w="4909"/>
      </w:tblGrid>
      <w:tr w:rsidR="004F0A5D" w:rsidRPr="004F0A5D" w:rsidTr="004F0A5D">
        <w:tc>
          <w:tcPr>
            <w:tcW w:w="4730" w:type="dxa"/>
            <w:tcBorders>
              <w:top w:val="single" w:sz="4" w:space="0" w:color="auto"/>
              <w:left w:val="single" w:sz="4" w:space="0" w:color="auto"/>
              <w:bottom w:val="single" w:sz="4" w:space="0" w:color="auto"/>
              <w:right w:val="single" w:sz="4" w:space="0" w:color="auto"/>
            </w:tcBorders>
            <w:hideMark/>
          </w:tcPr>
          <w:p w:rsidR="004F0A5D" w:rsidRPr="004F0A5D" w:rsidRDefault="004F0A5D" w:rsidP="004F0A5D">
            <w:pPr>
              <w:widowControl w:val="0"/>
              <w:suppressAutoHyphens/>
              <w:spacing w:before="60"/>
              <w:ind w:left="46" w:right="40" w:firstLine="0"/>
              <w:rPr>
                <w:sz w:val="30"/>
                <w:szCs w:val="30"/>
                <w:lang w:val="uk-UA"/>
              </w:rPr>
            </w:pPr>
            <w:r w:rsidRPr="004F0A5D">
              <w:rPr>
                <w:sz w:val="30"/>
                <w:szCs w:val="30"/>
                <w:lang w:val="uk-UA" w:eastAsia="uk-UA"/>
              </w:rPr>
              <w:t xml:space="preserve">Не </w:t>
            </w:r>
            <w:r w:rsidRPr="004F0A5D">
              <w:rPr>
                <w:sz w:val="30"/>
                <w:szCs w:val="30"/>
                <w:lang w:val="en-US"/>
              </w:rPr>
              <w:t>stood looking at his computer</w:t>
            </w:r>
          </w:p>
        </w:tc>
        <w:tc>
          <w:tcPr>
            <w:tcW w:w="4909" w:type="dxa"/>
            <w:tcBorders>
              <w:top w:val="single" w:sz="4" w:space="0" w:color="auto"/>
              <w:left w:val="single" w:sz="4" w:space="0" w:color="auto"/>
              <w:bottom w:val="single" w:sz="4" w:space="0" w:color="auto"/>
              <w:right w:val="single" w:sz="4" w:space="0" w:color="auto"/>
            </w:tcBorders>
            <w:hideMark/>
          </w:tcPr>
          <w:p w:rsidR="004F0A5D" w:rsidRPr="004F0A5D" w:rsidRDefault="004F0A5D" w:rsidP="004F0A5D">
            <w:pPr>
              <w:widowControl w:val="0"/>
              <w:suppressAutoHyphens/>
              <w:ind w:left="5" w:right="140" w:firstLine="12"/>
              <w:rPr>
                <w:sz w:val="30"/>
                <w:szCs w:val="30"/>
                <w:lang w:val="uk-UA"/>
              </w:rPr>
            </w:pPr>
            <w:r w:rsidRPr="004F0A5D">
              <w:rPr>
                <w:sz w:val="30"/>
                <w:szCs w:val="30"/>
                <w:lang w:val="uk-UA" w:eastAsia="uk-UA"/>
              </w:rPr>
              <w:t>Він стояв, дивлячись на свій комп'ютер</w:t>
            </w:r>
          </w:p>
        </w:tc>
      </w:tr>
    </w:tbl>
    <w:p w:rsidR="004F0A5D" w:rsidRPr="004F0A5D" w:rsidRDefault="004F0A5D" w:rsidP="004F0A5D">
      <w:pPr>
        <w:widowControl w:val="0"/>
        <w:suppressAutoHyphens/>
        <w:spacing w:after="180"/>
        <w:ind w:right="40" w:firstLine="709"/>
        <w:rPr>
          <w:sz w:val="30"/>
          <w:szCs w:val="30"/>
          <w:lang w:val="uk-UA"/>
        </w:rPr>
      </w:pPr>
      <w:proofErr w:type="gramStart"/>
      <w:r w:rsidRPr="004F0A5D">
        <w:rPr>
          <w:sz w:val="30"/>
          <w:szCs w:val="30"/>
          <w:highlight w:val="yellow"/>
          <w:lang w:val="en-US"/>
        </w:rPr>
        <w:t>looking</w:t>
      </w:r>
      <w:proofErr w:type="gramEnd"/>
      <w:r w:rsidRPr="004F0A5D">
        <w:rPr>
          <w:sz w:val="30"/>
          <w:szCs w:val="30"/>
          <w:highlight w:val="yellow"/>
          <w:lang w:val="en-US"/>
        </w:rPr>
        <w:t xml:space="preserve"> – Participle </w:t>
      </w:r>
      <w:r w:rsidRPr="004F0A5D">
        <w:rPr>
          <w:sz w:val="30"/>
          <w:szCs w:val="30"/>
          <w:highlight w:val="yellow"/>
          <w:lang w:val="uk-UA" w:eastAsia="uk-UA"/>
        </w:rPr>
        <w:t xml:space="preserve">І. </w:t>
      </w:r>
      <w:proofErr w:type="gramStart"/>
      <w:r w:rsidRPr="004F0A5D">
        <w:rPr>
          <w:sz w:val="30"/>
          <w:szCs w:val="30"/>
          <w:highlight w:val="yellow"/>
          <w:lang w:val="en-US"/>
        </w:rPr>
        <w:t>The Non-Perfect Tense.</w:t>
      </w:r>
      <w:proofErr w:type="gramEnd"/>
      <w:r w:rsidRPr="004F0A5D">
        <w:rPr>
          <w:sz w:val="30"/>
          <w:szCs w:val="30"/>
          <w:highlight w:val="yellow"/>
          <w:lang w:val="en-US"/>
        </w:rPr>
        <w:t xml:space="preserve"> </w:t>
      </w:r>
      <w:proofErr w:type="gramStart"/>
      <w:r w:rsidRPr="004F0A5D">
        <w:rPr>
          <w:sz w:val="30"/>
          <w:szCs w:val="30"/>
          <w:highlight w:val="yellow"/>
          <w:lang w:val="en-US"/>
        </w:rPr>
        <w:t>The Active Voice.</w:t>
      </w:r>
      <w:proofErr w:type="gramEnd"/>
      <w:r w:rsidRPr="004F0A5D">
        <w:rPr>
          <w:sz w:val="30"/>
          <w:szCs w:val="30"/>
          <w:highlight w:val="yellow"/>
          <w:lang w:val="en-US"/>
        </w:rPr>
        <w:t xml:space="preserve"> </w:t>
      </w:r>
      <w:r w:rsidRPr="004F0A5D">
        <w:rPr>
          <w:sz w:val="30"/>
          <w:szCs w:val="30"/>
          <w:highlight w:val="yellow"/>
          <w:lang w:val="uk-UA" w:eastAsia="uk-UA"/>
        </w:rPr>
        <w:t>Виконує функцію обставини способу дії.</w:t>
      </w:r>
    </w:p>
    <w:p w:rsidR="004F0A5D" w:rsidRPr="004F0A5D" w:rsidRDefault="004F0A5D" w:rsidP="004F0A5D">
      <w:pPr>
        <w:widowControl w:val="0"/>
        <w:suppressAutoHyphens/>
        <w:spacing w:before="180"/>
        <w:ind w:right="200" w:firstLine="0"/>
        <w:rPr>
          <w:sz w:val="30"/>
          <w:szCs w:val="30"/>
          <w:lang w:val="uk-UA"/>
        </w:rPr>
      </w:pPr>
      <w:r w:rsidRPr="004F0A5D">
        <w:rPr>
          <w:b/>
          <w:bCs/>
          <w:sz w:val="30"/>
          <w:szCs w:val="30"/>
          <w:lang w:val="uk-UA" w:eastAsia="uk-UA"/>
        </w:rPr>
        <w:t>II Перепишіть та перекладіть наступні речення, звертаючи увагу на інфінітивні та дієприкметникові звороти</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4712"/>
      </w:tblGrid>
      <w:tr w:rsidR="004F0A5D" w:rsidRPr="004F0A5D" w:rsidTr="004F0A5D">
        <w:tc>
          <w:tcPr>
            <w:tcW w:w="4927" w:type="dxa"/>
            <w:tcBorders>
              <w:top w:val="single" w:sz="4" w:space="0" w:color="auto"/>
              <w:left w:val="single" w:sz="4" w:space="0" w:color="auto"/>
              <w:bottom w:val="single" w:sz="4" w:space="0" w:color="auto"/>
              <w:right w:val="single" w:sz="4" w:space="0" w:color="auto"/>
            </w:tcBorders>
            <w:hideMark/>
          </w:tcPr>
          <w:p w:rsidR="004F0A5D" w:rsidRPr="004F0A5D" w:rsidRDefault="004F0A5D" w:rsidP="004F0A5D">
            <w:pPr>
              <w:widowControl w:val="0"/>
              <w:suppressAutoHyphens/>
              <w:ind w:right="40" w:firstLine="34"/>
              <w:rPr>
                <w:sz w:val="30"/>
                <w:szCs w:val="30"/>
                <w:lang w:val="uk-UA"/>
              </w:rPr>
            </w:pPr>
            <w:r w:rsidRPr="004F0A5D">
              <w:rPr>
                <w:sz w:val="30"/>
                <w:szCs w:val="30"/>
                <w:lang w:val="en-US"/>
              </w:rPr>
              <w:t>She is known to be a good marketing specialist</w:t>
            </w:r>
          </w:p>
        </w:tc>
        <w:tc>
          <w:tcPr>
            <w:tcW w:w="4712" w:type="dxa"/>
            <w:tcBorders>
              <w:top w:val="single" w:sz="4" w:space="0" w:color="auto"/>
              <w:left w:val="single" w:sz="4" w:space="0" w:color="auto"/>
              <w:bottom w:val="single" w:sz="4" w:space="0" w:color="auto"/>
              <w:right w:val="single" w:sz="4" w:space="0" w:color="auto"/>
            </w:tcBorders>
            <w:hideMark/>
          </w:tcPr>
          <w:p w:rsidR="004F0A5D" w:rsidRPr="004F0A5D" w:rsidRDefault="004F0A5D" w:rsidP="004F0A5D">
            <w:pPr>
              <w:widowControl w:val="0"/>
              <w:suppressAutoHyphens/>
              <w:ind w:left="68" w:right="40" w:firstLine="0"/>
              <w:rPr>
                <w:sz w:val="30"/>
                <w:szCs w:val="30"/>
                <w:lang w:val="uk-UA"/>
              </w:rPr>
            </w:pPr>
            <w:r w:rsidRPr="004F0A5D">
              <w:rPr>
                <w:sz w:val="30"/>
                <w:szCs w:val="30"/>
                <w:lang w:val="uk-UA" w:eastAsia="uk-UA"/>
              </w:rPr>
              <w:t>Відомо, що вона хороший спеціаліст з маркетингу</w:t>
            </w:r>
          </w:p>
        </w:tc>
      </w:tr>
    </w:tbl>
    <w:p w:rsidR="004F0A5D" w:rsidRPr="004F0A5D" w:rsidRDefault="004F0A5D" w:rsidP="004F0A5D">
      <w:pPr>
        <w:widowControl w:val="0"/>
        <w:suppressAutoHyphens/>
        <w:spacing w:before="180"/>
        <w:ind w:right="200" w:firstLine="0"/>
        <w:rPr>
          <w:sz w:val="30"/>
          <w:szCs w:val="30"/>
          <w:lang w:val="uk-UA"/>
        </w:rPr>
      </w:pPr>
    </w:p>
    <w:p w:rsidR="004F0A5D" w:rsidRPr="004F0A5D" w:rsidRDefault="004F0A5D" w:rsidP="004F0A5D">
      <w:pPr>
        <w:widowControl w:val="0"/>
        <w:suppressAutoHyphens/>
        <w:ind w:right="200" w:firstLine="0"/>
        <w:rPr>
          <w:sz w:val="30"/>
          <w:szCs w:val="30"/>
          <w:lang w:val="uk-UA"/>
        </w:rPr>
      </w:pPr>
      <w:r w:rsidRPr="004F0A5D">
        <w:rPr>
          <w:b/>
          <w:bCs/>
          <w:sz w:val="30"/>
          <w:szCs w:val="30"/>
          <w:lang w:val="uk-UA" w:eastAsia="uk-UA"/>
        </w:rPr>
        <w:t xml:space="preserve">III Трансформуйте підрядні речення, використовуючи </w:t>
      </w:r>
      <w:proofErr w:type="spellStart"/>
      <w:r w:rsidRPr="004F0A5D">
        <w:rPr>
          <w:b/>
          <w:bCs/>
          <w:sz w:val="30"/>
          <w:szCs w:val="30"/>
        </w:rPr>
        <w:t>Participle</w:t>
      </w:r>
      <w:proofErr w:type="spellEnd"/>
      <w:r w:rsidRPr="004F0A5D">
        <w:rPr>
          <w:b/>
          <w:bCs/>
          <w:sz w:val="30"/>
          <w:szCs w:val="30"/>
          <w:lang w:val="uk-UA"/>
        </w:rPr>
        <w:t xml:space="preserve"> </w:t>
      </w:r>
      <w:r w:rsidRPr="004F0A5D">
        <w:rPr>
          <w:b/>
          <w:bCs/>
          <w:sz w:val="30"/>
          <w:szCs w:val="30"/>
          <w:lang w:val="uk-UA" w:eastAsia="uk-UA"/>
        </w:rPr>
        <w:t xml:space="preserve">І або </w:t>
      </w:r>
      <w:proofErr w:type="spellStart"/>
      <w:r w:rsidRPr="004F0A5D">
        <w:rPr>
          <w:b/>
          <w:bCs/>
          <w:sz w:val="30"/>
          <w:szCs w:val="30"/>
        </w:rPr>
        <w:t>Participle</w:t>
      </w:r>
      <w:proofErr w:type="spellEnd"/>
      <w:r w:rsidRPr="004F0A5D">
        <w:rPr>
          <w:b/>
          <w:bCs/>
          <w:sz w:val="30"/>
          <w:szCs w:val="30"/>
          <w:lang w:val="uk-UA"/>
        </w:rPr>
        <w:t xml:space="preserve"> </w:t>
      </w:r>
      <w:r w:rsidRPr="004F0A5D">
        <w:rPr>
          <w:b/>
          <w:bCs/>
          <w:sz w:val="30"/>
          <w:szCs w:val="30"/>
          <w:lang w:val="uk-UA" w:eastAsia="uk-UA"/>
        </w:rPr>
        <w:t>II. Перекладіть трансформовані речення</w:t>
      </w:r>
    </w:p>
    <w:p w:rsidR="004F0A5D" w:rsidRPr="004F0A5D" w:rsidRDefault="004F0A5D" w:rsidP="004F0A5D">
      <w:pPr>
        <w:widowControl w:val="0"/>
        <w:suppressAutoHyphens/>
        <w:ind w:right="-1" w:firstLine="709"/>
        <w:rPr>
          <w:sz w:val="30"/>
          <w:szCs w:val="30"/>
          <w:lang w:val="uk-UA"/>
        </w:rPr>
      </w:pPr>
      <w:r w:rsidRPr="004F0A5D">
        <w:rPr>
          <w:sz w:val="30"/>
          <w:szCs w:val="30"/>
          <w:lang w:val="en-US"/>
        </w:rPr>
        <w:t>When he repairs his printer, he is always in a bad mood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4927"/>
      </w:tblGrid>
      <w:tr w:rsidR="004F0A5D" w:rsidRPr="004F0A5D" w:rsidTr="004F0A5D">
        <w:tc>
          <w:tcPr>
            <w:tcW w:w="4927" w:type="dxa"/>
            <w:tcBorders>
              <w:top w:val="single" w:sz="4" w:space="0" w:color="auto"/>
              <w:left w:val="single" w:sz="4" w:space="0" w:color="auto"/>
              <w:bottom w:val="single" w:sz="4" w:space="0" w:color="auto"/>
              <w:right w:val="single" w:sz="4" w:space="0" w:color="auto"/>
            </w:tcBorders>
            <w:hideMark/>
          </w:tcPr>
          <w:p w:rsidR="004F0A5D" w:rsidRPr="004F0A5D" w:rsidRDefault="004F0A5D" w:rsidP="004F0A5D">
            <w:pPr>
              <w:widowControl w:val="0"/>
              <w:suppressAutoHyphens/>
              <w:ind w:left="142" w:firstLine="0"/>
              <w:rPr>
                <w:sz w:val="30"/>
                <w:szCs w:val="30"/>
                <w:lang w:val="uk-UA"/>
              </w:rPr>
            </w:pPr>
            <w:r w:rsidRPr="004F0A5D">
              <w:rPr>
                <w:sz w:val="30"/>
                <w:szCs w:val="30"/>
                <w:lang w:val="en-US"/>
              </w:rPr>
              <w:t>(While) repairing his printer he is always in a bad mood</w:t>
            </w:r>
          </w:p>
        </w:tc>
        <w:tc>
          <w:tcPr>
            <w:tcW w:w="4927" w:type="dxa"/>
            <w:tcBorders>
              <w:top w:val="single" w:sz="4" w:space="0" w:color="auto"/>
              <w:left w:val="single" w:sz="4" w:space="0" w:color="auto"/>
              <w:bottom w:val="single" w:sz="4" w:space="0" w:color="auto"/>
              <w:right w:val="single" w:sz="4" w:space="0" w:color="auto"/>
            </w:tcBorders>
            <w:hideMark/>
          </w:tcPr>
          <w:p w:rsidR="004F0A5D" w:rsidRPr="004F0A5D" w:rsidRDefault="004F0A5D" w:rsidP="004F0A5D">
            <w:pPr>
              <w:widowControl w:val="0"/>
              <w:suppressAutoHyphens/>
              <w:ind w:left="176" w:firstLine="0"/>
              <w:rPr>
                <w:sz w:val="30"/>
                <w:szCs w:val="30"/>
                <w:lang w:val="uk-UA"/>
              </w:rPr>
            </w:pPr>
            <w:r w:rsidRPr="004F0A5D">
              <w:rPr>
                <w:sz w:val="30"/>
                <w:szCs w:val="30"/>
                <w:lang w:val="uk-UA" w:eastAsia="uk-UA"/>
              </w:rPr>
              <w:t>Ремонтуючи свій принтер, він завжди не в гуморі</w:t>
            </w:r>
          </w:p>
        </w:tc>
      </w:tr>
    </w:tbl>
    <w:p w:rsidR="004F0A5D" w:rsidRPr="004F0A5D" w:rsidRDefault="004F0A5D" w:rsidP="004F0A5D">
      <w:pPr>
        <w:widowControl w:val="0"/>
        <w:suppressAutoHyphens/>
        <w:ind w:right="-1" w:firstLine="709"/>
        <w:rPr>
          <w:sz w:val="30"/>
          <w:szCs w:val="30"/>
          <w:lang w:val="uk-UA"/>
        </w:rPr>
      </w:pPr>
    </w:p>
    <w:p w:rsidR="004F0A5D" w:rsidRPr="004F0A5D" w:rsidRDefault="004F0A5D" w:rsidP="004F0A5D">
      <w:pPr>
        <w:widowControl w:val="0"/>
        <w:suppressAutoHyphens/>
        <w:ind w:right="-1" w:firstLine="0"/>
        <w:rPr>
          <w:b/>
          <w:sz w:val="30"/>
          <w:szCs w:val="30"/>
          <w:lang w:val="uk-UA"/>
        </w:rPr>
      </w:pPr>
      <w:r w:rsidRPr="004F0A5D">
        <w:rPr>
          <w:b/>
          <w:sz w:val="30"/>
          <w:szCs w:val="30"/>
          <w:lang w:val="uk-UA" w:eastAsia="uk-UA"/>
        </w:rPr>
        <w:t>IV Перепишіть та перекладіть наступні речення, звертаючи увагу на переклад умовних речень</w:t>
      </w:r>
    </w:p>
    <w:p w:rsidR="004F0A5D" w:rsidRPr="004F0A5D" w:rsidRDefault="004F0A5D" w:rsidP="004F0A5D">
      <w:pPr>
        <w:widowControl w:val="0"/>
        <w:suppressAutoHyphens/>
        <w:ind w:firstLine="709"/>
        <w:rPr>
          <w:sz w:val="30"/>
          <w:szCs w:val="30"/>
          <w:lang w:val="uk-UA"/>
        </w:rPr>
      </w:pPr>
      <w:r w:rsidRPr="004F0A5D">
        <w:rPr>
          <w:sz w:val="30"/>
          <w:szCs w:val="30"/>
          <w:lang w:val="en-US"/>
        </w:rPr>
        <w:t>I wish he knew his customers better</w:t>
      </w:r>
    </w:p>
    <w:p w:rsidR="004F0A5D" w:rsidRPr="004F0A5D" w:rsidRDefault="004F0A5D" w:rsidP="004F0A5D">
      <w:pPr>
        <w:widowControl w:val="0"/>
        <w:suppressAutoHyphens/>
        <w:ind w:firstLine="709"/>
        <w:rPr>
          <w:sz w:val="30"/>
          <w:szCs w:val="30"/>
          <w:lang w:val="uk-UA"/>
        </w:rPr>
      </w:pPr>
      <w:r w:rsidRPr="004F0A5D">
        <w:rPr>
          <w:sz w:val="30"/>
          <w:szCs w:val="30"/>
          <w:lang w:val="uk-UA" w:eastAsia="uk-UA"/>
        </w:rPr>
        <w:t>Якби ж він знав своїх покупців краще</w:t>
      </w:r>
    </w:p>
    <w:p w:rsidR="00CC78FB" w:rsidRDefault="00CC78FB" w:rsidP="0006307D">
      <w:pPr>
        <w:rPr>
          <w:sz w:val="28"/>
          <w:szCs w:val="28"/>
          <w:lang w:val="uk-UA"/>
        </w:rPr>
        <w:sectPr w:rsidR="00CC78FB" w:rsidSect="00830B7C">
          <w:headerReference w:type="default" r:id="rId12"/>
          <w:pgSz w:w="11907" w:h="16840" w:code="9"/>
          <w:pgMar w:top="1134" w:right="851" w:bottom="1134" w:left="1418" w:header="567" w:footer="680" w:gutter="0"/>
          <w:pgNumType w:start="2"/>
          <w:cols w:space="720"/>
          <w:docGrid w:linePitch="272"/>
        </w:sectPr>
      </w:pPr>
    </w:p>
    <w:bookmarkStart w:id="0" w:name="_Toc312085968"/>
    <w:bookmarkStart w:id="1" w:name="_Toc312086116"/>
    <w:bookmarkStart w:id="2" w:name="_Toc312086287"/>
    <w:p w:rsidR="00CC78FB" w:rsidRDefault="00CC78FB" w:rsidP="00CC78FB">
      <w:pPr>
        <w:pStyle w:val="af4"/>
        <w:jc w:val="center"/>
        <w:rPr>
          <w:lang w:val="en-US"/>
        </w:rPr>
      </w:pPr>
      <w:r w:rsidRPr="00CC78FB">
        <w:lastRenderedPageBreak/>
        <w:fldChar w:fldCharType="begin"/>
      </w:r>
      <w:r w:rsidRPr="00CC78FB">
        <w:instrText xml:space="preserve"> HYPERLINK "file:///N:\\Институт\\Контрольные%20на%202-й%20семестр\\Английский%20язык\\metodichka_21_63.doc" \l "_Зміст" </w:instrText>
      </w:r>
      <w:r w:rsidRPr="00CC78FB">
        <w:fldChar w:fldCharType="separate"/>
      </w:r>
      <w:bookmarkStart w:id="3" w:name="_Toc312243723"/>
      <w:r w:rsidRPr="00CC78FB">
        <w:rPr>
          <w:lang w:val="uk-UA" w:eastAsia="uk-UA"/>
        </w:rPr>
        <w:t>Варіант № 4</w:t>
      </w:r>
      <w:bookmarkEnd w:id="0"/>
      <w:bookmarkEnd w:id="1"/>
      <w:bookmarkEnd w:id="2"/>
      <w:bookmarkEnd w:id="3"/>
      <w:r w:rsidRPr="00CC78FB">
        <w:fldChar w:fldCharType="end"/>
      </w:r>
    </w:p>
    <w:p w:rsidR="004D62F8" w:rsidRDefault="004D62F8" w:rsidP="004D62F8">
      <w:pPr>
        <w:pStyle w:val="af4"/>
        <w:rPr>
          <w:szCs w:val="30"/>
          <w:lang w:val="en-US" w:eastAsia="uk-UA"/>
        </w:rPr>
      </w:pPr>
    </w:p>
    <w:p w:rsidR="004D62F8" w:rsidRPr="00CC78FB" w:rsidRDefault="004D62F8" w:rsidP="004D62F8">
      <w:pPr>
        <w:pStyle w:val="af4"/>
        <w:rPr>
          <w:szCs w:val="30"/>
          <w:lang w:val="uk-UA" w:eastAsia="uk-UA"/>
        </w:rPr>
      </w:pPr>
      <w:proofErr w:type="gramStart"/>
      <w:r w:rsidRPr="00CC78FB">
        <w:rPr>
          <w:szCs w:val="30"/>
          <w:lang w:val="en-US" w:eastAsia="uk-UA"/>
        </w:rPr>
        <w:t>I</w:t>
      </w:r>
      <w:r w:rsidRPr="00CC78FB">
        <w:rPr>
          <w:szCs w:val="30"/>
          <w:lang w:eastAsia="uk-UA"/>
        </w:rPr>
        <w:t xml:space="preserve"> </w:t>
      </w:r>
      <w:r w:rsidRPr="00CC78FB">
        <w:rPr>
          <w:szCs w:val="30"/>
          <w:lang w:val="uk-UA" w:eastAsia="uk-UA"/>
        </w:rPr>
        <w:t>Перепишіть та перекладіть наступні речення.</w:t>
      </w:r>
      <w:proofErr w:type="gramEnd"/>
      <w:r w:rsidRPr="00CC78FB">
        <w:rPr>
          <w:szCs w:val="30"/>
          <w:lang w:val="uk-UA" w:eastAsia="uk-UA"/>
        </w:rPr>
        <w:t xml:space="preserve"> Випишіть безособові форми дієслова та визначте їх форми та функції</w:t>
      </w:r>
    </w:p>
    <w:p w:rsidR="004D62F8" w:rsidRPr="004D62F8" w:rsidRDefault="004D62F8" w:rsidP="00CC78FB">
      <w:pPr>
        <w:pStyle w:val="af4"/>
        <w:jc w:val="center"/>
        <w:rPr>
          <w:lang w:val="uk-UA"/>
        </w:rPr>
      </w:pPr>
    </w:p>
    <w:tbl>
      <w:tblPr>
        <w:tblStyle w:val="aff1"/>
        <w:tblW w:w="0" w:type="auto"/>
        <w:tblLook w:val="04A0" w:firstRow="1" w:lastRow="0" w:firstColumn="1" w:lastColumn="0" w:noHBand="0" w:noVBand="1"/>
      </w:tblPr>
      <w:tblGrid>
        <w:gridCol w:w="4927"/>
        <w:gridCol w:w="4927"/>
      </w:tblGrid>
      <w:tr w:rsidR="004D62F8" w:rsidRPr="004D62F8" w:rsidTr="004D62F8">
        <w:trPr>
          <w:trHeight w:val="1021"/>
        </w:trPr>
        <w:tc>
          <w:tcPr>
            <w:tcW w:w="4927" w:type="dxa"/>
          </w:tcPr>
          <w:p w:rsidR="004D62F8" w:rsidRDefault="004D62F8" w:rsidP="004D62F8">
            <w:pPr>
              <w:pStyle w:val="af4"/>
              <w:rPr>
                <w:lang w:val="en-US"/>
              </w:rPr>
            </w:pPr>
            <w:r w:rsidRPr="00CC78FB">
              <w:rPr>
                <w:szCs w:val="30"/>
                <w:lang w:val="en-US"/>
              </w:rPr>
              <w:t xml:space="preserve">At the end of October </w:t>
            </w:r>
            <w:r w:rsidRPr="00CC78FB">
              <w:rPr>
                <w:szCs w:val="30"/>
                <w:lang w:val="uk-UA" w:eastAsia="uk-UA"/>
              </w:rPr>
              <w:t xml:space="preserve">1983 </w:t>
            </w:r>
            <w:r w:rsidRPr="00CC78FB">
              <w:rPr>
                <w:szCs w:val="30"/>
                <w:lang w:val="en-US"/>
              </w:rPr>
              <w:t xml:space="preserve">Xerox </w:t>
            </w:r>
            <w:r w:rsidRPr="00DE7FA9">
              <w:rPr>
                <w:szCs w:val="30"/>
                <w:highlight w:val="yellow"/>
                <w:lang w:val="en-US"/>
              </w:rPr>
              <w:t>decided</w:t>
            </w:r>
            <w:r w:rsidRPr="00CC78FB">
              <w:rPr>
                <w:szCs w:val="30"/>
                <w:lang w:val="en-US"/>
              </w:rPr>
              <w:t xml:space="preserve"> </w:t>
            </w:r>
            <w:r w:rsidRPr="00DE7FA9">
              <w:rPr>
                <w:szCs w:val="30"/>
                <w:highlight w:val="yellow"/>
                <w:lang w:val="en-US"/>
              </w:rPr>
              <w:t>to sell</w:t>
            </w:r>
            <w:r w:rsidRPr="00CC78FB">
              <w:rPr>
                <w:szCs w:val="30"/>
                <w:lang w:val="en-US"/>
              </w:rPr>
              <w:t xml:space="preserve"> its retail stores and </w:t>
            </w:r>
            <w:r w:rsidRPr="00DE7FA9">
              <w:rPr>
                <w:szCs w:val="30"/>
                <w:highlight w:val="yellow"/>
                <w:lang w:val="en-US"/>
              </w:rPr>
              <w:t>concentrate</w:t>
            </w:r>
            <w:r w:rsidRPr="00CC78FB">
              <w:rPr>
                <w:szCs w:val="30"/>
                <w:lang w:val="en-US"/>
              </w:rPr>
              <w:t xml:space="preserve"> on direct distribution.</w:t>
            </w:r>
          </w:p>
        </w:tc>
        <w:tc>
          <w:tcPr>
            <w:tcW w:w="4927" w:type="dxa"/>
          </w:tcPr>
          <w:p w:rsidR="004D62F8" w:rsidRPr="004D62F8" w:rsidRDefault="004D62F8" w:rsidP="004D62F8">
            <w:pPr>
              <w:pStyle w:val="af4"/>
              <w:ind w:firstLine="0"/>
            </w:pPr>
            <w:r w:rsidRPr="004D62F8">
              <w:t xml:space="preserve">В конце октября 1983 года </w:t>
            </w:r>
            <w:r w:rsidRPr="004D62F8">
              <w:rPr>
                <w:lang w:val="en-US"/>
              </w:rPr>
              <w:t>Xerox</w:t>
            </w:r>
            <w:r w:rsidRPr="004D62F8">
              <w:t xml:space="preserve"> решил продать свои розничные магазины и сосредоточиться на прямой дистрибуции.</w:t>
            </w:r>
          </w:p>
        </w:tc>
      </w:tr>
    </w:tbl>
    <w:p w:rsidR="001834AC" w:rsidRPr="00953CC4" w:rsidRDefault="00DE7FA9" w:rsidP="004D62F8">
      <w:pPr>
        <w:pStyle w:val="af4"/>
        <w:rPr>
          <w:lang w:val="en-US"/>
        </w:rPr>
      </w:pPr>
      <w:proofErr w:type="gramStart"/>
      <w:r w:rsidRPr="00CC78FB">
        <w:rPr>
          <w:szCs w:val="30"/>
          <w:lang w:val="en-US"/>
        </w:rPr>
        <w:t>to</w:t>
      </w:r>
      <w:proofErr w:type="gramEnd"/>
      <w:r w:rsidRPr="00CC78FB">
        <w:rPr>
          <w:szCs w:val="30"/>
          <w:lang w:val="en-US"/>
        </w:rPr>
        <w:t xml:space="preserve"> </w:t>
      </w:r>
      <w:r w:rsidRPr="00DE7FA9">
        <w:rPr>
          <w:szCs w:val="30"/>
          <w:highlight w:val="yellow"/>
          <w:lang w:val="en-US"/>
        </w:rPr>
        <w:t>sell</w:t>
      </w:r>
    </w:p>
    <w:p w:rsidR="004D62F8" w:rsidRPr="00D8129C" w:rsidRDefault="004D62F8">
      <w:pPr>
        <w:rPr>
          <w:lang w:val="en-US"/>
        </w:rPr>
      </w:pPr>
    </w:p>
    <w:tbl>
      <w:tblPr>
        <w:tblStyle w:val="aff1"/>
        <w:tblW w:w="0" w:type="auto"/>
        <w:tblLook w:val="04A0" w:firstRow="1" w:lastRow="0" w:firstColumn="1" w:lastColumn="0" w:noHBand="0" w:noVBand="1"/>
      </w:tblPr>
      <w:tblGrid>
        <w:gridCol w:w="4927"/>
        <w:gridCol w:w="4927"/>
      </w:tblGrid>
      <w:tr w:rsidR="004D62F8" w:rsidRPr="00953CC4" w:rsidTr="004D62F8">
        <w:trPr>
          <w:trHeight w:val="720"/>
        </w:trPr>
        <w:tc>
          <w:tcPr>
            <w:tcW w:w="4927" w:type="dxa"/>
          </w:tcPr>
          <w:p w:rsidR="004D62F8" w:rsidRPr="00CC78FB" w:rsidRDefault="004D62F8" w:rsidP="004D62F8">
            <w:pPr>
              <w:pStyle w:val="af4"/>
              <w:rPr>
                <w:szCs w:val="30"/>
                <w:lang w:val="en-US"/>
              </w:rPr>
            </w:pPr>
            <w:r w:rsidRPr="00DE7FA9">
              <w:rPr>
                <w:szCs w:val="30"/>
                <w:highlight w:val="yellow"/>
                <w:lang w:val="en-US"/>
              </w:rPr>
              <w:t>Advertising</w:t>
            </w:r>
            <w:r w:rsidRPr="00CC78FB">
              <w:rPr>
                <w:szCs w:val="30"/>
                <w:lang w:val="en-US"/>
              </w:rPr>
              <w:t xml:space="preserve"> is an important component of the </w:t>
            </w:r>
            <w:r w:rsidRPr="00DE7FA9">
              <w:rPr>
                <w:szCs w:val="30"/>
                <w:highlight w:val="yellow"/>
                <w:lang w:val="en-US"/>
              </w:rPr>
              <w:t>marketing</w:t>
            </w:r>
            <w:r w:rsidRPr="00CC78FB">
              <w:rPr>
                <w:szCs w:val="30"/>
                <w:lang w:val="en-US"/>
              </w:rPr>
              <w:t xml:space="preserve"> mix.</w:t>
            </w:r>
          </w:p>
        </w:tc>
        <w:tc>
          <w:tcPr>
            <w:tcW w:w="4927" w:type="dxa"/>
          </w:tcPr>
          <w:p w:rsidR="004D62F8" w:rsidRPr="00953CC4" w:rsidRDefault="004D62F8" w:rsidP="00DE7FA9">
            <w:pPr>
              <w:pStyle w:val="af4"/>
              <w:ind w:firstLine="0"/>
            </w:pPr>
            <w:r w:rsidRPr="004D62F8">
              <w:t>Реклам</w:t>
            </w:r>
            <w:r w:rsidR="00953CC4">
              <w:t xml:space="preserve">ирование </w:t>
            </w:r>
            <w:r w:rsidRPr="004D62F8">
              <w:t>является</w:t>
            </w:r>
            <w:r w:rsidRPr="00953CC4">
              <w:t xml:space="preserve"> </w:t>
            </w:r>
            <w:r w:rsidRPr="004D62F8">
              <w:t>важным</w:t>
            </w:r>
            <w:r w:rsidRPr="00953CC4">
              <w:t xml:space="preserve"> </w:t>
            </w:r>
            <w:r w:rsidRPr="004D62F8">
              <w:t>компонентом</w:t>
            </w:r>
            <w:r w:rsidRPr="00953CC4">
              <w:t xml:space="preserve"> </w:t>
            </w:r>
            <w:r w:rsidR="00DE7FA9" w:rsidRPr="00DE7FA9">
              <w:t>маркетингово</w:t>
            </w:r>
            <w:r w:rsidR="00DE7FA9">
              <w:t>й смеси</w:t>
            </w:r>
            <w:r w:rsidRPr="00953CC4">
              <w:t>.</w:t>
            </w:r>
          </w:p>
        </w:tc>
      </w:tr>
    </w:tbl>
    <w:p w:rsidR="004D62F8" w:rsidRDefault="001834AC" w:rsidP="004D62F8">
      <w:pPr>
        <w:pStyle w:val="af4"/>
        <w:rPr>
          <w:szCs w:val="30"/>
          <w:lang w:val="en-US"/>
        </w:rPr>
      </w:pPr>
      <w:r w:rsidRPr="00CC78FB">
        <w:rPr>
          <w:szCs w:val="30"/>
          <w:lang w:val="en-US"/>
        </w:rPr>
        <w:t>Advertising</w:t>
      </w:r>
      <w:r>
        <w:rPr>
          <w:szCs w:val="30"/>
          <w:lang w:val="en-US"/>
        </w:rPr>
        <w:t xml:space="preserve"> -</w:t>
      </w:r>
      <w:r w:rsidR="00953CC4" w:rsidRPr="00953CC4">
        <w:rPr>
          <w:szCs w:val="30"/>
          <w:lang w:val="en-US"/>
        </w:rPr>
        <w:t xml:space="preserve"> </w:t>
      </w:r>
      <w:r w:rsidR="00953CC4" w:rsidRPr="00953CC4">
        <w:rPr>
          <w:lang w:val="en-US"/>
        </w:rPr>
        <w:t>Participle</w:t>
      </w:r>
      <w:r>
        <w:rPr>
          <w:szCs w:val="30"/>
          <w:lang w:val="en-US"/>
        </w:rPr>
        <w:t xml:space="preserve"> </w:t>
      </w:r>
      <w:proofErr w:type="gramStart"/>
      <w:r w:rsidRPr="001834AC">
        <w:rPr>
          <w:lang w:val="en-US"/>
        </w:rPr>
        <w:t>The</w:t>
      </w:r>
      <w:proofErr w:type="gramEnd"/>
      <w:r w:rsidRPr="001834AC">
        <w:rPr>
          <w:lang w:val="en-US"/>
        </w:rPr>
        <w:t xml:space="preserve"> Passive Voice</w:t>
      </w:r>
      <w:r>
        <w:rPr>
          <w:lang w:val="en-US"/>
        </w:rPr>
        <w:t xml:space="preserve">, </w:t>
      </w:r>
      <w:r w:rsidRPr="001834AC">
        <w:rPr>
          <w:lang w:val="en-US"/>
        </w:rPr>
        <w:t>The Non-Perfect Tense</w:t>
      </w:r>
      <w:r w:rsidR="00953CC4">
        <w:rPr>
          <w:lang w:val="en-US"/>
        </w:rPr>
        <w:t>.</w:t>
      </w:r>
    </w:p>
    <w:p w:rsidR="001834AC" w:rsidRDefault="001834AC" w:rsidP="004D62F8">
      <w:pPr>
        <w:pStyle w:val="af4"/>
        <w:rPr>
          <w:lang w:val="en-US"/>
        </w:rPr>
      </w:pPr>
      <w:r>
        <w:rPr>
          <w:szCs w:val="30"/>
          <w:lang w:val="en-US"/>
        </w:rPr>
        <w:t>M</w:t>
      </w:r>
      <w:r w:rsidRPr="00CC78FB">
        <w:rPr>
          <w:szCs w:val="30"/>
          <w:lang w:val="en-US"/>
        </w:rPr>
        <w:t>arketing</w:t>
      </w:r>
      <w:r>
        <w:rPr>
          <w:szCs w:val="30"/>
          <w:lang w:val="en-US"/>
        </w:rPr>
        <w:t xml:space="preserve"> - </w:t>
      </w:r>
    </w:p>
    <w:p w:rsidR="001834AC" w:rsidRPr="001834AC" w:rsidRDefault="001834AC" w:rsidP="004D62F8">
      <w:pPr>
        <w:pStyle w:val="af4"/>
        <w:rPr>
          <w:lang w:val="en-US"/>
        </w:rPr>
      </w:pPr>
    </w:p>
    <w:tbl>
      <w:tblPr>
        <w:tblStyle w:val="aff1"/>
        <w:tblW w:w="0" w:type="auto"/>
        <w:tblLook w:val="04A0" w:firstRow="1" w:lastRow="0" w:firstColumn="1" w:lastColumn="0" w:noHBand="0" w:noVBand="1"/>
      </w:tblPr>
      <w:tblGrid>
        <w:gridCol w:w="4927"/>
        <w:gridCol w:w="4927"/>
      </w:tblGrid>
      <w:tr w:rsidR="004D62F8" w:rsidRPr="004D62F8" w:rsidTr="004D62F8">
        <w:trPr>
          <w:trHeight w:val="945"/>
        </w:trPr>
        <w:tc>
          <w:tcPr>
            <w:tcW w:w="4927" w:type="dxa"/>
          </w:tcPr>
          <w:p w:rsidR="004D62F8" w:rsidRPr="00CC78FB" w:rsidRDefault="004D62F8" w:rsidP="004D62F8">
            <w:pPr>
              <w:pStyle w:val="af4"/>
              <w:rPr>
                <w:szCs w:val="30"/>
                <w:lang w:val="en-US"/>
              </w:rPr>
            </w:pPr>
            <w:r w:rsidRPr="00CC78FB">
              <w:rPr>
                <w:szCs w:val="30"/>
                <w:lang w:val="en-US"/>
              </w:rPr>
              <w:t xml:space="preserve">Toy industry experts </w:t>
            </w:r>
            <w:r w:rsidRPr="00DE7FA9">
              <w:rPr>
                <w:szCs w:val="30"/>
                <w:highlight w:val="yellow"/>
                <w:lang w:val="en-US"/>
              </w:rPr>
              <w:t>have conflicting</w:t>
            </w:r>
            <w:r w:rsidRPr="00CC78FB">
              <w:rPr>
                <w:szCs w:val="30"/>
                <w:lang w:val="en-US"/>
              </w:rPr>
              <w:t xml:space="preserve"> view about new pricing policy.</w:t>
            </w:r>
          </w:p>
        </w:tc>
        <w:tc>
          <w:tcPr>
            <w:tcW w:w="4927" w:type="dxa"/>
          </w:tcPr>
          <w:p w:rsidR="004D62F8" w:rsidRPr="004D62F8" w:rsidRDefault="004D62F8" w:rsidP="004D62F8">
            <w:pPr>
              <w:pStyle w:val="af4"/>
              <w:ind w:firstLine="0"/>
            </w:pPr>
            <w:r w:rsidRPr="004D62F8">
              <w:t>У экспертов индустрии игрушек противоречивое мнение о новой ценовой политике.</w:t>
            </w:r>
          </w:p>
        </w:tc>
      </w:tr>
    </w:tbl>
    <w:p w:rsidR="002F6A1A" w:rsidRDefault="002F6A1A" w:rsidP="00DE7FA9">
      <w:pPr>
        <w:pStyle w:val="af4"/>
        <w:rPr>
          <w:szCs w:val="30"/>
          <w:lang w:val="en-US"/>
        </w:rPr>
      </w:pPr>
      <w:proofErr w:type="gramStart"/>
      <w:r w:rsidRPr="00CC78FB">
        <w:rPr>
          <w:szCs w:val="30"/>
          <w:lang w:val="en-US"/>
        </w:rPr>
        <w:t>have</w:t>
      </w:r>
      <w:proofErr w:type="gramEnd"/>
      <w:r w:rsidRPr="00CC78FB">
        <w:rPr>
          <w:szCs w:val="30"/>
          <w:lang w:val="en-US"/>
        </w:rPr>
        <w:t xml:space="preserve"> conflicting</w:t>
      </w:r>
      <w:r>
        <w:rPr>
          <w:szCs w:val="30"/>
          <w:lang w:val="en-US"/>
        </w:rPr>
        <w:t xml:space="preserve"> – </w:t>
      </w:r>
    </w:p>
    <w:p w:rsidR="002F6A1A" w:rsidRDefault="002F6A1A" w:rsidP="004D62F8">
      <w:pPr>
        <w:pStyle w:val="af4"/>
      </w:pPr>
    </w:p>
    <w:tbl>
      <w:tblPr>
        <w:tblStyle w:val="aff1"/>
        <w:tblW w:w="0" w:type="auto"/>
        <w:tblLook w:val="04A0" w:firstRow="1" w:lastRow="0" w:firstColumn="1" w:lastColumn="0" w:noHBand="0" w:noVBand="1"/>
      </w:tblPr>
      <w:tblGrid>
        <w:gridCol w:w="4927"/>
        <w:gridCol w:w="4927"/>
      </w:tblGrid>
      <w:tr w:rsidR="004D62F8" w:rsidRPr="004D62F8" w:rsidTr="004D62F8">
        <w:trPr>
          <w:trHeight w:val="978"/>
        </w:trPr>
        <w:tc>
          <w:tcPr>
            <w:tcW w:w="4927" w:type="dxa"/>
          </w:tcPr>
          <w:p w:rsidR="004D62F8" w:rsidRPr="00CC78FB" w:rsidRDefault="004D62F8" w:rsidP="004D62F8">
            <w:pPr>
              <w:pStyle w:val="af4"/>
              <w:rPr>
                <w:szCs w:val="30"/>
                <w:lang w:val="en-US"/>
              </w:rPr>
            </w:pPr>
            <w:r w:rsidRPr="00CC78FB">
              <w:rPr>
                <w:szCs w:val="30"/>
                <w:lang w:val="en-US"/>
              </w:rPr>
              <w:t xml:space="preserve">Initially this firm </w:t>
            </w:r>
            <w:r w:rsidRPr="00DE7FA9">
              <w:rPr>
                <w:szCs w:val="30"/>
                <w:highlight w:val="yellow"/>
                <w:lang w:val="en-US"/>
              </w:rPr>
              <w:t>wrote</w:t>
            </w:r>
            <w:r w:rsidRPr="00CC78FB">
              <w:rPr>
                <w:szCs w:val="30"/>
                <w:lang w:val="en-US"/>
              </w:rPr>
              <w:t xml:space="preserve"> letters </w:t>
            </w:r>
            <w:r w:rsidRPr="00DE7FA9">
              <w:rPr>
                <w:szCs w:val="30"/>
                <w:highlight w:val="yellow"/>
                <w:lang w:val="en-US"/>
              </w:rPr>
              <w:t>describing</w:t>
            </w:r>
            <w:r w:rsidRPr="00CC78FB">
              <w:rPr>
                <w:szCs w:val="30"/>
                <w:lang w:val="en-US"/>
              </w:rPr>
              <w:t xml:space="preserve"> its product.</w:t>
            </w:r>
          </w:p>
          <w:p w:rsidR="004D62F8" w:rsidRPr="00CC78FB" w:rsidRDefault="004D62F8" w:rsidP="004D62F8">
            <w:pPr>
              <w:pStyle w:val="af4"/>
              <w:rPr>
                <w:szCs w:val="30"/>
                <w:lang w:val="en-US"/>
              </w:rPr>
            </w:pPr>
          </w:p>
        </w:tc>
        <w:tc>
          <w:tcPr>
            <w:tcW w:w="4927" w:type="dxa"/>
          </w:tcPr>
          <w:p w:rsidR="004D62F8" w:rsidRPr="004D62F8" w:rsidRDefault="004D62F8" w:rsidP="004D62F8">
            <w:pPr>
              <w:pStyle w:val="af4"/>
              <w:ind w:firstLine="0"/>
            </w:pPr>
            <w:r w:rsidRPr="004D62F8">
              <w:t xml:space="preserve">Изначально эта фирма писала </w:t>
            </w:r>
            <w:proofErr w:type="gramStart"/>
            <w:r w:rsidRPr="004D62F8">
              <w:t>письма</w:t>
            </w:r>
            <w:proofErr w:type="gramEnd"/>
            <w:r w:rsidRPr="004D62F8">
              <w:t xml:space="preserve"> характериз</w:t>
            </w:r>
            <w:r>
              <w:t>ующие</w:t>
            </w:r>
            <w:r w:rsidRPr="004D62F8">
              <w:t xml:space="preserve"> </w:t>
            </w:r>
            <w:r>
              <w:t>её</w:t>
            </w:r>
            <w:r w:rsidRPr="004D62F8">
              <w:t xml:space="preserve"> продукт.</w:t>
            </w:r>
          </w:p>
        </w:tc>
      </w:tr>
    </w:tbl>
    <w:p w:rsidR="004D62F8" w:rsidRDefault="002F6A1A" w:rsidP="004D62F8">
      <w:pPr>
        <w:pStyle w:val="af4"/>
        <w:rPr>
          <w:szCs w:val="30"/>
          <w:lang w:val="en-US"/>
        </w:rPr>
      </w:pPr>
      <w:proofErr w:type="gramStart"/>
      <w:r w:rsidRPr="00CC78FB">
        <w:rPr>
          <w:szCs w:val="30"/>
          <w:lang w:val="en-US"/>
        </w:rPr>
        <w:t>wrote</w:t>
      </w:r>
      <w:proofErr w:type="gramEnd"/>
      <w:r>
        <w:rPr>
          <w:szCs w:val="30"/>
          <w:lang w:val="en-US"/>
        </w:rPr>
        <w:t xml:space="preserve"> –</w:t>
      </w:r>
    </w:p>
    <w:p w:rsidR="002F6A1A" w:rsidRDefault="002F6A1A" w:rsidP="004D62F8">
      <w:pPr>
        <w:pStyle w:val="af4"/>
        <w:rPr>
          <w:szCs w:val="30"/>
          <w:lang w:val="en-US"/>
        </w:rPr>
      </w:pPr>
      <w:proofErr w:type="gramStart"/>
      <w:r w:rsidRPr="00CC78FB">
        <w:rPr>
          <w:szCs w:val="30"/>
          <w:lang w:val="en-US"/>
        </w:rPr>
        <w:t>describing</w:t>
      </w:r>
      <w:proofErr w:type="gramEnd"/>
      <w:r>
        <w:rPr>
          <w:szCs w:val="30"/>
          <w:lang w:val="en-US"/>
        </w:rPr>
        <w:t xml:space="preserve"> –</w:t>
      </w:r>
    </w:p>
    <w:p w:rsidR="005872C5" w:rsidRDefault="005872C5" w:rsidP="00CC78FB">
      <w:pPr>
        <w:pStyle w:val="af4"/>
        <w:rPr>
          <w:szCs w:val="30"/>
          <w:lang w:eastAsia="uk-UA"/>
        </w:rPr>
        <w:sectPr w:rsidR="005872C5" w:rsidSect="00830B7C">
          <w:pgSz w:w="11907" w:h="16840" w:code="9"/>
          <w:pgMar w:top="1134" w:right="851" w:bottom="1134" w:left="1418" w:header="567" w:footer="680" w:gutter="0"/>
          <w:pgNumType w:start="2"/>
          <w:cols w:space="720"/>
          <w:docGrid w:linePitch="272"/>
        </w:sectPr>
      </w:pPr>
    </w:p>
    <w:p w:rsidR="00CC78FB" w:rsidRPr="005872C5" w:rsidRDefault="00CC78FB" w:rsidP="00CC78FB">
      <w:pPr>
        <w:pStyle w:val="af4"/>
        <w:rPr>
          <w:szCs w:val="30"/>
          <w:lang w:eastAsia="uk-UA"/>
        </w:rPr>
      </w:pPr>
      <w:r w:rsidRPr="00CC78FB">
        <w:rPr>
          <w:szCs w:val="30"/>
          <w:lang w:val="en-US" w:eastAsia="uk-UA"/>
        </w:rPr>
        <w:lastRenderedPageBreak/>
        <w:t>II</w:t>
      </w:r>
      <w:r w:rsidRPr="00CC78FB">
        <w:rPr>
          <w:szCs w:val="30"/>
          <w:lang w:eastAsia="uk-UA"/>
        </w:rPr>
        <w:t xml:space="preserve"> </w:t>
      </w:r>
      <w:r w:rsidRPr="00CC78FB">
        <w:rPr>
          <w:szCs w:val="30"/>
          <w:lang w:val="uk-UA" w:eastAsia="uk-UA"/>
        </w:rPr>
        <w:t>Перепишіть та перекладіть наступні речення, звертаючи увагу на інфінітивні та дієприкметникові звороти</w:t>
      </w:r>
    </w:p>
    <w:tbl>
      <w:tblPr>
        <w:tblStyle w:val="aff1"/>
        <w:tblW w:w="0" w:type="auto"/>
        <w:tblLook w:val="04A0" w:firstRow="1" w:lastRow="0" w:firstColumn="1" w:lastColumn="0" w:noHBand="0" w:noVBand="1"/>
      </w:tblPr>
      <w:tblGrid>
        <w:gridCol w:w="4927"/>
        <w:gridCol w:w="4927"/>
      </w:tblGrid>
      <w:tr w:rsidR="002F6A1A" w:rsidRPr="002F6A1A" w:rsidTr="002F6A1A">
        <w:tc>
          <w:tcPr>
            <w:tcW w:w="4927" w:type="dxa"/>
          </w:tcPr>
          <w:p w:rsidR="002F6A1A" w:rsidRDefault="002F6A1A" w:rsidP="002F6A1A">
            <w:pPr>
              <w:pStyle w:val="af4"/>
              <w:ind w:firstLine="0"/>
              <w:rPr>
                <w:szCs w:val="30"/>
                <w:lang w:val="en-US" w:eastAsia="uk-UA"/>
              </w:rPr>
            </w:pPr>
            <w:r w:rsidRPr="00CC78FB">
              <w:rPr>
                <w:szCs w:val="30"/>
                <w:lang w:val="en-US"/>
              </w:rPr>
              <w:t>It is hardly possible our starting so early.</w:t>
            </w:r>
          </w:p>
        </w:tc>
        <w:tc>
          <w:tcPr>
            <w:tcW w:w="4927" w:type="dxa"/>
          </w:tcPr>
          <w:p w:rsidR="002F6A1A" w:rsidRPr="002F6A1A" w:rsidRDefault="002F6A1A" w:rsidP="00CC78FB">
            <w:pPr>
              <w:pStyle w:val="af4"/>
              <w:ind w:firstLine="0"/>
              <w:rPr>
                <w:szCs w:val="30"/>
                <w:lang w:eastAsia="uk-UA"/>
              </w:rPr>
            </w:pPr>
            <w:r w:rsidRPr="002F6A1A">
              <w:rPr>
                <w:szCs w:val="30"/>
                <w:lang w:eastAsia="uk-UA"/>
              </w:rPr>
              <w:t>Вряд ли мы можем начать так рано.</w:t>
            </w:r>
          </w:p>
        </w:tc>
      </w:tr>
    </w:tbl>
    <w:p w:rsidR="002F6A1A" w:rsidRDefault="002F6A1A" w:rsidP="00CC78FB">
      <w:pPr>
        <w:pStyle w:val="af4"/>
        <w:rPr>
          <w:szCs w:val="30"/>
          <w:lang w:val="en-US"/>
        </w:rPr>
      </w:pPr>
    </w:p>
    <w:tbl>
      <w:tblPr>
        <w:tblStyle w:val="aff1"/>
        <w:tblW w:w="0" w:type="auto"/>
        <w:tblLook w:val="04A0" w:firstRow="1" w:lastRow="0" w:firstColumn="1" w:lastColumn="0" w:noHBand="0" w:noVBand="1"/>
      </w:tblPr>
      <w:tblGrid>
        <w:gridCol w:w="4927"/>
        <w:gridCol w:w="4927"/>
      </w:tblGrid>
      <w:tr w:rsidR="002F6A1A" w:rsidRPr="002F6A1A" w:rsidTr="00482697">
        <w:tc>
          <w:tcPr>
            <w:tcW w:w="4927" w:type="dxa"/>
          </w:tcPr>
          <w:p w:rsidR="002F6A1A" w:rsidRPr="00CC78FB" w:rsidRDefault="002F6A1A" w:rsidP="002F6A1A">
            <w:pPr>
              <w:pStyle w:val="af4"/>
              <w:ind w:firstLine="0"/>
              <w:rPr>
                <w:szCs w:val="30"/>
                <w:lang w:val="en-US"/>
              </w:rPr>
            </w:pPr>
            <w:r w:rsidRPr="00CC78FB">
              <w:rPr>
                <w:szCs w:val="30"/>
                <w:lang w:val="en-US"/>
              </w:rPr>
              <w:t>I think the best plan to avoid any further dispute is for us to break up at once.</w:t>
            </w:r>
          </w:p>
          <w:p w:rsidR="002F6A1A" w:rsidRDefault="002F6A1A" w:rsidP="00482697">
            <w:pPr>
              <w:pStyle w:val="af4"/>
              <w:ind w:firstLine="0"/>
              <w:rPr>
                <w:szCs w:val="30"/>
                <w:lang w:val="en-US" w:eastAsia="uk-UA"/>
              </w:rPr>
            </w:pPr>
          </w:p>
        </w:tc>
        <w:tc>
          <w:tcPr>
            <w:tcW w:w="4927" w:type="dxa"/>
          </w:tcPr>
          <w:p w:rsidR="002F6A1A" w:rsidRPr="002F6A1A" w:rsidRDefault="002F6A1A" w:rsidP="00482697">
            <w:pPr>
              <w:pStyle w:val="af4"/>
              <w:ind w:firstLine="0"/>
              <w:rPr>
                <w:szCs w:val="30"/>
                <w:lang w:eastAsia="uk-UA"/>
              </w:rPr>
            </w:pPr>
            <w:r w:rsidRPr="002F6A1A">
              <w:rPr>
                <w:szCs w:val="30"/>
                <w:lang w:eastAsia="uk-UA"/>
              </w:rPr>
              <w:t>Я думаю, что лучший план, чтобы избежать дальнейших споров, - это чтобы мы расстались сразу.</w:t>
            </w:r>
          </w:p>
        </w:tc>
      </w:tr>
    </w:tbl>
    <w:p w:rsidR="00CC78FB" w:rsidRPr="00DE7FA9" w:rsidRDefault="00CC78FB" w:rsidP="00CC78FB">
      <w:pPr>
        <w:pStyle w:val="af4"/>
        <w:rPr>
          <w:szCs w:val="30"/>
        </w:rPr>
      </w:pPr>
    </w:p>
    <w:tbl>
      <w:tblPr>
        <w:tblStyle w:val="aff1"/>
        <w:tblW w:w="0" w:type="auto"/>
        <w:tblLook w:val="04A0" w:firstRow="1" w:lastRow="0" w:firstColumn="1" w:lastColumn="0" w:noHBand="0" w:noVBand="1"/>
      </w:tblPr>
      <w:tblGrid>
        <w:gridCol w:w="4927"/>
        <w:gridCol w:w="4927"/>
      </w:tblGrid>
      <w:tr w:rsidR="005872C5" w:rsidRPr="00DE7FA9" w:rsidTr="00482697">
        <w:tc>
          <w:tcPr>
            <w:tcW w:w="4927" w:type="dxa"/>
          </w:tcPr>
          <w:p w:rsidR="005872C5" w:rsidRDefault="005872C5" w:rsidP="00482697">
            <w:pPr>
              <w:pStyle w:val="af4"/>
              <w:ind w:firstLine="0"/>
              <w:rPr>
                <w:szCs w:val="30"/>
                <w:lang w:val="en-US" w:eastAsia="uk-UA"/>
              </w:rPr>
            </w:pPr>
            <w:r w:rsidRPr="00CC78FB">
              <w:rPr>
                <w:szCs w:val="30"/>
                <w:lang w:val="en-US"/>
              </w:rPr>
              <w:t>Judging by his words, there was no chance of his being overtaken.</w:t>
            </w:r>
          </w:p>
        </w:tc>
        <w:tc>
          <w:tcPr>
            <w:tcW w:w="4927" w:type="dxa"/>
          </w:tcPr>
          <w:p w:rsidR="005872C5" w:rsidRPr="00DE7FA9" w:rsidRDefault="00DE7FA9" w:rsidP="00482697">
            <w:pPr>
              <w:pStyle w:val="af4"/>
              <w:ind w:firstLine="0"/>
              <w:rPr>
                <w:szCs w:val="30"/>
                <w:lang w:eastAsia="uk-UA"/>
              </w:rPr>
            </w:pPr>
            <w:r w:rsidRPr="00DE7FA9">
              <w:rPr>
                <w:szCs w:val="30"/>
                <w:lang w:eastAsia="uk-UA"/>
              </w:rPr>
              <w:t xml:space="preserve">Судя по его словам, шансов на то, что </w:t>
            </w:r>
            <w:proofErr w:type="gramStart"/>
            <w:r w:rsidRPr="00DE7FA9">
              <w:rPr>
                <w:szCs w:val="30"/>
                <w:lang w:eastAsia="uk-UA"/>
              </w:rPr>
              <w:t>его</w:t>
            </w:r>
            <w:proofErr w:type="gramEnd"/>
            <w:r w:rsidRPr="00DE7FA9">
              <w:rPr>
                <w:szCs w:val="30"/>
                <w:lang w:eastAsia="uk-UA"/>
              </w:rPr>
              <w:t xml:space="preserve"> настигнут, не было.</w:t>
            </w:r>
          </w:p>
        </w:tc>
      </w:tr>
    </w:tbl>
    <w:p w:rsidR="00CC78FB" w:rsidRPr="00DE7FA9" w:rsidRDefault="00CC78FB" w:rsidP="00CC78FB">
      <w:pPr>
        <w:pStyle w:val="af4"/>
        <w:rPr>
          <w:szCs w:val="30"/>
        </w:rPr>
      </w:pPr>
    </w:p>
    <w:tbl>
      <w:tblPr>
        <w:tblStyle w:val="aff1"/>
        <w:tblW w:w="0" w:type="auto"/>
        <w:tblLook w:val="04A0" w:firstRow="1" w:lastRow="0" w:firstColumn="1" w:lastColumn="0" w:noHBand="0" w:noVBand="1"/>
      </w:tblPr>
      <w:tblGrid>
        <w:gridCol w:w="4927"/>
        <w:gridCol w:w="4927"/>
      </w:tblGrid>
      <w:tr w:rsidR="005872C5" w:rsidRPr="00DE7FA9" w:rsidTr="00482697">
        <w:tc>
          <w:tcPr>
            <w:tcW w:w="4927" w:type="dxa"/>
          </w:tcPr>
          <w:p w:rsidR="005872C5" w:rsidRDefault="005872C5" w:rsidP="00482697">
            <w:pPr>
              <w:pStyle w:val="af4"/>
              <w:ind w:firstLine="0"/>
              <w:rPr>
                <w:szCs w:val="30"/>
                <w:lang w:val="en-US" w:eastAsia="uk-UA"/>
              </w:rPr>
            </w:pPr>
            <w:r w:rsidRPr="00CC78FB">
              <w:rPr>
                <w:szCs w:val="30"/>
                <w:lang w:val="en-US"/>
              </w:rPr>
              <w:t>Circumstances permitting we shall plan a new strategy.</w:t>
            </w:r>
          </w:p>
        </w:tc>
        <w:tc>
          <w:tcPr>
            <w:tcW w:w="4927" w:type="dxa"/>
          </w:tcPr>
          <w:p w:rsidR="005872C5" w:rsidRPr="00DE7FA9" w:rsidRDefault="00DE7FA9" w:rsidP="00482697">
            <w:pPr>
              <w:pStyle w:val="af4"/>
              <w:ind w:firstLine="0"/>
              <w:rPr>
                <w:szCs w:val="30"/>
                <w:lang w:eastAsia="uk-UA"/>
              </w:rPr>
            </w:pPr>
            <w:r w:rsidRPr="00DE7FA9">
              <w:rPr>
                <w:szCs w:val="30"/>
                <w:lang w:eastAsia="uk-UA"/>
              </w:rPr>
              <w:t>Если позволят обстоятельства, мы разработаем новую стратегию.</w:t>
            </w:r>
          </w:p>
        </w:tc>
      </w:tr>
    </w:tbl>
    <w:p w:rsidR="005872C5" w:rsidRPr="00DE7FA9" w:rsidRDefault="005872C5" w:rsidP="00CC78FB">
      <w:pPr>
        <w:pStyle w:val="af4"/>
        <w:rPr>
          <w:szCs w:val="30"/>
        </w:rPr>
        <w:sectPr w:rsidR="005872C5" w:rsidRPr="00DE7FA9" w:rsidSect="00830B7C">
          <w:pgSz w:w="11907" w:h="16840" w:code="9"/>
          <w:pgMar w:top="1134" w:right="851" w:bottom="1134" w:left="1418" w:header="567" w:footer="680" w:gutter="0"/>
          <w:pgNumType w:start="2"/>
          <w:cols w:space="720"/>
          <w:docGrid w:linePitch="272"/>
        </w:sectPr>
      </w:pPr>
    </w:p>
    <w:p w:rsidR="00CC78FB" w:rsidRDefault="00CC78FB" w:rsidP="00CC78FB">
      <w:pPr>
        <w:pStyle w:val="af4"/>
        <w:rPr>
          <w:szCs w:val="30"/>
          <w:lang w:val="uk-UA" w:eastAsia="uk-UA"/>
        </w:rPr>
      </w:pPr>
      <w:proofErr w:type="gramStart"/>
      <w:r w:rsidRPr="00CC78FB">
        <w:rPr>
          <w:szCs w:val="30"/>
          <w:lang w:val="en-US" w:eastAsia="uk-UA"/>
        </w:rPr>
        <w:lastRenderedPageBreak/>
        <w:t xml:space="preserve">III </w:t>
      </w:r>
      <w:r w:rsidRPr="00CC78FB">
        <w:rPr>
          <w:szCs w:val="30"/>
          <w:lang w:val="uk-UA" w:eastAsia="uk-UA"/>
        </w:rPr>
        <w:t xml:space="preserve">Трансформуйте підрядні речення, використовуючи </w:t>
      </w:r>
      <w:r w:rsidRPr="00CC78FB">
        <w:rPr>
          <w:szCs w:val="30"/>
          <w:lang w:val="en-US"/>
        </w:rPr>
        <w:t xml:space="preserve">Participle </w:t>
      </w:r>
      <w:r w:rsidRPr="00CC78FB">
        <w:rPr>
          <w:szCs w:val="30"/>
          <w:lang w:val="uk-UA" w:eastAsia="uk-UA"/>
        </w:rPr>
        <w:t xml:space="preserve">І або </w:t>
      </w:r>
      <w:r w:rsidRPr="00CC78FB">
        <w:rPr>
          <w:szCs w:val="30"/>
          <w:lang w:val="en-US"/>
        </w:rPr>
        <w:t>Participle II.</w:t>
      </w:r>
      <w:proofErr w:type="gramEnd"/>
      <w:r w:rsidRPr="00CC78FB">
        <w:rPr>
          <w:szCs w:val="30"/>
          <w:lang w:val="en-US"/>
        </w:rPr>
        <w:t xml:space="preserve"> </w:t>
      </w:r>
      <w:r w:rsidRPr="00CC78FB">
        <w:rPr>
          <w:szCs w:val="30"/>
          <w:lang w:val="uk-UA" w:eastAsia="uk-UA"/>
        </w:rPr>
        <w:t>Перекладіть трансформовані речення</w:t>
      </w:r>
    </w:p>
    <w:p w:rsidR="008B2AEE" w:rsidRDefault="008B2AEE" w:rsidP="00CC78FB">
      <w:pPr>
        <w:pStyle w:val="af4"/>
        <w:rPr>
          <w:szCs w:val="30"/>
          <w:lang w:val="uk-UA" w:eastAsia="uk-UA"/>
        </w:rPr>
      </w:pPr>
    </w:p>
    <w:p w:rsidR="008B2AEE" w:rsidRDefault="008B2AEE" w:rsidP="00CC78FB">
      <w:pPr>
        <w:pStyle w:val="af4"/>
        <w:rPr>
          <w:szCs w:val="30"/>
        </w:rPr>
      </w:pPr>
      <w:r w:rsidRPr="00661EF9">
        <w:rPr>
          <w:szCs w:val="30"/>
          <w:lang w:val="en-US"/>
        </w:rPr>
        <w:t>The list</w:t>
      </w:r>
      <w:r w:rsidRPr="00CC78FB">
        <w:rPr>
          <w:szCs w:val="30"/>
          <w:lang w:val="en-US"/>
        </w:rPr>
        <w:t xml:space="preserve"> of </w:t>
      </w:r>
      <w:r w:rsidRPr="004560B8">
        <w:rPr>
          <w:szCs w:val="30"/>
          <w:highlight w:val="green"/>
          <w:u w:val="single"/>
          <w:lang w:val="en-US"/>
        </w:rPr>
        <w:t>factors</w:t>
      </w:r>
      <w:r w:rsidRPr="00CC78FB">
        <w:rPr>
          <w:szCs w:val="30"/>
          <w:lang w:val="en-US"/>
        </w:rPr>
        <w:t xml:space="preserve">, </w:t>
      </w:r>
      <w:r w:rsidRPr="009C4B8A">
        <w:rPr>
          <w:szCs w:val="30"/>
          <w:highlight w:val="cyan"/>
          <w:lang w:val="en-US"/>
        </w:rPr>
        <w:t>which</w:t>
      </w:r>
      <w:r w:rsidRPr="00CC78FB">
        <w:rPr>
          <w:szCs w:val="30"/>
          <w:lang w:val="en-US"/>
        </w:rPr>
        <w:t xml:space="preserve"> </w:t>
      </w:r>
      <w:r w:rsidRPr="009C4B8A">
        <w:rPr>
          <w:szCs w:val="30"/>
          <w:highlight w:val="yellow"/>
          <w:lang w:val="en-US"/>
        </w:rPr>
        <w:t>affect</w:t>
      </w:r>
      <w:r w:rsidRPr="00CC78FB">
        <w:rPr>
          <w:szCs w:val="30"/>
          <w:lang w:val="en-US"/>
        </w:rPr>
        <w:t xml:space="preserve"> productivity, </w:t>
      </w:r>
      <w:r w:rsidRPr="009C4B8A">
        <w:rPr>
          <w:szCs w:val="30"/>
          <w:highlight w:val="yellow"/>
          <w:u w:val="double"/>
          <w:lang w:val="en-US"/>
        </w:rPr>
        <w:t>is</w:t>
      </w:r>
      <w:r w:rsidRPr="004560B8">
        <w:rPr>
          <w:szCs w:val="30"/>
          <w:lang w:val="en-US"/>
        </w:rPr>
        <w:t xml:space="preserve"> not exhaustive</w:t>
      </w:r>
      <w:r w:rsidRPr="00CC78FB">
        <w:rPr>
          <w:szCs w:val="30"/>
          <w:lang w:val="en-US"/>
        </w:rPr>
        <w:t>.</w:t>
      </w:r>
    </w:p>
    <w:p w:rsidR="009C4B8A" w:rsidRDefault="009C4B8A" w:rsidP="00CC78FB">
      <w:pPr>
        <w:pStyle w:val="af4"/>
        <w:rPr>
          <w:szCs w:val="30"/>
          <w:lang w:val="en-US"/>
        </w:rPr>
      </w:pPr>
    </w:p>
    <w:p w:rsidR="00BA271F" w:rsidRPr="00BA271F" w:rsidRDefault="00661EF9" w:rsidP="00CC78FB">
      <w:pPr>
        <w:pStyle w:val="af4"/>
        <w:rPr>
          <w:szCs w:val="30"/>
          <w:lang w:eastAsia="uk-UA"/>
        </w:rPr>
      </w:pPr>
      <w:r w:rsidRPr="00661EF9">
        <w:rPr>
          <w:szCs w:val="30"/>
        </w:rPr>
        <w:t xml:space="preserve">Список факторов, </w:t>
      </w:r>
      <w:r w:rsidRPr="004560B8">
        <w:rPr>
          <w:szCs w:val="30"/>
          <w:highlight w:val="yellow"/>
        </w:rPr>
        <w:t>влияющих</w:t>
      </w:r>
      <w:r w:rsidRPr="00661EF9">
        <w:rPr>
          <w:szCs w:val="30"/>
        </w:rPr>
        <w:t xml:space="preserve"> на производительность, не является исчерпывающим.</w:t>
      </w:r>
    </w:p>
    <w:tbl>
      <w:tblPr>
        <w:tblStyle w:val="aff1"/>
        <w:tblW w:w="0" w:type="auto"/>
        <w:tblLook w:val="04A0" w:firstRow="1" w:lastRow="0" w:firstColumn="1" w:lastColumn="0" w:noHBand="0" w:noVBand="1"/>
      </w:tblPr>
      <w:tblGrid>
        <w:gridCol w:w="4927"/>
        <w:gridCol w:w="4927"/>
      </w:tblGrid>
      <w:tr w:rsidR="008B2AEE" w:rsidRPr="00661EF9" w:rsidTr="008B2AEE">
        <w:tc>
          <w:tcPr>
            <w:tcW w:w="4927" w:type="dxa"/>
          </w:tcPr>
          <w:p w:rsidR="008B2AEE" w:rsidRDefault="00661EF9" w:rsidP="00661EF9">
            <w:pPr>
              <w:pStyle w:val="af4"/>
              <w:ind w:firstLine="0"/>
              <w:rPr>
                <w:szCs w:val="30"/>
                <w:lang w:val="en-US" w:eastAsia="uk-UA"/>
              </w:rPr>
            </w:pPr>
            <w:r w:rsidRPr="00661EF9">
              <w:rPr>
                <w:szCs w:val="30"/>
                <w:lang w:val="en-US"/>
              </w:rPr>
              <w:t>The list</w:t>
            </w:r>
            <w:r w:rsidRPr="00CC78FB">
              <w:rPr>
                <w:szCs w:val="30"/>
                <w:lang w:val="en-US"/>
              </w:rPr>
              <w:t xml:space="preserve"> of </w:t>
            </w:r>
            <w:r w:rsidRPr="00661EF9">
              <w:rPr>
                <w:szCs w:val="30"/>
                <w:u w:val="single"/>
                <w:lang w:val="en-US"/>
              </w:rPr>
              <w:t>factors</w:t>
            </w:r>
            <w:r w:rsidRPr="00661EF9">
              <w:rPr>
                <w:szCs w:val="30"/>
                <w:lang w:val="en-US"/>
              </w:rPr>
              <w:t xml:space="preserve"> affecting productivity</w:t>
            </w:r>
            <w:r>
              <w:rPr>
                <w:szCs w:val="30"/>
                <w:lang w:val="en-US"/>
              </w:rPr>
              <w:t xml:space="preserve"> </w:t>
            </w:r>
            <w:r w:rsidRPr="00BA271F">
              <w:rPr>
                <w:szCs w:val="30"/>
                <w:u w:val="single"/>
                <w:lang w:val="en-US"/>
              </w:rPr>
              <w:t>is not exhaustive</w:t>
            </w:r>
            <w:r>
              <w:rPr>
                <w:szCs w:val="30"/>
                <w:u w:val="single"/>
                <w:lang w:val="en-US"/>
              </w:rPr>
              <w:t>.</w:t>
            </w:r>
          </w:p>
        </w:tc>
        <w:tc>
          <w:tcPr>
            <w:tcW w:w="4927" w:type="dxa"/>
          </w:tcPr>
          <w:p w:rsidR="008B2AEE" w:rsidRPr="00661EF9" w:rsidRDefault="00661EF9" w:rsidP="00CC78FB">
            <w:pPr>
              <w:pStyle w:val="af4"/>
              <w:ind w:firstLine="0"/>
              <w:rPr>
                <w:szCs w:val="30"/>
                <w:lang w:eastAsia="uk-UA"/>
              </w:rPr>
            </w:pPr>
            <w:r w:rsidRPr="00661EF9">
              <w:rPr>
                <w:szCs w:val="30"/>
                <w:lang w:eastAsia="uk-UA"/>
              </w:rPr>
              <w:t xml:space="preserve">Список </w:t>
            </w:r>
            <w:r w:rsidRPr="00A25AE8">
              <w:rPr>
                <w:szCs w:val="30"/>
                <w:lang w:eastAsia="uk-UA"/>
              </w:rPr>
              <w:t>факторов, влияющих на производительность</w:t>
            </w:r>
            <w:r w:rsidRPr="00661EF9">
              <w:rPr>
                <w:szCs w:val="30"/>
                <w:lang w:eastAsia="uk-UA"/>
              </w:rPr>
              <w:t>, не является исчерпывающим.</w:t>
            </w:r>
          </w:p>
        </w:tc>
      </w:tr>
    </w:tbl>
    <w:p w:rsidR="008B2AEE" w:rsidRPr="00661EF9" w:rsidRDefault="008B2AEE" w:rsidP="00CC78FB">
      <w:pPr>
        <w:pStyle w:val="af4"/>
        <w:rPr>
          <w:szCs w:val="30"/>
          <w:lang w:eastAsia="uk-UA"/>
        </w:rPr>
      </w:pPr>
    </w:p>
    <w:p w:rsidR="008B2AEE" w:rsidRDefault="008B2AEE" w:rsidP="008B2AEE">
      <w:pPr>
        <w:pStyle w:val="af4"/>
        <w:rPr>
          <w:szCs w:val="30"/>
          <w:lang w:val="en-US"/>
        </w:rPr>
      </w:pPr>
      <w:r w:rsidRPr="008C1F05">
        <w:rPr>
          <w:szCs w:val="30"/>
          <w:u w:val="wave"/>
          <w:lang w:val="en-US"/>
        </w:rPr>
        <w:t xml:space="preserve">When </w:t>
      </w:r>
      <w:r w:rsidRPr="008C1F05">
        <w:rPr>
          <w:szCs w:val="30"/>
          <w:highlight w:val="green"/>
          <w:u w:val="wave"/>
          <w:lang w:val="en-US"/>
        </w:rPr>
        <w:t>he</w:t>
      </w:r>
      <w:r w:rsidRPr="008C1F05">
        <w:rPr>
          <w:szCs w:val="30"/>
          <w:u w:val="wave"/>
          <w:lang w:val="en-US"/>
        </w:rPr>
        <w:t xml:space="preserve"> </w:t>
      </w:r>
      <w:r w:rsidRPr="008C1F05">
        <w:rPr>
          <w:szCs w:val="30"/>
          <w:highlight w:val="yellow"/>
          <w:u w:val="wave"/>
          <w:lang w:val="en-US"/>
        </w:rPr>
        <w:t>had studied</w:t>
      </w:r>
      <w:r w:rsidRPr="008C1F05">
        <w:rPr>
          <w:szCs w:val="30"/>
          <w:u w:val="wave"/>
          <w:lang w:val="en-US"/>
        </w:rPr>
        <w:t xml:space="preserve"> the market</w:t>
      </w:r>
      <w:r w:rsidRPr="00CC78FB">
        <w:rPr>
          <w:szCs w:val="30"/>
          <w:lang w:val="en-US"/>
        </w:rPr>
        <w:t xml:space="preserve"> </w:t>
      </w:r>
      <w:r w:rsidRPr="008C1F05">
        <w:rPr>
          <w:szCs w:val="30"/>
          <w:u w:val="single"/>
          <w:lang w:val="en-US"/>
        </w:rPr>
        <w:t>h</w:t>
      </w:r>
      <w:r w:rsidRPr="008C1F05">
        <w:rPr>
          <w:szCs w:val="30"/>
          <w:u w:val="single"/>
          <w:lang w:val="en-US"/>
        </w:rPr>
        <w:t>e</w:t>
      </w:r>
      <w:r>
        <w:rPr>
          <w:szCs w:val="30"/>
          <w:lang w:val="en-US"/>
        </w:rPr>
        <w:t xml:space="preserve"> </w:t>
      </w:r>
      <w:r w:rsidRPr="00661EF9">
        <w:rPr>
          <w:szCs w:val="30"/>
          <w:highlight w:val="red"/>
          <w:lang w:val="en-US"/>
        </w:rPr>
        <w:t>could</w:t>
      </w:r>
      <w:r>
        <w:rPr>
          <w:szCs w:val="30"/>
          <w:lang w:val="en-US"/>
        </w:rPr>
        <w:t xml:space="preserve"> </w:t>
      </w:r>
      <w:r w:rsidRPr="004560B8">
        <w:rPr>
          <w:szCs w:val="30"/>
          <w:highlight w:val="yellow"/>
          <w:u w:val="double"/>
          <w:lang w:val="en-US"/>
        </w:rPr>
        <w:t>start</w:t>
      </w:r>
      <w:r>
        <w:rPr>
          <w:szCs w:val="30"/>
          <w:lang w:val="en-US"/>
        </w:rPr>
        <w:t xml:space="preserve"> his own business.</w:t>
      </w:r>
    </w:p>
    <w:p w:rsidR="00661EF9" w:rsidRDefault="00661EF9" w:rsidP="008B2AEE">
      <w:pPr>
        <w:pStyle w:val="af4"/>
        <w:rPr>
          <w:szCs w:val="30"/>
          <w:lang w:val="en-US"/>
        </w:rPr>
      </w:pPr>
    </w:p>
    <w:p w:rsidR="00661EF9" w:rsidRDefault="00661EF9" w:rsidP="008B2AEE">
      <w:pPr>
        <w:pStyle w:val="af4"/>
        <w:rPr>
          <w:szCs w:val="30"/>
          <w:lang w:val="en-US"/>
        </w:rPr>
      </w:pPr>
      <w:r w:rsidRPr="00661EF9">
        <w:rPr>
          <w:szCs w:val="30"/>
        </w:rPr>
        <w:t>Изучив рынок, он мог начать собственный бизнес.</w:t>
      </w:r>
    </w:p>
    <w:p w:rsidR="008C1F05" w:rsidRPr="008C1F05" w:rsidRDefault="008C1F05" w:rsidP="008B2AEE">
      <w:pPr>
        <w:pStyle w:val="af4"/>
        <w:rPr>
          <w:szCs w:val="30"/>
          <w:lang w:val="en-US"/>
        </w:rPr>
      </w:pPr>
    </w:p>
    <w:tbl>
      <w:tblPr>
        <w:tblStyle w:val="aff1"/>
        <w:tblW w:w="0" w:type="auto"/>
        <w:tblLook w:val="04A0" w:firstRow="1" w:lastRow="0" w:firstColumn="1" w:lastColumn="0" w:noHBand="0" w:noVBand="1"/>
      </w:tblPr>
      <w:tblGrid>
        <w:gridCol w:w="8897"/>
        <w:gridCol w:w="957"/>
      </w:tblGrid>
      <w:tr w:rsidR="008B2AEE" w:rsidRPr="00A25AE8" w:rsidTr="00A25AE8">
        <w:tc>
          <w:tcPr>
            <w:tcW w:w="8897" w:type="dxa"/>
          </w:tcPr>
          <w:p w:rsidR="008B2AEE" w:rsidRPr="00A25AE8" w:rsidRDefault="008C1F05" w:rsidP="008B2AEE">
            <w:pPr>
              <w:pStyle w:val="af4"/>
              <w:rPr>
                <w:szCs w:val="30"/>
                <w:lang w:val="en-US" w:eastAsia="uk-UA"/>
              </w:rPr>
            </w:pPr>
            <w:r w:rsidRPr="008C1F05">
              <w:rPr>
                <w:szCs w:val="30"/>
                <w:lang w:val="en-US"/>
              </w:rPr>
              <w:t xml:space="preserve">Starting his own business he could studied the market. </w:t>
            </w:r>
          </w:p>
        </w:tc>
        <w:tc>
          <w:tcPr>
            <w:tcW w:w="957" w:type="dxa"/>
          </w:tcPr>
          <w:p w:rsidR="008B2AEE" w:rsidRPr="00A25AE8" w:rsidRDefault="008B2AEE" w:rsidP="00482697">
            <w:pPr>
              <w:pStyle w:val="af4"/>
              <w:ind w:firstLine="0"/>
              <w:rPr>
                <w:szCs w:val="30"/>
                <w:lang w:val="en-US" w:eastAsia="uk-UA"/>
              </w:rPr>
            </w:pPr>
          </w:p>
        </w:tc>
      </w:tr>
    </w:tbl>
    <w:p w:rsidR="008B2AEE" w:rsidRPr="00A25AE8" w:rsidRDefault="008B2AEE" w:rsidP="00CC78FB">
      <w:pPr>
        <w:pStyle w:val="af4"/>
        <w:rPr>
          <w:szCs w:val="30"/>
          <w:lang w:val="en-US" w:eastAsia="uk-UA"/>
        </w:rPr>
      </w:pPr>
    </w:p>
    <w:p w:rsidR="008B2AEE" w:rsidRDefault="008B2AEE" w:rsidP="00CC78FB">
      <w:pPr>
        <w:pStyle w:val="af4"/>
        <w:rPr>
          <w:szCs w:val="30"/>
          <w:lang w:val="en-US"/>
        </w:rPr>
      </w:pPr>
      <w:r w:rsidRPr="004560B8">
        <w:rPr>
          <w:szCs w:val="30"/>
          <w:highlight w:val="green"/>
          <w:u w:val="single"/>
          <w:lang w:val="en-US"/>
        </w:rPr>
        <w:t>You</w:t>
      </w:r>
      <w:r w:rsidRPr="00CC78FB">
        <w:rPr>
          <w:szCs w:val="30"/>
          <w:lang w:val="en-US"/>
        </w:rPr>
        <w:t xml:space="preserve"> won't </w:t>
      </w:r>
      <w:r w:rsidRPr="004560B8">
        <w:rPr>
          <w:szCs w:val="30"/>
          <w:highlight w:val="yellow"/>
          <w:u w:val="double"/>
          <w:lang w:val="en-US"/>
        </w:rPr>
        <w:t>be able</w:t>
      </w:r>
      <w:r w:rsidRPr="00CC78FB">
        <w:rPr>
          <w:szCs w:val="30"/>
          <w:lang w:val="en-US"/>
        </w:rPr>
        <w:t xml:space="preserve"> </w:t>
      </w:r>
      <w:r w:rsidRPr="007349FF">
        <w:rPr>
          <w:szCs w:val="30"/>
          <w:highlight w:val="yellow"/>
          <w:lang w:val="en-US"/>
        </w:rPr>
        <w:t xml:space="preserve">to </w:t>
      </w:r>
      <w:r w:rsidRPr="004560B8">
        <w:rPr>
          <w:szCs w:val="30"/>
          <w:highlight w:val="yellow"/>
          <w:lang w:val="en-US"/>
        </w:rPr>
        <w:t>start</w:t>
      </w:r>
      <w:r w:rsidRPr="00CC78FB">
        <w:rPr>
          <w:szCs w:val="30"/>
          <w:lang w:val="en-US"/>
        </w:rPr>
        <w:t xml:space="preserve"> a consumer analysis if </w:t>
      </w:r>
      <w:r w:rsidRPr="004560B8">
        <w:rPr>
          <w:szCs w:val="30"/>
          <w:highlight w:val="green"/>
          <w:u w:val="single"/>
          <w:lang w:val="en-US"/>
        </w:rPr>
        <w:t>you</w:t>
      </w:r>
      <w:r w:rsidRPr="00CC78FB">
        <w:rPr>
          <w:szCs w:val="30"/>
          <w:lang w:val="en-US"/>
        </w:rPr>
        <w:t xml:space="preserve"> </w:t>
      </w:r>
      <w:r w:rsidRPr="004560B8">
        <w:rPr>
          <w:szCs w:val="30"/>
          <w:highlight w:val="yellow"/>
          <w:u w:val="double"/>
          <w:lang w:val="en-US"/>
        </w:rPr>
        <w:t>don't have</w:t>
      </w:r>
      <w:r w:rsidRPr="00CC78FB">
        <w:rPr>
          <w:szCs w:val="30"/>
          <w:lang w:val="en-US"/>
        </w:rPr>
        <w:t xml:space="preserve"> a good specialist.</w:t>
      </w:r>
    </w:p>
    <w:p w:rsidR="007349FF" w:rsidRPr="007349FF" w:rsidRDefault="007349FF" w:rsidP="00CC78FB">
      <w:pPr>
        <w:pStyle w:val="af4"/>
        <w:rPr>
          <w:szCs w:val="30"/>
          <w:lang w:eastAsia="uk-UA"/>
        </w:rPr>
      </w:pPr>
      <w:r w:rsidRPr="007349FF">
        <w:rPr>
          <w:szCs w:val="30"/>
          <w:lang w:eastAsia="uk-UA"/>
        </w:rPr>
        <w:t>Вы не сможете начать анализ потребителей, если у вас нет хорошего специалиста.</w:t>
      </w:r>
    </w:p>
    <w:tbl>
      <w:tblPr>
        <w:tblStyle w:val="aff1"/>
        <w:tblW w:w="0" w:type="auto"/>
        <w:tblLook w:val="04A0" w:firstRow="1" w:lastRow="0" w:firstColumn="1" w:lastColumn="0" w:noHBand="0" w:noVBand="1"/>
      </w:tblPr>
      <w:tblGrid>
        <w:gridCol w:w="4927"/>
        <w:gridCol w:w="4927"/>
      </w:tblGrid>
      <w:tr w:rsidR="008B2AEE" w:rsidRPr="0030027D" w:rsidTr="00482697">
        <w:tc>
          <w:tcPr>
            <w:tcW w:w="4927" w:type="dxa"/>
          </w:tcPr>
          <w:p w:rsidR="008B2AEE" w:rsidRPr="0030027D" w:rsidRDefault="0030027D" w:rsidP="0030027D">
            <w:pPr>
              <w:pStyle w:val="af4"/>
              <w:rPr>
                <w:szCs w:val="30"/>
                <w:lang w:val="en-US" w:eastAsia="uk-UA"/>
              </w:rPr>
            </w:pPr>
            <w:r w:rsidRPr="0030027D">
              <w:rPr>
                <w:szCs w:val="30"/>
                <w:highlight w:val="black"/>
                <w:lang w:val="en-US"/>
              </w:rPr>
              <w:t>S</w:t>
            </w:r>
            <w:r w:rsidRPr="0030027D">
              <w:rPr>
                <w:szCs w:val="30"/>
                <w:highlight w:val="black"/>
                <w:lang w:val="en-US"/>
              </w:rPr>
              <w:t>tart</w:t>
            </w:r>
            <w:r w:rsidRPr="0030027D">
              <w:rPr>
                <w:szCs w:val="30"/>
                <w:highlight w:val="black"/>
                <w:lang w:val="en-US"/>
              </w:rPr>
              <w:t>ing</w:t>
            </w:r>
            <w:r w:rsidRPr="0030027D">
              <w:rPr>
                <w:szCs w:val="30"/>
                <w:highlight w:val="black"/>
                <w:lang w:val="en-US"/>
              </w:rPr>
              <w:t xml:space="preserve"> a consumer analysis</w:t>
            </w:r>
            <w:r w:rsidRPr="0030027D">
              <w:rPr>
                <w:szCs w:val="30"/>
                <w:highlight w:val="black"/>
                <w:lang w:val="en-US"/>
              </w:rPr>
              <w:t xml:space="preserve"> you must have </w:t>
            </w:r>
            <w:r w:rsidRPr="0030027D">
              <w:rPr>
                <w:szCs w:val="30"/>
                <w:highlight w:val="black"/>
                <w:lang w:val="en-US"/>
              </w:rPr>
              <w:t>a good specialist.</w:t>
            </w:r>
            <w:bookmarkStart w:id="4" w:name="_GoBack"/>
            <w:bookmarkEnd w:id="4"/>
          </w:p>
        </w:tc>
        <w:tc>
          <w:tcPr>
            <w:tcW w:w="4927" w:type="dxa"/>
          </w:tcPr>
          <w:p w:rsidR="008B2AEE" w:rsidRPr="0030027D" w:rsidRDefault="0030027D" w:rsidP="00482697">
            <w:pPr>
              <w:pStyle w:val="af4"/>
              <w:ind w:firstLine="0"/>
              <w:rPr>
                <w:szCs w:val="30"/>
                <w:lang w:eastAsia="uk-UA"/>
              </w:rPr>
            </w:pPr>
            <w:r w:rsidRPr="0030027D">
              <w:rPr>
                <w:szCs w:val="30"/>
                <w:lang w:eastAsia="uk-UA"/>
              </w:rPr>
              <w:t>Для начала анализа потребителя у вас должен быть хороший специалист.</w:t>
            </w:r>
          </w:p>
        </w:tc>
      </w:tr>
    </w:tbl>
    <w:p w:rsidR="008B2AEE" w:rsidRPr="0030027D" w:rsidRDefault="008B2AEE" w:rsidP="00CC78FB">
      <w:pPr>
        <w:pStyle w:val="af4"/>
        <w:rPr>
          <w:szCs w:val="30"/>
          <w:lang w:eastAsia="uk-UA"/>
        </w:rPr>
      </w:pPr>
    </w:p>
    <w:p w:rsidR="008B2AEE" w:rsidRDefault="008B2AEE" w:rsidP="00CC78FB">
      <w:pPr>
        <w:pStyle w:val="af4"/>
        <w:rPr>
          <w:szCs w:val="30"/>
          <w:lang w:val="en-US"/>
        </w:rPr>
      </w:pPr>
      <w:r w:rsidRPr="00CC78FB">
        <w:rPr>
          <w:szCs w:val="30"/>
          <w:lang w:val="en-US"/>
        </w:rPr>
        <w:t xml:space="preserve">In McDonald's case, bureaucracy </w:t>
      </w:r>
      <w:r w:rsidRPr="007349FF">
        <w:rPr>
          <w:szCs w:val="30"/>
          <w:highlight w:val="yellow"/>
          <w:lang w:val="en-US"/>
        </w:rPr>
        <w:t>is not</w:t>
      </w:r>
      <w:r w:rsidRPr="00CC78FB">
        <w:rPr>
          <w:szCs w:val="30"/>
          <w:lang w:val="en-US"/>
        </w:rPr>
        <w:t xml:space="preserve"> associated with the negative consequences, which are often </w:t>
      </w:r>
      <w:r w:rsidRPr="007349FF">
        <w:rPr>
          <w:szCs w:val="30"/>
          <w:highlight w:val="yellow"/>
          <w:lang w:val="en-US"/>
        </w:rPr>
        <w:t>portrayed</w:t>
      </w:r>
      <w:r w:rsidRPr="00CC78FB">
        <w:rPr>
          <w:szCs w:val="30"/>
          <w:lang w:val="en-US"/>
        </w:rPr>
        <w:t xml:space="preserve"> in discussing this form of design.</w:t>
      </w:r>
    </w:p>
    <w:p w:rsidR="00096DC4" w:rsidRDefault="00096DC4" w:rsidP="00CC78FB">
      <w:pPr>
        <w:pStyle w:val="af4"/>
        <w:rPr>
          <w:szCs w:val="30"/>
          <w:lang w:val="en-US"/>
        </w:rPr>
      </w:pPr>
    </w:p>
    <w:p w:rsidR="007349FF" w:rsidRPr="007349FF" w:rsidRDefault="007349FF" w:rsidP="00CC78FB">
      <w:pPr>
        <w:pStyle w:val="af4"/>
        <w:rPr>
          <w:szCs w:val="30"/>
          <w:lang w:eastAsia="uk-UA"/>
        </w:rPr>
      </w:pPr>
      <w:r w:rsidRPr="007349FF">
        <w:rPr>
          <w:szCs w:val="30"/>
          <w:lang w:eastAsia="uk-UA"/>
        </w:rPr>
        <w:t>В случае Макдональда бюрократия не связана с негативными последствиями, которые часто изображаются при обсуждении этой формы дизайна.</w:t>
      </w:r>
    </w:p>
    <w:tbl>
      <w:tblPr>
        <w:tblStyle w:val="aff1"/>
        <w:tblW w:w="0" w:type="auto"/>
        <w:tblLook w:val="04A0" w:firstRow="1" w:lastRow="0" w:firstColumn="1" w:lastColumn="0" w:noHBand="0" w:noVBand="1"/>
      </w:tblPr>
      <w:tblGrid>
        <w:gridCol w:w="4927"/>
        <w:gridCol w:w="4927"/>
      </w:tblGrid>
      <w:tr w:rsidR="008B2AEE" w:rsidRPr="007349FF" w:rsidTr="00482697">
        <w:tc>
          <w:tcPr>
            <w:tcW w:w="4927" w:type="dxa"/>
          </w:tcPr>
          <w:p w:rsidR="008B2AEE" w:rsidRPr="007349FF" w:rsidRDefault="008B2AEE" w:rsidP="00482697">
            <w:pPr>
              <w:pStyle w:val="af4"/>
              <w:ind w:firstLine="0"/>
              <w:rPr>
                <w:szCs w:val="30"/>
                <w:lang w:eastAsia="uk-UA"/>
              </w:rPr>
            </w:pPr>
          </w:p>
        </w:tc>
        <w:tc>
          <w:tcPr>
            <w:tcW w:w="4927" w:type="dxa"/>
          </w:tcPr>
          <w:p w:rsidR="008B2AEE" w:rsidRPr="007349FF" w:rsidRDefault="008B2AEE" w:rsidP="00482697">
            <w:pPr>
              <w:pStyle w:val="af4"/>
              <w:ind w:firstLine="0"/>
              <w:rPr>
                <w:szCs w:val="30"/>
                <w:lang w:eastAsia="uk-UA"/>
              </w:rPr>
            </w:pPr>
          </w:p>
        </w:tc>
      </w:tr>
    </w:tbl>
    <w:p w:rsidR="008B2AEE" w:rsidRPr="007349FF" w:rsidRDefault="008B2AEE" w:rsidP="00CC78FB">
      <w:pPr>
        <w:pStyle w:val="af4"/>
        <w:rPr>
          <w:szCs w:val="30"/>
          <w:lang w:eastAsia="uk-UA"/>
        </w:rPr>
      </w:pPr>
    </w:p>
    <w:p w:rsidR="005872C5" w:rsidRPr="007349FF" w:rsidRDefault="005872C5" w:rsidP="00CC78FB">
      <w:pPr>
        <w:pStyle w:val="af4"/>
        <w:rPr>
          <w:szCs w:val="30"/>
          <w:lang w:eastAsia="uk-UA"/>
        </w:rPr>
      </w:pPr>
    </w:p>
    <w:p w:rsidR="00CC78FB" w:rsidRPr="007349FF" w:rsidRDefault="00CC78FB" w:rsidP="00CC78FB">
      <w:pPr>
        <w:pStyle w:val="af4"/>
        <w:rPr>
          <w:szCs w:val="30"/>
        </w:rPr>
      </w:pPr>
    </w:p>
    <w:p w:rsidR="00CC78FB" w:rsidRPr="007349FF" w:rsidRDefault="00CC78FB" w:rsidP="00CC78FB">
      <w:pPr>
        <w:pStyle w:val="af4"/>
        <w:rPr>
          <w:szCs w:val="30"/>
        </w:rPr>
      </w:pPr>
    </w:p>
    <w:p w:rsidR="004D62F8" w:rsidRPr="007349FF" w:rsidRDefault="004D62F8" w:rsidP="00CC78FB">
      <w:pPr>
        <w:pStyle w:val="af4"/>
        <w:rPr>
          <w:szCs w:val="30"/>
          <w:lang w:eastAsia="uk-UA"/>
        </w:rPr>
      </w:pPr>
    </w:p>
    <w:p w:rsidR="005872C5" w:rsidRPr="007349FF" w:rsidRDefault="005872C5" w:rsidP="00CC78FB">
      <w:pPr>
        <w:pStyle w:val="af4"/>
        <w:rPr>
          <w:szCs w:val="30"/>
          <w:lang w:eastAsia="uk-UA"/>
        </w:rPr>
        <w:sectPr w:rsidR="005872C5" w:rsidRPr="007349FF" w:rsidSect="00830B7C">
          <w:pgSz w:w="11907" w:h="16840" w:code="9"/>
          <w:pgMar w:top="1134" w:right="851" w:bottom="1134" w:left="1418" w:header="567" w:footer="680" w:gutter="0"/>
          <w:pgNumType w:start="2"/>
          <w:cols w:space="720"/>
          <w:docGrid w:linePitch="272"/>
        </w:sectPr>
      </w:pPr>
    </w:p>
    <w:p w:rsidR="00CC78FB" w:rsidRDefault="00CC78FB" w:rsidP="00CC78FB">
      <w:pPr>
        <w:pStyle w:val="af4"/>
        <w:rPr>
          <w:szCs w:val="30"/>
          <w:lang w:val="uk-UA" w:eastAsia="uk-UA"/>
        </w:rPr>
      </w:pPr>
      <w:r w:rsidRPr="00CC78FB">
        <w:rPr>
          <w:szCs w:val="30"/>
          <w:lang w:val="en-US" w:eastAsia="uk-UA"/>
        </w:rPr>
        <w:lastRenderedPageBreak/>
        <w:t>IV</w:t>
      </w:r>
      <w:r w:rsidRPr="00CC78FB">
        <w:rPr>
          <w:szCs w:val="30"/>
          <w:lang w:eastAsia="uk-UA"/>
        </w:rPr>
        <w:t xml:space="preserve"> </w:t>
      </w:r>
      <w:r w:rsidRPr="00CC78FB">
        <w:rPr>
          <w:szCs w:val="30"/>
          <w:lang w:val="uk-UA" w:eastAsia="uk-UA"/>
        </w:rPr>
        <w:t>Перепишіть та перекладіть наступні речення, звертаючи увагу на переклад умовних речень</w:t>
      </w:r>
    </w:p>
    <w:tbl>
      <w:tblPr>
        <w:tblStyle w:val="aff1"/>
        <w:tblW w:w="0" w:type="auto"/>
        <w:tblLook w:val="04A0" w:firstRow="1" w:lastRow="0" w:firstColumn="1" w:lastColumn="0" w:noHBand="0" w:noVBand="1"/>
      </w:tblPr>
      <w:tblGrid>
        <w:gridCol w:w="4927"/>
        <w:gridCol w:w="4927"/>
      </w:tblGrid>
      <w:tr w:rsidR="00704CFA" w:rsidTr="00704CFA">
        <w:tc>
          <w:tcPr>
            <w:tcW w:w="4927" w:type="dxa"/>
          </w:tcPr>
          <w:p w:rsidR="00704CFA" w:rsidRPr="00CC78FB" w:rsidRDefault="00704CFA" w:rsidP="00704CFA">
            <w:pPr>
              <w:pStyle w:val="af4"/>
              <w:rPr>
                <w:szCs w:val="30"/>
                <w:lang w:val="en-US"/>
              </w:rPr>
            </w:pPr>
            <w:r w:rsidRPr="00CC78FB">
              <w:rPr>
                <w:szCs w:val="30"/>
                <w:lang w:val="en-US"/>
              </w:rPr>
              <w:t>This approach to organization design proposes that managers should be guided by certain principles of organization.</w:t>
            </w:r>
          </w:p>
          <w:p w:rsidR="00704CFA" w:rsidRPr="00704CFA" w:rsidRDefault="00704CFA" w:rsidP="00CC78FB">
            <w:pPr>
              <w:pStyle w:val="af4"/>
              <w:ind w:firstLine="0"/>
              <w:rPr>
                <w:szCs w:val="30"/>
                <w:lang w:val="en-US" w:eastAsia="uk-UA"/>
              </w:rPr>
            </w:pPr>
          </w:p>
        </w:tc>
        <w:tc>
          <w:tcPr>
            <w:tcW w:w="4927" w:type="dxa"/>
          </w:tcPr>
          <w:p w:rsidR="00704CFA" w:rsidRDefault="00704CFA" w:rsidP="00CC78FB">
            <w:pPr>
              <w:pStyle w:val="af4"/>
              <w:ind w:firstLine="0"/>
              <w:rPr>
                <w:szCs w:val="30"/>
                <w:lang w:val="uk-UA" w:eastAsia="uk-UA"/>
              </w:rPr>
            </w:pPr>
            <w:proofErr w:type="spellStart"/>
            <w:r w:rsidRPr="00704CFA">
              <w:rPr>
                <w:szCs w:val="30"/>
                <w:lang w:val="uk-UA" w:eastAsia="uk-UA"/>
              </w:rPr>
              <w:t>Такой</w:t>
            </w:r>
            <w:proofErr w:type="spellEnd"/>
            <w:r w:rsidRPr="00704CFA">
              <w:rPr>
                <w:szCs w:val="30"/>
                <w:lang w:val="uk-UA" w:eastAsia="uk-UA"/>
              </w:rPr>
              <w:t xml:space="preserve"> </w:t>
            </w:r>
            <w:proofErr w:type="spellStart"/>
            <w:r w:rsidRPr="00704CFA">
              <w:rPr>
                <w:szCs w:val="30"/>
                <w:lang w:val="uk-UA" w:eastAsia="uk-UA"/>
              </w:rPr>
              <w:t>подход</w:t>
            </w:r>
            <w:proofErr w:type="spellEnd"/>
            <w:r w:rsidRPr="00704CFA">
              <w:rPr>
                <w:szCs w:val="30"/>
                <w:lang w:val="uk-UA" w:eastAsia="uk-UA"/>
              </w:rPr>
              <w:t xml:space="preserve"> к </w:t>
            </w:r>
            <w:proofErr w:type="spellStart"/>
            <w:r w:rsidRPr="00704CFA">
              <w:rPr>
                <w:szCs w:val="30"/>
                <w:lang w:val="uk-UA" w:eastAsia="uk-UA"/>
              </w:rPr>
              <w:t>проектированию</w:t>
            </w:r>
            <w:proofErr w:type="spellEnd"/>
            <w:r w:rsidRPr="00704CFA">
              <w:rPr>
                <w:szCs w:val="30"/>
                <w:lang w:val="uk-UA" w:eastAsia="uk-UA"/>
              </w:rPr>
              <w:t xml:space="preserve"> </w:t>
            </w:r>
            <w:proofErr w:type="spellStart"/>
            <w:r w:rsidRPr="00704CFA">
              <w:rPr>
                <w:szCs w:val="30"/>
                <w:lang w:val="uk-UA" w:eastAsia="uk-UA"/>
              </w:rPr>
              <w:t>организации</w:t>
            </w:r>
            <w:proofErr w:type="spellEnd"/>
            <w:r w:rsidRPr="00704CFA">
              <w:rPr>
                <w:szCs w:val="30"/>
                <w:lang w:val="uk-UA" w:eastAsia="uk-UA"/>
              </w:rPr>
              <w:t xml:space="preserve"> </w:t>
            </w:r>
            <w:proofErr w:type="spellStart"/>
            <w:r w:rsidRPr="00704CFA">
              <w:rPr>
                <w:szCs w:val="30"/>
                <w:lang w:val="uk-UA" w:eastAsia="uk-UA"/>
              </w:rPr>
              <w:t>предполагает</w:t>
            </w:r>
            <w:proofErr w:type="spellEnd"/>
            <w:r w:rsidRPr="00704CFA">
              <w:rPr>
                <w:szCs w:val="30"/>
                <w:lang w:val="uk-UA" w:eastAsia="uk-UA"/>
              </w:rPr>
              <w:t xml:space="preserve">, </w:t>
            </w:r>
            <w:proofErr w:type="spellStart"/>
            <w:r w:rsidRPr="00704CFA">
              <w:rPr>
                <w:szCs w:val="30"/>
                <w:lang w:val="uk-UA" w:eastAsia="uk-UA"/>
              </w:rPr>
              <w:t>что</w:t>
            </w:r>
            <w:proofErr w:type="spellEnd"/>
            <w:r w:rsidRPr="00704CFA">
              <w:rPr>
                <w:szCs w:val="30"/>
                <w:lang w:val="uk-UA" w:eastAsia="uk-UA"/>
              </w:rPr>
              <w:t xml:space="preserve"> </w:t>
            </w:r>
            <w:proofErr w:type="spellStart"/>
            <w:r w:rsidRPr="00704CFA">
              <w:rPr>
                <w:szCs w:val="30"/>
                <w:lang w:val="uk-UA" w:eastAsia="uk-UA"/>
              </w:rPr>
              <w:t>менеджеры</w:t>
            </w:r>
            <w:proofErr w:type="spellEnd"/>
            <w:r w:rsidRPr="00704CFA">
              <w:rPr>
                <w:szCs w:val="30"/>
                <w:lang w:val="uk-UA" w:eastAsia="uk-UA"/>
              </w:rPr>
              <w:t xml:space="preserve"> </w:t>
            </w:r>
            <w:proofErr w:type="spellStart"/>
            <w:r w:rsidRPr="00704CFA">
              <w:rPr>
                <w:szCs w:val="30"/>
                <w:lang w:val="uk-UA" w:eastAsia="uk-UA"/>
              </w:rPr>
              <w:t>должны</w:t>
            </w:r>
            <w:proofErr w:type="spellEnd"/>
            <w:r w:rsidRPr="00704CFA">
              <w:rPr>
                <w:szCs w:val="30"/>
                <w:lang w:val="uk-UA" w:eastAsia="uk-UA"/>
              </w:rPr>
              <w:t xml:space="preserve"> </w:t>
            </w:r>
            <w:proofErr w:type="spellStart"/>
            <w:r w:rsidRPr="00704CFA">
              <w:rPr>
                <w:szCs w:val="30"/>
                <w:lang w:val="uk-UA" w:eastAsia="uk-UA"/>
              </w:rPr>
              <w:t>руководствоваться</w:t>
            </w:r>
            <w:proofErr w:type="spellEnd"/>
            <w:r w:rsidRPr="00704CFA">
              <w:rPr>
                <w:szCs w:val="30"/>
                <w:lang w:val="uk-UA" w:eastAsia="uk-UA"/>
              </w:rPr>
              <w:t xml:space="preserve"> </w:t>
            </w:r>
            <w:proofErr w:type="spellStart"/>
            <w:r w:rsidRPr="00704CFA">
              <w:rPr>
                <w:szCs w:val="30"/>
                <w:lang w:val="uk-UA" w:eastAsia="uk-UA"/>
              </w:rPr>
              <w:t>определенными</w:t>
            </w:r>
            <w:proofErr w:type="spellEnd"/>
            <w:r w:rsidRPr="00704CFA">
              <w:rPr>
                <w:szCs w:val="30"/>
                <w:lang w:val="uk-UA" w:eastAsia="uk-UA"/>
              </w:rPr>
              <w:t xml:space="preserve"> принципами </w:t>
            </w:r>
            <w:proofErr w:type="spellStart"/>
            <w:r w:rsidRPr="00704CFA">
              <w:rPr>
                <w:szCs w:val="30"/>
                <w:lang w:val="uk-UA" w:eastAsia="uk-UA"/>
              </w:rPr>
              <w:t>организации</w:t>
            </w:r>
            <w:proofErr w:type="spellEnd"/>
            <w:r w:rsidRPr="00704CFA">
              <w:rPr>
                <w:szCs w:val="30"/>
                <w:lang w:val="uk-UA" w:eastAsia="uk-UA"/>
              </w:rPr>
              <w:t>.</w:t>
            </w:r>
          </w:p>
        </w:tc>
      </w:tr>
    </w:tbl>
    <w:p w:rsidR="00704CFA" w:rsidRDefault="00704CFA"/>
    <w:p w:rsidR="00704CFA" w:rsidRDefault="00704CFA"/>
    <w:tbl>
      <w:tblPr>
        <w:tblStyle w:val="aff1"/>
        <w:tblW w:w="0" w:type="auto"/>
        <w:tblLook w:val="04A0" w:firstRow="1" w:lastRow="0" w:firstColumn="1" w:lastColumn="0" w:noHBand="0" w:noVBand="1"/>
      </w:tblPr>
      <w:tblGrid>
        <w:gridCol w:w="4927"/>
        <w:gridCol w:w="4927"/>
      </w:tblGrid>
      <w:tr w:rsidR="00704CFA" w:rsidTr="00704CFA">
        <w:tc>
          <w:tcPr>
            <w:tcW w:w="4927" w:type="dxa"/>
          </w:tcPr>
          <w:p w:rsidR="00704CFA" w:rsidRPr="00704CFA" w:rsidRDefault="00704CFA" w:rsidP="00704CFA">
            <w:pPr>
              <w:pStyle w:val="af4"/>
              <w:rPr>
                <w:szCs w:val="30"/>
                <w:lang w:val="en-US" w:eastAsia="uk-UA"/>
              </w:rPr>
            </w:pPr>
            <w:r w:rsidRPr="00CC78FB">
              <w:rPr>
                <w:szCs w:val="30"/>
                <w:lang w:val="en-US"/>
              </w:rPr>
              <w:t>It would be a good thing if you didn't smoke in the corporation.</w:t>
            </w:r>
          </w:p>
        </w:tc>
        <w:tc>
          <w:tcPr>
            <w:tcW w:w="4927" w:type="dxa"/>
          </w:tcPr>
          <w:p w:rsidR="00704CFA" w:rsidRDefault="00704CFA" w:rsidP="00482697">
            <w:pPr>
              <w:pStyle w:val="af4"/>
              <w:ind w:firstLine="0"/>
              <w:rPr>
                <w:szCs w:val="30"/>
                <w:lang w:val="uk-UA" w:eastAsia="uk-UA"/>
              </w:rPr>
            </w:pPr>
            <w:proofErr w:type="spellStart"/>
            <w:r w:rsidRPr="00704CFA">
              <w:rPr>
                <w:szCs w:val="30"/>
                <w:lang w:val="uk-UA" w:eastAsia="uk-UA"/>
              </w:rPr>
              <w:t>Было</w:t>
            </w:r>
            <w:proofErr w:type="spellEnd"/>
            <w:r w:rsidRPr="00704CFA">
              <w:rPr>
                <w:szCs w:val="30"/>
                <w:lang w:val="uk-UA" w:eastAsia="uk-UA"/>
              </w:rPr>
              <w:t xml:space="preserve"> </w:t>
            </w:r>
            <w:proofErr w:type="spellStart"/>
            <w:r w:rsidRPr="00704CFA">
              <w:rPr>
                <w:szCs w:val="30"/>
                <w:lang w:val="uk-UA" w:eastAsia="uk-UA"/>
              </w:rPr>
              <w:t>бы</w:t>
            </w:r>
            <w:proofErr w:type="spellEnd"/>
            <w:r w:rsidRPr="00704CFA">
              <w:rPr>
                <w:szCs w:val="30"/>
                <w:lang w:val="uk-UA" w:eastAsia="uk-UA"/>
              </w:rPr>
              <w:t xml:space="preserve"> </w:t>
            </w:r>
            <w:proofErr w:type="spellStart"/>
            <w:r w:rsidRPr="00704CFA">
              <w:rPr>
                <w:szCs w:val="30"/>
                <w:lang w:val="uk-UA" w:eastAsia="uk-UA"/>
              </w:rPr>
              <w:t>хорошо</w:t>
            </w:r>
            <w:proofErr w:type="spellEnd"/>
            <w:r w:rsidRPr="00704CFA">
              <w:rPr>
                <w:szCs w:val="30"/>
                <w:lang w:val="uk-UA" w:eastAsia="uk-UA"/>
              </w:rPr>
              <w:t xml:space="preserve">, </w:t>
            </w:r>
            <w:proofErr w:type="spellStart"/>
            <w:r w:rsidRPr="00704CFA">
              <w:rPr>
                <w:szCs w:val="30"/>
                <w:lang w:val="uk-UA" w:eastAsia="uk-UA"/>
              </w:rPr>
              <w:t>если</w:t>
            </w:r>
            <w:proofErr w:type="spellEnd"/>
            <w:r w:rsidRPr="00704CFA">
              <w:rPr>
                <w:szCs w:val="30"/>
                <w:lang w:val="uk-UA" w:eastAsia="uk-UA"/>
              </w:rPr>
              <w:t xml:space="preserve"> </w:t>
            </w:r>
            <w:proofErr w:type="spellStart"/>
            <w:r w:rsidRPr="00704CFA">
              <w:rPr>
                <w:szCs w:val="30"/>
                <w:lang w:val="uk-UA" w:eastAsia="uk-UA"/>
              </w:rPr>
              <w:t>бы</w:t>
            </w:r>
            <w:proofErr w:type="spellEnd"/>
            <w:r w:rsidRPr="00704CFA">
              <w:rPr>
                <w:szCs w:val="30"/>
                <w:lang w:val="uk-UA" w:eastAsia="uk-UA"/>
              </w:rPr>
              <w:t xml:space="preserve"> </w:t>
            </w:r>
            <w:proofErr w:type="spellStart"/>
            <w:r w:rsidRPr="00704CFA">
              <w:rPr>
                <w:szCs w:val="30"/>
                <w:lang w:val="uk-UA" w:eastAsia="uk-UA"/>
              </w:rPr>
              <w:t>вы</w:t>
            </w:r>
            <w:proofErr w:type="spellEnd"/>
            <w:r w:rsidRPr="00704CFA">
              <w:rPr>
                <w:szCs w:val="30"/>
                <w:lang w:val="uk-UA" w:eastAsia="uk-UA"/>
              </w:rPr>
              <w:t xml:space="preserve"> не курили в </w:t>
            </w:r>
            <w:proofErr w:type="spellStart"/>
            <w:r w:rsidRPr="00704CFA">
              <w:rPr>
                <w:szCs w:val="30"/>
                <w:lang w:val="uk-UA" w:eastAsia="uk-UA"/>
              </w:rPr>
              <w:t>корпорации</w:t>
            </w:r>
            <w:proofErr w:type="spellEnd"/>
            <w:r w:rsidRPr="00704CFA">
              <w:rPr>
                <w:szCs w:val="30"/>
                <w:lang w:val="uk-UA" w:eastAsia="uk-UA"/>
              </w:rPr>
              <w:t>.</w:t>
            </w:r>
          </w:p>
        </w:tc>
      </w:tr>
    </w:tbl>
    <w:p w:rsidR="00704CFA" w:rsidRDefault="00704CFA" w:rsidP="00CC78FB">
      <w:pPr>
        <w:pStyle w:val="af4"/>
        <w:rPr>
          <w:szCs w:val="30"/>
          <w:lang w:val="uk-UA" w:eastAsia="uk-UA"/>
        </w:rPr>
      </w:pPr>
    </w:p>
    <w:p w:rsidR="00704CFA" w:rsidRDefault="00704CFA" w:rsidP="00CC78FB">
      <w:pPr>
        <w:pStyle w:val="af4"/>
        <w:rPr>
          <w:szCs w:val="30"/>
          <w:lang w:val="uk-UA" w:eastAsia="uk-UA"/>
        </w:rPr>
      </w:pPr>
    </w:p>
    <w:tbl>
      <w:tblPr>
        <w:tblStyle w:val="aff1"/>
        <w:tblW w:w="0" w:type="auto"/>
        <w:tblLook w:val="04A0" w:firstRow="1" w:lastRow="0" w:firstColumn="1" w:lastColumn="0" w:noHBand="0" w:noVBand="1"/>
      </w:tblPr>
      <w:tblGrid>
        <w:gridCol w:w="4927"/>
        <w:gridCol w:w="4927"/>
      </w:tblGrid>
      <w:tr w:rsidR="00704CFA" w:rsidTr="00482697">
        <w:tc>
          <w:tcPr>
            <w:tcW w:w="4927" w:type="dxa"/>
          </w:tcPr>
          <w:p w:rsidR="00704CFA" w:rsidRPr="00704CFA" w:rsidRDefault="00704CFA" w:rsidP="00704CFA">
            <w:pPr>
              <w:pStyle w:val="af4"/>
              <w:rPr>
                <w:szCs w:val="30"/>
                <w:lang w:val="en-US" w:eastAsia="uk-UA"/>
              </w:rPr>
            </w:pPr>
            <w:r w:rsidRPr="00CC78FB">
              <w:rPr>
                <w:szCs w:val="30"/>
                <w:lang w:val="en-US"/>
              </w:rPr>
              <w:t>Had he had enough money he would have started his own business.</w:t>
            </w:r>
          </w:p>
        </w:tc>
        <w:tc>
          <w:tcPr>
            <w:tcW w:w="4927" w:type="dxa"/>
          </w:tcPr>
          <w:p w:rsidR="00704CFA" w:rsidRDefault="00704CFA" w:rsidP="00482697">
            <w:pPr>
              <w:pStyle w:val="af4"/>
              <w:ind w:firstLine="0"/>
              <w:rPr>
                <w:szCs w:val="30"/>
                <w:lang w:val="uk-UA" w:eastAsia="uk-UA"/>
              </w:rPr>
            </w:pPr>
            <w:proofErr w:type="spellStart"/>
            <w:r w:rsidRPr="00704CFA">
              <w:rPr>
                <w:szCs w:val="30"/>
                <w:lang w:val="uk-UA" w:eastAsia="uk-UA"/>
              </w:rPr>
              <w:t>Если</w:t>
            </w:r>
            <w:proofErr w:type="spellEnd"/>
            <w:r w:rsidRPr="00704CFA">
              <w:rPr>
                <w:szCs w:val="30"/>
                <w:lang w:val="uk-UA" w:eastAsia="uk-UA"/>
              </w:rPr>
              <w:t xml:space="preserve"> </w:t>
            </w:r>
            <w:proofErr w:type="spellStart"/>
            <w:r w:rsidRPr="00704CFA">
              <w:rPr>
                <w:szCs w:val="30"/>
                <w:lang w:val="uk-UA" w:eastAsia="uk-UA"/>
              </w:rPr>
              <w:t>бы</w:t>
            </w:r>
            <w:proofErr w:type="spellEnd"/>
            <w:r w:rsidRPr="00704CFA">
              <w:rPr>
                <w:szCs w:val="30"/>
                <w:lang w:val="uk-UA" w:eastAsia="uk-UA"/>
              </w:rPr>
              <w:t xml:space="preserve"> у </w:t>
            </w:r>
            <w:proofErr w:type="spellStart"/>
            <w:r w:rsidRPr="00704CFA">
              <w:rPr>
                <w:szCs w:val="30"/>
                <w:lang w:val="uk-UA" w:eastAsia="uk-UA"/>
              </w:rPr>
              <w:t>него</w:t>
            </w:r>
            <w:proofErr w:type="spellEnd"/>
            <w:r w:rsidRPr="00704CFA">
              <w:rPr>
                <w:szCs w:val="30"/>
                <w:lang w:val="uk-UA" w:eastAsia="uk-UA"/>
              </w:rPr>
              <w:t xml:space="preserve"> </w:t>
            </w:r>
            <w:proofErr w:type="spellStart"/>
            <w:r w:rsidRPr="00704CFA">
              <w:rPr>
                <w:szCs w:val="30"/>
                <w:lang w:val="uk-UA" w:eastAsia="uk-UA"/>
              </w:rPr>
              <w:t>было</w:t>
            </w:r>
            <w:proofErr w:type="spellEnd"/>
            <w:r w:rsidRPr="00704CFA">
              <w:rPr>
                <w:szCs w:val="30"/>
                <w:lang w:val="uk-UA" w:eastAsia="uk-UA"/>
              </w:rPr>
              <w:t xml:space="preserve"> </w:t>
            </w:r>
            <w:proofErr w:type="spellStart"/>
            <w:r w:rsidRPr="00704CFA">
              <w:rPr>
                <w:szCs w:val="30"/>
                <w:lang w:val="uk-UA" w:eastAsia="uk-UA"/>
              </w:rPr>
              <w:t>достаточно</w:t>
            </w:r>
            <w:proofErr w:type="spellEnd"/>
            <w:r w:rsidRPr="00704CFA">
              <w:rPr>
                <w:szCs w:val="30"/>
                <w:lang w:val="uk-UA" w:eastAsia="uk-UA"/>
              </w:rPr>
              <w:t xml:space="preserve"> </w:t>
            </w:r>
            <w:proofErr w:type="spellStart"/>
            <w:r w:rsidRPr="00704CFA">
              <w:rPr>
                <w:szCs w:val="30"/>
                <w:lang w:val="uk-UA" w:eastAsia="uk-UA"/>
              </w:rPr>
              <w:t>денег</w:t>
            </w:r>
            <w:proofErr w:type="spellEnd"/>
            <w:r w:rsidRPr="00704CFA">
              <w:rPr>
                <w:szCs w:val="30"/>
                <w:lang w:val="uk-UA" w:eastAsia="uk-UA"/>
              </w:rPr>
              <w:t xml:space="preserve">, он </w:t>
            </w:r>
            <w:proofErr w:type="spellStart"/>
            <w:r w:rsidRPr="00704CFA">
              <w:rPr>
                <w:szCs w:val="30"/>
                <w:lang w:val="uk-UA" w:eastAsia="uk-UA"/>
              </w:rPr>
              <w:t>бы</w:t>
            </w:r>
            <w:proofErr w:type="spellEnd"/>
            <w:r w:rsidRPr="00704CFA">
              <w:rPr>
                <w:szCs w:val="30"/>
                <w:lang w:val="uk-UA" w:eastAsia="uk-UA"/>
              </w:rPr>
              <w:t xml:space="preserve"> начал </w:t>
            </w:r>
            <w:proofErr w:type="spellStart"/>
            <w:r w:rsidRPr="00704CFA">
              <w:rPr>
                <w:szCs w:val="30"/>
                <w:lang w:val="uk-UA" w:eastAsia="uk-UA"/>
              </w:rPr>
              <w:t>свое</w:t>
            </w:r>
            <w:proofErr w:type="spellEnd"/>
            <w:r w:rsidRPr="00704CFA">
              <w:rPr>
                <w:szCs w:val="30"/>
                <w:lang w:val="uk-UA" w:eastAsia="uk-UA"/>
              </w:rPr>
              <w:t xml:space="preserve"> </w:t>
            </w:r>
            <w:proofErr w:type="spellStart"/>
            <w:r w:rsidRPr="00704CFA">
              <w:rPr>
                <w:szCs w:val="30"/>
                <w:lang w:val="uk-UA" w:eastAsia="uk-UA"/>
              </w:rPr>
              <w:t>дело</w:t>
            </w:r>
            <w:proofErr w:type="spellEnd"/>
            <w:r w:rsidRPr="00704CFA">
              <w:rPr>
                <w:szCs w:val="30"/>
                <w:lang w:val="uk-UA" w:eastAsia="uk-UA"/>
              </w:rPr>
              <w:t>.</w:t>
            </w:r>
          </w:p>
        </w:tc>
      </w:tr>
    </w:tbl>
    <w:p w:rsidR="00704CFA" w:rsidRDefault="00704CFA" w:rsidP="00CC78FB">
      <w:pPr>
        <w:pStyle w:val="af4"/>
        <w:rPr>
          <w:szCs w:val="30"/>
          <w:lang w:val="uk-UA" w:eastAsia="uk-UA"/>
        </w:rPr>
      </w:pPr>
    </w:p>
    <w:tbl>
      <w:tblPr>
        <w:tblStyle w:val="aff1"/>
        <w:tblW w:w="0" w:type="auto"/>
        <w:tblLook w:val="04A0" w:firstRow="1" w:lastRow="0" w:firstColumn="1" w:lastColumn="0" w:noHBand="0" w:noVBand="1"/>
      </w:tblPr>
      <w:tblGrid>
        <w:gridCol w:w="4927"/>
        <w:gridCol w:w="4927"/>
      </w:tblGrid>
      <w:tr w:rsidR="00704CFA" w:rsidTr="00482697">
        <w:tc>
          <w:tcPr>
            <w:tcW w:w="4927" w:type="dxa"/>
          </w:tcPr>
          <w:p w:rsidR="00704CFA" w:rsidRPr="00704CFA" w:rsidRDefault="00704CFA" w:rsidP="00704CFA">
            <w:pPr>
              <w:pStyle w:val="af4"/>
              <w:rPr>
                <w:szCs w:val="30"/>
                <w:lang w:val="en-US" w:eastAsia="uk-UA"/>
              </w:rPr>
            </w:pPr>
            <w:r w:rsidRPr="00CC78FB">
              <w:rPr>
                <w:szCs w:val="30"/>
                <w:lang w:val="en-US"/>
              </w:rPr>
              <w:t>If I were you I would try to persuade the boss to start a market research immediately.</w:t>
            </w:r>
          </w:p>
        </w:tc>
        <w:tc>
          <w:tcPr>
            <w:tcW w:w="4927" w:type="dxa"/>
          </w:tcPr>
          <w:p w:rsidR="00704CFA" w:rsidRDefault="00704CFA" w:rsidP="00482697">
            <w:pPr>
              <w:pStyle w:val="af4"/>
              <w:ind w:firstLine="0"/>
              <w:rPr>
                <w:szCs w:val="30"/>
                <w:lang w:val="uk-UA" w:eastAsia="uk-UA"/>
              </w:rPr>
            </w:pPr>
            <w:r w:rsidRPr="00704CFA">
              <w:rPr>
                <w:szCs w:val="30"/>
                <w:lang w:val="uk-UA" w:eastAsia="uk-UA"/>
              </w:rPr>
              <w:t xml:space="preserve">На </w:t>
            </w:r>
            <w:proofErr w:type="spellStart"/>
            <w:r w:rsidRPr="00704CFA">
              <w:rPr>
                <w:szCs w:val="30"/>
                <w:lang w:val="uk-UA" w:eastAsia="uk-UA"/>
              </w:rPr>
              <w:t>вашем</w:t>
            </w:r>
            <w:proofErr w:type="spellEnd"/>
            <w:r w:rsidRPr="00704CFA">
              <w:rPr>
                <w:szCs w:val="30"/>
                <w:lang w:val="uk-UA" w:eastAsia="uk-UA"/>
              </w:rPr>
              <w:t xml:space="preserve"> </w:t>
            </w:r>
            <w:proofErr w:type="spellStart"/>
            <w:r w:rsidRPr="00704CFA">
              <w:rPr>
                <w:szCs w:val="30"/>
                <w:lang w:val="uk-UA" w:eastAsia="uk-UA"/>
              </w:rPr>
              <w:t>месте</w:t>
            </w:r>
            <w:proofErr w:type="spellEnd"/>
            <w:r w:rsidRPr="00704CFA">
              <w:rPr>
                <w:szCs w:val="30"/>
                <w:lang w:val="uk-UA" w:eastAsia="uk-UA"/>
              </w:rPr>
              <w:t xml:space="preserve"> я </w:t>
            </w:r>
            <w:proofErr w:type="spellStart"/>
            <w:r w:rsidRPr="00704CFA">
              <w:rPr>
                <w:szCs w:val="30"/>
                <w:lang w:val="uk-UA" w:eastAsia="uk-UA"/>
              </w:rPr>
              <w:t>бы</w:t>
            </w:r>
            <w:proofErr w:type="spellEnd"/>
            <w:r w:rsidRPr="00704CFA">
              <w:rPr>
                <w:szCs w:val="30"/>
                <w:lang w:val="uk-UA" w:eastAsia="uk-UA"/>
              </w:rPr>
              <w:t xml:space="preserve"> </w:t>
            </w:r>
            <w:proofErr w:type="spellStart"/>
            <w:r w:rsidRPr="00704CFA">
              <w:rPr>
                <w:szCs w:val="30"/>
                <w:lang w:val="uk-UA" w:eastAsia="uk-UA"/>
              </w:rPr>
              <w:t>попытался</w:t>
            </w:r>
            <w:proofErr w:type="spellEnd"/>
            <w:r w:rsidRPr="00704CFA">
              <w:rPr>
                <w:szCs w:val="30"/>
                <w:lang w:val="uk-UA" w:eastAsia="uk-UA"/>
              </w:rPr>
              <w:t xml:space="preserve"> </w:t>
            </w:r>
            <w:proofErr w:type="spellStart"/>
            <w:r w:rsidRPr="00704CFA">
              <w:rPr>
                <w:szCs w:val="30"/>
                <w:lang w:val="uk-UA" w:eastAsia="uk-UA"/>
              </w:rPr>
              <w:t>убедить</w:t>
            </w:r>
            <w:proofErr w:type="spellEnd"/>
            <w:r w:rsidRPr="00704CFA">
              <w:rPr>
                <w:szCs w:val="30"/>
                <w:lang w:val="uk-UA" w:eastAsia="uk-UA"/>
              </w:rPr>
              <w:t xml:space="preserve"> начальника </w:t>
            </w:r>
            <w:proofErr w:type="spellStart"/>
            <w:r w:rsidRPr="00704CFA">
              <w:rPr>
                <w:szCs w:val="30"/>
                <w:lang w:val="uk-UA" w:eastAsia="uk-UA"/>
              </w:rPr>
              <w:t>немедленно</w:t>
            </w:r>
            <w:proofErr w:type="spellEnd"/>
            <w:r w:rsidRPr="00704CFA">
              <w:rPr>
                <w:szCs w:val="30"/>
                <w:lang w:val="uk-UA" w:eastAsia="uk-UA"/>
              </w:rPr>
              <w:t xml:space="preserve"> </w:t>
            </w:r>
            <w:proofErr w:type="spellStart"/>
            <w:r w:rsidRPr="00704CFA">
              <w:rPr>
                <w:szCs w:val="30"/>
                <w:lang w:val="uk-UA" w:eastAsia="uk-UA"/>
              </w:rPr>
              <w:t>начать</w:t>
            </w:r>
            <w:proofErr w:type="spellEnd"/>
            <w:r w:rsidRPr="00704CFA">
              <w:rPr>
                <w:szCs w:val="30"/>
                <w:lang w:val="uk-UA" w:eastAsia="uk-UA"/>
              </w:rPr>
              <w:t xml:space="preserve"> </w:t>
            </w:r>
            <w:proofErr w:type="spellStart"/>
            <w:r w:rsidRPr="00704CFA">
              <w:rPr>
                <w:szCs w:val="30"/>
                <w:lang w:val="uk-UA" w:eastAsia="uk-UA"/>
              </w:rPr>
              <w:t>исследование</w:t>
            </w:r>
            <w:proofErr w:type="spellEnd"/>
            <w:r w:rsidRPr="00704CFA">
              <w:rPr>
                <w:szCs w:val="30"/>
                <w:lang w:val="uk-UA" w:eastAsia="uk-UA"/>
              </w:rPr>
              <w:t xml:space="preserve"> </w:t>
            </w:r>
            <w:proofErr w:type="spellStart"/>
            <w:r w:rsidRPr="00704CFA">
              <w:rPr>
                <w:szCs w:val="30"/>
                <w:lang w:val="uk-UA" w:eastAsia="uk-UA"/>
              </w:rPr>
              <w:t>рынка</w:t>
            </w:r>
            <w:proofErr w:type="spellEnd"/>
            <w:r w:rsidRPr="00704CFA">
              <w:rPr>
                <w:szCs w:val="30"/>
                <w:lang w:val="uk-UA" w:eastAsia="uk-UA"/>
              </w:rPr>
              <w:t>.</w:t>
            </w:r>
          </w:p>
        </w:tc>
      </w:tr>
    </w:tbl>
    <w:p w:rsidR="00704CFA" w:rsidRPr="00CC78FB" w:rsidRDefault="00704CFA" w:rsidP="00CC78FB">
      <w:pPr>
        <w:pStyle w:val="af4"/>
        <w:rPr>
          <w:szCs w:val="30"/>
          <w:lang w:val="uk-UA" w:eastAsia="uk-UA"/>
        </w:rPr>
      </w:pPr>
    </w:p>
    <w:p w:rsidR="005872C5" w:rsidRPr="00704CFA" w:rsidRDefault="005872C5" w:rsidP="00CC78FB">
      <w:pPr>
        <w:pStyle w:val="af4"/>
        <w:rPr>
          <w:szCs w:val="30"/>
        </w:rPr>
        <w:sectPr w:rsidR="005872C5" w:rsidRPr="00704CFA" w:rsidSect="00830B7C">
          <w:pgSz w:w="11907" w:h="16840" w:code="9"/>
          <w:pgMar w:top="1134" w:right="851" w:bottom="1134" w:left="1418" w:header="567" w:footer="680" w:gutter="0"/>
          <w:pgNumType w:start="2"/>
          <w:cols w:space="720"/>
          <w:docGrid w:linePitch="272"/>
        </w:sectPr>
      </w:pPr>
    </w:p>
    <w:p w:rsidR="00CC78FB" w:rsidRDefault="00CC78FB" w:rsidP="00CC78FB">
      <w:pPr>
        <w:pStyle w:val="af4"/>
        <w:rPr>
          <w:szCs w:val="30"/>
          <w:lang w:val="en-US" w:eastAsia="uk-UA"/>
        </w:rPr>
      </w:pPr>
      <w:r w:rsidRPr="00CC78FB">
        <w:rPr>
          <w:szCs w:val="30"/>
        </w:rPr>
        <w:lastRenderedPageBreak/>
        <w:t xml:space="preserve">V </w:t>
      </w:r>
      <w:r w:rsidRPr="00CC78FB">
        <w:rPr>
          <w:szCs w:val="30"/>
          <w:lang w:val="uk-UA" w:eastAsia="uk-UA"/>
        </w:rPr>
        <w:t xml:space="preserve">Перепишіть та письмово перекладіть увесь текст, </w:t>
      </w:r>
      <w:proofErr w:type="gramStart"/>
      <w:r w:rsidRPr="00CC78FB">
        <w:rPr>
          <w:szCs w:val="30"/>
          <w:lang w:val="uk-UA" w:eastAsia="uk-UA"/>
        </w:rPr>
        <w:t>кр</w:t>
      </w:r>
      <w:proofErr w:type="gramEnd"/>
      <w:r w:rsidRPr="00CC78FB">
        <w:rPr>
          <w:szCs w:val="30"/>
          <w:lang w:val="uk-UA" w:eastAsia="uk-UA"/>
        </w:rPr>
        <w:t xml:space="preserve">ім </w:t>
      </w:r>
      <w:r w:rsidRPr="00CC78FB">
        <w:rPr>
          <w:szCs w:val="30"/>
        </w:rPr>
        <w:t xml:space="preserve">2 </w:t>
      </w:r>
      <w:r w:rsidRPr="00CC78FB">
        <w:rPr>
          <w:szCs w:val="30"/>
          <w:lang w:val="uk-UA" w:eastAsia="uk-UA"/>
        </w:rPr>
        <w:t>абзацу</w:t>
      </w:r>
    </w:p>
    <w:p w:rsidR="00653BDA" w:rsidRPr="00653BDA" w:rsidRDefault="00653BDA" w:rsidP="00CC78FB">
      <w:pPr>
        <w:pStyle w:val="af4"/>
        <w:rPr>
          <w:szCs w:val="30"/>
          <w:lang w:val="en-US"/>
        </w:rPr>
      </w:pPr>
    </w:p>
    <w:p w:rsidR="00CC78FB" w:rsidRDefault="00CC78FB" w:rsidP="005872C5">
      <w:pPr>
        <w:pStyle w:val="af4"/>
        <w:jc w:val="center"/>
        <w:rPr>
          <w:szCs w:val="30"/>
          <w:lang w:val="en-US"/>
        </w:rPr>
      </w:pPr>
      <w:r w:rsidRPr="00CC78FB">
        <w:rPr>
          <w:szCs w:val="30"/>
          <w:lang w:val="en-US"/>
        </w:rPr>
        <w:t xml:space="preserve">Wholesaling and Retailing </w:t>
      </w:r>
      <w:r w:rsidRPr="00CC78FB">
        <w:rPr>
          <w:szCs w:val="30"/>
          <w:lang w:val="uk-UA" w:eastAsia="uk-UA"/>
        </w:rPr>
        <w:t>(Р.</w:t>
      </w:r>
      <w:r w:rsidRPr="00CC78FB">
        <w:rPr>
          <w:szCs w:val="30"/>
          <w:lang w:val="en-US" w:eastAsia="uk-UA"/>
        </w:rPr>
        <w:t>II</w:t>
      </w:r>
      <w:r w:rsidRPr="00CC78FB">
        <w:rPr>
          <w:szCs w:val="30"/>
          <w:lang w:val="en-US"/>
        </w:rPr>
        <w:t>)</w:t>
      </w:r>
    </w:p>
    <w:tbl>
      <w:tblPr>
        <w:tblStyle w:val="aff1"/>
        <w:tblW w:w="0" w:type="auto"/>
        <w:tblLook w:val="04A0" w:firstRow="1" w:lastRow="0" w:firstColumn="1" w:lastColumn="0" w:noHBand="0" w:noVBand="1"/>
      </w:tblPr>
      <w:tblGrid>
        <w:gridCol w:w="4927"/>
        <w:gridCol w:w="4927"/>
      </w:tblGrid>
      <w:tr w:rsidR="005872C5" w:rsidRPr="005872C5" w:rsidTr="005872C5">
        <w:tc>
          <w:tcPr>
            <w:tcW w:w="4927" w:type="dxa"/>
          </w:tcPr>
          <w:p w:rsidR="005872C5" w:rsidRPr="00CC78FB" w:rsidRDefault="005872C5" w:rsidP="005872C5">
            <w:pPr>
              <w:pStyle w:val="af4"/>
              <w:rPr>
                <w:szCs w:val="30"/>
                <w:lang w:val="en-US"/>
              </w:rPr>
            </w:pPr>
            <w:r w:rsidRPr="00CC78FB">
              <w:rPr>
                <w:szCs w:val="30"/>
                <w:lang w:val="en-US"/>
              </w:rPr>
              <w:t>Of all marketers, retailers are the most visible to ultimate consumers. To target their products to many market segments, retailers create product assortments that vary greatly in with and depth.</w:t>
            </w:r>
          </w:p>
          <w:p w:rsidR="005872C5" w:rsidRDefault="005872C5" w:rsidP="005872C5">
            <w:pPr>
              <w:pStyle w:val="af4"/>
              <w:rPr>
                <w:szCs w:val="30"/>
                <w:lang w:val="en-US"/>
              </w:rPr>
            </w:pPr>
          </w:p>
        </w:tc>
        <w:tc>
          <w:tcPr>
            <w:tcW w:w="4927" w:type="dxa"/>
          </w:tcPr>
          <w:p w:rsidR="005872C5" w:rsidRPr="005872C5" w:rsidRDefault="005872C5" w:rsidP="005872C5">
            <w:pPr>
              <w:pStyle w:val="af4"/>
              <w:ind w:firstLine="0"/>
              <w:rPr>
                <w:szCs w:val="30"/>
              </w:rPr>
            </w:pPr>
            <w:r w:rsidRPr="005872C5">
              <w:rPr>
                <w:szCs w:val="30"/>
              </w:rPr>
              <w:t xml:space="preserve">Из всех продавцов розничные торговцы являются наиболее заметными для конечных потребителей. Чтобы ориентировать свою продукцию на многие сегменты рынка, </w:t>
            </w:r>
            <w:r w:rsidR="008A50E5" w:rsidRPr="005872C5">
              <w:rPr>
                <w:szCs w:val="30"/>
              </w:rPr>
              <w:t>розничные торговцы</w:t>
            </w:r>
            <w:r w:rsidR="008A50E5" w:rsidRPr="008A50E5">
              <w:rPr>
                <w:szCs w:val="30"/>
              </w:rPr>
              <w:t xml:space="preserve"> </w:t>
            </w:r>
            <w:r w:rsidRPr="005872C5">
              <w:rPr>
                <w:szCs w:val="30"/>
              </w:rPr>
              <w:t>создают ассортимент продукции, который сильно различается по глубине.</w:t>
            </w:r>
          </w:p>
          <w:p w:rsidR="005872C5" w:rsidRPr="005872C5" w:rsidRDefault="005872C5" w:rsidP="005872C5">
            <w:pPr>
              <w:pStyle w:val="af4"/>
              <w:ind w:firstLine="0"/>
              <w:rPr>
                <w:szCs w:val="30"/>
              </w:rPr>
            </w:pPr>
          </w:p>
        </w:tc>
      </w:tr>
    </w:tbl>
    <w:p w:rsidR="005872C5" w:rsidRDefault="005872C5" w:rsidP="005872C5"/>
    <w:tbl>
      <w:tblPr>
        <w:tblStyle w:val="aff1"/>
        <w:tblW w:w="0" w:type="auto"/>
        <w:tblLook w:val="04A0" w:firstRow="1" w:lastRow="0" w:firstColumn="1" w:lastColumn="0" w:noHBand="0" w:noVBand="1"/>
      </w:tblPr>
      <w:tblGrid>
        <w:gridCol w:w="4927"/>
        <w:gridCol w:w="4927"/>
      </w:tblGrid>
      <w:tr w:rsidR="005872C5" w:rsidRPr="005872C5" w:rsidTr="005872C5">
        <w:tc>
          <w:tcPr>
            <w:tcW w:w="4927" w:type="dxa"/>
          </w:tcPr>
          <w:p w:rsidR="005872C5" w:rsidRPr="00704CFA" w:rsidRDefault="005872C5" w:rsidP="005872C5">
            <w:pPr>
              <w:pStyle w:val="af4"/>
              <w:rPr>
                <w:szCs w:val="30"/>
                <w:highlight w:val="black"/>
                <w:lang w:val="en-US"/>
              </w:rPr>
            </w:pPr>
            <w:r w:rsidRPr="00704CFA">
              <w:rPr>
                <w:szCs w:val="30"/>
                <w:highlight w:val="black"/>
                <w:lang w:val="en-US"/>
              </w:rPr>
              <w:t>Retail storage is usually classified according to width of product mix and depth of product lines. The major types of retail stores are department stores, mass merchandisers and specialty stores.</w:t>
            </w:r>
          </w:p>
          <w:p w:rsidR="005872C5" w:rsidRPr="00704CFA" w:rsidRDefault="005872C5" w:rsidP="005872C5">
            <w:pPr>
              <w:pStyle w:val="af4"/>
              <w:ind w:firstLine="0"/>
              <w:rPr>
                <w:szCs w:val="30"/>
                <w:highlight w:val="black"/>
                <w:lang w:val="en-US"/>
              </w:rPr>
            </w:pPr>
          </w:p>
        </w:tc>
        <w:tc>
          <w:tcPr>
            <w:tcW w:w="4927" w:type="dxa"/>
          </w:tcPr>
          <w:p w:rsidR="005872C5" w:rsidRPr="00704CFA" w:rsidRDefault="005872C5" w:rsidP="005872C5">
            <w:pPr>
              <w:pStyle w:val="af4"/>
              <w:ind w:firstLine="0"/>
              <w:rPr>
                <w:szCs w:val="30"/>
                <w:highlight w:val="black"/>
              </w:rPr>
            </w:pPr>
            <w:r w:rsidRPr="00704CFA">
              <w:rPr>
                <w:szCs w:val="30"/>
                <w:highlight w:val="black"/>
              </w:rPr>
              <w:t>Розничное хранение обычно классифицируется по ширине ассортимента и глубине товарных линий. Основными типами розничных магазинов являются универмаги, массовые торговцы и специализированные магазины.</w:t>
            </w:r>
          </w:p>
        </w:tc>
      </w:tr>
    </w:tbl>
    <w:p w:rsidR="005872C5" w:rsidRPr="005872C5" w:rsidRDefault="005872C5" w:rsidP="005872C5">
      <w:pPr>
        <w:pStyle w:val="af4"/>
        <w:rPr>
          <w:szCs w:val="30"/>
        </w:rPr>
      </w:pPr>
    </w:p>
    <w:tbl>
      <w:tblPr>
        <w:tblStyle w:val="aff1"/>
        <w:tblW w:w="0" w:type="auto"/>
        <w:tblLook w:val="04A0" w:firstRow="1" w:lastRow="0" w:firstColumn="1" w:lastColumn="0" w:noHBand="0" w:noVBand="1"/>
      </w:tblPr>
      <w:tblGrid>
        <w:gridCol w:w="4927"/>
        <w:gridCol w:w="4927"/>
      </w:tblGrid>
      <w:tr w:rsidR="005872C5" w:rsidRPr="005872C5" w:rsidTr="00482697">
        <w:tc>
          <w:tcPr>
            <w:tcW w:w="4927" w:type="dxa"/>
          </w:tcPr>
          <w:p w:rsidR="005872C5" w:rsidRDefault="005872C5" w:rsidP="005872C5">
            <w:pPr>
              <w:pStyle w:val="af4"/>
              <w:rPr>
                <w:szCs w:val="30"/>
                <w:lang w:val="en-US"/>
              </w:rPr>
            </w:pPr>
            <w:r w:rsidRPr="00CC78FB">
              <w:rPr>
                <w:szCs w:val="30"/>
                <w:lang w:val="en-US"/>
              </w:rPr>
              <w:t>Department stores are large retail organizations characterized by wide product mixes in considerable depth of most product lines. Their product lines are organized into separate department that function much as self-contained businesses. These stores employ at least twenty-five people.</w:t>
            </w:r>
          </w:p>
          <w:p w:rsidR="005872C5" w:rsidRPr="005872C5" w:rsidRDefault="005872C5" w:rsidP="005872C5">
            <w:pPr>
              <w:pStyle w:val="af4"/>
              <w:ind w:firstLine="0"/>
              <w:rPr>
                <w:szCs w:val="30"/>
                <w:highlight w:val="yellow"/>
                <w:lang w:val="en-US"/>
              </w:rPr>
            </w:pPr>
          </w:p>
        </w:tc>
        <w:tc>
          <w:tcPr>
            <w:tcW w:w="4927" w:type="dxa"/>
          </w:tcPr>
          <w:p w:rsidR="005872C5" w:rsidRPr="005872C5" w:rsidRDefault="005872C5" w:rsidP="005872C5">
            <w:pPr>
              <w:pStyle w:val="af4"/>
              <w:ind w:firstLine="0"/>
              <w:rPr>
                <w:szCs w:val="30"/>
                <w:highlight w:val="yellow"/>
              </w:rPr>
            </w:pPr>
            <w:r w:rsidRPr="005872C5">
              <w:rPr>
                <w:szCs w:val="30"/>
              </w:rPr>
              <w:t xml:space="preserve">Универмаги - это крупные розничные организации, характеризующиеся широким ассортиментом продукции на значительной глубине большинства товарных линий. Их производственные линии организованы в отдельный отдел, который функционирует как самостоятельный бизнес. В этих магазинах </w:t>
            </w:r>
            <w:proofErr w:type="gramStart"/>
            <w:r w:rsidRPr="005872C5">
              <w:rPr>
                <w:szCs w:val="30"/>
              </w:rPr>
              <w:t>работают</w:t>
            </w:r>
            <w:proofErr w:type="gramEnd"/>
            <w:r w:rsidRPr="005872C5">
              <w:rPr>
                <w:szCs w:val="30"/>
              </w:rPr>
              <w:t xml:space="preserve"> как минимум двадцать пять человек.</w:t>
            </w:r>
          </w:p>
        </w:tc>
      </w:tr>
    </w:tbl>
    <w:p w:rsidR="005872C5" w:rsidRDefault="005872C5" w:rsidP="005872C5">
      <w:pPr>
        <w:pStyle w:val="af4"/>
        <w:rPr>
          <w:szCs w:val="30"/>
          <w:lang w:val="en-US"/>
        </w:rPr>
      </w:pPr>
      <w:r>
        <w:rPr>
          <w:szCs w:val="30"/>
          <w:lang w:val="en-US"/>
        </w:rPr>
        <w:br w:type="page"/>
      </w:r>
    </w:p>
    <w:tbl>
      <w:tblPr>
        <w:tblStyle w:val="aff1"/>
        <w:tblW w:w="0" w:type="auto"/>
        <w:tblLook w:val="04A0" w:firstRow="1" w:lastRow="0" w:firstColumn="1" w:lastColumn="0" w:noHBand="0" w:noVBand="1"/>
      </w:tblPr>
      <w:tblGrid>
        <w:gridCol w:w="4927"/>
        <w:gridCol w:w="4927"/>
      </w:tblGrid>
      <w:tr w:rsidR="005872C5" w:rsidRPr="005872C5" w:rsidTr="00482697">
        <w:tc>
          <w:tcPr>
            <w:tcW w:w="4927" w:type="dxa"/>
          </w:tcPr>
          <w:p w:rsidR="005872C5" w:rsidRDefault="005872C5" w:rsidP="005872C5">
            <w:pPr>
              <w:pStyle w:val="af4"/>
              <w:ind w:firstLine="0"/>
              <w:rPr>
                <w:szCs w:val="30"/>
                <w:lang w:val="en-US"/>
              </w:rPr>
            </w:pPr>
            <w:r w:rsidRPr="00CC78FB">
              <w:rPr>
                <w:szCs w:val="30"/>
                <w:lang w:val="en-US"/>
              </w:rPr>
              <w:lastRenderedPageBreak/>
              <w:t>Mass merchandisers generally offer fewer customer services that department stores and emphasize lower prices, high turnover and large sales volumes. This type of retailer includes discount stores (self-service, low price general merchandise outlets), supermarkets (large, self-service food stores that also carry some non-food products), superstores (giant retail outlets that carry all products found in supermarkets and most consumer products purchased on a routine basis), warehouse/wholesale clubs (large scale, members – only discount operations), and warehouse and catalogue showrooms.</w:t>
            </w:r>
          </w:p>
        </w:tc>
        <w:tc>
          <w:tcPr>
            <w:tcW w:w="4927" w:type="dxa"/>
          </w:tcPr>
          <w:p w:rsidR="005872C5" w:rsidRPr="005872C5" w:rsidRDefault="00FB3C05" w:rsidP="00FB3C05">
            <w:pPr>
              <w:pStyle w:val="af4"/>
              <w:ind w:firstLine="0"/>
              <w:rPr>
                <w:szCs w:val="30"/>
              </w:rPr>
            </w:pPr>
            <w:r>
              <w:rPr>
                <w:szCs w:val="30"/>
              </w:rPr>
              <w:t>Оптовые</w:t>
            </w:r>
            <w:r w:rsidR="005872C5" w:rsidRPr="005872C5">
              <w:rPr>
                <w:szCs w:val="30"/>
              </w:rPr>
              <w:t xml:space="preserve"> </w:t>
            </w:r>
            <w:r>
              <w:rPr>
                <w:szCs w:val="30"/>
              </w:rPr>
              <w:t>торговцы</w:t>
            </w:r>
            <w:r w:rsidR="005872C5" w:rsidRPr="005872C5">
              <w:rPr>
                <w:szCs w:val="30"/>
              </w:rPr>
              <w:t xml:space="preserve">, как правило, предлагают меньше обслуживания </w:t>
            </w:r>
            <w:proofErr w:type="gramStart"/>
            <w:r w:rsidR="005872C5" w:rsidRPr="005872C5">
              <w:rPr>
                <w:szCs w:val="30"/>
              </w:rPr>
              <w:t>клиентов</w:t>
            </w:r>
            <w:proofErr w:type="gramEnd"/>
            <w:r w:rsidR="005872C5" w:rsidRPr="005872C5">
              <w:rPr>
                <w:szCs w:val="30"/>
              </w:rPr>
              <w:t xml:space="preserve"> </w:t>
            </w:r>
            <w:r>
              <w:rPr>
                <w:szCs w:val="30"/>
              </w:rPr>
              <w:t xml:space="preserve">чем </w:t>
            </w:r>
            <w:r w:rsidR="005872C5" w:rsidRPr="005872C5">
              <w:rPr>
                <w:szCs w:val="30"/>
              </w:rPr>
              <w:t xml:space="preserve">в универмагах и </w:t>
            </w:r>
            <w:r w:rsidRPr="005872C5">
              <w:rPr>
                <w:szCs w:val="30"/>
              </w:rPr>
              <w:t>подчёркивают</w:t>
            </w:r>
            <w:r w:rsidR="005872C5" w:rsidRPr="005872C5">
              <w:rPr>
                <w:szCs w:val="30"/>
              </w:rPr>
              <w:t xml:space="preserve"> более низкие цены, высокий оборот и большие </w:t>
            </w:r>
            <w:r w:rsidRPr="005872C5">
              <w:rPr>
                <w:szCs w:val="30"/>
              </w:rPr>
              <w:t>объёмы</w:t>
            </w:r>
            <w:r w:rsidR="005872C5" w:rsidRPr="005872C5">
              <w:rPr>
                <w:szCs w:val="30"/>
              </w:rPr>
              <w:t xml:space="preserve"> продаж. Этот тип розничной торговли включает магазины со скидками (самообслуживание, магазины товаров общего назначения по низкой цене), супермаркеты (крупные продовольственные магазины самообслуживания, в которых также продаются некоторые непродовольственные товары), супермаркеты (гигантские магазины розничной торговли, в которых продаются все товары, найденные в супермаркетах)</w:t>
            </w:r>
            <w:proofErr w:type="gramStart"/>
            <w:r w:rsidR="005872C5" w:rsidRPr="005872C5">
              <w:rPr>
                <w:szCs w:val="30"/>
              </w:rPr>
              <w:t>.</w:t>
            </w:r>
            <w:proofErr w:type="gramEnd"/>
            <w:r w:rsidR="005872C5" w:rsidRPr="005872C5">
              <w:rPr>
                <w:szCs w:val="30"/>
              </w:rPr>
              <w:t xml:space="preserve"> </w:t>
            </w:r>
            <w:proofErr w:type="gramStart"/>
            <w:r w:rsidR="005872C5" w:rsidRPr="005872C5">
              <w:rPr>
                <w:szCs w:val="30"/>
              </w:rPr>
              <w:t>и</w:t>
            </w:r>
            <w:proofErr w:type="gramEnd"/>
            <w:r w:rsidR="005872C5" w:rsidRPr="005872C5">
              <w:rPr>
                <w:szCs w:val="30"/>
              </w:rPr>
              <w:t xml:space="preserve"> большинство потребительских товаров, приобретаемых на регулярной основе), складские / оптовые (крупномасштабные, участники - только дисконтные операции), а также складские и </w:t>
            </w:r>
            <w:r w:rsidRPr="00FB3C05">
              <w:rPr>
                <w:szCs w:val="30"/>
              </w:rPr>
              <w:t>прейскурант</w:t>
            </w:r>
            <w:r>
              <w:rPr>
                <w:szCs w:val="30"/>
              </w:rPr>
              <w:t xml:space="preserve"> в</w:t>
            </w:r>
            <w:r w:rsidR="005872C5" w:rsidRPr="005872C5">
              <w:rPr>
                <w:szCs w:val="30"/>
              </w:rPr>
              <w:t xml:space="preserve"> выставочны</w:t>
            </w:r>
            <w:r>
              <w:rPr>
                <w:szCs w:val="30"/>
              </w:rPr>
              <w:t>х</w:t>
            </w:r>
            <w:r w:rsidR="005872C5" w:rsidRPr="005872C5">
              <w:rPr>
                <w:szCs w:val="30"/>
              </w:rPr>
              <w:t xml:space="preserve"> зал</w:t>
            </w:r>
            <w:r>
              <w:rPr>
                <w:szCs w:val="30"/>
              </w:rPr>
              <w:t>ах</w:t>
            </w:r>
            <w:r w:rsidR="005872C5" w:rsidRPr="005872C5">
              <w:rPr>
                <w:szCs w:val="30"/>
              </w:rPr>
              <w:t>.</w:t>
            </w:r>
          </w:p>
        </w:tc>
      </w:tr>
    </w:tbl>
    <w:p w:rsidR="005872C5" w:rsidRDefault="005872C5" w:rsidP="005872C5">
      <w:pPr>
        <w:pStyle w:val="af4"/>
        <w:rPr>
          <w:szCs w:val="30"/>
        </w:rPr>
      </w:pPr>
      <w:r>
        <w:rPr>
          <w:szCs w:val="30"/>
        </w:rPr>
        <w:br w:type="page"/>
      </w:r>
    </w:p>
    <w:tbl>
      <w:tblPr>
        <w:tblStyle w:val="aff1"/>
        <w:tblW w:w="0" w:type="auto"/>
        <w:tblLook w:val="04A0" w:firstRow="1" w:lastRow="0" w:firstColumn="1" w:lastColumn="0" w:noHBand="0" w:noVBand="1"/>
      </w:tblPr>
      <w:tblGrid>
        <w:gridCol w:w="4927"/>
        <w:gridCol w:w="4927"/>
      </w:tblGrid>
      <w:tr w:rsidR="005872C5" w:rsidRPr="005872C5" w:rsidTr="00482697">
        <w:tc>
          <w:tcPr>
            <w:tcW w:w="4927" w:type="dxa"/>
          </w:tcPr>
          <w:p w:rsidR="005872C5" w:rsidRDefault="005872C5" w:rsidP="005872C5">
            <w:pPr>
              <w:pStyle w:val="af4"/>
              <w:ind w:firstLine="0"/>
              <w:rPr>
                <w:szCs w:val="30"/>
                <w:lang w:val="en-US"/>
              </w:rPr>
            </w:pPr>
            <w:r w:rsidRPr="00CC78FB">
              <w:rPr>
                <w:szCs w:val="30"/>
                <w:lang w:val="en-US"/>
              </w:rPr>
              <w:lastRenderedPageBreak/>
              <w:t>In the catalogue showroom, one item of each product is on display, often in a glass case, and remaining inventory is stored out of the buyers' reach. Using catalogues that have been mailed to their homes, or are on the counters in the store, customers order products by phone or in person. In contrast to traditional catalogue retailers, which offer no discount and require that customers wait for delivery, catalogue showrooms sell below list price and often provide goods immediately. They usually sell jewelry, luggage, photographic equipment, toys, and sporting goods.</w:t>
            </w:r>
          </w:p>
        </w:tc>
        <w:tc>
          <w:tcPr>
            <w:tcW w:w="4927" w:type="dxa"/>
          </w:tcPr>
          <w:p w:rsidR="005872C5" w:rsidRPr="005872C5" w:rsidRDefault="005872C5" w:rsidP="005872C5">
            <w:pPr>
              <w:pStyle w:val="af4"/>
              <w:ind w:firstLine="0"/>
              <w:rPr>
                <w:szCs w:val="30"/>
              </w:rPr>
            </w:pPr>
            <w:r w:rsidRPr="005872C5">
              <w:rPr>
                <w:szCs w:val="30"/>
              </w:rPr>
              <w:t>В выставочном зале каталога по одному экспонату каждого продукта, часто в стеклянном футляре, а оставшийся инвентарь хранится вне досягаемости покупателей. Используя каталоги, которые были отправлены по почте в их дома, или находятся на прилавках в магазине, клиенты заказывают продукты по телефону или лично. В отличие от традиционных розничных продавцов каталогов, которые не предлагают скидок и требуют, чтобы покупатели ожидали доставки, выставочные залы каталогов продаются по цене ниже прейскуранта и часто предоставляют товары немедленно. Они обычно продают ювелирные изделия, багаж, фотоаппаратуру, игрушки и спортивные товары.</w:t>
            </w:r>
          </w:p>
        </w:tc>
      </w:tr>
    </w:tbl>
    <w:p w:rsidR="005872C5" w:rsidRPr="005872C5" w:rsidRDefault="005872C5" w:rsidP="005872C5">
      <w:pPr>
        <w:pStyle w:val="af4"/>
        <w:rPr>
          <w:szCs w:val="30"/>
        </w:rPr>
      </w:pPr>
    </w:p>
    <w:p w:rsidR="00CC78FB" w:rsidRPr="005872C5" w:rsidRDefault="00CC78FB" w:rsidP="005872C5">
      <w:pPr>
        <w:pStyle w:val="af4"/>
        <w:rPr>
          <w:szCs w:val="30"/>
        </w:rPr>
      </w:pPr>
    </w:p>
    <w:tbl>
      <w:tblPr>
        <w:tblStyle w:val="aff1"/>
        <w:tblW w:w="0" w:type="auto"/>
        <w:tblLook w:val="04A0" w:firstRow="1" w:lastRow="0" w:firstColumn="1" w:lastColumn="0" w:noHBand="0" w:noVBand="1"/>
      </w:tblPr>
      <w:tblGrid>
        <w:gridCol w:w="4927"/>
        <w:gridCol w:w="4927"/>
      </w:tblGrid>
      <w:tr w:rsidR="005872C5" w:rsidRPr="005872C5" w:rsidTr="00482697">
        <w:tc>
          <w:tcPr>
            <w:tcW w:w="4927" w:type="dxa"/>
          </w:tcPr>
          <w:p w:rsidR="005872C5" w:rsidRPr="005872C5" w:rsidRDefault="005872C5" w:rsidP="005872C5">
            <w:pPr>
              <w:pStyle w:val="af4"/>
              <w:rPr>
                <w:szCs w:val="30"/>
                <w:lang w:val="en-US" w:eastAsia="uk-UA"/>
              </w:rPr>
            </w:pPr>
            <w:r w:rsidRPr="00CC78FB">
              <w:rPr>
                <w:szCs w:val="30"/>
                <w:lang w:val="en-US"/>
              </w:rPr>
              <w:t xml:space="preserve">Specialty retailers offer substantial assortments in a few product lines. Traditional specialty stores attempt to provide a unique store image, especially when they cannot compete directly with the prices of large retailers. By capitalizing on fashion, service, atmosphere, location, and social class, specialty retailers can position themselves strategically to attract customers in specific market segments. </w:t>
            </w:r>
            <w:r w:rsidRPr="00CC78FB">
              <w:rPr>
                <w:szCs w:val="30"/>
                <w:lang w:val="uk-UA"/>
              </w:rPr>
              <w:t>«</w:t>
            </w:r>
            <w:r w:rsidRPr="00CC78FB">
              <w:rPr>
                <w:szCs w:val="30"/>
                <w:lang w:val="en-US"/>
              </w:rPr>
              <w:t>Irresistible</w:t>
            </w:r>
            <w:r w:rsidRPr="00CC78FB">
              <w:rPr>
                <w:szCs w:val="30"/>
                <w:lang w:val="uk-UA"/>
              </w:rPr>
              <w:t>»</w:t>
            </w:r>
            <w:r w:rsidRPr="00CC78FB">
              <w:rPr>
                <w:szCs w:val="30"/>
                <w:lang w:val="en-US"/>
              </w:rPr>
              <w:t>, a chain of women's apparel stores in New England, targets professional women who purchase high-priced clothing and accessories.</w:t>
            </w:r>
          </w:p>
          <w:p w:rsidR="005872C5" w:rsidRDefault="005872C5" w:rsidP="005872C5">
            <w:pPr>
              <w:pStyle w:val="af4"/>
              <w:ind w:firstLine="0"/>
              <w:rPr>
                <w:szCs w:val="30"/>
                <w:lang w:val="en-US"/>
              </w:rPr>
            </w:pPr>
          </w:p>
        </w:tc>
        <w:tc>
          <w:tcPr>
            <w:tcW w:w="4927" w:type="dxa"/>
          </w:tcPr>
          <w:p w:rsidR="005872C5" w:rsidRPr="005872C5" w:rsidRDefault="005872C5" w:rsidP="005872C5">
            <w:pPr>
              <w:pStyle w:val="af4"/>
              <w:ind w:firstLine="0"/>
              <w:rPr>
                <w:szCs w:val="30"/>
              </w:rPr>
            </w:pPr>
            <w:proofErr w:type="gramStart"/>
            <w:r w:rsidRPr="005872C5">
              <w:rPr>
                <w:szCs w:val="30"/>
              </w:rPr>
              <w:t>Специализированные</w:t>
            </w:r>
            <w:proofErr w:type="gramEnd"/>
            <w:r w:rsidRPr="005872C5">
              <w:rPr>
                <w:szCs w:val="30"/>
              </w:rPr>
              <w:t xml:space="preserve"> </w:t>
            </w:r>
            <w:proofErr w:type="spellStart"/>
            <w:r w:rsidRPr="005872C5">
              <w:rPr>
                <w:szCs w:val="30"/>
              </w:rPr>
              <w:t>ритейлеры</w:t>
            </w:r>
            <w:proofErr w:type="spellEnd"/>
            <w:r w:rsidRPr="005872C5">
              <w:rPr>
                <w:szCs w:val="30"/>
              </w:rPr>
              <w:t xml:space="preserve"> предлагают существенный ассортимент в нескольких продуктовых линейках. Традиционные специализированные магазины пытаются создать уникальный имидж магазина, особенно когда они не могут напрямую конкурировать с ценами крупных розничных сетей. Пользуясь преимуществами моды, сервиса, атмосферы, местоположения и социального класса, специализированные </w:t>
            </w:r>
            <w:proofErr w:type="spellStart"/>
            <w:r w:rsidRPr="005872C5">
              <w:rPr>
                <w:szCs w:val="30"/>
              </w:rPr>
              <w:t>ритейлеры</w:t>
            </w:r>
            <w:proofErr w:type="spellEnd"/>
            <w:r w:rsidRPr="005872C5">
              <w:rPr>
                <w:szCs w:val="30"/>
              </w:rPr>
              <w:t xml:space="preserve"> могут позиционировать себя стратегически, чтобы привлекать клиентов в </w:t>
            </w:r>
            <w:r w:rsidR="00653BDA" w:rsidRPr="005872C5">
              <w:rPr>
                <w:szCs w:val="30"/>
              </w:rPr>
              <w:t>определённых</w:t>
            </w:r>
            <w:r w:rsidRPr="005872C5">
              <w:rPr>
                <w:szCs w:val="30"/>
              </w:rPr>
              <w:t xml:space="preserve"> сегментах рынка. «</w:t>
            </w:r>
            <w:r w:rsidRPr="005872C5">
              <w:rPr>
                <w:szCs w:val="30"/>
                <w:lang w:val="en-US"/>
              </w:rPr>
              <w:t>Irresistible</w:t>
            </w:r>
            <w:r w:rsidRPr="005872C5">
              <w:rPr>
                <w:szCs w:val="30"/>
              </w:rPr>
              <w:t>», сеть магазинов женской одежды в Новой Англии, ориентирована на профессиональных женщин, которые покупают дорогую одежду и аксессуары.</w:t>
            </w:r>
          </w:p>
        </w:tc>
      </w:tr>
    </w:tbl>
    <w:p w:rsidR="00EC4DAB" w:rsidRDefault="00EC4DAB" w:rsidP="00EC4DAB">
      <w:pPr>
        <w:pStyle w:val="af4"/>
        <w:ind w:firstLine="0"/>
        <w:rPr>
          <w:szCs w:val="30"/>
          <w:lang w:val="en-US" w:eastAsia="uk-UA"/>
        </w:rPr>
        <w:sectPr w:rsidR="00EC4DAB" w:rsidSect="00830B7C">
          <w:pgSz w:w="11907" w:h="16840" w:code="9"/>
          <w:pgMar w:top="1134" w:right="851" w:bottom="1134" w:left="1418" w:header="567" w:footer="680" w:gutter="0"/>
          <w:pgNumType w:start="2"/>
          <w:cols w:space="720"/>
          <w:docGrid w:linePitch="272"/>
        </w:sectPr>
      </w:pPr>
    </w:p>
    <w:p w:rsidR="00CC78FB" w:rsidRPr="00CC78FB" w:rsidRDefault="00CC78FB" w:rsidP="00CC78FB">
      <w:pPr>
        <w:pStyle w:val="af4"/>
        <w:rPr>
          <w:szCs w:val="30"/>
          <w:lang w:val="en-US"/>
        </w:rPr>
      </w:pPr>
      <w:r w:rsidRPr="00CC78FB">
        <w:rPr>
          <w:szCs w:val="30"/>
          <w:lang w:val="uk-UA" w:eastAsia="uk-UA"/>
        </w:rPr>
        <w:lastRenderedPageBreak/>
        <w:t>VI Прочитайте та усно перекладіть 2</w:t>
      </w:r>
      <w:r w:rsidRPr="00CC78FB">
        <w:rPr>
          <w:szCs w:val="30"/>
          <w:lang w:eastAsia="uk-UA"/>
        </w:rPr>
        <w:t>-</w:t>
      </w:r>
      <w:r w:rsidRPr="00CC78FB">
        <w:rPr>
          <w:szCs w:val="30"/>
          <w:lang w:val="uk-UA" w:eastAsia="uk-UA"/>
        </w:rPr>
        <w:t>й абзац. Знайдіть відповідь на наступне питання</w:t>
      </w:r>
    </w:p>
    <w:p w:rsidR="00CC78FB" w:rsidRDefault="00CC78FB" w:rsidP="00CC78FB">
      <w:pPr>
        <w:pStyle w:val="af4"/>
        <w:rPr>
          <w:szCs w:val="30"/>
        </w:rPr>
      </w:pPr>
      <w:r w:rsidRPr="00CC78FB">
        <w:rPr>
          <w:szCs w:val="30"/>
          <w:lang w:val="en-US"/>
        </w:rPr>
        <w:t xml:space="preserve">How </w:t>
      </w:r>
      <w:proofErr w:type="gramStart"/>
      <w:r w:rsidRPr="00CC78FB">
        <w:rPr>
          <w:szCs w:val="30"/>
          <w:lang w:val="en-US"/>
        </w:rPr>
        <w:t>are retail stores</w:t>
      </w:r>
      <w:proofErr w:type="gramEnd"/>
      <w:r w:rsidRPr="00CC78FB">
        <w:rPr>
          <w:szCs w:val="30"/>
          <w:lang w:val="en-US"/>
        </w:rPr>
        <w:t xml:space="preserve"> usually classified?</w:t>
      </w:r>
    </w:p>
    <w:p w:rsidR="00FB3C05" w:rsidRPr="00FB3C05" w:rsidRDefault="00FB3C05" w:rsidP="00CC78FB">
      <w:pPr>
        <w:pStyle w:val="af4"/>
        <w:rPr>
          <w:szCs w:val="30"/>
          <w:lang w:val="en-US"/>
        </w:rPr>
      </w:pPr>
      <w:r w:rsidRPr="005872C5">
        <w:rPr>
          <w:szCs w:val="30"/>
          <w:highlight w:val="yellow"/>
          <w:lang w:val="en-US"/>
        </w:rPr>
        <w:t>Retail storage is usually classified according to width of product mix and depth of product lines.</w:t>
      </w:r>
    </w:p>
    <w:p w:rsidR="00542397" w:rsidRPr="00CC78FB" w:rsidRDefault="00542397" w:rsidP="0006307D">
      <w:pPr>
        <w:rPr>
          <w:sz w:val="28"/>
          <w:szCs w:val="28"/>
          <w:lang w:val="en-US"/>
        </w:rPr>
      </w:pPr>
    </w:p>
    <w:sectPr w:rsidR="00542397" w:rsidRPr="00CC78FB" w:rsidSect="00653BDA">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975" w:rsidRDefault="00EE2975">
      <w:r>
        <w:separator/>
      </w:r>
    </w:p>
  </w:endnote>
  <w:endnote w:type="continuationSeparator" w:id="0">
    <w:p w:rsidR="00EE2975" w:rsidRDefault="00EE2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charset w:val="CC"/>
    <w:family w:val="roman"/>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975" w:rsidRDefault="00EE2975">
      <w:r>
        <w:separator/>
      </w:r>
    </w:p>
  </w:footnote>
  <w:footnote w:type="continuationSeparator" w:id="0">
    <w:p w:rsidR="00EE2975" w:rsidRDefault="00EE29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B5A" w:rsidRDefault="00582B5A">
    <w:pPr>
      <w:pStyle w:val="a9"/>
    </w:pPr>
  </w:p>
  <w:p w:rsidR="00582B5A" w:rsidRDefault="00582B5A">
    <w:pPr>
      <w:pStyle w:val="a9"/>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B5A" w:rsidRDefault="00582B5A">
    <w:pPr>
      <w:pStyle w:val="a9"/>
      <w:jc w:val="right"/>
    </w:pPr>
  </w:p>
  <w:p w:rsidR="00582B5A" w:rsidRDefault="00582B5A">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B5A" w:rsidRDefault="00582B5A">
    <w:pPr>
      <w:pStyle w:val="a9"/>
      <w:jc w:val="right"/>
    </w:pPr>
  </w:p>
  <w:p w:rsidR="00582B5A" w:rsidRDefault="00582B5A">
    <w:pPr>
      <w:pStyle w:val="a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B5A" w:rsidRPr="00830B7C" w:rsidRDefault="00582B5A">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30027D">
      <w:rPr>
        <w:noProof/>
        <w:sz w:val="24"/>
        <w:szCs w:val="24"/>
      </w:rPr>
      <w:t>2</w:t>
    </w:r>
    <w:r w:rsidRPr="00830B7C">
      <w:rPr>
        <w:sz w:val="24"/>
        <w:szCs w:val="24"/>
      </w:rPr>
      <w:fldChar w:fldCharType="end"/>
    </w:r>
  </w:p>
  <w:p w:rsidR="00582B5A" w:rsidRDefault="00582B5A">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8C6E086"/>
    <w:lvl w:ilvl="0">
      <w:start w:val="1"/>
      <w:numFmt w:val="bullet"/>
      <w:lvlText w:val=""/>
      <w:lvlJc w:val="left"/>
      <w:pPr>
        <w:tabs>
          <w:tab w:val="num" w:pos="643"/>
        </w:tabs>
        <w:ind w:left="643" w:hanging="360"/>
      </w:pPr>
      <w:rPr>
        <w:rFonts w:ascii="Symbol" w:hAnsi="Symbol" w:hint="default"/>
      </w:rPr>
    </w:lvl>
  </w:abstractNum>
  <w:abstractNum w:abstractNumId="1">
    <w:nsid w:val="FFFFFFFE"/>
    <w:multiLevelType w:val="singleLevel"/>
    <w:tmpl w:val="9EACC582"/>
    <w:lvl w:ilvl="0">
      <w:numFmt w:val="bullet"/>
      <w:lvlText w:val="*"/>
      <w:lvlJc w:val="left"/>
    </w:lvl>
  </w:abstractNum>
  <w:abstractNum w:abstractNumId="2">
    <w:nsid w:val="04F54B9A"/>
    <w:multiLevelType w:val="hybridMultilevel"/>
    <w:tmpl w:val="4254EEB0"/>
    <w:lvl w:ilvl="0" w:tplc="92D8EEC6">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3">
    <w:nsid w:val="127D79D6"/>
    <w:multiLevelType w:val="hybridMultilevel"/>
    <w:tmpl w:val="9D9AB4A6"/>
    <w:lvl w:ilvl="0" w:tplc="1C40376C">
      <w:start w:val="1"/>
      <w:numFmt w:val="bullet"/>
      <w:lvlText w:val=""/>
      <w:lvlJc w:val="left"/>
      <w:pPr>
        <w:tabs>
          <w:tab w:val="num" w:pos="1080"/>
        </w:tabs>
        <w:ind w:left="1080" w:hanging="360"/>
      </w:pPr>
      <w:rPr>
        <w:rFonts w:ascii="Symbol" w:hAnsi="Symbol" w:hint="default"/>
      </w:rPr>
    </w:lvl>
    <w:lvl w:ilvl="1" w:tplc="6C4CFC28">
      <w:start w:val="1"/>
      <w:numFmt w:val="bullet"/>
      <w:lvlText w:val="o"/>
      <w:lvlJc w:val="left"/>
      <w:pPr>
        <w:tabs>
          <w:tab w:val="num" w:pos="2160"/>
        </w:tabs>
        <w:ind w:left="2160" w:hanging="360"/>
      </w:pPr>
      <w:rPr>
        <w:rFonts w:ascii="Courier New" w:hAnsi="Courier New" w:hint="default"/>
      </w:rPr>
    </w:lvl>
    <w:lvl w:ilvl="2" w:tplc="1FA0C7D6">
      <w:start w:val="1"/>
      <w:numFmt w:val="bullet"/>
      <w:lvlText w:val=""/>
      <w:lvlJc w:val="left"/>
      <w:pPr>
        <w:tabs>
          <w:tab w:val="num" w:pos="2880"/>
        </w:tabs>
        <w:ind w:left="2880" w:hanging="360"/>
      </w:pPr>
      <w:rPr>
        <w:rFonts w:ascii="Wingdings" w:hAnsi="Wingdings" w:hint="default"/>
      </w:rPr>
    </w:lvl>
    <w:lvl w:ilvl="3" w:tplc="EF785166">
      <w:start w:val="1"/>
      <w:numFmt w:val="bullet"/>
      <w:lvlText w:val=""/>
      <w:lvlJc w:val="left"/>
      <w:pPr>
        <w:tabs>
          <w:tab w:val="num" w:pos="3600"/>
        </w:tabs>
        <w:ind w:left="3600" w:hanging="360"/>
      </w:pPr>
      <w:rPr>
        <w:rFonts w:ascii="Symbol" w:hAnsi="Symbol" w:hint="default"/>
      </w:rPr>
    </w:lvl>
    <w:lvl w:ilvl="4" w:tplc="417464FA">
      <w:start w:val="1"/>
      <w:numFmt w:val="bullet"/>
      <w:lvlText w:val="o"/>
      <w:lvlJc w:val="left"/>
      <w:pPr>
        <w:tabs>
          <w:tab w:val="num" w:pos="4320"/>
        </w:tabs>
        <w:ind w:left="4320" w:hanging="360"/>
      </w:pPr>
      <w:rPr>
        <w:rFonts w:ascii="Courier New" w:hAnsi="Courier New" w:hint="default"/>
      </w:rPr>
    </w:lvl>
    <w:lvl w:ilvl="5" w:tplc="6A2EFFAA">
      <w:start w:val="1"/>
      <w:numFmt w:val="bullet"/>
      <w:lvlText w:val=""/>
      <w:lvlJc w:val="left"/>
      <w:pPr>
        <w:tabs>
          <w:tab w:val="num" w:pos="5040"/>
        </w:tabs>
        <w:ind w:left="5040" w:hanging="360"/>
      </w:pPr>
      <w:rPr>
        <w:rFonts w:ascii="Wingdings" w:hAnsi="Wingdings" w:hint="default"/>
      </w:rPr>
    </w:lvl>
    <w:lvl w:ilvl="6" w:tplc="A3BAB810">
      <w:start w:val="1"/>
      <w:numFmt w:val="bullet"/>
      <w:lvlText w:val=""/>
      <w:lvlJc w:val="left"/>
      <w:pPr>
        <w:tabs>
          <w:tab w:val="num" w:pos="5760"/>
        </w:tabs>
        <w:ind w:left="5760" w:hanging="360"/>
      </w:pPr>
      <w:rPr>
        <w:rFonts w:ascii="Symbol" w:hAnsi="Symbol" w:hint="default"/>
      </w:rPr>
    </w:lvl>
    <w:lvl w:ilvl="7" w:tplc="CDA6F418">
      <w:start w:val="1"/>
      <w:numFmt w:val="bullet"/>
      <w:lvlText w:val="o"/>
      <w:lvlJc w:val="left"/>
      <w:pPr>
        <w:tabs>
          <w:tab w:val="num" w:pos="6480"/>
        </w:tabs>
        <w:ind w:left="6480" w:hanging="360"/>
      </w:pPr>
      <w:rPr>
        <w:rFonts w:ascii="Courier New" w:hAnsi="Courier New" w:hint="default"/>
      </w:rPr>
    </w:lvl>
    <w:lvl w:ilvl="8" w:tplc="E154FCA0">
      <w:start w:val="1"/>
      <w:numFmt w:val="bullet"/>
      <w:lvlText w:val=""/>
      <w:lvlJc w:val="left"/>
      <w:pPr>
        <w:tabs>
          <w:tab w:val="num" w:pos="7200"/>
        </w:tabs>
        <w:ind w:left="7200" w:hanging="360"/>
      </w:pPr>
      <w:rPr>
        <w:rFonts w:ascii="Wingdings" w:hAnsi="Wingdings" w:hint="default"/>
      </w:rPr>
    </w:lvl>
  </w:abstractNum>
  <w:abstractNum w:abstractNumId="4">
    <w:nsid w:val="1DC54321"/>
    <w:multiLevelType w:val="hybridMultilevel"/>
    <w:tmpl w:val="163EA54A"/>
    <w:lvl w:ilvl="0" w:tplc="220A3B76">
      <w:start w:val="1"/>
      <w:numFmt w:val="bullet"/>
      <w:lvlText w:val="-"/>
      <w:lvlJc w:val="left"/>
      <w:pPr>
        <w:ind w:left="1429" w:hanging="360"/>
      </w:pPr>
      <w:rPr>
        <w:rFonts w:ascii="Andalus" w:hAnsi="Andalus"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FF660E4"/>
    <w:multiLevelType w:val="multilevel"/>
    <w:tmpl w:val="CB04CEF4"/>
    <w:lvl w:ilvl="0">
      <w:start w:val="1"/>
      <w:numFmt w:val="decimal"/>
      <w:lvlText w:val="%1"/>
      <w:lvlJc w:val="left"/>
      <w:pPr>
        <w:ind w:left="375" w:hanging="375"/>
      </w:pPr>
      <w:rPr>
        <w:rFonts w:hint="default"/>
      </w:rPr>
    </w:lvl>
    <w:lvl w:ilvl="1">
      <w:start w:val="7"/>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6">
    <w:nsid w:val="227C3635"/>
    <w:multiLevelType w:val="multilevel"/>
    <w:tmpl w:val="9D6CBB8C"/>
    <w:lvl w:ilvl="0">
      <w:start w:val="1"/>
      <w:numFmt w:val="decimal"/>
      <w:lvlText w:val="%1."/>
      <w:lvlJc w:val="left"/>
      <w:pPr>
        <w:ind w:left="38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38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lang w:val="uk-UA"/>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38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
      <w:lvlJc w:val="left"/>
      <w:pPr>
        <w:ind w:left="380" w:firstLine="0"/>
      </w:pPr>
      <w:rPr>
        <w:b w:val="0"/>
        <w:bCs w:val="0"/>
        <w:i w:val="0"/>
        <w:iCs w:val="0"/>
        <w:smallCaps w:val="0"/>
        <w:strike w:val="0"/>
        <w:dstrike w:val="0"/>
        <w:color w:val="000000"/>
        <w:spacing w:val="0"/>
        <w:w w:val="100"/>
        <w:position w:val="0"/>
        <w:sz w:val="20"/>
        <w:szCs w:val="20"/>
        <w:u w:val="none"/>
        <w:effect w:val="none"/>
      </w:rPr>
    </w:lvl>
    <w:lvl w:ilvl="4">
      <w:start w:val="1"/>
      <w:numFmt w:val="decimal"/>
      <w:lvlText w:val="%5."/>
      <w:lvlJc w:val="left"/>
      <w:pPr>
        <w:ind w:left="38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
      <w:lvlJc w:val="left"/>
      <w:pPr>
        <w:ind w:left="380" w:firstLine="0"/>
      </w:pPr>
      <w:rPr>
        <w:b w:val="0"/>
        <w:bCs w:val="0"/>
        <w:i w:val="0"/>
        <w:iCs w:val="0"/>
        <w:smallCaps w:val="0"/>
        <w:strike w:val="0"/>
        <w:dstrike w:val="0"/>
        <w:color w:val="000000"/>
        <w:spacing w:val="0"/>
        <w:w w:val="100"/>
        <w:position w:val="0"/>
        <w:sz w:val="20"/>
        <w:szCs w:val="20"/>
        <w:u w:val="none"/>
        <w:effect w:val="none"/>
      </w:rPr>
    </w:lvl>
    <w:lvl w:ilvl="6">
      <w:start w:val="1"/>
      <w:numFmt w:val="decimal"/>
      <w:lvlText w:val="%1."/>
      <w:lvlJc w:val="left"/>
      <w:pPr>
        <w:ind w:left="380" w:firstLine="0"/>
      </w:pPr>
      <w:rPr>
        <w:b w:val="0"/>
        <w:bCs w:val="0"/>
        <w:i w:val="0"/>
        <w:iCs w:val="0"/>
        <w:smallCaps w:val="0"/>
        <w:strike w:val="0"/>
        <w:dstrike w:val="0"/>
        <w:color w:val="000000"/>
        <w:spacing w:val="0"/>
        <w:w w:val="100"/>
        <w:position w:val="0"/>
        <w:sz w:val="20"/>
        <w:szCs w:val="20"/>
        <w:u w:val="none"/>
        <w:effect w:val="none"/>
      </w:rPr>
    </w:lvl>
    <w:lvl w:ilvl="7">
      <w:start w:val="1"/>
      <w:numFmt w:val="decimal"/>
      <w:lvlText w:val="%1."/>
      <w:lvlJc w:val="left"/>
      <w:pPr>
        <w:ind w:left="380" w:firstLine="0"/>
      </w:pPr>
      <w:rPr>
        <w:b w:val="0"/>
        <w:bCs w:val="0"/>
        <w:i w:val="0"/>
        <w:iCs w:val="0"/>
        <w:smallCaps w:val="0"/>
        <w:strike w:val="0"/>
        <w:dstrike w:val="0"/>
        <w:color w:val="000000"/>
        <w:spacing w:val="0"/>
        <w:w w:val="100"/>
        <w:position w:val="0"/>
        <w:sz w:val="20"/>
        <w:szCs w:val="20"/>
        <w:u w:val="none"/>
        <w:effect w:val="none"/>
      </w:rPr>
    </w:lvl>
    <w:lvl w:ilvl="8">
      <w:start w:val="1"/>
      <w:numFmt w:val="decimal"/>
      <w:lvlText w:val="%1."/>
      <w:lvlJc w:val="left"/>
      <w:pPr>
        <w:ind w:left="380" w:firstLine="0"/>
      </w:pPr>
      <w:rPr>
        <w:b w:val="0"/>
        <w:bCs w:val="0"/>
        <w:i w:val="0"/>
        <w:iCs w:val="0"/>
        <w:smallCaps w:val="0"/>
        <w:strike w:val="0"/>
        <w:dstrike w:val="0"/>
        <w:color w:val="000000"/>
        <w:spacing w:val="0"/>
        <w:w w:val="100"/>
        <w:position w:val="0"/>
        <w:sz w:val="20"/>
        <w:szCs w:val="20"/>
        <w:u w:val="none"/>
        <w:effect w:val="none"/>
      </w:rPr>
    </w:lvl>
  </w:abstractNum>
  <w:abstractNum w:abstractNumId="7">
    <w:nsid w:val="2A0E2132"/>
    <w:multiLevelType w:val="hybridMultilevel"/>
    <w:tmpl w:val="ADC28B2A"/>
    <w:lvl w:ilvl="0" w:tplc="04190001">
      <w:start w:val="1"/>
      <w:numFmt w:val="decimal"/>
      <w:lvlText w:val="%1."/>
      <w:lvlJc w:val="left"/>
      <w:pPr>
        <w:tabs>
          <w:tab w:val="num" w:pos="720"/>
        </w:tabs>
        <w:ind w:left="720" w:hanging="360"/>
      </w:pPr>
      <w:rPr>
        <w:rFonts w:cs="Times New Roman" w:hint="default"/>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start w:val="1"/>
      <w:numFmt w:val="lowerRoman"/>
      <w:lvlText w:val="%6."/>
      <w:lvlJc w:val="right"/>
      <w:pPr>
        <w:tabs>
          <w:tab w:val="num" w:pos="4320"/>
        </w:tabs>
        <w:ind w:left="4320" w:hanging="18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lowerLetter"/>
      <w:lvlText w:val="%8."/>
      <w:lvlJc w:val="left"/>
      <w:pPr>
        <w:tabs>
          <w:tab w:val="num" w:pos="5760"/>
        </w:tabs>
        <w:ind w:left="5760" w:hanging="360"/>
      </w:pPr>
      <w:rPr>
        <w:rFonts w:cs="Times New Roman"/>
      </w:rPr>
    </w:lvl>
    <w:lvl w:ilvl="8" w:tplc="04190005">
      <w:start w:val="1"/>
      <w:numFmt w:val="lowerRoman"/>
      <w:lvlText w:val="%9."/>
      <w:lvlJc w:val="right"/>
      <w:pPr>
        <w:tabs>
          <w:tab w:val="num" w:pos="6480"/>
        </w:tabs>
        <w:ind w:left="6480" w:hanging="180"/>
      </w:pPr>
      <w:rPr>
        <w:rFonts w:cs="Times New Roman"/>
      </w:rPr>
    </w:lvl>
  </w:abstractNum>
  <w:abstractNum w:abstractNumId="8">
    <w:nsid w:val="2B675C7A"/>
    <w:multiLevelType w:val="multilevel"/>
    <w:tmpl w:val="DA2418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2605AE3"/>
    <w:multiLevelType w:val="hybridMultilevel"/>
    <w:tmpl w:val="E7AEC2E4"/>
    <w:lvl w:ilvl="0" w:tplc="04C2F860">
      <w:start w:val="1"/>
      <w:numFmt w:val="bullet"/>
      <w:lvlText w:val=""/>
      <w:legacy w:legacy="1" w:legacySpace="0" w:legacyIndent="284"/>
      <w:lvlJc w:val="left"/>
      <w:pPr>
        <w:ind w:left="1986" w:hanging="284"/>
      </w:pPr>
      <w:rPr>
        <w:rFonts w:ascii="Symbol" w:hAnsi="Symbol" w:hint="default"/>
      </w:rPr>
    </w:lvl>
    <w:lvl w:ilvl="1" w:tplc="13C6F8C2">
      <w:start w:val="1"/>
      <w:numFmt w:val="bullet"/>
      <w:lvlText w:val="o"/>
      <w:lvlJc w:val="left"/>
      <w:pPr>
        <w:tabs>
          <w:tab w:val="num" w:pos="2291"/>
        </w:tabs>
        <w:ind w:left="2291" w:hanging="360"/>
      </w:pPr>
      <w:rPr>
        <w:rFonts w:ascii="Courier New" w:hAnsi="Courier New" w:hint="default"/>
      </w:rPr>
    </w:lvl>
    <w:lvl w:ilvl="2" w:tplc="C5A6193C">
      <w:start w:val="1"/>
      <w:numFmt w:val="bullet"/>
      <w:lvlText w:val=""/>
      <w:lvlJc w:val="left"/>
      <w:pPr>
        <w:tabs>
          <w:tab w:val="num" w:pos="3011"/>
        </w:tabs>
        <w:ind w:left="3011" w:hanging="360"/>
      </w:pPr>
      <w:rPr>
        <w:rFonts w:ascii="Wingdings" w:hAnsi="Wingdings" w:hint="default"/>
      </w:rPr>
    </w:lvl>
    <w:lvl w:ilvl="3" w:tplc="8094128C">
      <w:start w:val="1"/>
      <w:numFmt w:val="bullet"/>
      <w:lvlText w:val=""/>
      <w:lvlJc w:val="left"/>
      <w:pPr>
        <w:tabs>
          <w:tab w:val="num" w:pos="3731"/>
        </w:tabs>
        <w:ind w:left="3731" w:hanging="360"/>
      </w:pPr>
      <w:rPr>
        <w:rFonts w:ascii="Symbol" w:hAnsi="Symbol" w:hint="default"/>
      </w:rPr>
    </w:lvl>
    <w:lvl w:ilvl="4" w:tplc="09241C2E">
      <w:start w:val="1"/>
      <w:numFmt w:val="bullet"/>
      <w:lvlText w:val="o"/>
      <w:lvlJc w:val="left"/>
      <w:pPr>
        <w:tabs>
          <w:tab w:val="num" w:pos="4451"/>
        </w:tabs>
        <w:ind w:left="4451" w:hanging="360"/>
      </w:pPr>
      <w:rPr>
        <w:rFonts w:ascii="Courier New" w:hAnsi="Courier New" w:hint="default"/>
      </w:rPr>
    </w:lvl>
    <w:lvl w:ilvl="5" w:tplc="75108A7C">
      <w:start w:val="1"/>
      <w:numFmt w:val="bullet"/>
      <w:lvlText w:val=""/>
      <w:lvlJc w:val="left"/>
      <w:pPr>
        <w:tabs>
          <w:tab w:val="num" w:pos="5171"/>
        </w:tabs>
        <w:ind w:left="5171" w:hanging="360"/>
      </w:pPr>
      <w:rPr>
        <w:rFonts w:ascii="Wingdings" w:hAnsi="Wingdings" w:hint="default"/>
      </w:rPr>
    </w:lvl>
    <w:lvl w:ilvl="6" w:tplc="5712A200">
      <w:start w:val="1"/>
      <w:numFmt w:val="bullet"/>
      <w:lvlText w:val=""/>
      <w:lvlJc w:val="left"/>
      <w:pPr>
        <w:tabs>
          <w:tab w:val="num" w:pos="5891"/>
        </w:tabs>
        <w:ind w:left="5891" w:hanging="360"/>
      </w:pPr>
      <w:rPr>
        <w:rFonts w:ascii="Symbol" w:hAnsi="Symbol" w:hint="default"/>
      </w:rPr>
    </w:lvl>
    <w:lvl w:ilvl="7" w:tplc="4A6EE722">
      <w:start w:val="1"/>
      <w:numFmt w:val="bullet"/>
      <w:lvlText w:val="o"/>
      <w:lvlJc w:val="left"/>
      <w:pPr>
        <w:tabs>
          <w:tab w:val="num" w:pos="6611"/>
        </w:tabs>
        <w:ind w:left="6611" w:hanging="360"/>
      </w:pPr>
      <w:rPr>
        <w:rFonts w:ascii="Courier New" w:hAnsi="Courier New" w:hint="default"/>
      </w:rPr>
    </w:lvl>
    <w:lvl w:ilvl="8" w:tplc="8CECBAC8">
      <w:start w:val="1"/>
      <w:numFmt w:val="bullet"/>
      <w:lvlText w:val=""/>
      <w:lvlJc w:val="left"/>
      <w:pPr>
        <w:tabs>
          <w:tab w:val="num" w:pos="7331"/>
        </w:tabs>
        <w:ind w:left="7331" w:hanging="360"/>
      </w:pPr>
      <w:rPr>
        <w:rFonts w:ascii="Wingdings" w:hAnsi="Wingdings" w:hint="default"/>
      </w:rPr>
    </w:lvl>
  </w:abstractNum>
  <w:abstractNum w:abstractNumId="10">
    <w:nsid w:val="3A9E7840"/>
    <w:multiLevelType w:val="multilevel"/>
    <w:tmpl w:val="9D6CBB8C"/>
    <w:lvl w:ilvl="0">
      <w:start w:val="1"/>
      <w:numFmt w:val="decimal"/>
      <w:lvlText w:val="%1."/>
      <w:lvlJc w:val="left"/>
      <w:pPr>
        <w:ind w:left="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lang w:val="uk-UA"/>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lvl w:ilvl="4">
      <w:start w:val="1"/>
      <w:numFmt w:val="decimal"/>
      <w:lvlText w:val="%5."/>
      <w:lvlJc w:val="left"/>
      <w:pPr>
        <w:ind w:left="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lvl w:ilvl="6">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lvl w:ilvl="7">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lvl w:ilvl="8">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abstractNum>
  <w:abstractNum w:abstractNumId="11">
    <w:nsid w:val="3C850157"/>
    <w:multiLevelType w:val="multilevel"/>
    <w:tmpl w:val="213C50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405534F5"/>
    <w:multiLevelType w:val="hybridMultilevel"/>
    <w:tmpl w:val="990CF5DE"/>
    <w:lvl w:ilvl="0" w:tplc="1C40376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447E68AB"/>
    <w:multiLevelType w:val="multilevel"/>
    <w:tmpl w:val="0419001D"/>
    <w:styleLink w:val="a"/>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21665F0"/>
    <w:multiLevelType w:val="hybridMultilevel"/>
    <w:tmpl w:val="CA800A1C"/>
    <w:lvl w:ilvl="0" w:tplc="6F105BDE">
      <w:start w:val="1"/>
      <w:numFmt w:val="bullet"/>
      <w:lvlText w:val=""/>
      <w:legacy w:legacy="1" w:legacySpace="0" w:legacyIndent="284"/>
      <w:lvlJc w:val="left"/>
      <w:pPr>
        <w:ind w:left="1135" w:hanging="284"/>
      </w:pPr>
      <w:rPr>
        <w:rFonts w:ascii="Symbol" w:hAnsi="Symbol" w:hint="default"/>
      </w:rPr>
    </w:lvl>
    <w:lvl w:ilvl="1" w:tplc="04190019">
      <w:start w:val="1"/>
      <w:numFmt w:val="bullet"/>
      <w:lvlText w:val="o"/>
      <w:lvlJc w:val="left"/>
      <w:pPr>
        <w:tabs>
          <w:tab w:val="num" w:pos="1440"/>
        </w:tabs>
        <w:ind w:left="1440" w:hanging="360"/>
      </w:pPr>
      <w:rPr>
        <w:rFonts w:ascii="Courier New" w:hAnsi="Courier New" w:hint="default"/>
      </w:rPr>
    </w:lvl>
    <w:lvl w:ilvl="2" w:tplc="0419001B">
      <w:start w:val="1"/>
      <w:numFmt w:val="bullet"/>
      <w:lvlText w:val=""/>
      <w:lvlJc w:val="left"/>
      <w:pPr>
        <w:tabs>
          <w:tab w:val="num" w:pos="2160"/>
        </w:tabs>
        <w:ind w:left="2160" w:hanging="360"/>
      </w:pPr>
      <w:rPr>
        <w:rFonts w:ascii="Wingdings" w:hAnsi="Wingdings" w:hint="default"/>
      </w:rPr>
    </w:lvl>
    <w:lvl w:ilvl="3" w:tplc="0419000F">
      <w:start w:val="1"/>
      <w:numFmt w:val="bullet"/>
      <w:lvlText w:val=""/>
      <w:lvlJc w:val="left"/>
      <w:pPr>
        <w:tabs>
          <w:tab w:val="num" w:pos="2880"/>
        </w:tabs>
        <w:ind w:left="2880" w:hanging="360"/>
      </w:pPr>
      <w:rPr>
        <w:rFonts w:ascii="Symbol" w:hAnsi="Symbol" w:hint="default"/>
      </w:rPr>
    </w:lvl>
    <w:lvl w:ilvl="4" w:tplc="04190019">
      <w:start w:val="1"/>
      <w:numFmt w:val="bullet"/>
      <w:lvlText w:val="o"/>
      <w:lvlJc w:val="left"/>
      <w:pPr>
        <w:tabs>
          <w:tab w:val="num" w:pos="3600"/>
        </w:tabs>
        <w:ind w:left="3600" w:hanging="360"/>
      </w:pPr>
      <w:rPr>
        <w:rFonts w:ascii="Courier New" w:hAnsi="Courier New" w:hint="default"/>
      </w:rPr>
    </w:lvl>
    <w:lvl w:ilvl="5" w:tplc="0419001B">
      <w:start w:val="1"/>
      <w:numFmt w:val="bullet"/>
      <w:lvlText w:val=""/>
      <w:lvlJc w:val="left"/>
      <w:pPr>
        <w:tabs>
          <w:tab w:val="num" w:pos="4320"/>
        </w:tabs>
        <w:ind w:left="4320" w:hanging="360"/>
      </w:pPr>
      <w:rPr>
        <w:rFonts w:ascii="Wingdings" w:hAnsi="Wingdings" w:hint="default"/>
      </w:rPr>
    </w:lvl>
    <w:lvl w:ilvl="6" w:tplc="0419000F">
      <w:start w:val="1"/>
      <w:numFmt w:val="bullet"/>
      <w:lvlText w:val=""/>
      <w:lvlJc w:val="left"/>
      <w:pPr>
        <w:tabs>
          <w:tab w:val="num" w:pos="5040"/>
        </w:tabs>
        <w:ind w:left="5040" w:hanging="360"/>
      </w:pPr>
      <w:rPr>
        <w:rFonts w:ascii="Symbol" w:hAnsi="Symbol" w:hint="default"/>
      </w:rPr>
    </w:lvl>
    <w:lvl w:ilvl="7" w:tplc="04190019">
      <w:start w:val="1"/>
      <w:numFmt w:val="bullet"/>
      <w:lvlText w:val="o"/>
      <w:lvlJc w:val="left"/>
      <w:pPr>
        <w:tabs>
          <w:tab w:val="num" w:pos="5760"/>
        </w:tabs>
        <w:ind w:left="5760" w:hanging="360"/>
      </w:pPr>
      <w:rPr>
        <w:rFonts w:ascii="Courier New" w:hAnsi="Courier New" w:hint="default"/>
      </w:rPr>
    </w:lvl>
    <w:lvl w:ilvl="8" w:tplc="0419001B">
      <w:start w:val="1"/>
      <w:numFmt w:val="bullet"/>
      <w:lvlText w:val=""/>
      <w:lvlJc w:val="left"/>
      <w:pPr>
        <w:tabs>
          <w:tab w:val="num" w:pos="6480"/>
        </w:tabs>
        <w:ind w:left="6480" w:hanging="360"/>
      </w:pPr>
      <w:rPr>
        <w:rFonts w:ascii="Wingdings" w:hAnsi="Wingdings" w:hint="default"/>
      </w:rPr>
    </w:lvl>
  </w:abstractNum>
  <w:abstractNum w:abstractNumId="15">
    <w:nsid w:val="53C166F4"/>
    <w:multiLevelType w:val="multilevel"/>
    <w:tmpl w:val="9D6CBB8C"/>
    <w:lvl w:ilvl="0">
      <w:start w:val="1"/>
      <w:numFmt w:val="decimal"/>
      <w:lvlText w:val="%1."/>
      <w:lvlJc w:val="left"/>
      <w:pPr>
        <w:ind w:left="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lang w:val="uk-UA"/>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lvl w:ilvl="4">
      <w:start w:val="1"/>
      <w:numFmt w:val="decimal"/>
      <w:lvlText w:val="%5."/>
      <w:lvlJc w:val="left"/>
      <w:pPr>
        <w:ind w:left="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lvl w:ilvl="6">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lvl w:ilvl="7">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lvl w:ilvl="8">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abstractNum>
  <w:abstractNum w:abstractNumId="16">
    <w:nsid w:val="54FC0E22"/>
    <w:multiLevelType w:val="hybridMultilevel"/>
    <w:tmpl w:val="D4D0D1D6"/>
    <w:lvl w:ilvl="0" w:tplc="1C40376C">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hint="default"/>
      </w:rPr>
    </w:lvl>
    <w:lvl w:ilvl="8" w:tplc="04190005">
      <w:start w:val="1"/>
      <w:numFmt w:val="bullet"/>
      <w:lvlText w:val=""/>
      <w:lvlJc w:val="left"/>
      <w:pPr>
        <w:ind w:left="7200" w:hanging="360"/>
      </w:pPr>
      <w:rPr>
        <w:rFonts w:ascii="Wingdings" w:hAnsi="Wingdings" w:hint="default"/>
      </w:rPr>
    </w:lvl>
  </w:abstractNum>
  <w:abstractNum w:abstractNumId="17">
    <w:nsid w:val="5F9763F3"/>
    <w:multiLevelType w:val="hybridMultilevel"/>
    <w:tmpl w:val="39420946"/>
    <w:lvl w:ilvl="0" w:tplc="E9FE585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nsid w:val="61973174"/>
    <w:multiLevelType w:val="multilevel"/>
    <w:tmpl w:val="1BD88AEA"/>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pStyle w:val="a0"/>
      <w:suff w:val="space"/>
      <w:lvlText w:val="Таблица %1.%8"/>
      <w:lvlJc w:val="left"/>
      <w:pPr>
        <w:ind w:left="0" w:firstLine="0"/>
      </w:pPr>
      <w:rPr>
        <w:rFonts w:hint="default"/>
      </w:rPr>
    </w:lvl>
    <w:lvl w:ilvl="8">
      <w:start w:val="1"/>
      <w:numFmt w:val="decimal"/>
      <w:lvlRestart w:val="1"/>
      <w:pStyle w:val="a1"/>
      <w:suff w:val="space"/>
      <w:lvlText w:val="Рисунок %1.%9"/>
      <w:lvlJc w:val="left"/>
      <w:pPr>
        <w:ind w:left="0" w:firstLine="0"/>
      </w:pPr>
      <w:rPr>
        <w:rFonts w:hint="default"/>
      </w:rPr>
    </w:lvl>
  </w:abstractNum>
  <w:abstractNum w:abstractNumId="19">
    <w:nsid w:val="64851FF2"/>
    <w:multiLevelType w:val="multilevel"/>
    <w:tmpl w:val="71AC5902"/>
    <w:styleLink w:val="a2"/>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20">
    <w:nsid w:val="6B0A21F9"/>
    <w:multiLevelType w:val="hybridMultilevel"/>
    <w:tmpl w:val="680E5CB6"/>
    <w:lvl w:ilvl="0" w:tplc="B9C66404">
      <w:start w:val="1"/>
      <w:numFmt w:val="bullet"/>
      <w:pStyle w:val="a3"/>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21">
    <w:nsid w:val="6FDF7EE8"/>
    <w:multiLevelType w:val="hybridMultilevel"/>
    <w:tmpl w:val="DAD496B4"/>
    <w:lvl w:ilvl="0" w:tplc="0419000F">
      <w:start w:val="1"/>
      <w:numFmt w:val="decimal"/>
      <w:lvlText w:val="%1."/>
      <w:lvlJc w:val="left"/>
      <w:pPr>
        <w:tabs>
          <w:tab w:val="num" w:pos="720"/>
        </w:tabs>
        <w:ind w:left="720" w:hanging="360"/>
      </w:pPr>
      <w:rPr>
        <w:rFonts w:hint="default"/>
      </w:rPr>
    </w:lvl>
    <w:lvl w:ilvl="1" w:tplc="0C9877C8">
      <w:start w:val="1"/>
      <w:numFmt w:val="decimal"/>
      <w:lvlText w:val="%2."/>
      <w:lvlJc w:val="left"/>
      <w:pPr>
        <w:tabs>
          <w:tab w:val="num" w:pos="2145"/>
        </w:tabs>
        <w:ind w:left="2145" w:hanging="1065"/>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nsid w:val="7302557D"/>
    <w:multiLevelType w:val="multilevel"/>
    <w:tmpl w:val="9D6CBB8C"/>
    <w:lvl w:ilvl="0">
      <w:start w:val="1"/>
      <w:numFmt w:val="decimal"/>
      <w:lvlText w:val="%1."/>
      <w:lvlJc w:val="left"/>
      <w:pPr>
        <w:ind w:left="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lang w:val="uk-UA"/>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lvl w:ilvl="4">
      <w:start w:val="1"/>
      <w:numFmt w:val="decimal"/>
      <w:lvlText w:val="%5."/>
      <w:lvlJc w:val="left"/>
      <w:pPr>
        <w:ind w:left="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lvl w:ilvl="6">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lvl w:ilvl="7">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lvl w:ilvl="8">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abstractNum>
  <w:abstractNum w:abstractNumId="23">
    <w:nsid w:val="74773F05"/>
    <w:multiLevelType w:val="hybridMultilevel"/>
    <w:tmpl w:val="CE6A6C4C"/>
    <w:lvl w:ilvl="0" w:tplc="220A3B76">
      <w:start w:val="1"/>
      <w:numFmt w:val="bullet"/>
      <w:lvlText w:val="-"/>
      <w:lvlJc w:val="left"/>
      <w:pPr>
        <w:tabs>
          <w:tab w:val="num" w:pos="720"/>
        </w:tabs>
        <w:ind w:left="720" w:hanging="360"/>
      </w:pPr>
      <w:rPr>
        <w:rFonts w:ascii="Andalus" w:hAnsi="Andalu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4">
    <w:nsid w:val="79576047"/>
    <w:multiLevelType w:val="multilevel"/>
    <w:tmpl w:val="9D6CBB8C"/>
    <w:lvl w:ilvl="0">
      <w:start w:val="1"/>
      <w:numFmt w:val="decimal"/>
      <w:lvlText w:val="%1."/>
      <w:lvlJc w:val="left"/>
      <w:pPr>
        <w:ind w:left="38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38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lang w:val="uk-UA"/>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38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
      <w:lvlJc w:val="left"/>
      <w:pPr>
        <w:ind w:left="380" w:firstLine="0"/>
      </w:pPr>
      <w:rPr>
        <w:b w:val="0"/>
        <w:bCs w:val="0"/>
        <w:i w:val="0"/>
        <w:iCs w:val="0"/>
        <w:smallCaps w:val="0"/>
        <w:strike w:val="0"/>
        <w:dstrike w:val="0"/>
        <w:color w:val="000000"/>
        <w:spacing w:val="0"/>
        <w:w w:val="100"/>
        <w:position w:val="0"/>
        <w:sz w:val="20"/>
        <w:szCs w:val="20"/>
        <w:u w:val="none"/>
        <w:effect w:val="none"/>
      </w:rPr>
    </w:lvl>
    <w:lvl w:ilvl="4">
      <w:start w:val="1"/>
      <w:numFmt w:val="decimal"/>
      <w:lvlText w:val="%5."/>
      <w:lvlJc w:val="left"/>
      <w:pPr>
        <w:ind w:left="38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
      <w:lvlJc w:val="left"/>
      <w:pPr>
        <w:ind w:left="380" w:firstLine="0"/>
      </w:pPr>
      <w:rPr>
        <w:b w:val="0"/>
        <w:bCs w:val="0"/>
        <w:i w:val="0"/>
        <w:iCs w:val="0"/>
        <w:smallCaps w:val="0"/>
        <w:strike w:val="0"/>
        <w:dstrike w:val="0"/>
        <w:color w:val="000000"/>
        <w:spacing w:val="0"/>
        <w:w w:val="100"/>
        <w:position w:val="0"/>
        <w:sz w:val="20"/>
        <w:szCs w:val="20"/>
        <w:u w:val="none"/>
        <w:effect w:val="none"/>
      </w:rPr>
    </w:lvl>
    <w:lvl w:ilvl="6">
      <w:start w:val="1"/>
      <w:numFmt w:val="decimal"/>
      <w:lvlText w:val="%1."/>
      <w:lvlJc w:val="left"/>
      <w:pPr>
        <w:ind w:left="380" w:firstLine="0"/>
      </w:pPr>
      <w:rPr>
        <w:b w:val="0"/>
        <w:bCs w:val="0"/>
        <w:i w:val="0"/>
        <w:iCs w:val="0"/>
        <w:smallCaps w:val="0"/>
        <w:strike w:val="0"/>
        <w:dstrike w:val="0"/>
        <w:color w:val="000000"/>
        <w:spacing w:val="0"/>
        <w:w w:val="100"/>
        <w:position w:val="0"/>
        <w:sz w:val="20"/>
        <w:szCs w:val="20"/>
        <w:u w:val="none"/>
        <w:effect w:val="none"/>
      </w:rPr>
    </w:lvl>
    <w:lvl w:ilvl="7">
      <w:start w:val="1"/>
      <w:numFmt w:val="decimal"/>
      <w:lvlText w:val="%1."/>
      <w:lvlJc w:val="left"/>
      <w:pPr>
        <w:ind w:left="380" w:firstLine="0"/>
      </w:pPr>
      <w:rPr>
        <w:b w:val="0"/>
        <w:bCs w:val="0"/>
        <w:i w:val="0"/>
        <w:iCs w:val="0"/>
        <w:smallCaps w:val="0"/>
        <w:strike w:val="0"/>
        <w:dstrike w:val="0"/>
        <w:color w:val="000000"/>
        <w:spacing w:val="0"/>
        <w:w w:val="100"/>
        <w:position w:val="0"/>
        <w:sz w:val="20"/>
        <w:szCs w:val="20"/>
        <w:u w:val="none"/>
        <w:effect w:val="none"/>
      </w:rPr>
    </w:lvl>
    <w:lvl w:ilvl="8">
      <w:start w:val="1"/>
      <w:numFmt w:val="decimal"/>
      <w:lvlText w:val="%1."/>
      <w:lvlJc w:val="left"/>
      <w:pPr>
        <w:ind w:left="380" w:firstLine="0"/>
      </w:pPr>
      <w:rPr>
        <w:b w:val="0"/>
        <w:bCs w:val="0"/>
        <w:i w:val="0"/>
        <w:iCs w:val="0"/>
        <w:smallCaps w:val="0"/>
        <w:strike w:val="0"/>
        <w:dstrike w:val="0"/>
        <w:color w:val="000000"/>
        <w:spacing w:val="0"/>
        <w:w w:val="100"/>
        <w:position w:val="0"/>
        <w:sz w:val="20"/>
        <w:szCs w:val="20"/>
        <w:u w:val="none"/>
        <w:effect w:val="none"/>
      </w:rPr>
    </w:lvl>
  </w:abstractNum>
  <w:abstractNum w:abstractNumId="25">
    <w:nsid w:val="7C3A02CE"/>
    <w:multiLevelType w:val="multilevel"/>
    <w:tmpl w:val="9D6CBB8C"/>
    <w:lvl w:ilvl="0">
      <w:start w:val="1"/>
      <w:numFmt w:val="decimal"/>
      <w:lvlText w:val="%1."/>
      <w:lvlJc w:val="left"/>
      <w:pPr>
        <w:ind w:left="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lang w:val="uk-UA"/>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lvl w:ilvl="4">
      <w:start w:val="1"/>
      <w:numFmt w:val="decimal"/>
      <w:lvlText w:val="%5."/>
      <w:lvlJc w:val="left"/>
      <w:pPr>
        <w:ind w:left="0" w:firstLine="0"/>
      </w:pPr>
      <w:rPr>
        <w:rFonts w:ascii="Times New Roman" w:hAnsi="Times New Roman" w:cs="Times New Roman" w:hint="default"/>
        <w:b w:val="0"/>
        <w:bCs w:val="0"/>
        <w:i w:val="0"/>
        <w:iCs w:val="0"/>
        <w:caps w:val="0"/>
        <w:smallCaps w:val="0"/>
        <w:strike w:val="0"/>
        <w:dstrike w:val="0"/>
        <w:vanish w:val="0"/>
        <w:webHidden w:val="0"/>
        <w:color w:val="000000"/>
        <w:spacing w:val="0"/>
        <w:w w:val="100"/>
        <w:position w:val="0"/>
        <w:sz w:val="3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lvl w:ilvl="6">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lvl w:ilvl="7">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lvl w:ilvl="8">
      <w:start w:val="1"/>
      <w:numFmt w:val="decimal"/>
      <w:lvlText w:val="%1."/>
      <w:lvlJc w:val="left"/>
      <w:pPr>
        <w:ind w:left="0" w:firstLine="0"/>
      </w:pPr>
      <w:rPr>
        <w:b w:val="0"/>
        <w:bCs w:val="0"/>
        <w:i w:val="0"/>
        <w:iCs w:val="0"/>
        <w:smallCaps w:val="0"/>
        <w:strike w:val="0"/>
        <w:dstrike w:val="0"/>
        <w:color w:val="000000"/>
        <w:spacing w:val="0"/>
        <w:w w:val="100"/>
        <w:position w:val="0"/>
        <w:sz w:val="20"/>
        <w:szCs w:val="20"/>
        <w:u w:val="none"/>
        <w:effect w:val="none"/>
      </w:rPr>
    </w:lvl>
  </w:abstractNum>
  <w:abstractNum w:abstractNumId="26">
    <w:nsid w:val="7ED0574F"/>
    <w:multiLevelType w:val="hybridMultilevel"/>
    <w:tmpl w:val="75909318"/>
    <w:lvl w:ilvl="0" w:tplc="B5B42E20">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num w:numId="1">
    <w:abstractNumId w:val="21"/>
  </w:num>
  <w:num w:numId="2">
    <w:abstractNumId w:val="17"/>
  </w:num>
  <w:num w:numId="3">
    <w:abstractNumId w:val="20"/>
  </w:num>
  <w:num w:numId="4">
    <w:abstractNumId w:val="12"/>
  </w:num>
  <w:num w:numId="5">
    <w:abstractNumId w:val="1"/>
    <w:lvlOverride w:ilvl="0">
      <w:lvl w:ilvl="0">
        <w:start w:val="1"/>
        <w:numFmt w:val="bullet"/>
        <w:lvlText w:val=""/>
        <w:legacy w:legacy="1" w:legacySpace="0" w:legacyIndent="283"/>
        <w:lvlJc w:val="left"/>
        <w:pPr>
          <w:ind w:left="1134" w:hanging="283"/>
        </w:pPr>
        <w:rPr>
          <w:rFonts w:ascii="Symbol" w:hAnsi="Symbol" w:hint="default"/>
        </w:rPr>
      </w:lvl>
    </w:lvlOverride>
  </w:num>
  <w:num w:numId="6">
    <w:abstractNumId w:val="1"/>
    <w:lvlOverride w:ilvl="0">
      <w:lvl w:ilvl="0">
        <w:start w:val="1"/>
        <w:numFmt w:val="bullet"/>
        <w:lvlText w:val=""/>
        <w:legacy w:legacy="1" w:legacySpace="0" w:legacyIndent="284"/>
        <w:lvlJc w:val="left"/>
        <w:pPr>
          <w:ind w:left="994" w:hanging="284"/>
        </w:pPr>
        <w:rPr>
          <w:rFonts w:ascii="Symbol" w:hAnsi="Symbol" w:hint="default"/>
        </w:rPr>
      </w:lvl>
    </w:lvlOverride>
  </w:num>
  <w:num w:numId="7">
    <w:abstractNumId w:val="14"/>
  </w:num>
  <w:num w:numId="8">
    <w:abstractNumId w:val="9"/>
  </w:num>
  <w:num w:numId="9">
    <w:abstractNumId w:val="2"/>
  </w:num>
  <w:num w:numId="10">
    <w:abstractNumId w:val="26"/>
  </w:num>
  <w:num w:numId="11">
    <w:abstractNumId w:val="4"/>
  </w:num>
  <w:num w:numId="12">
    <w:abstractNumId w:val="3"/>
  </w:num>
  <w:num w:numId="13">
    <w:abstractNumId w:val="16"/>
  </w:num>
  <w:num w:numId="14">
    <w:abstractNumId w:val="7"/>
  </w:num>
  <w:num w:numId="15">
    <w:abstractNumId w:val="23"/>
  </w:num>
  <w:num w:numId="16">
    <w:abstractNumId w:val="8"/>
  </w:num>
  <w:num w:numId="17">
    <w:abstractNumId w:val="11"/>
  </w:num>
  <w:num w:numId="18">
    <w:abstractNumId w:val="5"/>
  </w:num>
  <w:num w:numId="19">
    <w:abstractNumId w:val="0"/>
  </w:num>
  <w:num w:numId="20">
    <w:abstractNumId w:val="13"/>
  </w:num>
  <w:num w:numId="21">
    <w:abstractNumId w:val="19"/>
  </w:num>
  <w:num w:numId="22">
    <w:abstractNumId w:val="19"/>
  </w:num>
  <w:num w:numId="23">
    <w:abstractNumId w:val="18"/>
  </w:num>
  <w:num w:numId="24">
    <w:abstractNumId w:val="18"/>
  </w:num>
  <w:num w:numId="25">
    <w:abstractNumId w:val="6"/>
  </w:num>
  <w:num w:numId="26">
    <w:abstractNumId w:val="24"/>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GrammaticalErrors/>
  <w:activeWritingStyle w:appName="MSWord" w:lang="ru-RU" w:vendorID="1" w:dllVersion="512" w:checkStyle="1"/>
  <w:activeWritingStyle w:appName="MSWord" w:lang="en-US" w:vendorID="8" w:dllVersion="513" w:checkStyle="1"/>
  <w:proofState w:spelling="clean" w:grammar="clean"/>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91B"/>
    <w:rsid w:val="00000B95"/>
    <w:rsid w:val="00007C67"/>
    <w:rsid w:val="000100E9"/>
    <w:rsid w:val="00013940"/>
    <w:rsid w:val="0002046E"/>
    <w:rsid w:val="0002701A"/>
    <w:rsid w:val="0004011F"/>
    <w:rsid w:val="0006307D"/>
    <w:rsid w:val="00063B2E"/>
    <w:rsid w:val="00063CCE"/>
    <w:rsid w:val="00096DC4"/>
    <w:rsid w:val="000A575C"/>
    <w:rsid w:val="000B4076"/>
    <w:rsid w:val="000D0C3F"/>
    <w:rsid w:val="000D22DB"/>
    <w:rsid w:val="000D6C91"/>
    <w:rsid w:val="000E05AE"/>
    <w:rsid w:val="000E12A0"/>
    <w:rsid w:val="000F0A6D"/>
    <w:rsid w:val="000F66AF"/>
    <w:rsid w:val="000F7B80"/>
    <w:rsid w:val="000F7BE6"/>
    <w:rsid w:val="00123D60"/>
    <w:rsid w:val="00125740"/>
    <w:rsid w:val="00130592"/>
    <w:rsid w:val="00133A80"/>
    <w:rsid w:val="001426E1"/>
    <w:rsid w:val="00142FEB"/>
    <w:rsid w:val="001510E4"/>
    <w:rsid w:val="0015298A"/>
    <w:rsid w:val="00164C4D"/>
    <w:rsid w:val="00171DC4"/>
    <w:rsid w:val="001834AC"/>
    <w:rsid w:val="001A3EE1"/>
    <w:rsid w:val="001A42B3"/>
    <w:rsid w:val="001B391B"/>
    <w:rsid w:val="001C407A"/>
    <w:rsid w:val="001C5516"/>
    <w:rsid w:val="001D44F1"/>
    <w:rsid w:val="001E1D18"/>
    <w:rsid w:val="001E31C6"/>
    <w:rsid w:val="001F05F6"/>
    <w:rsid w:val="001F1ECF"/>
    <w:rsid w:val="001F3ED9"/>
    <w:rsid w:val="00204D40"/>
    <w:rsid w:val="00225637"/>
    <w:rsid w:val="002273AA"/>
    <w:rsid w:val="00236A4A"/>
    <w:rsid w:val="002411F2"/>
    <w:rsid w:val="00274756"/>
    <w:rsid w:val="00284F0D"/>
    <w:rsid w:val="002A4A83"/>
    <w:rsid w:val="002B56E6"/>
    <w:rsid w:val="002D2116"/>
    <w:rsid w:val="002E1E34"/>
    <w:rsid w:val="002E6670"/>
    <w:rsid w:val="002F6A1A"/>
    <w:rsid w:val="0030027D"/>
    <w:rsid w:val="0030381C"/>
    <w:rsid w:val="00310BF0"/>
    <w:rsid w:val="00330017"/>
    <w:rsid w:val="003306DD"/>
    <w:rsid w:val="003673FE"/>
    <w:rsid w:val="003A52AB"/>
    <w:rsid w:val="003B1088"/>
    <w:rsid w:val="003C0732"/>
    <w:rsid w:val="003D2CE4"/>
    <w:rsid w:val="003D5543"/>
    <w:rsid w:val="003E16D5"/>
    <w:rsid w:val="003F31A0"/>
    <w:rsid w:val="004040E0"/>
    <w:rsid w:val="004072E1"/>
    <w:rsid w:val="0041631A"/>
    <w:rsid w:val="00424559"/>
    <w:rsid w:val="0043328A"/>
    <w:rsid w:val="004560B8"/>
    <w:rsid w:val="00457349"/>
    <w:rsid w:val="00474297"/>
    <w:rsid w:val="00496704"/>
    <w:rsid w:val="004A0120"/>
    <w:rsid w:val="004B0FBD"/>
    <w:rsid w:val="004B3830"/>
    <w:rsid w:val="004C3E98"/>
    <w:rsid w:val="004C5B36"/>
    <w:rsid w:val="004D37E7"/>
    <w:rsid w:val="004D4300"/>
    <w:rsid w:val="004D62F8"/>
    <w:rsid w:val="004E2F6E"/>
    <w:rsid w:val="004F0A5D"/>
    <w:rsid w:val="0050131D"/>
    <w:rsid w:val="005039F6"/>
    <w:rsid w:val="00535C3A"/>
    <w:rsid w:val="00542397"/>
    <w:rsid w:val="00554939"/>
    <w:rsid w:val="00557B47"/>
    <w:rsid w:val="00561087"/>
    <w:rsid w:val="0056166B"/>
    <w:rsid w:val="0056240C"/>
    <w:rsid w:val="00570937"/>
    <w:rsid w:val="00582B5A"/>
    <w:rsid w:val="00583993"/>
    <w:rsid w:val="00584DDD"/>
    <w:rsid w:val="00584F94"/>
    <w:rsid w:val="005872C5"/>
    <w:rsid w:val="00595C2C"/>
    <w:rsid w:val="005A6804"/>
    <w:rsid w:val="005B09A4"/>
    <w:rsid w:val="005B0D15"/>
    <w:rsid w:val="005B3F07"/>
    <w:rsid w:val="005B552A"/>
    <w:rsid w:val="005B6C00"/>
    <w:rsid w:val="005C2099"/>
    <w:rsid w:val="005D1EFD"/>
    <w:rsid w:val="005F202E"/>
    <w:rsid w:val="005F2D72"/>
    <w:rsid w:val="0060439D"/>
    <w:rsid w:val="00610F56"/>
    <w:rsid w:val="00614C5D"/>
    <w:rsid w:val="006172B5"/>
    <w:rsid w:val="00625891"/>
    <w:rsid w:val="006419D5"/>
    <w:rsid w:val="0065082E"/>
    <w:rsid w:val="00653BDA"/>
    <w:rsid w:val="00655298"/>
    <w:rsid w:val="00661EF9"/>
    <w:rsid w:val="0066261C"/>
    <w:rsid w:val="00675FC7"/>
    <w:rsid w:val="00680306"/>
    <w:rsid w:val="00681A21"/>
    <w:rsid w:val="006943F7"/>
    <w:rsid w:val="006A2E8A"/>
    <w:rsid w:val="006A346C"/>
    <w:rsid w:val="006A7590"/>
    <w:rsid w:val="006B14D2"/>
    <w:rsid w:val="006B1E68"/>
    <w:rsid w:val="006B1EDB"/>
    <w:rsid w:val="006D160D"/>
    <w:rsid w:val="006E182F"/>
    <w:rsid w:val="006F0025"/>
    <w:rsid w:val="00704CFA"/>
    <w:rsid w:val="00720A4B"/>
    <w:rsid w:val="007220C5"/>
    <w:rsid w:val="007349FF"/>
    <w:rsid w:val="00734F7C"/>
    <w:rsid w:val="007563E0"/>
    <w:rsid w:val="00761429"/>
    <w:rsid w:val="007631AD"/>
    <w:rsid w:val="00771677"/>
    <w:rsid w:val="00774CDC"/>
    <w:rsid w:val="00777358"/>
    <w:rsid w:val="00791ED4"/>
    <w:rsid w:val="007922C8"/>
    <w:rsid w:val="00796B3D"/>
    <w:rsid w:val="00797071"/>
    <w:rsid w:val="007A6117"/>
    <w:rsid w:val="007A694E"/>
    <w:rsid w:val="007B2D09"/>
    <w:rsid w:val="007B75CF"/>
    <w:rsid w:val="007B7E13"/>
    <w:rsid w:val="007C4DC3"/>
    <w:rsid w:val="007E0BFA"/>
    <w:rsid w:val="007E2B2A"/>
    <w:rsid w:val="008117AD"/>
    <w:rsid w:val="0081772A"/>
    <w:rsid w:val="00830B7C"/>
    <w:rsid w:val="00834184"/>
    <w:rsid w:val="00840173"/>
    <w:rsid w:val="008402EC"/>
    <w:rsid w:val="00844D0A"/>
    <w:rsid w:val="00846333"/>
    <w:rsid w:val="008557CD"/>
    <w:rsid w:val="00860230"/>
    <w:rsid w:val="00866084"/>
    <w:rsid w:val="00870AC3"/>
    <w:rsid w:val="00886E4C"/>
    <w:rsid w:val="00887C19"/>
    <w:rsid w:val="008A50E5"/>
    <w:rsid w:val="008A7EDC"/>
    <w:rsid w:val="008B04C5"/>
    <w:rsid w:val="008B2AEE"/>
    <w:rsid w:val="008B4824"/>
    <w:rsid w:val="008C1BFC"/>
    <w:rsid w:val="008C1C84"/>
    <w:rsid w:val="008C1F05"/>
    <w:rsid w:val="008D039C"/>
    <w:rsid w:val="008D2A54"/>
    <w:rsid w:val="008E2DEA"/>
    <w:rsid w:val="008E5C07"/>
    <w:rsid w:val="008F35DE"/>
    <w:rsid w:val="008F6E95"/>
    <w:rsid w:val="00900430"/>
    <w:rsid w:val="00907DA8"/>
    <w:rsid w:val="00924153"/>
    <w:rsid w:val="009300D3"/>
    <w:rsid w:val="00937456"/>
    <w:rsid w:val="00952A39"/>
    <w:rsid w:val="00953CC4"/>
    <w:rsid w:val="00984473"/>
    <w:rsid w:val="00991ABD"/>
    <w:rsid w:val="009A25EE"/>
    <w:rsid w:val="009A5D09"/>
    <w:rsid w:val="009A6A9B"/>
    <w:rsid w:val="009C4B8A"/>
    <w:rsid w:val="009E3124"/>
    <w:rsid w:val="009E6589"/>
    <w:rsid w:val="009E6EDE"/>
    <w:rsid w:val="00A04ABC"/>
    <w:rsid w:val="00A07CA0"/>
    <w:rsid w:val="00A13B76"/>
    <w:rsid w:val="00A25AE8"/>
    <w:rsid w:val="00A25E91"/>
    <w:rsid w:val="00A26F6A"/>
    <w:rsid w:val="00A95F4A"/>
    <w:rsid w:val="00AA02E8"/>
    <w:rsid w:val="00AA1155"/>
    <w:rsid w:val="00AA23B0"/>
    <w:rsid w:val="00AA6C59"/>
    <w:rsid w:val="00AB7E1B"/>
    <w:rsid w:val="00AC6E90"/>
    <w:rsid w:val="00AE3160"/>
    <w:rsid w:val="00AE3717"/>
    <w:rsid w:val="00B04E67"/>
    <w:rsid w:val="00B10D17"/>
    <w:rsid w:val="00B3435C"/>
    <w:rsid w:val="00B40228"/>
    <w:rsid w:val="00B51B19"/>
    <w:rsid w:val="00B604E2"/>
    <w:rsid w:val="00B6175C"/>
    <w:rsid w:val="00B9180C"/>
    <w:rsid w:val="00BA0764"/>
    <w:rsid w:val="00BA271F"/>
    <w:rsid w:val="00BA303D"/>
    <w:rsid w:val="00BA5F86"/>
    <w:rsid w:val="00BB1D1A"/>
    <w:rsid w:val="00BB2EEE"/>
    <w:rsid w:val="00BC4975"/>
    <w:rsid w:val="00BC52A1"/>
    <w:rsid w:val="00BF36E6"/>
    <w:rsid w:val="00BF57D6"/>
    <w:rsid w:val="00C079B4"/>
    <w:rsid w:val="00C110FF"/>
    <w:rsid w:val="00C12D94"/>
    <w:rsid w:val="00C16887"/>
    <w:rsid w:val="00C338F7"/>
    <w:rsid w:val="00C41794"/>
    <w:rsid w:val="00C5324A"/>
    <w:rsid w:val="00C56787"/>
    <w:rsid w:val="00C57E2A"/>
    <w:rsid w:val="00C64842"/>
    <w:rsid w:val="00C71681"/>
    <w:rsid w:val="00C76185"/>
    <w:rsid w:val="00C9067C"/>
    <w:rsid w:val="00C94F1B"/>
    <w:rsid w:val="00CA1966"/>
    <w:rsid w:val="00CA367C"/>
    <w:rsid w:val="00CA544D"/>
    <w:rsid w:val="00CC1941"/>
    <w:rsid w:val="00CC3CF2"/>
    <w:rsid w:val="00CC4BB5"/>
    <w:rsid w:val="00CC78FB"/>
    <w:rsid w:val="00CD3CE1"/>
    <w:rsid w:val="00CF4FD1"/>
    <w:rsid w:val="00CF7D91"/>
    <w:rsid w:val="00D00B82"/>
    <w:rsid w:val="00D00F8E"/>
    <w:rsid w:val="00D025D7"/>
    <w:rsid w:val="00D036DF"/>
    <w:rsid w:val="00D10F1B"/>
    <w:rsid w:val="00D216E5"/>
    <w:rsid w:val="00D24F95"/>
    <w:rsid w:val="00D42368"/>
    <w:rsid w:val="00D624D0"/>
    <w:rsid w:val="00D660EA"/>
    <w:rsid w:val="00D6742E"/>
    <w:rsid w:val="00D8129C"/>
    <w:rsid w:val="00D84077"/>
    <w:rsid w:val="00D84EB5"/>
    <w:rsid w:val="00DA296D"/>
    <w:rsid w:val="00DA3566"/>
    <w:rsid w:val="00DA6F9E"/>
    <w:rsid w:val="00DB30B9"/>
    <w:rsid w:val="00DB3F9E"/>
    <w:rsid w:val="00DB6E70"/>
    <w:rsid w:val="00DD1EB7"/>
    <w:rsid w:val="00DD31AF"/>
    <w:rsid w:val="00DE421D"/>
    <w:rsid w:val="00DE7FA9"/>
    <w:rsid w:val="00DF5E26"/>
    <w:rsid w:val="00E06940"/>
    <w:rsid w:val="00E141D9"/>
    <w:rsid w:val="00E17B67"/>
    <w:rsid w:val="00E30892"/>
    <w:rsid w:val="00E53980"/>
    <w:rsid w:val="00E81F69"/>
    <w:rsid w:val="00E82641"/>
    <w:rsid w:val="00E84E27"/>
    <w:rsid w:val="00E94541"/>
    <w:rsid w:val="00EA7AF3"/>
    <w:rsid w:val="00EB48F5"/>
    <w:rsid w:val="00EB6D4B"/>
    <w:rsid w:val="00EC4DAB"/>
    <w:rsid w:val="00EE2975"/>
    <w:rsid w:val="00EE3235"/>
    <w:rsid w:val="00EE3CCE"/>
    <w:rsid w:val="00F06E6D"/>
    <w:rsid w:val="00F26A82"/>
    <w:rsid w:val="00F32D9C"/>
    <w:rsid w:val="00F42340"/>
    <w:rsid w:val="00F5417A"/>
    <w:rsid w:val="00F62E3E"/>
    <w:rsid w:val="00F661CB"/>
    <w:rsid w:val="00F96F7D"/>
    <w:rsid w:val="00FA0FA5"/>
    <w:rsid w:val="00FB22CD"/>
    <w:rsid w:val="00FB3C05"/>
    <w:rsid w:val="00FC1850"/>
    <w:rsid w:val="00FC3F2F"/>
    <w:rsid w:val="00FD257F"/>
    <w:rsid w:val="00FF2191"/>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semiHidden/>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1">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2">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3">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4"/>
    <w:next w:val="af4"/>
    <w:autoRedefine/>
    <w:uiPriority w:val="39"/>
    <w:qFormat/>
    <w:rsid w:val="000E12A0"/>
    <w:pPr>
      <w:spacing w:before="120" w:after="120"/>
      <w:jc w:val="left"/>
    </w:pPr>
    <w:rPr>
      <w:bCs/>
      <w:caps/>
    </w:rPr>
  </w:style>
  <w:style w:type="character" w:customStyle="1" w:styleId="15">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3">
    <w:name w:val="Маркерованный"/>
    <w:basedOn w:val="a4"/>
    <w:uiPriority w:val="99"/>
    <w:rsid w:val="008F35DE"/>
    <w:pPr>
      <w:widowControl w:val="0"/>
      <w:numPr>
        <w:numId w:val="3"/>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99"/>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4"/>
    <w:link w:val="17"/>
    <w:qFormat/>
    <w:rsid w:val="000E12A0"/>
    <w:pPr>
      <w:numPr>
        <w:numId w:val="24"/>
      </w:numPr>
      <w:jc w:val="center"/>
      <w:outlineLvl w:val="0"/>
    </w:pPr>
    <w:rPr>
      <w:caps/>
      <w:color w:val="000000"/>
      <w:sz w:val="28"/>
      <w:szCs w:val="28"/>
    </w:rPr>
  </w:style>
  <w:style w:type="character" w:customStyle="1" w:styleId="17">
    <w:name w:val="К. заголовок 1 Знак"/>
    <w:link w:val="1"/>
    <w:rsid w:val="000E12A0"/>
    <w:rPr>
      <w:caps/>
      <w:color w:val="000000"/>
      <w:sz w:val="28"/>
      <w:szCs w:val="28"/>
    </w:rPr>
  </w:style>
  <w:style w:type="paragraph" w:customStyle="1" w:styleId="2">
    <w:name w:val="К. заголовок 2"/>
    <w:basedOn w:val="20"/>
    <w:next w:val="a4"/>
    <w:link w:val="29"/>
    <w:qFormat/>
    <w:rsid w:val="000E12A0"/>
    <w:pPr>
      <w:numPr>
        <w:ilvl w:val="1"/>
        <w:numId w:val="24"/>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4"/>
    <w:link w:val="aff0"/>
    <w:qFormat/>
    <w:rsid w:val="00FF2191"/>
    <w:rPr>
      <w:sz w:val="28"/>
      <w:szCs w:val="28"/>
    </w:rPr>
  </w:style>
  <w:style w:type="character" w:customStyle="1" w:styleId="aff0">
    <w:name w:val="К. Основной Знак"/>
    <w:link w:val="af4"/>
    <w:rsid w:val="00FF2191"/>
    <w:rPr>
      <w:sz w:val="28"/>
      <w:szCs w:val="28"/>
    </w:rPr>
  </w:style>
  <w:style w:type="numbering" w:customStyle="1" w:styleId="a">
    <w:name w:val="К. Подпись рисунка"/>
    <w:uiPriority w:val="99"/>
    <w:rsid w:val="00E53980"/>
    <w:pPr>
      <w:numPr>
        <w:numId w:val="20"/>
      </w:numPr>
    </w:pPr>
  </w:style>
  <w:style w:type="numbering" w:customStyle="1" w:styleId="a2">
    <w:name w:val="Для рисунка"/>
    <w:uiPriority w:val="99"/>
    <w:rsid w:val="00C94F1B"/>
    <w:pPr>
      <w:numPr>
        <w:numId w:val="21"/>
      </w:numPr>
    </w:pPr>
  </w:style>
  <w:style w:type="paragraph" w:customStyle="1" w:styleId="3">
    <w:name w:val="К. заголовок 3"/>
    <w:basedOn w:val="af4"/>
    <w:next w:val="af4"/>
    <w:qFormat/>
    <w:rsid w:val="00C64842"/>
    <w:pPr>
      <w:numPr>
        <w:ilvl w:val="2"/>
        <w:numId w:val="24"/>
      </w:numPr>
    </w:pPr>
    <w:rPr>
      <w:lang w:val="en-US"/>
    </w:rPr>
  </w:style>
  <w:style w:type="paragraph" w:customStyle="1" w:styleId="a1">
    <w:name w:val="К. Название рисунка"/>
    <w:basedOn w:val="af4"/>
    <w:next w:val="af4"/>
    <w:qFormat/>
    <w:rsid w:val="00FF2191"/>
    <w:pPr>
      <w:numPr>
        <w:ilvl w:val="8"/>
        <w:numId w:val="24"/>
      </w:numPr>
      <w:jc w:val="center"/>
    </w:pPr>
  </w:style>
  <w:style w:type="paragraph" w:customStyle="1" w:styleId="a0">
    <w:name w:val="К. Название таблицы"/>
    <w:basedOn w:val="af4"/>
    <w:next w:val="af4"/>
    <w:qFormat/>
    <w:rsid w:val="00FF2191"/>
    <w:pPr>
      <w:numPr>
        <w:ilvl w:val="7"/>
        <w:numId w:val="24"/>
      </w:numPr>
    </w:pPr>
  </w:style>
  <w:style w:type="table" w:styleId="aff1">
    <w:name w:val="Table Grid"/>
    <w:basedOn w:val="a6"/>
    <w:uiPriority w:val="39"/>
    <w:rsid w:val="004D62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semiHidden/>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1">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2">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3">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4"/>
    <w:next w:val="af4"/>
    <w:autoRedefine/>
    <w:uiPriority w:val="39"/>
    <w:qFormat/>
    <w:rsid w:val="000E12A0"/>
    <w:pPr>
      <w:spacing w:before="120" w:after="120"/>
      <w:jc w:val="left"/>
    </w:pPr>
    <w:rPr>
      <w:bCs/>
      <w:caps/>
    </w:rPr>
  </w:style>
  <w:style w:type="character" w:customStyle="1" w:styleId="15">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3">
    <w:name w:val="Маркерованный"/>
    <w:basedOn w:val="a4"/>
    <w:uiPriority w:val="99"/>
    <w:rsid w:val="008F35DE"/>
    <w:pPr>
      <w:widowControl w:val="0"/>
      <w:numPr>
        <w:numId w:val="3"/>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99"/>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4"/>
    <w:link w:val="17"/>
    <w:qFormat/>
    <w:rsid w:val="000E12A0"/>
    <w:pPr>
      <w:numPr>
        <w:numId w:val="24"/>
      </w:numPr>
      <w:jc w:val="center"/>
      <w:outlineLvl w:val="0"/>
    </w:pPr>
    <w:rPr>
      <w:caps/>
      <w:color w:val="000000"/>
      <w:sz w:val="28"/>
      <w:szCs w:val="28"/>
    </w:rPr>
  </w:style>
  <w:style w:type="character" w:customStyle="1" w:styleId="17">
    <w:name w:val="К. заголовок 1 Знак"/>
    <w:link w:val="1"/>
    <w:rsid w:val="000E12A0"/>
    <w:rPr>
      <w:caps/>
      <w:color w:val="000000"/>
      <w:sz w:val="28"/>
      <w:szCs w:val="28"/>
    </w:rPr>
  </w:style>
  <w:style w:type="paragraph" w:customStyle="1" w:styleId="2">
    <w:name w:val="К. заголовок 2"/>
    <w:basedOn w:val="20"/>
    <w:next w:val="a4"/>
    <w:link w:val="29"/>
    <w:qFormat/>
    <w:rsid w:val="000E12A0"/>
    <w:pPr>
      <w:numPr>
        <w:ilvl w:val="1"/>
        <w:numId w:val="24"/>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4"/>
    <w:link w:val="aff0"/>
    <w:qFormat/>
    <w:rsid w:val="00FF2191"/>
    <w:rPr>
      <w:sz w:val="28"/>
      <w:szCs w:val="28"/>
    </w:rPr>
  </w:style>
  <w:style w:type="character" w:customStyle="1" w:styleId="aff0">
    <w:name w:val="К. Основной Знак"/>
    <w:link w:val="af4"/>
    <w:rsid w:val="00FF2191"/>
    <w:rPr>
      <w:sz w:val="28"/>
      <w:szCs w:val="28"/>
    </w:rPr>
  </w:style>
  <w:style w:type="numbering" w:customStyle="1" w:styleId="a">
    <w:name w:val="К. Подпись рисунка"/>
    <w:uiPriority w:val="99"/>
    <w:rsid w:val="00E53980"/>
    <w:pPr>
      <w:numPr>
        <w:numId w:val="20"/>
      </w:numPr>
    </w:pPr>
  </w:style>
  <w:style w:type="numbering" w:customStyle="1" w:styleId="a2">
    <w:name w:val="Для рисунка"/>
    <w:uiPriority w:val="99"/>
    <w:rsid w:val="00C94F1B"/>
    <w:pPr>
      <w:numPr>
        <w:numId w:val="21"/>
      </w:numPr>
    </w:pPr>
  </w:style>
  <w:style w:type="paragraph" w:customStyle="1" w:styleId="3">
    <w:name w:val="К. заголовок 3"/>
    <w:basedOn w:val="af4"/>
    <w:next w:val="af4"/>
    <w:qFormat/>
    <w:rsid w:val="00C64842"/>
    <w:pPr>
      <w:numPr>
        <w:ilvl w:val="2"/>
        <w:numId w:val="24"/>
      </w:numPr>
    </w:pPr>
    <w:rPr>
      <w:lang w:val="en-US"/>
    </w:rPr>
  </w:style>
  <w:style w:type="paragraph" w:customStyle="1" w:styleId="a1">
    <w:name w:val="К. Название рисунка"/>
    <w:basedOn w:val="af4"/>
    <w:next w:val="af4"/>
    <w:qFormat/>
    <w:rsid w:val="00FF2191"/>
    <w:pPr>
      <w:numPr>
        <w:ilvl w:val="8"/>
        <w:numId w:val="24"/>
      </w:numPr>
      <w:jc w:val="center"/>
    </w:pPr>
  </w:style>
  <w:style w:type="paragraph" w:customStyle="1" w:styleId="a0">
    <w:name w:val="К. Название таблицы"/>
    <w:basedOn w:val="af4"/>
    <w:next w:val="af4"/>
    <w:qFormat/>
    <w:rsid w:val="00FF2191"/>
    <w:pPr>
      <w:numPr>
        <w:ilvl w:val="7"/>
        <w:numId w:val="24"/>
      </w:numPr>
    </w:pPr>
  </w:style>
  <w:style w:type="table" w:styleId="aff1">
    <w:name w:val="Table Grid"/>
    <w:basedOn w:val="a6"/>
    <w:uiPriority w:val="39"/>
    <w:rsid w:val="004D62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9614998">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1985620816">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is\AppData\Roaming\Microsoft\&#1064;&#1072;&#1073;&#1083;&#1086;&#1085;&#1099;\Standart_TNR-2.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36DC7-C9CF-4494-B837-65DB60874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Standart_TNR-2.dotm</Template>
  <TotalTime>1648</TotalTime>
  <Pages>11</Pages>
  <Words>1636</Words>
  <Characters>9331</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10946</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21</cp:revision>
  <cp:lastPrinted>2013-01-11T04:01:00Z</cp:lastPrinted>
  <dcterms:created xsi:type="dcterms:W3CDTF">2018-12-02T14:20:00Z</dcterms:created>
  <dcterms:modified xsi:type="dcterms:W3CDTF">2018-12-13T12:51:00Z</dcterms:modified>
</cp:coreProperties>
</file>