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Оценка эффективности предпринимательских структур: связь с теорией жизненного цикла организации.</w:t>
      </w: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367342" w:rsidRDefault="00367342" w:rsidP="00367342">
      <w:pPr>
        <w:pStyle w:val="a3"/>
        <w:rPr>
          <w:lang w:eastAsia="en-US"/>
        </w:rPr>
      </w:pPr>
      <w:r>
        <w:rPr>
          <w:lang w:eastAsia="en-US"/>
        </w:rPr>
        <w:t>Задача № 1</w:t>
      </w:r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213237" w:rsidRDefault="00213237" w:rsidP="00213237">
      <w:pPr>
        <w:pStyle w:val="a3"/>
        <w:rPr>
          <w:lang w:val="en-US"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β=13%≥8%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 xml:space="preserve">2. Определение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</w:t>
      </w:r>
    </w:p>
    <w:p w:rsidR="005B4083" w:rsidRDefault="005B4083" w:rsidP="005B4083">
      <w:pPr>
        <w:pStyle w:val="a3"/>
      </w:pPr>
      <w:r>
        <w:t xml:space="preserve">акционерное общество от выполнения поставленных задач по изготовлению и  сбыту  продукции.  Величину  прогнозируемой  прибыли  </w:t>
      </w:r>
      <w:proofErr w:type="gramStart"/>
      <w:r>
        <w:t>П</w:t>
      </w:r>
      <w:proofErr w:type="gramEnd"/>
      <w:r>
        <w:t xml:space="preserve">   можно рассчитать по формуле: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DD2F6B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количество продукции  і </w:t>
      </w:r>
      <w:proofErr w:type="gramStart"/>
      <w:r w:rsidR="005B4083">
        <w:t>-г</w:t>
      </w:r>
      <w:proofErr w:type="gramEnd"/>
      <w:r w:rsidR="005B4083"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DD2F6B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 w:rsidR="00F714A7"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DD2F6B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 прогнозируемая величина  налога на  добавленную  стоимость,</w:t>
      </w:r>
      <w:r w:rsidR="00E26755">
        <w:rPr>
          <w:lang w:val="en-US"/>
        </w:rPr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>
        <w:rPr>
          <w:lang w:val="en-US"/>
        </w:rPr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>
        <w:rPr>
          <w:lang w:val="en-US"/>
        </w:rPr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BF40F0" w:rsidRDefault="00BF40F0" w:rsidP="00D273A7">
      <w:pPr>
        <w:pStyle w:val="a3"/>
      </w:pPr>
      <w:r>
        <w:t>Рассчитаем НДС по формуле (2.3):</w:t>
      </w:r>
    </w:p>
    <w:p w:rsidR="00BF40F0" w:rsidRPr="00D273A7" w:rsidRDefault="00BF40F0" w:rsidP="00D273A7">
      <w:pPr>
        <w:pStyle w:val="a3"/>
      </w:pPr>
    </w:p>
    <w:p w:rsidR="00F229D2" w:rsidRDefault="00F77C46" w:rsidP="005B4083">
      <w:pPr>
        <w:pStyle w:val="a3"/>
        <w:rPr>
          <w:lang w:eastAsia="en-US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0,6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15</m:t>
                </m:r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1,0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-0,6∙1</m:t>
                </m:r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∙1,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25-0,6∙15</m:t>
                </m:r>
              </m:e>
            </m:d>
            <m:r>
              <w:rPr>
                <w:rFonts w:ascii="Cambria Math" w:hAnsi="Cambria Math"/>
              </w:rPr>
              <m:t>∙1,3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=7,956%</m:t>
        </m:r>
        <m:r>
          <m:rPr>
            <m:sty m:val="p"/>
          </m:rPr>
          <w:rPr>
            <w:rFonts w:ascii="Cambria Math" w:hAnsi="Cambria Math"/>
            <w:lang w:eastAsia="en-US"/>
          </w:rPr>
          <m:t>.</m:t>
        </m:r>
        <m:r>
          <m:rPr>
            <m:sty m:val="p"/>
          </m:rPr>
          <w:rPr>
            <w:rFonts w:ascii="Cambria Math" w:hAnsi="Cambria Math"/>
            <w:lang w:eastAsia="en-US"/>
          </w:rPr>
          <m:t> </m:t>
        </m:r>
      </m:oMath>
      <w:r w:rsidR="00F229D2">
        <w:rPr>
          <w:lang w:eastAsia="en-US"/>
        </w:rPr>
        <w:t xml:space="preserve"> </w:t>
      </w:r>
    </w:p>
    <w:p w:rsidR="00BF40F0" w:rsidRDefault="00BF40F0" w:rsidP="005B4083">
      <w:pPr>
        <w:pStyle w:val="a3"/>
        <w:rPr>
          <w:lang w:eastAsia="en-US"/>
        </w:rPr>
      </w:pPr>
    </w:p>
    <w:p w:rsidR="00BF40F0" w:rsidRDefault="00BF40F0" w:rsidP="005B4083">
      <w:pPr>
        <w:pStyle w:val="a3"/>
        <w:rPr>
          <w:lang w:eastAsia="en-US"/>
        </w:rPr>
      </w:pPr>
      <w:r>
        <w:rPr>
          <w:lang w:eastAsia="en-US"/>
        </w:rPr>
        <w:t>Получив НДС, мы можем найти прогнозируемую прибыль:</w:t>
      </w:r>
    </w:p>
    <w:p w:rsidR="00BF40F0" w:rsidRDefault="00BF40F0" w:rsidP="005B4083">
      <w:pPr>
        <w:pStyle w:val="a3"/>
        <w:rPr>
          <w:lang w:eastAsia="en-US"/>
        </w:rPr>
      </w:pPr>
    </w:p>
    <w:p w:rsidR="00987C32" w:rsidRPr="00987C32" w:rsidRDefault="00987C32" w:rsidP="005B4083">
      <w:pPr>
        <w:pStyle w:val="a3"/>
      </w:pPr>
      <m:oMath>
        <m:r>
          <w:rPr>
            <w:rFonts w:ascii="Cambria Math" w:hAnsi="Cambria Math"/>
          </w:rPr>
          <m:t>П=</m:t>
        </m:r>
        <m:r>
          <w:rPr>
            <w:rFonts w:ascii="Cambria Math" w:hAnsi="Cambria Math"/>
          </w:rPr>
          <m:t>23∙1,0+24∙1,2+25∙1,3-</m:t>
        </m:r>
      </m:oMath>
      <w:r w:rsidR="00BF40F0">
        <w:t xml:space="preserve"> </w:t>
      </w:r>
      <w:proofErr w:type="gramStart"/>
      <w:r w:rsidR="00BF40F0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15∙1,0+2,04</m:t>
            </m:r>
          </m:e>
        </m:d>
        <m:r>
          <w:rPr>
            <w:rFonts w:ascii="Cambria Math" w:hAnsi="Cambria Math"/>
          </w:rPr>
          <m:t>+</m:t>
        </m:r>
      </m:oMath>
      <w:r w:rsidR="00BF40F0">
        <w:t>(</w:t>
      </w:r>
      <m:oMath>
        <m:r>
          <w:rPr>
            <w:rFonts w:ascii="Cambria Math" w:hAnsi="Cambria Math"/>
          </w:rPr>
          <m:t>16∙1,2</m:t>
        </m:r>
        <m:r>
          <w:rPr>
            <w:rFonts w:ascii="Cambria Math" w:hAnsi="Cambria Math"/>
          </w:rPr>
          <m:t>+</m:t>
        </m:r>
      </m:oMath>
      <w:proofErr w:type="gramEnd"/>
    </w:p>
    <w:p w:rsidR="00BF40F0" w:rsidRPr="00987C32" w:rsidRDefault="00BF40F0" w:rsidP="00BF40F0">
      <w:pPr>
        <w:pStyle w:val="a3"/>
      </w:pPr>
      <m:oMathPara>
        <m:oMath>
          <m:r>
            <w:rPr>
              <w:rFonts w:ascii="Cambria Math" w:hAnsi="Cambria Math"/>
            </w:rPr>
            <m:t>+2,04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15∙1,3+2,04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-0,07956=</m:t>
          </m:r>
          <m:r>
            <w:rPr>
              <w:rFonts w:ascii="Cambria Math" w:hAnsi="Cambria Math"/>
            </w:rPr>
            <m:t>84,3-59,82=24,48 руб.</m:t>
          </m:r>
        </m:oMath>
      </m:oMathPara>
    </w:p>
    <w:p w:rsidR="00987C32" w:rsidRPr="00987C32" w:rsidRDefault="00987C32" w:rsidP="005B4083">
      <w:pPr>
        <w:pStyle w:val="a3"/>
      </w:pPr>
    </w:p>
    <w:p w:rsidR="00DF4902" w:rsidRDefault="00DF4902" w:rsidP="00DF4902">
      <w:pPr>
        <w:pStyle w:val="a3"/>
        <w:rPr>
          <w:lang w:eastAsia="en-US"/>
        </w:rPr>
      </w:pPr>
      <w:r>
        <w:rPr>
          <w:lang w:eastAsia="en-US"/>
        </w:rPr>
        <w:lastRenderedPageBreak/>
        <w:t>3. Р</w:t>
      </w:r>
      <w:r>
        <w:rPr>
          <w:lang w:eastAsia="en-US"/>
        </w:rPr>
        <w:t xml:space="preserve">асчет величины чистой прибыли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w:proofErr w:type="gramStart"/>
            <m:r>
              <w:rPr>
                <w:rFonts w:ascii="Cambria Math" w:hAnsi="Cambria Math"/>
                <w:lang w:eastAsia="en-US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</m:oMath>
      <w:r>
        <w:rPr>
          <w:lang w:eastAsia="en-US"/>
        </w:rPr>
        <w:t xml:space="preserve"> </w:t>
      </w:r>
      <w:r>
        <w:rPr>
          <w:lang w:eastAsia="en-US"/>
        </w:rPr>
        <w:t xml:space="preserve">акционерного общества после </w:t>
      </w:r>
    </w:p>
    <w:p w:rsidR="00F229D2" w:rsidRPr="00F229D2" w:rsidRDefault="00DF4902" w:rsidP="00DF4902">
      <w:pPr>
        <w:pStyle w:val="a3"/>
        <w:rPr>
          <w:lang w:eastAsia="en-US"/>
        </w:rPr>
      </w:pPr>
      <w:r>
        <w:rPr>
          <w:lang w:eastAsia="en-US"/>
        </w:rPr>
        <w:t>уплаты им налога на прибыль</w:t>
      </w:r>
    </w:p>
    <w:p w:rsidR="005B4083" w:rsidRDefault="005B4083" w:rsidP="005B408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76118F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213237" w:rsidRDefault="0076118F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=П∙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352246" w:rsidRDefault="0076118F" w:rsidP="003C3F2A">
            <w:pPr>
              <w:pStyle w:val="a"/>
              <w:jc w:val="center"/>
            </w:pPr>
          </w:p>
        </w:tc>
      </w:tr>
    </w:tbl>
    <w:p w:rsidR="0076118F" w:rsidRDefault="0076118F" w:rsidP="005B4083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6C"/>
        </m:r>
      </m:oMath>
      <w:r w:rsidRPr="0076118F">
        <w:rPr>
          <w:lang w:eastAsia="en-US"/>
        </w:rPr>
        <w:t xml:space="preserve"> – ставка налога на прибыль, %.</w:t>
      </w:r>
    </w:p>
    <w:p w:rsidR="00DB5DA5" w:rsidRPr="00BA6A37" w:rsidRDefault="00DB5DA5" w:rsidP="005B4083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</w:rPr>
          <m:t>24,48</m:t>
        </m:r>
        <m:r>
          <w:rPr>
            <w:rFonts w:ascii="Cambria Math" w:hAnsi="Cambria Math"/>
            <w:lang w:eastAsia="en-US"/>
          </w:rPr>
          <m:t>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31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=16,9 руб.</m:t>
        </m:r>
      </m:oMath>
      <w:bookmarkStart w:id="0" w:name="_GoBack"/>
      <w:bookmarkEnd w:id="0"/>
      <w:r>
        <w:rPr>
          <w:lang w:eastAsia="en-US"/>
        </w:rPr>
        <w:t xml:space="preserve"> </w:t>
      </w:r>
    </w:p>
    <w:p w:rsidR="00BA6A37" w:rsidRDefault="00BA6A37" w:rsidP="005B4083">
      <w:pPr>
        <w:pStyle w:val="a3"/>
        <w:rPr>
          <w:lang w:eastAsia="en-US"/>
        </w:rPr>
      </w:pPr>
    </w:p>
    <w:p w:rsidR="00F229D2" w:rsidRDefault="00F229D2" w:rsidP="005B4083">
      <w:pPr>
        <w:pStyle w:val="a3"/>
        <w:rPr>
          <w:lang w:eastAsia="en-US"/>
        </w:rPr>
        <w:sectPr w:rsidR="00F229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5B4083">
      <w:pPr>
        <w:pStyle w:val="a3"/>
        <w:rPr>
          <w:lang w:eastAsia="en-US"/>
        </w:rPr>
      </w:pPr>
      <w:r w:rsidRPr="00E97B53">
        <w:rPr>
          <w:lang w:eastAsia="en-US"/>
        </w:rPr>
        <w:lastRenderedPageBreak/>
        <w:t xml:space="preserve">Рекомендации по повышению эффективности </w:t>
      </w:r>
      <w:proofErr w:type="gramStart"/>
      <w:r w:rsidRPr="00E97B53">
        <w:rPr>
          <w:lang w:eastAsia="en-US"/>
        </w:rPr>
        <w:t>анализируемых</w:t>
      </w:r>
      <w:proofErr w:type="gramEnd"/>
      <w:r w:rsidRPr="00E97B53">
        <w:rPr>
          <w:lang w:eastAsia="en-US"/>
        </w:rPr>
        <w:t xml:space="preserve"> показателей.</w:t>
      </w:r>
    </w:p>
    <w:p w:rsidR="00E97B53" w:rsidRDefault="00E97B53" w:rsidP="00E97B53">
      <w:pPr>
        <w:pStyle w:val="a3"/>
        <w:rPr>
          <w:lang w:eastAsia="en-US"/>
        </w:rPr>
      </w:pPr>
    </w:p>
    <w:p w:rsidR="00E97B53" w:rsidRPr="00E97B53" w:rsidRDefault="00E97B53" w:rsidP="00BE5C10">
      <w:pPr>
        <w:pStyle w:val="20"/>
        <w:rPr>
          <w:lang w:eastAsia="en-US"/>
        </w:rPr>
      </w:pPr>
    </w:p>
    <w:p w:rsidR="00B547F0" w:rsidRPr="00B547F0" w:rsidRDefault="00B547F0" w:rsidP="00B547F0">
      <w:pPr>
        <w:pStyle w:val="a3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1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6B" w:rsidRDefault="00DD2F6B" w:rsidP="00B547F0">
      <w:pPr>
        <w:spacing w:after="0" w:line="240" w:lineRule="auto"/>
      </w:pPr>
      <w:r>
        <w:separator/>
      </w:r>
    </w:p>
  </w:endnote>
  <w:endnote w:type="continuationSeparator" w:id="0">
    <w:p w:rsidR="00DD2F6B" w:rsidRDefault="00DD2F6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6B" w:rsidRDefault="00DD2F6B" w:rsidP="00B547F0">
      <w:pPr>
        <w:spacing w:after="0" w:line="240" w:lineRule="auto"/>
      </w:pPr>
      <w:r>
        <w:separator/>
      </w:r>
    </w:p>
  </w:footnote>
  <w:footnote w:type="continuationSeparator" w:id="0">
    <w:p w:rsidR="00DD2F6B" w:rsidRDefault="00DD2F6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5DA5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79FE9C74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9BC149B"/>
    <w:multiLevelType w:val="multilevel"/>
    <w:tmpl w:val="79FE9C74"/>
    <w:numStyleLink w:val="2"/>
  </w:abstractNum>
  <w:abstractNum w:abstractNumId="2">
    <w:nsid w:val="0EC250F4"/>
    <w:multiLevelType w:val="multilevel"/>
    <w:tmpl w:val="AD5E95FA"/>
    <w:numStyleLink w:val="10"/>
  </w:abstractNum>
  <w:abstractNum w:abstractNumId="3">
    <w:nsid w:val="1A2F4512"/>
    <w:multiLevelType w:val="multilevel"/>
    <w:tmpl w:val="AD5E95FA"/>
    <w:numStyleLink w:val="10"/>
  </w:abstractNum>
  <w:abstractNum w:abstractNumId="4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5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6B4859"/>
    <w:multiLevelType w:val="multilevel"/>
    <w:tmpl w:val="79FE9C74"/>
    <w:numStyleLink w:val="2"/>
  </w:abstractNum>
  <w:abstractNum w:abstractNumId="7">
    <w:nsid w:val="326A5BCC"/>
    <w:multiLevelType w:val="multilevel"/>
    <w:tmpl w:val="AD5E95FA"/>
    <w:numStyleLink w:val="10"/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D1C64E3"/>
    <w:multiLevelType w:val="multilevel"/>
    <w:tmpl w:val="AD5E95FA"/>
    <w:numStyleLink w:val="10"/>
  </w:abstractNum>
  <w:abstractNum w:abstractNumId="12">
    <w:nsid w:val="61973174"/>
    <w:multiLevelType w:val="multilevel"/>
    <w:tmpl w:val="F4B8FB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2"/>
  </w:num>
  <w:num w:numId="20">
    <w:abstractNumId w:val="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0E558F"/>
    <w:rsid w:val="001215C0"/>
    <w:rsid w:val="00123CBC"/>
    <w:rsid w:val="001448AE"/>
    <w:rsid w:val="00166BEC"/>
    <w:rsid w:val="00191098"/>
    <w:rsid w:val="001C2394"/>
    <w:rsid w:val="001C4464"/>
    <w:rsid w:val="00210538"/>
    <w:rsid w:val="00213237"/>
    <w:rsid w:val="00217722"/>
    <w:rsid w:val="0024071D"/>
    <w:rsid w:val="00272CD4"/>
    <w:rsid w:val="00276FFA"/>
    <w:rsid w:val="002878DC"/>
    <w:rsid w:val="00294635"/>
    <w:rsid w:val="002B3283"/>
    <w:rsid w:val="002B3FF5"/>
    <w:rsid w:val="002D3264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B7233"/>
    <w:rsid w:val="003C3F2A"/>
    <w:rsid w:val="003D01BE"/>
    <w:rsid w:val="003F5575"/>
    <w:rsid w:val="00406EDE"/>
    <w:rsid w:val="00417300"/>
    <w:rsid w:val="0041791E"/>
    <w:rsid w:val="004438D7"/>
    <w:rsid w:val="004507E3"/>
    <w:rsid w:val="004533E8"/>
    <w:rsid w:val="00455FD1"/>
    <w:rsid w:val="004835BD"/>
    <w:rsid w:val="004954BE"/>
    <w:rsid w:val="0049738E"/>
    <w:rsid w:val="004D3FD2"/>
    <w:rsid w:val="004E433D"/>
    <w:rsid w:val="004E7668"/>
    <w:rsid w:val="004F537E"/>
    <w:rsid w:val="00501B62"/>
    <w:rsid w:val="005039E7"/>
    <w:rsid w:val="00510B4D"/>
    <w:rsid w:val="005356BC"/>
    <w:rsid w:val="00542540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8066B"/>
    <w:rsid w:val="00680752"/>
    <w:rsid w:val="006864D9"/>
    <w:rsid w:val="006B6E2A"/>
    <w:rsid w:val="006D2FA5"/>
    <w:rsid w:val="006E07FE"/>
    <w:rsid w:val="006E2838"/>
    <w:rsid w:val="0072433C"/>
    <w:rsid w:val="00730DFF"/>
    <w:rsid w:val="007560AD"/>
    <w:rsid w:val="0076118F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900F5"/>
    <w:rsid w:val="00993EB1"/>
    <w:rsid w:val="009D724F"/>
    <w:rsid w:val="00A01732"/>
    <w:rsid w:val="00A474C0"/>
    <w:rsid w:val="00A47F29"/>
    <w:rsid w:val="00AA4E0A"/>
    <w:rsid w:val="00AB59E6"/>
    <w:rsid w:val="00AC1000"/>
    <w:rsid w:val="00AC7C6F"/>
    <w:rsid w:val="00AE47D3"/>
    <w:rsid w:val="00AE62D8"/>
    <w:rsid w:val="00B057DB"/>
    <w:rsid w:val="00B05E44"/>
    <w:rsid w:val="00B2459C"/>
    <w:rsid w:val="00B24F0C"/>
    <w:rsid w:val="00B34FF0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6A37"/>
    <w:rsid w:val="00BC17E0"/>
    <w:rsid w:val="00BC292E"/>
    <w:rsid w:val="00BE3EB7"/>
    <w:rsid w:val="00BE5C10"/>
    <w:rsid w:val="00BF40F0"/>
    <w:rsid w:val="00C504CE"/>
    <w:rsid w:val="00C83FBF"/>
    <w:rsid w:val="00C92554"/>
    <w:rsid w:val="00CB0C47"/>
    <w:rsid w:val="00CC4D6B"/>
    <w:rsid w:val="00CC7358"/>
    <w:rsid w:val="00CF6D88"/>
    <w:rsid w:val="00D03F70"/>
    <w:rsid w:val="00D273A7"/>
    <w:rsid w:val="00D43948"/>
    <w:rsid w:val="00D66E66"/>
    <w:rsid w:val="00D72BA2"/>
    <w:rsid w:val="00D75F41"/>
    <w:rsid w:val="00DB5DA5"/>
    <w:rsid w:val="00DD2F6B"/>
    <w:rsid w:val="00DD7D8B"/>
    <w:rsid w:val="00DE0AEC"/>
    <w:rsid w:val="00DE79EB"/>
    <w:rsid w:val="00DF4902"/>
    <w:rsid w:val="00E20594"/>
    <w:rsid w:val="00E26755"/>
    <w:rsid w:val="00E347C0"/>
    <w:rsid w:val="00E4540C"/>
    <w:rsid w:val="00E56BFC"/>
    <w:rsid w:val="00E62A98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5C"/>
    <w:rsid w:val="00F71174"/>
    <w:rsid w:val="00F714A7"/>
    <w:rsid w:val="00F74193"/>
    <w:rsid w:val="00F77C46"/>
    <w:rsid w:val="00F81BDF"/>
    <w:rsid w:val="00FB517C"/>
    <w:rsid w:val="00FC3EC6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0"/>
    <w:rsid w:val="00556B1F"/>
    <w:rsid w:val="00A01DB0"/>
    <w:rsid w:val="00D55D8B"/>
    <w:rsid w:val="00E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865429C-9480-412A-941F-F8CAF649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13</cp:revision>
  <dcterms:created xsi:type="dcterms:W3CDTF">2019-03-03T11:52:00Z</dcterms:created>
  <dcterms:modified xsi:type="dcterms:W3CDTF">2019-03-03T12:15:00Z</dcterms:modified>
</cp:coreProperties>
</file>