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5E73D2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 xml:space="preserve">ЗАДАНИЕ 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 xml:space="preserve"> для выполнения контрольной работы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>студентам заочной формы обучения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51C38" w:rsidRPr="003F6F63" w:rsidRDefault="00051C38" w:rsidP="00051C38">
      <w:pPr>
        <w:keepNext/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</w:rPr>
      </w:pPr>
      <w:r w:rsidRPr="003F6F63">
        <w:rPr>
          <w:rFonts w:ascii="Times New Roman" w:eastAsia="Calibri" w:hAnsi="Times New Roman" w:cs="Times New Roman"/>
          <w:bCs/>
          <w:sz w:val="28"/>
          <w:szCs w:val="28"/>
        </w:rPr>
        <w:t>по  дисциплине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u w:val="single"/>
          <w:vertAlign w:val="superscript"/>
        </w:rPr>
      </w:pPr>
      <w:r w:rsidRPr="003F6F63">
        <w:rPr>
          <w:rFonts w:ascii="Times New Roman" w:eastAsia="Calibri" w:hAnsi="Times New Roman" w:cs="Times New Roman"/>
          <w:sz w:val="32"/>
          <w:szCs w:val="32"/>
          <w:u w:val="single"/>
        </w:rPr>
        <w:t>«Безопасность жизнедеятельности»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3F6F63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дисциплины)</w:t>
      </w: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5E73D2" w:rsidRPr="003F6F63" w:rsidRDefault="005E73D2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CC7A37">
      <w:pPr>
        <w:pStyle w:val="1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bookmarkStart w:id="0" w:name="_Toc320706958"/>
      <w:r w:rsidRPr="003F6F63">
        <w:rPr>
          <w:rFonts w:cs="Times New Roman"/>
          <w:sz w:val="28"/>
          <w:szCs w:val="28"/>
        </w:rPr>
        <w:lastRenderedPageBreak/>
        <w:t>общая часть</w:t>
      </w:r>
      <w:bookmarkEnd w:id="0"/>
    </w:p>
    <w:p w:rsidR="005E73D2" w:rsidRPr="003F6F63" w:rsidRDefault="005E73D2" w:rsidP="005E73D2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Цель контрольной работы – самостоятельное изучение  дисциплины «Безопасность жизнедеятельности», получение теоретических знаний и практических навыков расчетов.</w:t>
      </w:r>
    </w:p>
    <w:p w:rsidR="00051C38" w:rsidRPr="003F6F63" w:rsidRDefault="00CC7A37" w:rsidP="00CC7A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Домашняя к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онтрольная работа по дисциплине «Безопасность жизнедеятельности» является </w:t>
      </w:r>
      <w:r w:rsidRPr="003F6F63">
        <w:rPr>
          <w:rFonts w:ascii="Times New Roman" w:hAnsi="Times New Roman" w:cs="Times New Roman"/>
          <w:sz w:val="28"/>
          <w:szCs w:val="28"/>
        </w:rPr>
        <w:t>самостоятельным этапом обучения и проверки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знаний. Работа выполняется после прослушивания установочных лекций по данной дисциплине и самостоятельного изучения курса </w:t>
      </w:r>
      <w:r w:rsidRPr="003F6F63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рекомендуемой литератур</w:t>
      </w:r>
      <w:r w:rsidRPr="003F6F63">
        <w:rPr>
          <w:rFonts w:ascii="Times New Roman" w:hAnsi="Times New Roman" w:cs="Times New Roman"/>
          <w:sz w:val="28"/>
          <w:szCs w:val="28"/>
        </w:rPr>
        <w:t>ы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и учебны</w:t>
      </w:r>
      <w:r w:rsidRPr="003F6F63">
        <w:rPr>
          <w:rFonts w:ascii="Times New Roman" w:hAnsi="Times New Roman" w:cs="Times New Roman"/>
          <w:sz w:val="28"/>
          <w:szCs w:val="28"/>
        </w:rPr>
        <w:t>х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пособи</w:t>
      </w:r>
      <w:r w:rsidRPr="003F6F63">
        <w:rPr>
          <w:rFonts w:ascii="Times New Roman" w:hAnsi="Times New Roman" w:cs="Times New Roman"/>
          <w:sz w:val="28"/>
          <w:szCs w:val="28"/>
        </w:rPr>
        <w:t>й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с послед</w:t>
      </w:r>
      <w:r w:rsidRPr="003F6F63">
        <w:rPr>
          <w:rFonts w:ascii="Times New Roman" w:hAnsi="Times New Roman" w:cs="Times New Roman"/>
          <w:sz w:val="28"/>
          <w:szCs w:val="28"/>
        </w:rPr>
        <w:t>ующим выполнением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заданий.</w:t>
      </w:r>
    </w:p>
    <w:p w:rsidR="00051C38" w:rsidRPr="003F6F63" w:rsidRDefault="00051C38" w:rsidP="00CC7A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 xml:space="preserve">Контрольная работа состоит из </w:t>
      </w:r>
      <w:r w:rsidR="00CC7A37" w:rsidRPr="003F6F63">
        <w:rPr>
          <w:rFonts w:ascii="Times New Roman" w:hAnsi="Times New Roman" w:cs="Times New Roman"/>
          <w:sz w:val="28"/>
          <w:szCs w:val="28"/>
        </w:rPr>
        <w:t>двух</w:t>
      </w:r>
      <w:r w:rsidRPr="003F6F63"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:rsidR="00051C38" w:rsidRPr="003F6F63" w:rsidRDefault="00051C38" w:rsidP="00CC7A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теоретическая часть;</w:t>
      </w:r>
    </w:p>
    <w:p w:rsidR="00051C38" w:rsidRPr="003F6F63" w:rsidRDefault="00051C38" w:rsidP="00CC7A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расчетная час</w:t>
      </w:r>
      <w:r w:rsidR="00CC7A37" w:rsidRPr="003F6F63">
        <w:rPr>
          <w:rFonts w:ascii="Times New Roman" w:hAnsi="Times New Roman" w:cs="Times New Roman"/>
          <w:sz w:val="28"/>
          <w:szCs w:val="28"/>
        </w:rPr>
        <w:t>ть.</w:t>
      </w:r>
    </w:p>
    <w:p w:rsidR="00CC7A37" w:rsidRPr="003F6F63" w:rsidRDefault="00CC7A37" w:rsidP="00CC7A37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051C38" w:rsidRPr="003F6F63" w:rsidRDefault="00051C38" w:rsidP="00CC7A37">
      <w:pPr>
        <w:pStyle w:val="21"/>
        <w:spacing w:line="360" w:lineRule="auto"/>
        <w:ind w:firstLine="567"/>
        <w:jc w:val="both"/>
        <w:rPr>
          <w:szCs w:val="28"/>
        </w:rPr>
      </w:pPr>
      <w:r w:rsidRPr="003F6F63">
        <w:rPr>
          <w:szCs w:val="28"/>
          <w:u w:val="single"/>
        </w:rPr>
        <w:t>В теоретической части</w:t>
      </w:r>
      <w:r w:rsidRPr="003F6F63">
        <w:rPr>
          <w:szCs w:val="28"/>
        </w:rPr>
        <w:t xml:space="preserve"> необходимо ответить на вопросы по темам дисциплины «Безопасность жизнедеятельности» согласно с</w:t>
      </w:r>
      <w:r w:rsidR="00CC7A37" w:rsidRPr="003F6F63">
        <w:rPr>
          <w:szCs w:val="28"/>
        </w:rPr>
        <w:t xml:space="preserve">воему </w:t>
      </w:r>
      <w:r w:rsidRPr="003F6F63">
        <w:rPr>
          <w:szCs w:val="28"/>
        </w:rPr>
        <w:t>вариант</w:t>
      </w:r>
      <w:r w:rsidR="00CC7A37" w:rsidRPr="003F6F63">
        <w:rPr>
          <w:szCs w:val="28"/>
        </w:rPr>
        <w:t>у</w:t>
      </w:r>
      <w:r w:rsidRPr="003F6F63">
        <w:rPr>
          <w:szCs w:val="28"/>
        </w:rPr>
        <w:t>.</w:t>
      </w:r>
    </w:p>
    <w:p w:rsidR="00051C38" w:rsidRPr="003F6F63" w:rsidRDefault="00051C38" w:rsidP="00CC7A37">
      <w:pPr>
        <w:pStyle w:val="21"/>
        <w:spacing w:line="360" w:lineRule="auto"/>
        <w:ind w:firstLine="567"/>
        <w:jc w:val="both"/>
        <w:rPr>
          <w:szCs w:val="28"/>
          <w:lang w:val="uk-UA"/>
        </w:rPr>
      </w:pPr>
      <w:r w:rsidRPr="003F6F63">
        <w:rPr>
          <w:szCs w:val="28"/>
          <w:u w:val="single"/>
        </w:rPr>
        <w:t>В расчетной части</w:t>
      </w:r>
      <w:r w:rsidRPr="003F6F63">
        <w:rPr>
          <w:szCs w:val="28"/>
        </w:rPr>
        <w:t xml:space="preserve"> необходимо произвести </w:t>
      </w:r>
      <w:r w:rsidR="006A1DB0" w:rsidRPr="003F6F63">
        <w:rPr>
          <w:szCs w:val="28"/>
        </w:rPr>
        <w:t>расчет искусственного освещения.</w:t>
      </w:r>
    </w:p>
    <w:p w:rsidR="00FA0CBF" w:rsidRPr="003F6F63" w:rsidRDefault="00FA0CBF">
      <w:pPr>
        <w:rPr>
          <w:lang w:val="uk-UA"/>
        </w:rPr>
      </w:pPr>
    </w:p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5E73D2" w:rsidRPr="003F6F63" w:rsidRDefault="005E73D2"/>
    <w:p w:rsidR="005E73D2" w:rsidRPr="003F6F63" w:rsidRDefault="005E73D2"/>
    <w:p w:rsidR="005E73D2" w:rsidRPr="003F6F63" w:rsidRDefault="005E73D2"/>
    <w:p w:rsidR="00051C38" w:rsidRPr="003F6F63" w:rsidRDefault="00051C38" w:rsidP="00051C3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i/>
          <w:spacing w:val="-17"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 xml:space="preserve">УКАЗАНИЯ  К ВЫПОЛНЕНИЮ </w:t>
      </w:r>
      <w:r w:rsidRPr="003F6F63">
        <w:rPr>
          <w:rFonts w:ascii="Times New Roman" w:eastAsia="Times New Roman" w:hAnsi="Times New Roman" w:cs="Times New Roman"/>
          <w:b/>
          <w:bCs/>
          <w:i/>
          <w:spacing w:val="-17"/>
          <w:sz w:val="28"/>
          <w:szCs w:val="28"/>
        </w:rPr>
        <w:t>КОНТРОЛЬНОЙ РАБОТЫ</w:t>
      </w:r>
    </w:p>
    <w:p w:rsidR="00051C38" w:rsidRPr="003F6F63" w:rsidRDefault="00051C38" w:rsidP="00051C38">
      <w:pPr>
        <w:spacing w:after="0" w:line="360" w:lineRule="auto"/>
        <w:ind w:firstLine="28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051C38" w:rsidRPr="003F6F63" w:rsidRDefault="00051C38" w:rsidP="00051C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51C38" w:rsidRPr="003F6F63" w:rsidRDefault="00CC7A37" w:rsidP="00051C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Контрольная</w:t>
      </w:r>
      <w:proofErr w:type="gramEnd"/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51C38"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оформляется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следующим требованиям</w:t>
      </w:r>
      <w:r w:rsidR="00051C38" w:rsidRPr="003F6F6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-   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на   листах  формата   А-4 </w:t>
      </w:r>
      <w:r w:rsidRPr="003F6F63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синей   или   черной   ручкой   либо   выполняется   на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компьютере</w:t>
      </w:r>
      <w:r w:rsidRPr="003F6F63">
        <w:rPr>
          <w:rFonts w:ascii="Times New Roman" w:eastAsia="Times New Roman" w:hAnsi="Times New Roman" w:cs="Times New Roman"/>
          <w:sz w:val="28"/>
          <w:szCs w:val="28"/>
        </w:rPr>
        <w:t>, ш</w:t>
      </w:r>
      <w:r w:rsidRPr="003F6F63">
        <w:rPr>
          <w:rFonts w:ascii="Times New Roman" w:hAnsi="Times New Roman" w:cs="Times New Roman"/>
          <w:bCs/>
          <w:sz w:val="28"/>
          <w:szCs w:val="28"/>
        </w:rPr>
        <w:t xml:space="preserve">рифт </w:t>
      </w:r>
      <w:r w:rsidRPr="003F6F63">
        <w:rPr>
          <w:i/>
          <w:iCs/>
          <w:sz w:val="28"/>
          <w:szCs w:val="28"/>
          <w:shd w:val="clear" w:color="auto" w:fill="FFFFFF"/>
          <w:lang w:val="en-US"/>
        </w:rPr>
        <w:t>Times</w:t>
      </w:r>
      <w:r w:rsidRPr="003F6F63">
        <w:rPr>
          <w:i/>
          <w:iCs/>
          <w:sz w:val="28"/>
          <w:szCs w:val="28"/>
          <w:shd w:val="clear" w:color="auto" w:fill="FFFFFF"/>
        </w:rPr>
        <w:t xml:space="preserve"> </w:t>
      </w:r>
      <w:r w:rsidRPr="003F6F63">
        <w:rPr>
          <w:i/>
          <w:iCs/>
          <w:sz w:val="28"/>
          <w:szCs w:val="28"/>
          <w:shd w:val="clear" w:color="auto" w:fill="FFFFFF"/>
          <w:lang w:val="en-US"/>
        </w:rPr>
        <w:t>New</w:t>
      </w:r>
      <w:r w:rsidRPr="003F6F63">
        <w:rPr>
          <w:i/>
          <w:iCs/>
          <w:sz w:val="28"/>
          <w:szCs w:val="28"/>
          <w:shd w:val="clear" w:color="auto" w:fill="FFFFFF"/>
        </w:rPr>
        <w:t xml:space="preserve"> </w:t>
      </w:r>
      <w:r w:rsidRPr="003F6F63">
        <w:rPr>
          <w:i/>
          <w:iCs/>
          <w:sz w:val="28"/>
          <w:szCs w:val="28"/>
          <w:shd w:val="clear" w:color="auto" w:fill="FFFFFF"/>
          <w:lang w:val="en-US"/>
        </w:rPr>
        <w:t>Roman</w:t>
      </w:r>
      <w:r w:rsidRPr="003F6F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 </w:t>
      </w:r>
      <w:r w:rsidRPr="003F6F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14 пт., интервал 1,5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ab/>
        <w:t>титульный лист должен оформляться в соответствии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образцом к </w:t>
      </w:r>
      <w:r w:rsidR="003F6F63">
        <w:rPr>
          <w:rFonts w:ascii="Times New Roman" w:eastAsia="Times New Roman" w:hAnsi="Times New Roman" w:cs="Times New Roman"/>
          <w:bCs/>
          <w:sz w:val="28"/>
          <w:szCs w:val="28"/>
        </w:rPr>
        <w:t>контрольной работе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ab/>
        <w:t>в    нижнем   правом   углу   проставляется    номер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страницы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(на титульном листе номер не ставится);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>-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ab/>
        <w:t xml:space="preserve"> в    конце    </w:t>
      </w:r>
      <w:r w:rsid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контрольной работы 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</w:rPr>
        <w:t xml:space="preserve"> необходимо    представить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F6F63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>список   литературы   в   соответствии   с   СТП   КТЛП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01.03.96.    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по тексту необходимо делать ссылки на литературу с указанием страниц (например: </w:t>
      </w:r>
      <w:proofErr w:type="gramStart"/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[ </w:t>
      </w:r>
      <w:proofErr w:type="gramEnd"/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2 ]; с. 3);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 xml:space="preserve">объем   </w:t>
      </w:r>
      <w:r w:rsidR="005E73D2"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контрольной  работы</w:t>
      </w: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  должен   быть   не   менее   15-20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 страниц.</w:t>
      </w:r>
    </w:p>
    <w:p w:rsidR="00051C38" w:rsidRPr="003F6F63" w:rsidRDefault="00051C38" w:rsidP="00051C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51C38" w:rsidRPr="003F6F63" w:rsidRDefault="003F6F63" w:rsidP="00051C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Контрольная работа долж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а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 xml:space="preserve"> быть скреплен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а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 xml:space="preserve"> скобами или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 xml:space="preserve">подшита 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в папку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 xml:space="preserve"> («скоросшиватель»)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</w:rPr>
        <w:t>!</w:t>
      </w:r>
    </w:p>
    <w:p w:rsidR="00051C38" w:rsidRPr="003F6F63" w:rsidRDefault="00051C38"/>
    <w:p w:rsidR="00051C38" w:rsidRPr="003F6F63" w:rsidRDefault="00051C38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051C38" w:rsidRPr="003F6F63" w:rsidRDefault="00051C38" w:rsidP="00051C38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4"/>
          <w:szCs w:val="24"/>
        </w:rPr>
      </w:pPr>
      <w:r w:rsidRPr="003F6F6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</w:t>
      </w:r>
      <w:r w:rsidRPr="003F6F63">
        <w:rPr>
          <w:rFonts w:ascii="Times New Roman" w:eastAsia="Calibri" w:hAnsi="Times New Roman" w:cs="Times New Roman"/>
          <w:b/>
          <w:sz w:val="24"/>
          <w:szCs w:val="24"/>
        </w:rPr>
        <w:t>Таблица вариантов</w:t>
      </w:r>
    </w:p>
    <w:p w:rsidR="00051C38" w:rsidRPr="003F6F63" w:rsidRDefault="00051C38" w:rsidP="00051C38">
      <w:pPr>
        <w:spacing w:after="0" w:line="24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850"/>
        <w:gridCol w:w="876"/>
        <w:gridCol w:w="867"/>
        <w:gridCol w:w="776"/>
        <w:gridCol w:w="775"/>
        <w:gridCol w:w="776"/>
        <w:gridCol w:w="776"/>
        <w:gridCol w:w="776"/>
        <w:gridCol w:w="776"/>
        <w:gridCol w:w="856"/>
      </w:tblGrid>
      <w:tr w:rsidR="00051C38" w:rsidRPr="003F6F63" w:rsidTr="00051C38">
        <w:trPr>
          <w:trHeight w:val="527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Предпоследняя цифра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Вопросы</w:t>
            </w:r>
          </w:p>
        </w:tc>
      </w:tr>
      <w:tr w:rsidR="00051C38" w:rsidRPr="003F6F63" w:rsidTr="00051C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Последняя цифра</w:t>
            </w:r>
          </w:p>
        </w:tc>
      </w:tr>
      <w:tr w:rsidR="00051C38" w:rsidRPr="003F6F63" w:rsidTr="00051C38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F6F6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1, 18, 33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2, 19, 34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3, 20, 35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4, 21, 36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5, 22, 37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6, 23, 38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7, 24, 39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8, 25, 40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9, 26, 41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17,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10, 27, 42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11, 28, 43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12, 29, 44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13, 30, 45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14, 31, 46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15, 32, 47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16, 1, 48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17, 2, 49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18, 3, 50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5,20,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44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19, 4, 51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20, 5, 52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21, 6, 53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22, 7, 54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23, 8, 55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24, 9, 56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25, 10, 57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26, 11, 58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27, 12, 59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6, 21,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48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28, 13, 60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29, 14, 59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30, 15,58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31, 16, 57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32, 17,56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1, 18,55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2, 19,50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3, 20,49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4, 21,48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7, 23,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52 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5, 22, 33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6, 23, 34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7, 24, 35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8, 25, 36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9, 26 37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10, 27, 38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11, 28, 39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12, 29, 40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13, 30, 41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8,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38,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14, 31, 42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15, 32, 43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16,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1, 44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17, 2, 45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18,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19,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20,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21,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6,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22,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7,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9,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29,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38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23,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8,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24,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9, 52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25, 10, 53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26, 11, 54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27, 12, 55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28, 13, 56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29, 14, 57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30, 15, 58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31, 16, 59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10, 19,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32, 17, 60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1, 18,40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2, 19,41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3, 20,42 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4, 21,43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5, 22,44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6, 23,45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7, 24,46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8, 25,47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11, 25,48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1C38" w:rsidRPr="003F6F63" w:rsidTr="00051C3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9, 26, 33,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10, 27, 34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11, 28, 35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12, 29, 36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13, 30, 37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14, 31, 38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15, 32, 39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16, 1, 40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17, 2, 41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12, 28,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55</w:t>
            </w:r>
          </w:p>
        </w:tc>
      </w:tr>
      <w:tr w:rsidR="00051C38" w:rsidRPr="003F6F63" w:rsidTr="00051C38">
        <w:trPr>
          <w:trHeight w:val="67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F6F63"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 13, 24, 50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31,4,51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 xml:space="preserve"> 17,25, 51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15, 31,52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47,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12,53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F4C" w:rsidRDefault="00A50F4C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41,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59,54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42,</w:t>
            </w: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36,55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33,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40,1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33,2, 56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22,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F6F63">
              <w:rPr>
                <w:rFonts w:ascii="Times New Roman" w:eastAsia="Times New Roman" w:hAnsi="Times New Roman" w:cs="Times New Roman"/>
              </w:rPr>
              <w:t>16, 57</w:t>
            </w:r>
          </w:p>
          <w:p w:rsidR="00051C38" w:rsidRPr="003F6F63" w:rsidRDefault="00051C38" w:rsidP="00051C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51C38" w:rsidRPr="003F6F63" w:rsidRDefault="00051C38" w:rsidP="00051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51C38" w:rsidRPr="003F6F63" w:rsidRDefault="00051C38" w:rsidP="00051C3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51C38" w:rsidRPr="003F6F63" w:rsidRDefault="00051C38" w:rsidP="00051C3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Вопросы к выполнению контрольных работ по БЖД</w:t>
      </w:r>
    </w:p>
    <w:p w:rsidR="00051C38" w:rsidRPr="003F6F63" w:rsidRDefault="00051C38" w:rsidP="00051C3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(для студентов заочной формы обучения)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Чрезвычайная ситуация. Классификация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ЧС при землетрясениях и наводнениях.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ЧС при военных конфликтах.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Причины возникновения и характер развития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Действия населения при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Прогнозирование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Последствия ЧС и способы защиты населения при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Мероприятия по повышению устойчивости функционирования объекта экономики.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Ликвидация последствий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Назначение и ст</w:t>
      </w:r>
      <w:r w:rsidR="005E73D2" w:rsidRPr="003F6F63">
        <w:rPr>
          <w:rFonts w:ascii="Times New Roman" w:eastAsia="Calibri" w:hAnsi="Times New Roman" w:cs="Times New Roman"/>
          <w:sz w:val="28"/>
          <w:szCs w:val="28"/>
        </w:rPr>
        <w:t>руктура  МЧС</w:t>
      </w:r>
      <w:r w:rsidRPr="003F6F6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Инженерная защита населения от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Порядок проведения эвакуации и размещение людей при стихийных бедствиях.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lastRenderedPageBreak/>
        <w:t>Эвакуация работающих из производственного помещения, их размещение.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Применение средств индивидуальной защиты органов дыхания. 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Применение средств индивидуальной защиты кожи и средств медицинской защиты в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Основные источники ЧС военного характера.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ЧС природного характера </w:t>
      </w:r>
      <w:r w:rsidR="005E73D2" w:rsidRPr="003F6F63">
        <w:rPr>
          <w:rFonts w:ascii="Times New Roman" w:eastAsia="Calibri" w:hAnsi="Times New Roman" w:cs="Times New Roman"/>
          <w:sz w:val="28"/>
          <w:szCs w:val="28"/>
        </w:rPr>
        <w:t>в мировой практике</w:t>
      </w:r>
      <w:r w:rsidRPr="003F6F6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ЧС техногенного характера.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Организация и проведение аварийно- спасательных и других неотложных работ в зоне ЧС.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Современные средства поражения.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ЧС при пожарах и взрывах на промышленных объектах.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Гражданская оборона, ее структура и задачи по защите населения.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Опасные и вредные факторы среды.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Оздоровление воздушной среды.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Нормирование микроклимата.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Классификация основных форм деятельности человека. Физический и умственный труд. Тяжесть и напряженность труда.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Освещение. Требование к системам освещения. Естественное и искусственное освещение.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Вопросы безопасности жизнедеятельности в законах и подзаконных актах.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Средства защиты атмосферы и гидросферы от выбросов промышленных предприятий, сельскохозяйственных и энергетических установок. 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Основополагающие понятия </w:t>
      </w:r>
      <w:r w:rsidR="006A1DB0" w:rsidRPr="003F6F63">
        <w:rPr>
          <w:rFonts w:ascii="Times New Roman" w:eastAsia="Calibri" w:hAnsi="Times New Roman" w:cs="Times New Roman"/>
          <w:sz w:val="28"/>
          <w:szCs w:val="28"/>
        </w:rPr>
        <w:t>(опасность, безопасность, риск</w:t>
      </w:r>
      <w:r w:rsidRPr="003F6F63">
        <w:rPr>
          <w:rFonts w:ascii="Times New Roman" w:eastAsia="Calibri" w:hAnsi="Times New Roman" w:cs="Times New Roman"/>
          <w:sz w:val="28"/>
          <w:szCs w:val="28"/>
        </w:rPr>
        <w:t>). Аксиоматика, методы, цели и средства БЖД.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Анализаторы. Общие характеристики анализаторов (пороги чувствительности: верх</w:t>
      </w:r>
      <w:r w:rsidR="005E73D2" w:rsidRPr="003F6F63">
        <w:rPr>
          <w:rFonts w:ascii="Times New Roman" w:eastAsia="Calibri" w:hAnsi="Times New Roman" w:cs="Times New Roman"/>
          <w:sz w:val="28"/>
          <w:szCs w:val="28"/>
        </w:rPr>
        <w:t>ний, нижний, дифференциальный).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Принципы БЖД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Физиология труда.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Работоспособность и её динамика.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Слуховой и </w:t>
      </w:r>
      <w:proofErr w:type="gramStart"/>
      <w:r w:rsidRPr="003F6F63">
        <w:rPr>
          <w:rFonts w:ascii="Times New Roman" w:eastAsia="Calibri" w:hAnsi="Times New Roman" w:cs="Times New Roman"/>
          <w:sz w:val="28"/>
          <w:szCs w:val="28"/>
        </w:rPr>
        <w:t>зрительный</w:t>
      </w:r>
      <w:proofErr w:type="gramEnd"/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анализаторы  (строение, пороги чувствительности)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Органолептическая чувствительность. Особенности строения органов органолептической чувствительности. Пороги чувствительности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Кожная чувствительность (тактильная, температурная, болевая). Пороги кожной чувствительности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Опасные и вредные факторы производственной среды (опасные факторы, вредные факторы, группы опасных и вредных факторов). Травматизм. Учет и расследование несчастных случаев. Отчетность по производственному травматизму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Микроклимат. Параметры микроклимата и их нормирование. Нормативные содержания вредных веществ микроклимата. ПДК и эффект суммации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Системы вентиляции (понятие, работоспособность, классификация). Достоинства  и недостатки естественной и механической вентиляций. Системы очистки воздуха (кондиционирование)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Электробезопасность. Воздействие электрического тока на организм человека. Причины </w:t>
      </w:r>
      <w:proofErr w:type="spellStart"/>
      <w:r w:rsidRPr="003F6F63">
        <w:rPr>
          <w:rFonts w:ascii="Times New Roman" w:eastAsia="Calibri" w:hAnsi="Times New Roman" w:cs="Times New Roman"/>
          <w:sz w:val="28"/>
          <w:szCs w:val="28"/>
        </w:rPr>
        <w:t>электротравматизма</w:t>
      </w:r>
      <w:proofErr w:type="spellEnd"/>
      <w:r w:rsidRPr="003F6F63">
        <w:rPr>
          <w:rFonts w:ascii="Times New Roman" w:eastAsia="Calibri" w:hAnsi="Times New Roman" w:cs="Times New Roman"/>
          <w:sz w:val="28"/>
          <w:szCs w:val="28"/>
        </w:rPr>
        <w:t>. Факторы, влияющие на исход поражения электрическим током.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lastRenderedPageBreak/>
        <w:t>Характер воздействия постоянного и переменного токов на организм человека. Классификация помещений по опасности поражения электрическим током. Методы и средства защиты. Принципы их действия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Производственное освещение (характеристика зрения, светотехнические величины, естественное освещение – системы естественного освещения, искусственное освещение- системы искусственного освещения)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Производственный шум. Вредное воздействие шума. Физические характеристики шума. Звуковое восприятие человеком. Нормирование шума. Мероприятия по борьбе с шумом.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Инфразвук (понятие, опасность, источники, нормирование, защитные мероприятия). Ультразвук (понятие, опасность, источники, нормирование, защитные мероприятия</w:t>
      </w:r>
      <w:proofErr w:type="gramStart"/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 )</w:t>
      </w:r>
      <w:proofErr w:type="gramEnd"/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Вибрация (понятие, основные характеристики, нормирование, вредное воздействие, методы снижения)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Электромагнитные поля и излучения (характеристики, нормирование, методы защиты от них).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Ионизирующие излучения (характеристики, биологическое действие, нормирование, методы защиты, физика радиоактивности).</w:t>
      </w:r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Пожарная безопасность. Процесс горения. Температура вспышки, воспламенения, самовоспламенение. Классификация помещений и зданий по степени </w:t>
      </w:r>
      <w:proofErr w:type="spellStart"/>
      <w:r w:rsidRPr="003F6F63">
        <w:rPr>
          <w:rFonts w:ascii="Times New Roman" w:eastAsia="Calibri" w:hAnsi="Times New Roman" w:cs="Times New Roman"/>
          <w:sz w:val="28"/>
          <w:szCs w:val="28"/>
        </w:rPr>
        <w:t>взрыво</w:t>
      </w:r>
      <w:proofErr w:type="spellEnd"/>
      <w:r w:rsidRPr="003F6F63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3F6F63">
        <w:rPr>
          <w:rFonts w:ascii="Times New Roman" w:eastAsia="Calibri" w:hAnsi="Times New Roman" w:cs="Times New Roman"/>
          <w:sz w:val="28"/>
          <w:szCs w:val="28"/>
        </w:rPr>
        <w:t>пожароопасности</w:t>
      </w:r>
      <w:proofErr w:type="spellEnd"/>
    </w:p>
    <w:p w:rsidR="00051C38" w:rsidRPr="003F6F63" w:rsidRDefault="00051C38" w:rsidP="00051C38">
      <w:pPr>
        <w:numPr>
          <w:ilvl w:val="0"/>
          <w:numId w:val="3"/>
        </w:numPr>
        <w:spacing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Лазерное излучение (понятие, вредное воздействие, защита, нормирование)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bCs/>
          <w:sz w:val="28"/>
          <w:szCs w:val="28"/>
        </w:rPr>
        <w:t>Воздействие негативных факторов на человека и их нормирование (</w:t>
      </w:r>
      <w:r w:rsidRPr="003F6F63">
        <w:rPr>
          <w:rFonts w:ascii="Times New Roman" w:eastAsia="Calibri" w:hAnsi="Times New Roman" w:cs="Times New Roman"/>
          <w:sz w:val="28"/>
          <w:szCs w:val="28"/>
        </w:rPr>
        <w:t>Аварийные химически опасные вещества (АХОВ)</w:t>
      </w:r>
      <w:r w:rsidRPr="003F6F63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:rsidR="00051C38" w:rsidRPr="003F6F63" w:rsidRDefault="00051C38" w:rsidP="00051C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3" w:hanging="3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Опасности технических систем и защита от них (</w:t>
      </w:r>
      <w:r w:rsidRPr="003F6F63">
        <w:rPr>
          <w:rFonts w:ascii="Times New Roman" w:eastAsia="Times New Roman" w:hAnsi="Times New Roman" w:cs="Times New Roman"/>
          <w:sz w:val="28"/>
          <w:szCs w:val="28"/>
        </w:rPr>
        <w:t>Средства защиты гидросферы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051C38" w:rsidRPr="003F6F63" w:rsidRDefault="00051C38" w:rsidP="00051C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3" w:hanging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Опасности технических систем и защита от них  (</w:t>
      </w:r>
      <w:r w:rsidRPr="003F6F63">
        <w:rPr>
          <w:rFonts w:ascii="Times New Roman" w:eastAsia="Times New Roman" w:hAnsi="Times New Roman" w:cs="Times New Roman"/>
          <w:sz w:val="28"/>
          <w:szCs w:val="28"/>
        </w:rPr>
        <w:t>Безотходные и малоотходные технологии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proofErr w:type="gramStart"/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bCs/>
          <w:sz w:val="28"/>
          <w:szCs w:val="28"/>
        </w:rPr>
        <w:t>Опасности технических систем и защита от них (</w:t>
      </w:r>
      <w:r w:rsidRPr="003F6F63">
        <w:rPr>
          <w:rFonts w:ascii="Times New Roman" w:eastAsia="Calibri" w:hAnsi="Times New Roman" w:cs="Times New Roman"/>
          <w:sz w:val="28"/>
          <w:szCs w:val="28"/>
        </w:rPr>
        <w:t>Средства защиты атмосферы</w:t>
      </w:r>
      <w:r w:rsidRPr="003F6F63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:rsidR="00051C38" w:rsidRPr="003F6F63" w:rsidRDefault="00051C38" w:rsidP="00051C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3" w:hanging="35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Организация охраны труда. (</w:t>
      </w:r>
      <w:r w:rsidRPr="003F6F63">
        <w:rPr>
          <w:rFonts w:ascii="Times New Roman" w:eastAsia="Times New Roman" w:hAnsi="Times New Roman" w:cs="Times New Roman"/>
          <w:sz w:val="28"/>
          <w:szCs w:val="28"/>
        </w:rPr>
        <w:t>Законодательство в сфере охраны труда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8345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bCs/>
          <w:sz w:val="28"/>
          <w:szCs w:val="28"/>
        </w:rPr>
        <w:t>Организация охраны труда (</w:t>
      </w:r>
      <w:r w:rsidRPr="003F6F63">
        <w:rPr>
          <w:rFonts w:ascii="Times New Roman" w:eastAsia="Calibri" w:hAnsi="Times New Roman" w:cs="Times New Roman"/>
          <w:sz w:val="28"/>
          <w:szCs w:val="28"/>
        </w:rPr>
        <w:t>Прогнозирование травматизма</w:t>
      </w:r>
      <w:r w:rsidRPr="003F6F63">
        <w:rPr>
          <w:rFonts w:ascii="Times New Roman" w:eastAsia="Calibri" w:hAnsi="Times New Roman" w:cs="Times New Roman"/>
          <w:bCs/>
          <w:sz w:val="28"/>
          <w:szCs w:val="28"/>
        </w:rPr>
        <w:t>).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Пожарная безопасность.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Безопасность труда при использовании персональных компьютеров.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Правовые, нормативно-технические и организационные основы обеспечения безопасности жизнедеятельности.</w:t>
      </w:r>
    </w:p>
    <w:p w:rsidR="00051C38" w:rsidRPr="003F6F63" w:rsidRDefault="00051C38" w:rsidP="00051C38">
      <w:pPr>
        <w:numPr>
          <w:ilvl w:val="0"/>
          <w:numId w:val="3"/>
        </w:numPr>
        <w:spacing w:after="0" w:line="240" w:lineRule="auto"/>
        <w:ind w:left="283" w:hanging="357"/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3F6F63">
        <w:rPr>
          <w:rFonts w:ascii="Times New Roman" w:eastAsia="Calibri" w:hAnsi="Times New Roman" w:cs="Times New Roman"/>
          <w:sz w:val="28"/>
          <w:szCs w:val="28"/>
        </w:rPr>
        <w:t>Экономические последствия и материальные затраты на обеспечение безопасности жизнедеятельности.</w:t>
      </w:r>
    </w:p>
    <w:p w:rsidR="001D5E56" w:rsidRDefault="001D5E56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0F1" w:rsidRPr="003F6F63" w:rsidRDefault="006010F1" w:rsidP="001D5E56">
      <w:pPr>
        <w:spacing w:after="0" w:line="268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6A1DB0" w:rsidRPr="003F6F63" w:rsidRDefault="006A1DB0" w:rsidP="006A1DB0">
      <w:pPr>
        <w:spacing w:after="0" w:line="268" w:lineRule="auto"/>
        <w:ind w:firstLine="5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</w:p>
    <w:p w:rsidR="006A1DB0" w:rsidRDefault="006A1DB0" w:rsidP="006A1DB0">
      <w:pPr>
        <w:spacing w:after="0" w:line="268" w:lineRule="auto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6F63">
        <w:rPr>
          <w:rFonts w:ascii="Times New Roman" w:eastAsia="Times New Roman" w:hAnsi="Times New Roman" w:cs="Times New Roman"/>
          <w:sz w:val="28"/>
          <w:szCs w:val="28"/>
        </w:rPr>
        <w:t>Варианты заданий для расчета искусственного освещения</w:t>
      </w:r>
    </w:p>
    <w:tbl>
      <w:tblPr>
        <w:tblStyle w:val="ab"/>
        <w:tblW w:w="951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05"/>
        <w:gridCol w:w="818"/>
        <w:gridCol w:w="522"/>
        <w:gridCol w:w="718"/>
        <w:gridCol w:w="1000"/>
        <w:gridCol w:w="526"/>
        <w:gridCol w:w="532"/>
        <w:gridCol w:w="818"/>
        <w:gridCol w:w="520"/>
        <w:gridCol w:w="525"/>
        <w:gridCol w:w="1137"/>
        <w:gridCol w:w="688"/>
      </w:tblGrid>
      <w:tr w:rsidR="00D1315C" w:rsidRPr="00085119" w:rsidTr="002670C2">
        <w:trPr>
          <w:cantSplit/>
          <w:trHeight w:val="2448"/>
          <w:jc w:val="center"/>
        </w:trPr>
        <w:tc>
          <w:tcPr>
            <w:tcW w:w="704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1005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Наиминование</w:t>
            </w:r>
            <w:proofErr w:type="spellEnd"/>
            <w:r>
              <w:rPr>
                <w:sz w:val="24"/>
                <w:szCs w:val="24"/>
              </w:rPr>
              <w:t xml:space="preserve"> участка</w:t>
            </w:r>
          </w:p>
        </w:tc>
        <w:tc>
          <w:tcPr>
            <w:tcW w:w="818" w:type="dxa"/>
            <w:textDirection w:val="btLr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Размеры участка:</w:t>
            </w:r>
          </w:p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ширина</w:t>
            </w:r>
          </w:p>
        </w:tc>
        <w:tc>
          <w:tcPr>
            <w:tcW w:w="522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глубина</w:t>
            </w:r>
          </w:p>
        </w:tc>
        <w:tc>
          <w:tcPr>
            <w:tcW w:w="718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лампы</w:t>
            </w:r>
          </w:p>
        </w:tc>
        <w:tc>
          <w:tcPr>
            <w:tcW w:w="1000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светильника</w:t>
            </w:r>
          </w:p>
        </w:tc>
        <w:tc>
          <w:tcPr>
            <w:tcW w:w="526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ламп в светильнике</w:t>
            </w:r>
          </w:p>
        </w:tc>
        <w:tc>
          <w:tcPr>
            <w:tcW w:w="532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подвеса светильника</w:t>
            </w:r>
          </w:p>
        </w:tc>
        <w:tc>
          <w:tcPr>
            <w:tcW w:w="818" w:type="dxa"/>
            <w:textDirection w:val="btLr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Коэф</w:t>
            </w:r>
            <w:proofErr w:type="spellEnd"/>
            <w:r>
              <w:rPr>
                <w:sz w:val="24"/>
                <w:szCs w:val="24"/>
              </w:rPr>
              <w:t>. отражения:</w:t>
            </w:r>
          </w:p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потолок</w:t>
            </w:r>
          </w:p>
        </w:tc>
        <w:tc>
          <w:tcPr>
            <w:tcW w:w="520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стены</w:t>
            </w:r>
          </w:p>
        </w:tc>
        <w:tc>
          <w:tcPr>
            <w:tcW w:w="525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рабочей поверхности</w:t>
            </w:r>
          </w:p>
        </w:tc>
        <w:tc>
          <w:tcPr>
            <w:tcW w:w="1137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 выделения пыли, дыма, копоти</w:t>
            </w:r>
          </w:p>
        </w:tc>
        <w:tc>
          <w:tcPr>
            <w:tcW w:w="688" w:type="dxa"/>
            <w:textDirection w:val="btLr"/>
          </w:tcPr>
          <w:p w:rsidR="00D1315C" w:rsidRPr="00085119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113" w:righ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Коэф</w:t>
            </w:r>
            <w:proofErr w:type="spellEnd"/>
            <w:r>
              <w:rPr>
                <w:sz w:val="24"/>
                <w:szCs w:val="24"/>
              </w:rPr>
              <w:t>. неравномерного освещения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и ТР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Б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ОДР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Ремонт эл. </w:t>
            </w:r>
            <w:proofErr w:type="spellStart"/>
            <w:r>
              <w:rPr>
                <w:sz w:val="24"/>
                <w:szCs w:val="24"/>
              </w:rPr>
              <w:t>оборудов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ХБ</w:t>
            </w:r>
            <w:r w:rsidRPr="00414A4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ПВЛ-1</w:t>
            </w:r>
          </w:p>
        </w:tc>
        <w:tc>
          <w:tcPr>
            <w:tcW w:w="526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25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3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Кузнечно-рессорный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2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 xml:space="preserve">ЛД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</w:t>
            </w:r>
          </w:p>
        </w:tc>
        <w:tc>
          <w:tcPr>
            <w:tcW w:w="526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1,3</w:t>
            </w:r>
            <w:r>
              <w:rPr>
                <w:sz w:val="24"/>
                <w:szCs w:val="24"/>
              </w:rPr>
              <w:t>5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4</w:t>
            </w:r>
          </w:p>
        </w:tc>
        <w:tc>
          <w:tcPr>
            <w:tcW w:w="1005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E7CD1">
              <w:rPr>
                <w:sz w:val="24"/>
                <w:szCs w:val="24"/>
              </w:rPr>
              <w:t>Деревообрабат</w:t>
            </w:r>
            <w:proofErr w:type="spellEnd"/>
            <w:r w:rsidRPr="003E7CD1"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ЛТБ - 40</w:t>
            </w:r>
          </w:p>
        </w:tc>
        <w:tc>
          <w:tcPr>
            <w:tcW w:w="1000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ВЛН</w:t>
            </w:r>
          </w:p>
        </w:tc>
        <w:tc>
          <w:tcPr>
            <w:tcW w:w="526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2,8</w:t>
            </w:r>
          </w:p>
        </w:tc>
        <w:tc>
          <w:tcPr>
            <w:tcW w:w="818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Pr="003E7CD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3E7CD1">
              <w:rPr>
                <w:sz w:val="24"/>
                <w:szCs w:val="24"/>
              </w:rPr>
              <w:t>1,35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5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Ремонта приборов питания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ЛД - 65</w:t>
            </w:r>
          </w:p>
        </w:tc>
        <w:tc>
          <w:tcPr>
            <w:tcW w:w="100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14A41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526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14A41">
              <w:rPr>
                <w:sz w:val="24"/>
                <w:szCs w:val="24"/>
              </w:rPr>
              <w:t>,9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4A41">
              <w:rPr>
                <w:sz w:val="24"/>
                <w:szCs w:val="24"/>
              </w:rPr>
              <w:t>0</w:t>
            </w:r>
          </w:p>
        </w:tc>
        <w:tc>
          <w:tcPr>
            <w:tcW w:w="52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4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6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Сварочный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12</w:t>
            </w:r>
          </w:p>
        </w:tc>
        <w:tc>
          <w:tcPr>
            <w:tcW w:w="52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ЛДЦ - 65</w:t>
            </w:r>
          </w:p>
        </w:tc>
        <w:tc>
          <w:tcPr>
            <w:tcW w:w="100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СДДРЛ</w:t>
            </w:r>
          </w:p>
        </w:tc>
        <w:tc>
          <w:tcPr>
            <w:tcW w:w="526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2,9</w:t>
            </w:r>
          </w:p>
        </w:tc>
        <w:tc>
          <w:tcPr>
            <w:tcW w:w="81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30</w:t>
            </w:r>
          </w:p>
        </w:tc>
        <w:tc>
          <w:tcPr>
            <w:tcW w:w="520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10</w:t>
            </w:r>
          </w:p>
        </w:tc>
        <w:tc>
          <w:tcPr>
            <w:tcW w:w="52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7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моторный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 xml:space="preserve">ЛБ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СДДРЛ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8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Агрегатный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ХБ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ВЛН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9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Сварочный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Б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ОДР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Слесарно-механический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ТБ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ПВЛ-1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11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Шиномонтажный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ВЛВ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12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Обойный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ДЦ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СДДРЛ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13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Кузнечно-рессорный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 xml:space="preserve">ЛБ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ПВЛ-1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D1315C" w:rsidRPr="00A519FD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14</w:t>
            </w:r>
          </w:p>
        </w:tc>
        <w:tc>
          <w:tcPr>
            <w:tcW w:w="1005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Ремонта </w:t>
            </w:r>
            <w:r>
              <w:rPr>
                <w:sz w:val="24"/>
                <w:szCs w:val="24"/>
              </w:rPr>
              <w:lastRenderedPageBreak/>
              <w:t>электрооборудования</w:t>
            </w:r>
          </w:p>
        </w:tc>
        <w:tc>
          <w:tcPr>
            <w:tcW w:w="8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522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ДЦ</w:t>
            </w:r>
            <w:r w:rsidRPr="00A519FD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ВЛ</w:t>
            </w:r>
            <w:r>
              <w:rPr>
                <w:sz w:val="24"/>
                <w:szCs w:val="24"/>
              </w:rPr>
              <w:t>О</w:t>
            </w:r>
          </w:p>
        </w:tc>
        <w:tc>
          <w:tcPr>
            <w:tcW w:w="526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A519FD">
              <w:rPr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Жестяницкий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16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Мойки и уборки </w:t>
            </w:r>
            <w:proofErr w:type="spellStart"/>
            <w:r>
              <w:rPr>
                <w:sz w:val="24"/>
                <w:szCs w:val="24"/>
              </w:rPr>
              <w:t>автом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Т</w:t>
            </w:r>
            <w:r w:rsidRPr="00BE65DB">
              <w:rPr>
                <w:sz w:val="24"/>
                <w:szCs w:val="24"/>
              </w:rPr>
              <w:t xml:space="preserve">Б -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ПВЛ-1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17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ЕО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 xml:space="preserve">ЛБ - 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ОДР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18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аккумуляторный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 xml:space="preserve">ЛБ - 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ОДР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19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и ТР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20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компрессорная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С34ДРЛ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21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и ТР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10,5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Б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С34ДРЛ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1,25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22</w:t>
            </w:r>
          </w:p>
        </w:tc>
        <w:tc>
          <w:tcPr>
            <w:tcW w:w="1005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Ремонта эл. </w:t>
            </w:r>
            <w:proofErr w:type="spellStart"/>
            <w:r>
              <w:rPr>
                <w:sz w:val="24"/>
                <w:szCs w:val="24"/>
              </w:rPr>
              <w:t>оборуд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2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ДЦ</w:t>
            </w:r>
            <w:r w:rsidRPr="00A519FD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1000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ВЛ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526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A519FD">
              <w:rPr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Pr="00A519FD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A519FD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23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Деревообрабатыв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К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СЗЛ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24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Ремонта </w:t>
            </w:r>
            <w:proofErr w:type="spellStart"/>
            <w:r>
              <w:rPr>
                <w:sz w:val="24"/>
                <w:szCs w:val="24"/>
              </w:rPr>
              <w:t>приб</w:t>
            </w:r>
            <w:proofErr w:type="spellEnd"/>
            <w:r>
              <w:rPr>
                <w:sz w:val="24"/>
                <w:szCs w:val="24"/>
              </w:rPr>
              <w:t>. питания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>К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25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Моторный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ПСХ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26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Агрегатный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ПНП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27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Слесарно-</w:t>
            </w:r>
            <w:proofErr w:type="spellStart"/>
            <w:r>
              <w:rPr>
                <w:sz w:val="24"/>
                <w:szCs w:val="24"/>
              </w:rPr>
              <w:t>механ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150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28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Шиномонтажный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ПСХ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29</w:t>
            </w:r>
          </w:p>
        </w:tc>
        <w:tc>
          <w:tcPr>
            <w:tcW w:w="1005" w:type="dxa"/>
          </w:tcPr>
          <w:p w:rsidR="00D1315C" w:rsidRPr="00414A41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414A41">
              <w:rPr>
                <w:sz w:val="24"/>
                <w:szCs w:val="24"/>
              </w:rPr>
              <w:t>обойный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BE65DB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 220</w:t>
            </w:r>
            <w:r w:rsidRPr="00BE65DB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СЗЛ</w:t>
            </w: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D1315C" w:rsidRPr="00085119" w:rsidTr="002670C2">
        <w:trPr>
          <w:trHeight w:val="583"/>
          <w:jc w:val="center"/>
        </w:trPr>
        <w:tc>
          <w:tcPr>
            <w:tcW w:w="704" w:type="dxa"/>
          </w:tcPr>
          <w:p w:rsidR="00D1315C" w:rsidRPr="001E62F4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  <w:r w:rsidRPr="001E62F4">
              <w:rPr>
                <w:sz w:val="24"/>
                <w:szCs w:val="24"/>
              </w:rPr>
              <w:t>30</w:t>
            </w:r>
          </w:p>
        </w:tc>
        <w:tc>
          <w:tcPr>
            <w:tcW w:w="1005" w:type="dxa"/>
          </w:tcPr>
          <w:p w:rsidR="00D1315C" w:rsidRPr="00BE65DB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6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:rsidR="00D1315C" w:rsidRDefault="00D1315C" w:rsidP="002670C2">
            <w:pPr>
              <w:pStyle w:val="ac"/>
              <w:tabs>
                <w:tab w:val="center" w:pos="1418"/>
                <w:tab w:val="center" w:pos="4890"/>
                <w:tab w:val="right" w:pos="907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D1315C" w:rsidRPr="0026016B" w:rsidRDefault="00D1315C" w:rsidP="00D1315C">
      <w:pPr>
        <w:tabs>
          <w:tab w:val="center" w:pos="1418"/>
          <w:tab w:val="center" w:pos="4890"/>
          <w:tab w:val="right" w:pos="907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1315C" w:rsidRDefault="00D1315C" w:rsidP="00D1315C"/>
    <w:sectPr w:rsidR="00D1315C" w:rsidSect="005E73D2">
      <w:pgSz w:w="11906" w:h="16838"/>
      <w:pgMar w:top="851" w:right="1134" w:bottom="851" w:left="1134" w:header="397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1585C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F73B46"/>
    <w:multiLevelType w:val="hybridMultilevel"/>
    <w:tmpl w:val="A05C517E"/>
    <w:lvl w:ilvl="0" w:tplc="0DF281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613F681B"/>
    <w:multiLevelType w:val="hybridMultilevel"/>
    <w:tmpl w:val="C12E85DE"/>
    <w:lvl w:ilvl="0" w:tplc="048A9112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38"/>
    <w:rsid w:val="00051C38"/>
    <w:rsid w:val="00142F40"/>
    <w:rsid w:val="001D5E56"/>
    <w:rsid w:val="002E6711"/>
    <w:rsid w:val="0035618C"/>
    <w:rsid w:val="003F6F63"/>
    <w:rsid w:val="0048345F"/>
    <w:rsid w:val="00501D37"/>
    <w:rsid w:val="005E73D2"/>
    <w:rsid w:val="006010F1"/>
    <w:rsid w:val="006A08AE"/>
    <w:rsid w:val="006A1DB0"/>
    <w:rsid w:val="00876F5F"/>
    <w:rsid w:val="008E68EB"/>
    <w:rsid w:val="009F72ED"/>
    <w:rsid w:val="00A50F4C"/>
    <w:rsid w:val="00CC7A37"/>
    <w:rsid w:val="00D1315C"/>
    <w:rsid w:val="00EA4024"/>
    <w:rsid w:val="00FA0CBF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051C38"/>
    <w:pPr>
      <w:keepNext/>
      <w:spacing w:before="567" w:after="397" w:line="288" w:lineRule="auto"/>
      <w:ind w:firstLine="567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E73D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E73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5E73D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C3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Основной текст с отступом 21"/>
    <w:basedOn w:val="a0"/>
    <w:rsid w:val="00051C38"/>
    <w:pPr>
      <w:suppressAutoHyphens/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1"/>
    <w:link w:val="2"/>
    <w:semiHidden/>
    <w:rsid w:val="005E73D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5E73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5E73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5E73D2"/>
  </w:style>
  <w:style w:type="character" w:styleId="a4">
    <w:name w:val="Hyperlink"/>
    <w:basedOn w:val="a1"/>
    <w:semiHidden/>
    <w:unhideWhenUsed/>
    <w:rsid w:val="005E73D2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5E73D2"/>
    <w:rPr>
      <w:color w:val="800080" w:themeColor="followedHyperlink"/>
      <w:u w:val="single"/>
    </w:rPr>
  </w:style>
  <w:style w:type="paragraph" w:styleId="a6">
    <w:name w:val="Normal (Web)"/>
    <w:basedOn w:val="a0"/>
    <w:semiHidden/>
    <w:unhideWhenUsed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semiHidden/>
    <w:unhideWhenUsed/>
    <w:rsid w:val="005E73D2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"/>
    <w:basedOn w:val="a0"/>
    <w:link w:val="a8"/>
    <w:semiHidden/>
    <w:unhideWhenUsed/>
    <w:rsid w:val="005E73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Знак"/>
    <w:basedOn w:val="a1"/>
    <w:link w:val="a7"/>
    <w:semiHidden/>
    <w:rsid w:val="005E7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0"/>
    <w:link w:val="aa"/>
    <w:semiHidden/>
    <w:unhideWhenUsed/>
    <w:rsid w:val="005E73D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5E73D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ttext">
    <w:name w:val="arttext"/>
    <w:basedOn w:val="a0"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2"/>
    <w:uiPriority w:val="59"/>
    <w:rsid w:val="005E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34"/>
    <w:qFormat/>
    <w:rsid w:val="005E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051C38"/>
    <w:pPr>
      <w:keepNext/>
      <w:spacing w:before="567" w:after="397" w:line="288" w:lineRule="auto"/>
      <w:ind w:firstLine="567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E73D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E73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5E73D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C3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Основной текст с отступом 21"/>
    <w:basedOn w:val="a0"/>
    <w:rsid w:val="00051C38"/>
    <w:pPr>
      <w:suppressAutoHyphens/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1"/>
    <w:link w:val="2"/>
    <w:semiHidden/>
    <w:rsid w:val="005E73D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5E73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5E73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5E73D2"/>
  </w:style>
  <w:style w:type="character" w:styleId="a4">
    <w:name w:val="Hyperlink"/>
    <w:basedOn w:val="a1"/>
    <w:semiHidden/>
    <w:unhideWhenUsed/>
    <w:rsid w:val="005E73D2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5E73D2"/>
    <w:rPr>
      <w:color w:val="800080" w:themeColor="followedHyperlink"/>
      <w:u w:val="single"/>
    </w:rPr>
  </w:style>
  <w:style w:type="paragraph" w:styleId="a6">
    <w:name w:val="Normal (Web)"/>
    <w:basedOn w:val="a0"/>
    <w:semiHidden/>
    <w:unhideWhenUsed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semiHidden/>
    <w:unhideWhenUsed/>
    <w:rsid w:val="005E73D2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"/>
    <w:basedOn w:val="a0"/>
    <w:link w:val="a8"/>
    <w:semiHidden/>
    <w:unhideWhenUsed/>
    <w:rsid w:val="005E73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Знак"/>
    <w:basedOn w:val="a1"/>
    <w:link w:val="a7"/>
    <w:semiHidden/>
    <w:rsid w:val="005E7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0"/>
    <w:link w:val="aa"/>
    <w:semiHidden/>
    <w:unhideWhenUsed/>
    <w:rsid w:val="005E73D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5E73D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ttext">
    <w:name w:val="arttext"/>
    <w:basedOn w:val="a0"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2"/>
    <w:uiPriority w:val="59"/>
    <w:rsid w:val="005E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34"/>
    <w:qFormat/>
    <w:rsid w:val="005E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Antis Smith</cp:lastModifiedBy>
  <cp:revision>6</cp:revision>
  <dcterms:created xsi:type="dcterms:W3CDTF">2019-05-06T04:50:00Z</dcterms:created>
  <dcterms:modified xsi:type="dcterms:W3CDTF">2019-10-16T15:13:00Z</dcterms:modified>
</cp:coreProperties>
</file>