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8A" w:rsidRPr="00C67D8A" w:rsidRDefault="00C67D8A" w:rsidP="00977A83">
      <w:pPr>
        <w:pStyle w:val="Pa18"/>
        <w:spacing w:before="220" w:after="2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67D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ТЕОРЕТИЧЕСКИЕ И МЕТОДИЧЕСКИЕ ОСНОВЫ МЕТРОЛОГИИ </w:t>
      </w:r>
    </w:p>
    <w:p w:rsidR="00977A83" w:rsidRPr="002D59E8" w:rsidRDefault="00977A83" w:rsidP="00977A83">
      <w:pPr>
        <w:pStyle w:val="Pa18"/>
        <w:spacing w:before="220" w:after="220"/>
        <w:jc w:val="center"/>
        <w:rPr>
          <w:rFonts w:cs="Respect"/>
          <w:color w:val="000000"/>
          <w:sz w:val="28"/>
          <w:szCs w:val="28"/>
        </w:rPr>
      </w:pPr>
      <w:r w:rsidRPr="002D59E8">
        <w:rPr>
          <w:rFonts w:cs="Respect"/>
          <w:b/>
          <w:bCs/>
          <w:color w:val="000000"/>
          <w:sz w:val="28"/>
          <w:szCs w:val="28"/>
        </w:rPr>
        <w:t xml:space="preserve">§ 1. Сущность и основные понятия метрологии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наука об измерениях, методах и средствах обеспечения их единства и способах достижения требуемой точ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Предмет метрологии как науки об измерениях составляют: </w:t>
      </w:r>
    </w:p>
    <w:p w:rsidR="00977A83" w:rsidRPr="002D59E8" w:rsidRDefault="00977A83" w:rsidP="00977A83">
      <w:pPr>
        <w:pStyle w:val="Pa19"/>
        <w:ind w:left="72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-общая теория измерений; </w:t>
      </w:r>
    </w:p>
    <w:p w:rsidR="00977A83" w:rsidRPr="002D59E8" w:rsidRDefault="00977A83" w:rsidP="00977A83">
      <w:pPr>
        <w:pStyle w:val="Pa19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-единицы физических величин и их системы; </w:t>
      </w:r>
    </w:p>
    <w:p w:rsidR="00977A83" w:rsidRPr="002D59E8" w:rsidRDefault="00977A83" w:rsidP="00977A83">
      <w:pPr>
        <w:pStyle w:val="Pa19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-методы и средства измерений; </w:t>
      </w:r>
    </w:p>
    <w:p w:rsidR="00977A83" w:rsidRPr="002D59E8" w:rsidRDefault="00977A83" w:rsidP="00977A83">
      <w:pPr>
        <w:pStyle w:val="Pa19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-методы определения точности измерений; </w:t>
      </w:r>
    </w:p>
    <w:p w:rsidR="00977A83" w:rsidRPr="002D59E8" w:rsidRDefault="00977A83" w:rsidP="00977A83">
      <w:pPr>
        <w:pStyle w:val="Pa19"/>
        <w:ind w:left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-основы обеспечения единства измерений; </w:t>
      </w:r>
    </w:p>
    <w:p w:rsidR="00977A83" w:rsidRPr="002D59E8" w:rsidRDefault="00977A83" w:rsidP="00977A83">
      <w:pPr>
        <w:pStyle w:val="Pa19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-эталоны единиц физических величин; </w:t>
      </w:r>
    </w:p>
    <w:p w:rsidR="00977A83" w:rsidRPr="002D59E8" w:rsidRDefault="00977A83" w:rsidP="00977A83">
      <w:pPr>
        <w:pStyle w:val="Pa19"/>
        <w:ind w:firstLine="708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-методы передачи размеров единиц от эталонов к рабочим сред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ствам измерений.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зависимости от цели различают три раздела метрологии: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1) В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теоретической (фундаментальной) метрологии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разра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батываются фундаментальные основы этой науки.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2) Предметом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законодательной метрологии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является установ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ление обязательных технических и юридических требований по 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менению единиц физических величин, эталонов, методов и средств измерений, направленных на обеспечение единства и необходимой точности измерений. </w:t>
      </w:r>
      <w:r w:rsidRPr="002D59E8">
        <w:rPr>
          <w:rFonts w:cs="Respect"/>
          <w:color w:val="000000"/>
          <w:sz w:val="28"/>
          <w:szCs w:val="28"/>
        </w:rPr>
        <w:t>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аконодательная метрология ставит главной за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дачей разработку комплекса взаимосвязанных и взаимообусловлен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ных общих правил, требований и норм, а также других вопросов, нуждающихся в регламентации и контроле со стороны государства. В большинстве стран мира меры по обеспечению единства и тре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буемой точности измерений установлены законодательно, и в Рос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сийской Федерации в 1993 г. был принят закон «Об обеспечении единства измерений».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Практическая (прикладная) метрология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освещает вопро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сы практического применения разработок теоретической и положе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законодательной метрологии.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Все объекты окружающего мира характеризуются своими свой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ствами.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Свойство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философская категория, выражающая такую сто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рону объекта (явления, процесса), которая обусловливает его раз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личие или общность с другими объектами (явлениями, процессами) и обнаруживается в его отношениях к ним. Свойство — категория качественная. Для количественного описания различных свой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ств пр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оцессов и физических тел вводится понятие величины.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Величина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—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это свойство чего-либо, что может быть выделено среди других свойств и оценено тем или иным способом, в том числе и количественно. Величина не существует сама по себе, она имеет место лишь постольку, поскольку существует объект со свойствами, выраженными данной величиной. </w:t>
      </w:r>
    </w:p>
    <w:p w:rsidR="00977A83" w:rsidRPr="002D59E8" w:rsidRDefault="00977A83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Идеальные величины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главным образом относятся к математике и являются обобщением (моделью) конкретных реальных понятий. </w:t>
      </w:r>
    </w:p>
    <w:p w:rsidR="00977A83" w:rsidRPr="002D59E8" w:rsidRDefault="00977A83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Реальные величины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делятся, в свою очередь: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 физические.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Физическая величина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одно из свойств физи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ческого объекта, в качественном отношении общее для многих физических объектов, а в количественном — индивидуальное для каждого из них. Физическая величина (ФВ) в общем случае может быть определена как величина, свойственная материаль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ным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объектам (процессам, явлениям), изучаемым в естественных (физика, химия) и технических науках;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нефизические.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К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нефизическим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следует отнести величины, при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сущие общественным (нефизическим) наукам — философии, со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циологии, экономике и т. д. </w:t>
      </w:r>
      <w:proofErr w:type="gramEnd"/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Познавательный процесс, заключающийся в сравнении путем физического эксперимента данной физической величины с известной физической величиной, принятой за единицу измерения, называет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измерением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. Для того чтобы можно было сопоставить резуль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таты измерений, выполненных в разное время, с использованием различных методов и средств измерений, а также в различных по территориальному расположению местах, необходимо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единство из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>мерений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. Единство измерений обеспечивается их свойствами: схо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димостью результатов измерений;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воспроизводимостью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результатов измерений; правильностью результатов измерений.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Процесс решения любой задачи измерения включает в себя, как правило, три этапа: подготовку, проведение измерения (эксперимен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та) и обработку результатов. В процессе проведения самого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рения во взаимодействие приводятся объект измерения и средство измерения. </w:t>
      </w:r>
    </w:p>
    <w:p w:rsidR="00EC42A9" w:rsidRPr="002D59E8" w:rsidRDefault="00977A83" w:rsidP="00EC42A9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Средство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техническое устройство, используемое при измерениях и имеющее нормированные метрологические харак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теристики. </w:t>
      </w:r>
    </w:p>
    <w:p w:rsidR="00EC42A9" w:rsidRPr="002D59E8" w:rsidRDefault="00EC42A9" w:rsidP="00EC42A9">
      <w:pPr>
        <w:pStyle w:val="Default"/>
        <w:rPr>
          <w:sz w:val="28"/>
          <w:szCs w:val="28"/>
        </w:rPr>
      </w:pPr>
    </w:p>
    <w:p w:rsidR="00977A83" w:rsidRPr="002D59E8" w:rsidRDefault="00977A83" w:rsidP="00EC42A9">
      <w:pPr>
        <w:pStyle w:val="Pa5"/>
        <w:ind w:firstLine="340"/>
        <w:jc w:val="both"/>
        <w:rPr>
          <w:rFonts w:cs="Respect"/>
          <w:b/>
          <w:bCs/>
          <w:color w:val="000000"/>
          <w:sz w:val="28"/>
          <w:szCs w:val="28"/>
        </w:rPr>
      </w:pPr>
      <w:r w:rsidRPr="002D59E8">
        <w:rPr>
          <w:rFonts w:cs="Respect"/>
          <w:b/>
          <w:bCs/>
          <w:color w:val="000000"/>
          <w:sz w:val="28"/>
          <w:szCs w:val="28"/>
        </w:rPr>
        <w:t xml:space="preserve">§ 2. Физические единицы как объект измерения </w:t>
      </w:r>
    </w:p>
    <w:p w:rsidR="00EC42A9" w:rsidRPr="002D59E8" w:rsidRDefault="00EC42A9" w:rsidP="00EC42A9">
      <w:pPr>
        <w:pStyle w:val="Default"/>
        <w:rPr>
          <w:sz w:val="28"/>
          <w:szCs w:val="28"/>
        </w:rPr>
      </w:pP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Физическая величина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(ФВ) — это одно из свойств физическо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го объекта, в качественном отношении общее для многих физиче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ских объектов, а в количественном — индивидуальное для каждого из них.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Физические величины подразделяются на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измеряемые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(кото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рые могут быть выражены количественно в виде определенного числа установленных единиц измерения) и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оцениваемые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(для 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торых по тем или иным причинам не может быть введена единица измерения)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Величины оценивают при помощи шкал.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Шкала величины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упорядоченная последовательность ее значений, принятая по согла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шению на основании результатов точных измерений.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видам явлений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ФВ делятся на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вещественные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(описываю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щие физические и физико-химические свойства веществ, материалов и изделий из них),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энергетические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(описывающие энергетические характеристики процессов преобразования, передачи и использова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 энергии) и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величины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,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характеризующие протекание процес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сов во времени.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принадлежности к различным группам физических процессов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ФВ делятся на пространственно-временные, механиче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ские, тепловые, электрические и магнитные, акустические, световые, физико-химические, ионизирующих излучений, атомной и ядерной физики. </w:t>
      </w:r>
      <w:proofErr w:type="gramEnd"/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степени условной независимости от других величин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данной группы ФВ делятся на основные (условно независимые), производные (условно зависимые) и дополнительные.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настоящее время в системе СИ используются семь физических величин, выбранных в качестве основных: длина, время, масса, темпе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ратура, сила электрического тока, сила света и количество вещества.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К дополнительным физическим величинам относятся плоский и телесный углы.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По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наличию размерности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ФВ делятся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на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размерные и безраз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мерные. </w:t>
      </w:r>
    </w:p>
    <w:p w:rsidR="00977A83" w:rsidRPr="002D59E8" w:rsidRDefault="00977A83" w:rsidP="00EC42A9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Основными понятиями, относящимися к физической величине, являются: размер физической величины, значение физической 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личины, истинное значение физической величины, действительное значение физической величины, единица измерения физической величины, система физических величин, основная физическая 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личина, производная физическая величина, система единиц фи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зических величин. Определение этих понятий приведено в глос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сарии.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ФВ фиксированного размера, которой условно присвоено число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вое значение, равное единице и применяемое для количественного выражения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однородных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ФВ, называется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единицей физической ве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>личины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Оценка размера ФВ в виде некоторого числа принятых для нее единиц —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значение физической величины.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практической деятельности необходимо проводить измерения различных величин, характеризующих свойства тел, веществ, явлений и процессов.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Понятия «физическая величина» и «измерение» тесным образом связаны с понятием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шкалы физической величины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упорядо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ченной совокупностью значений физической величины, служащей исходной основой для измерений данной величины.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Шкалой из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называют порядок определения и обозначения возможных значений конкретной величины или проявлений какого-либо свой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ства. Понятия шкалы возникли в связи с необходимостью изучать не только количественные, но и качественные свойства природных и рукотворных объектов и явлений.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 пять основных типов шкал: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Шкала наименований (классификации)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основана на припи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сывании свойствам объектов определенных чисел, которые выполня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 функцию имен. В ней отсутствуют понятия «больше», «меньше», единицы измерения и нулевое значение. Процесс оценивания в 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ких шкалах состоит в достижении эквивалентности путем сравнения испытуемого образца с одним из эталонных образцов (например, атлас цветов). Таким образом, шкала наименований отражает каче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ственные свойства. </w:t>
      </w:r>
    </w:p>
    <w:p w:rsidR="00977A83" w:rsidRPr="002D59E8" w:rsidRDefault="00977A83" w:rsidP="00EC42A9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Шкала порядка (ранжирования)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упорядочивает объекты относительно какого-либо их свойства в порядке убывания или возрастания, например, землетрясений (шкала Рихтера), силы морского ветра (шкала Бофорта), твердости материалов (шкала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Мооса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). Эти шкалы описывают уже количественные свойства. В них можно говорить лишь о том, что больше или меньше, хуже или лучше, но невозможно дать оценку, во сколько раз больше</w:t>
      </w:r>
      <w:r w:rsidR="00EC42A9"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или меньше. В некоторых случаях в шкалах порядка может быть нулевая отметка.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3.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Шкала интервалов (разностей)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содержит разность значе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 физической величины. Для этих шкал имеют смысл соотноше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ния эквивалентности, порядка, суммирования интервалов (разностей) между количественными проявлениями свойств. Шкала состоит из одинаковых интервалов, имеет условную (принятую по соглашению) единицу измерения и произвольно выбранное начало отсчета — нуль. Примером такой шкалы являются различные шкалы времени, начало которых выбрано по соглашению (от Рождества Христова, от переселения пророка Мухаммеда из Мекки в Медину). Темпе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ратурные шкалы Цельсия и Фаренгейта также являются шкалами интервалов. Результаты измерений по шкале интервалов (разностей) можно складывать и вычитать.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4.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Шкала отношений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это шкала интервалов с естественным нулевым значением и принятой по соглашению единицей измерений. В ней нуль характеризует естественное нулевое количество данного свойства. Например, абсолютный нуль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температурной шкалы. Это наиболее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совершенная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 информативная шкала. Результаты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рений в ней можно вычитать, умножать и делить. В некоторых слу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чаях возможна и операция суммирования для аддитивных величин.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Аддитивной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называется величина, значения которой могут быть суммированы, умножены на числовой коэффициент и разделены друг на друга (например, длина, масса, сила и др.).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Неаддитивной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величиной называется величина, для которой эти операции не име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ют физического смысла, например, термодинамическая температура. Примером шкалы отношений является шкала масс.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5.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Абсолютные шкалы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шкалы отношений, в которых од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нозначно (а не по соглашению) присутствует определение единицы измерения. Абсолютные шкалы присущи относительным единицам (коэффициенты усиления, полезного действия и др.), единицы таких шкал являются безразмерными.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Шкалы наименований и порядка называют </w:t>
      </w:r>
      <w:proofErr w:type="spellStart"/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неметрическими</w:t>
      </w:r>
      <w:proofErr w:type="spellEnd"/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 (концептуальными),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а шкалы интервалов и отношений —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метри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ческими (материальными).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Абсолютные и метрические шкалы от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носятся к разряду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линейных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977A83" w:rsidRPr="002D59E8" w:rsidRDefault="00977A83" w:rsidP="00EC42A9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Совокупность физических величин, образованная в соответ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ствии с принципами, когда одни величины принимаются за неза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висимые, а другие являются их функциями, называется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системой физических величин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Обоснованно, но произвольным образом выбираются несколько ФВ, называемых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основными.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Остальные величины, называемые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про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изводными,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выражаются через основные на основе известных уравне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связи между ними (например, плотность вещества, ускорение). </w:t>
      </w:r>
    </w:p>
    <w:p w:rsidR="00977A83" w:rsidRPr="002D59E8" w:rsidRDefault="00977A83" w:rsidP="00977A83">
      <w:pPr>
        <w:pStyle w:val="Pa18"/>
        <w:spacing w:before="220" w:after="220"/>
        <w:jc w:val="center"/>
        <w:rPr>
          <w:rFonts w:cs="Respect"/>
          <w:color w:val="000000"/>
          <w:sz w:val="28"/>
          <w:szCs w:val="28"/>
        </w:rPr>
      </w:pPr>
      <w:r w:rsidRPr="002D59E8">
        <w:rPr>
          <w:rFonts w:cs="Respect"/>
          <w:b/>
          <w:bCs/>
          <w:color w:val="000000"/>
          <w:sz w:val="28"/>
          <w:szCs w:val="28"/>
        </w:rPr>
        <w:t xml:space="preserve">§ 3. Международная система единиц физических величин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Системой единиц физических величин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называется совокуп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ность основных и производных единиц физических величин, образо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ванная в соответствии с принятыми принципами.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Развитие науки и техники потребовало унификации единиц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мерений. Требовалась единая система единиц, удобная для практиче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ского применения и охватывающая различные области измерений.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1960 г. Х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I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Генеральная конференция по мерам и весам утвер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дила Международную систему единиц физических величин (рус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ское обозначение СИ, международное SI) на основе шести основных единиц: метр, килограмм, секунда, ампер, градус Кельвина и свеча. В 1971 г. к СИ была добавлена седьмая основная единица — коли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чества вещества (моль). Кроме основных Генеральной конференцией были утверждены дополнительные и производные единицы физиче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ских величин.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Основные принципы построения СИ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система базируется на основных единицах, которые являются не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зависимыми друг от друга;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производные единицы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образуются по простейшим уравнениям связи и для величины каждого вида устанавливается</w:t>
      </w:r>
      <w:proofErr w:type="gram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 только одна единица СИ;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система является когерентной;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допускаются наряду с единицами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СИ</w:t>
      </w:r>
      <w:proofErr w:type="gram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 широко используемые на практике внесистемные единицы;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систему входят десятичные кратные и дольные единицы.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Преимущества СИ: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универсальность, т. к. она охватывает все области измерений; </w:t>
      </w:r>
    </w:p>
    <w:p w:rsidR="00EC42A9" w:rsidRPr="002D59E8" w:rsidRDefault="00EC42A9" w:rsidP="00EC42A9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унификация единиц для всех видов измерений — применение одной единицы для данной физической величины, например, для давления, работы, энергии;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</w:p>
    <w:p w:rsidR="00977A83" w:rsidRPr="002D59E8" w:rsidRDefault="00EC42A9" w:rsidP="00EC42A9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единицы СИ по своему размеру удобны для практического применения;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переход на нее повышает уровень точности измерений, т. к. основные единицы этой системы могут быть воспроизведены бо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лее точно, чем единицы других систем; </w:t>
      </w:r>
    </w:p>
    <w:p w:rsidR="00977A83" w:rsidRPr="002D59E8" w:rsidRDefault="00EC42A9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это единая международная система и ее единицы распространены.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Генеральная конференция разработала следующие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определения основных единиц: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длины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м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етр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длина пути, которую проходит свет в вакууме за 1/299792458 долю секунды;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массы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к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илограмм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масса, равная массе междуна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родного прототипа килограмма;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времени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с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екунда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продолжительность 9192631770 периодов излучения, соответствующего переходу между двумя уровнями сверхтонкой структуры основного состояния атома цезия- 133 при отсутствии возмущения со стороны внешних полей;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силы электрического тока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а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мпер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сила неиз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меняющегося тока, который при прохождении по двум парал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лельным проводникам бесконечной длины и ничтожно малого кругового сечения, расположенным на расстоянии 1 м один от другого в вакууме, создал бы между этими проводниками силу, равную 2*10</w:t>
      </w:r>
      <w:r w:rsidR="00977A83" w:rsidRPr="002D59E8">
        <w:rPr>
          <w:rStyle w:val="A8"/>
          <w:sz w:val="28"/>
          <w:szCs w:val="28"/>
        </w:rPr>
        <w:t xml:space="preserve">-7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 на каждый метр длины;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единица термодинамической температуры —</w:t>
      </w:r>
      <w:r w:rsidRPr="002D59E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кельвин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1/273,161 часть термодинамической температуры тройной точки воды. До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пускается также применение шкалы Цельсия;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количества вещества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м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оль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количество вещества системы, содержащей столько же структурных элементов, сколь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ко атомов содержится в нуклиде углерода-12 массой 0,012 кг;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силы света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к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андела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 сила света в заданном на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правлении источника, испускающего монохроматическое излу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чение частотой 540*10</w:t>
      </w:r>
      <w:r w:rsidR="00977A83" w:rsidRPr="002D59E8">
        <w:rPr>
          <w:rStyle w:val="A8"/>
          <w:sz w:val="28"/>
          <w:szCs w:val="28"/>
        </w:rPr>
        <w:t xml:space="preserve">12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Гц, энергетическая сила которого в этом направлении составляет 1/683 Вт/</w:t>
      </w:r>
      <w:proofErr w:type="spell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cp</w:t>
      </w:r>
      <w:proofErr w:type="spell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систему СИ введены две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дополнительные единицы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диан и стерадиан. </w:t>
      </w:r>
    </w:p>
    <w:p w:rsidR="00F8571C" w:rsidRPr="002D59E8" w:rsidRDefault="00F8571C" w:rsidP="00F8571C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единица плоского угла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—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р</w:t>
      </w:r>
      <w:proofErr w:type="gram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адиан —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угол между двумя радиуса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ми окружности, длина дуги которой равна радиусу. В градусном исчислении радиан равен 57</w:t>
      </w:r>
      <w:r w:rsidR="00977A83" w:rsidRPr="002D59E8">
        <w:rPr>
          <w:rFonts w:ascii="Arial" w:hAnsi="Arial" w:cs="Arial"/>
          <w:color w:val="000000"/>
          <w:sz w:val="28"/>
          <w:szCs w:val="28"/>
        </w:rPr>
        <w:t>°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17</w:t>
      </w:r>
      <w:r w:rsidR="00977A83" w:rsidRPr="002D59E8">
        <w:rPr>
          <w:rFonts w:ascii="Times New Roman" w:hAnsi="Times New Roman" w:cs="Times New Roman"/>
          <w:color w:val="000000"/>
          <w:sz w:val="28"/>
          <w:szCs w:val="28"/>
        </w:rPr>
        <w:t>΄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44,8</w:t>
      </w:r>
      <w:r w:rsidR="00977A83" w:rsidRPr="002D59E8">
        <w:rPr>
          <w:rFonts w:ascii="Times New Roman" w:hAnsi="Times New Roman" w:cs="Times New Roman"/>
          <w:color w:val="000000"/>
          <w:sz w:val="28"/>
          <w:szCs w:val="28"/>
        </w:rPr>
        <w:t>΄΄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;42 </w:t>
      </w:r>
    </w:p>
    <w:p w:rsidR="00977A83" w:rsidRPr="002D59E8" w:rsidRDefault="00F8571C" w:rsidP="00F8571C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единица телесного угла — с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терадиан —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телесный угол с вер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шиной в центре сферы, вырезающий на поверхности сферы пло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щадь, равную площади квадрата со стороной, равной радиусу сферы.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Дополнительные единицы СИ использованы для образования единиц угловой скорости, углового ускорения и некоторых других величин. Сами по себе радиан и стерадиан применяются в основном для теоретических построений и расчетов.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Производная единица СИ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единица производной фи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зической величины системы единиц, образованная в соответствии с уравнениями, связывающими ее с основными единицами или с основными и уже определенными производными.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Производные единицы бывают когерентными и некогерентными.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Когерентной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называется производная единица физической 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личины, связанная с другими единицами системы уравнением, в котором числовой множитель принят равным единице (например, единица скорости —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м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/с). Если уравнение связи содержит числовой коэффициент, отличный от единицы, то для образования когерент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единицы СИ в правую часть уравнения подставляют величины со значениями в единицах СИ, дающие после умножения на коэф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фициент общее числовое значение, равное единице.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 кратные и дольные единицы ФВ.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Кратная единица —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это единица ФВ, в целое число раз превы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шающая системную или внесистемную единицу.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Например, единица длины — километр — равна 10</w:t>
      </w:r>
      <w:r w:rsidRPr="002D59E8">
        <w:rPr>
          <w:rStyle w:val="A8"/>
          <w:sz w:val="28"/>
          <w:szCs w:val="28"/>
        </w:rPr>
        <w:t xml:space="preserve">3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м, т. е. кратна метру. </w:t>
      </w:r>
      <w:proofErr w:type="gramEnd"/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Дольная единица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единица ФВ, значение которой в целое число раз меньше системной или внесистемной единицы.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Напри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мер, единица длины — миллиметр — равна 10</w:t>
      </w:r>
      <w:r w:rsidRPr="002D59E8">
        <w:rPr>
          <w:rStyle w:val="A8"/>
          <w:sz w:val="28"/>
          <w:szCs w:val="28"/>
        </w:rPr>
        <w:t xml:space="preserve">-3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м, т. е. является дольной. </w:t>
      </w:r>
      <w:proofErr w:type="gramEnd"/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Все основные, производные, кратные и дольные единицы явля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ются системными.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Системная единица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единица ФВ, входящая в одну из принятых систем. Единицы ФВ, не входящие ни в одну из принятых систем единиц называются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внесистемными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Внесистемные единицы по отношению к единицам СИ разделяют на четыре вида: </w:t>
      </w:r>
    </w:p>
    <w:p w:rsidR="00F8571C" w:rsidRPr="002D59E8" w:rsidRDefault="00F8571C" w:rsidP="00F8571C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допускаемые наравне с единицами СИ: например, единица мас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сы — тонна; плоского угла — градус, минута, секунда; объе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ма — литр и др.;</w:t>
      </w:r>
      <w:proofErr w:type="gramEnd"/>
    </w:p>
    <w:p w:rsidR="00491C2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допускаемые к применению в специальных областях: например, астрономическая единица, парсек, световой год — единицы дли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 в астрономии; диоптрия — единица оптической силы в опти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ке; электрон-вольт — единица энергии в физике и т. д.;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временно допускаемые к применению наравне с единицами СИ: например, морская миля — в морской навигации; карат — единица массы в ювелирном деле и др. Эти единицы должны изыматься из употребления в соответствии с международными соглашениями;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изъятые из употребления: например, миллиметр ртутного стол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 w:rsidR="00977A83" w:rsidRPr="002D59E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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ба</w:t>
      </w:r>
      <w:proofErr w:type="gram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 — единица давления; лошадиная сила — единица мощности и некоторые другие.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СССР Международная система (СИ) была введена в действие ГОСТ 8.417-81. В настоящее время в РФ действует межгосударствен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ный стандарт ГОСТ 8.417-2002, который устанавливает единицы фи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зических величин, применяемых в стране. </w:t>
      </w:r>
    </w:p>
    <w:p w:rsidR="00977A83" w:rsidRPr="002D59E8" w:rsidRDefault="00977A83" w:rsidP="00977A83">
      <w:pPr>
        <w:pStyle w:val="Pa18"/>
        <w:spacing w:before="220" w:after="220"/>
        <w:jc w:val="center"/>
        <w:rPr>
          <w:rFonts w:cs="Respect"/>
          <w:color w:val="000000"/>
          <w:sz w:val="28"/>
          <w:szCs w:val="28"/>
        </w:rPr>
      </w:pPr>
      <w:r w:rsidRPr="002D59E8">
        <w:rPr>
          <w:rFonts w:cs="Respect"/>
          <w:b/>
          <w:bCs/>
          <w:color w:val="000000"/>
          <w:sz w:val="28"/>
          <w:szCs w:val="28"/>
        </w:rPr>
        <w:t xml:space="preserve">§ 4. Единство измерений. Эталоны и их классификация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того чтобы можно было сопоставить результаты измерений, выполненных в разное время, с использованием различных методов и средств измерений, а также в разных по территориальному рас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положению местах, необходимо единство измерений.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Под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единством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понимается характеристика каче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ства измерений, заключающаяся в том, что их результаты выража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ются в узаконенных единицах, размеры которых в установленных пределах равны размерам воспроизведенных величин, а погрешно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сти результатов измерений известны с заданной вероятностью и не выходят за установленные пределы.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обеспечения единства измерений необходима тождествен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ность единиц, в которых проградуированы все средства измерения одной и той же физической величины. Это достигается путем точного воспроизведения и хранения установленных единиц физических 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личин и передачи их размеров применяемым средствам измерения. </w:t>
      </w:r>
    </w:p>
    <w:p w:rsidR="00977A83" w:rsidRPr="002D59E8" w:rsidRDefault="00977A83" w:rsidP="00F8571C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Воспроизведение, хранение и передача размеров единиц осу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ществляются с помощью эталонов и образцовых средств измерения. Высшим звеном в метрологической цепи передачи размеров единиц измерений являются эталоны.</w:t>
      </w:r>
      <w:r w:rsidR="00BB394C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lastRenderedPageBreak/>
        <w:t xml:space="preserve">Эталон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средство измерения (или комплекс средств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ния), обеспечивающее воспроизведение и хранение единицы физиче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ской величины (или одну из этих функций) с целью передачи размера единицы образцовым, а от них — рабочим средствам измерения и утвержденное в качестве эталона в установленном порядке.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Эталон должен обладать взаимосвязанными свойствами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proofErr w:type="spellStart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воспроизводимость</w:t>
      </w:r>
      <w:proofErr w:type="spell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во</w:t>
      </w:r>
      <w:proofErr w:type="gram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зможность воспроизведения единицы физической величины (на основе ее теоретического определения) с наименьшей погрешностью для существующего уровня разви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тия измерительной техники;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неизменность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св</w:t>
      </w:r>
      <w:proofErr w:type="gramEnd"/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ойство эталона удерживать неизменным размер воспроизводимой им единицы в течение длительного ин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тервала времени; </w:t>
      </w:r>
    </w:p>
    <w:p w:rsidR="00977A83" w:rsidRPr="002D59E8" w:rsidRDefault="00F8571C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proofErr w:type="spellStart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сличаемость</w:t>
      </w:r>
      <w:proofErr w:type="spellEnd"/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предполагает, что эталоны по своему устройству и действию не вносят каких-либо искажений в результаты сли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чений и сами не претерпевают изменений при проведении сли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чения.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По своему метрологическому назначению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эталоны делятся: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на первичные.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Первичный эталон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воспроизводит единицу с наивысшей в стране точностью в соответствии с ее определением. Первичные эталоны составляют основу государственной системы обеспечения единства измерений;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специальные.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Специальный эталон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обеспечивает воспроиз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ведение единицы физической величины в особых условиях, в 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торых прямая передача размера единицы от первичного эталона с требуемой точностью не осуществима и для этих условий заменяет первичный эталон. </w:t>
      </w:r>
    </w:p>
    <w:p w:rsidR="00977A83" w:rsidRPr="002D59E8" w:rsidRDefault="00977A83" w:rsidP="00F8571C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Первичный или специальный эталон, официально утвержденные в качестве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исходного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для страны, называются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государственным эталоном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. Его утверждение проводит Федеральное агентство по техническому регулированию и метрологии. Государственные эта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лоны создаются, хранятся и применяются центральными метрологи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ческими научными институтами страны. В состав государственных эталонов включаются средства измерения, с помощью которых хра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нят и воспроизводят размер единицы физической величины с точ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ностью, которая должна соответствовать уровню лучших мировых достижений и удовлетворять потребностям науки и техники, а также средства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измерения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 помощью которых контролируют условия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мерений и неизменность воспроизводимого или хранимого размера единицы и осуществляют передачу размера единицы. Государствен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ные эталоны России периодически сличаются с государственными эталонами других стран;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вторичные эталоны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, значения которых устанавливаются по первичным эталонам. В метрологической практике они широко распространены. Вторичные эталоны являются частью подчиненных сре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дств хр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анения единиц и передачи их размера. Они создаются и утверждаются в тех случаях, когда это необходимо для организации поверочных работ и для обеспечения сохранности и наименьшего износа государственного эталона.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Вторичные эталоны подразделяются на три вида: </w:t>
      </w:r>
    </w:p>
    <w:p w:rsidR="00977A83" w:rsidRPr="002D59E8" w:rsidRDefault="002D59E8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Style w:val="A5"/>
          <w:rFonts w:ascii="Quant Antiqua" w:hAnsi="Quant Antiqua" w:cs="Quant Antiqua"/>
          <w:i w:val="0"/>
          <w:iCs w:val="0"/>
          <w:sz w:val="28"/>
          <w:szCs w:val="28"/>
        </w:rPr>
        <w:t xml:space="preserve">1) </w:t>
      </w:r>
      <w:r w:rsidR="00977A83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Эталон-копия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предназначен для передачи размера единицы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рабочим эталонам.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Рабочий эталон применяется для передачи размера единицы </w:t>
      </w:r>
      <w:r w:rsidR="00977A83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рабочим средствам измерений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Эталон-копия представляет собой копию государственного эта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лона только по метрологическому назначению, поэтому он всегда является его физической копией. </w:t>
      </w:r>
    </w:p>
    <w:p w:rsidR="00977A83" w:rsidRPr="002D59E8" w:rsidRDefault="002D59E8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Style w:val="A5"/>
          <w:rFonts w:ascii="Quant Antiqua" w:hAnsi="Quant Antiqua" w:cs="Quant Antiqua"/>
          <w:i w:val="0"/>
          <w:iCs w:val="0"/>
          <w:sz w:val="28"/>
          <w:szCs w:val="28"/>
        </w:rPr>
        <w:lastRenderedPageBreak/>
        <w:t xml:space="preserve">2) </w:t>
      </w:r>
      <w:r w:rsidR="00977A83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Эталон сравнения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>применяется для сличения эталонов, кото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рые по тем или иным причинам не могут быть непосредственно сличаемы друг с другом. </w:t>
      </w:r>
    </w:p>
    <w:p w:rsidR="00977A83" w:rsidRPr="002D59E8" w:rsidRDefault="002D59E8" w:rsidP="00977A83">
      <w:pPr>
        <w:pStyle w:val="Pa19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bCs/>
          <w:iCs/>
          <w:color w:val="000000"/>
          <w:sz w:val="28"/>
          <w:szCs w:val="28"/>
        </w:rPr>
        <w:t xml:space="preserve">3) </w:t>
      </w:r>
      <w:r w:rsidR="00977A83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Эталон-свидетель </w:t>
      </w:r>
      <w:r w:rsidR="00977A83"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предназначен для проверки сохранности и неизменности государственного эталона и замены его в случае порчи или утраты.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Государственные эталоны всегда осуществляются в виде ком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плекса средств измерений и вспомогательных устройств, обеспе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чивающих воспроизведение единицы и, в необходимых случаях, ее хранение, а также передачу размера единицы вторичным эталонам. Вторичные же эталоны могут осуществляться в виде комплекса средств измерений, одиночных эталонов, групповых эталонов, 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боров.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Эталонная база России имеет около 120 государственных этало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нов и более 250 вторичных эталонов единиц физических величин, размещенных в ведущих метрологических научно-исследовательских институтах страны. </w:t>
      </w:r>
    </w:p>
    <w:p w:rsidR="00977A83" w:rsidRPr="002D59E8" w:rsidRDefault="00977A83" w:rsidP="00F8571C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Кроме национальных эталонов единиц физических величин 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ществуют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международные эталоны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, которые хранятся в Между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народном бюро мер и весов. Программой деятельности этого бюро предусмотрены систематические сличения национальных эталонов крупнейших метрологических лабораторий разных стран с между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народными эталонами и между собой.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Обеспечение правильной передачи размера единиц физических величин (и, как следствие, обеспечение единства измерений) во всех звеньях метрологической цепи осуществляется посредством повероч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ных схем.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Поверочная схема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нормативный документ, который устанавливает соподчинение средств измерений, участвующих в передаче размера единицы от эталона к рабочим средствам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(с указанием методов и погрешности при передаче). Различают государственные и локальные поверочные схемы. </w:t>
      </w:r>
    </w:p>
    <w:p w:rsidR="00977A83" w:rsidRPr="002D59E8" w:rsidRDefault="00977A83" w:rsidP="00977A83">
      <w:pPr>
        <w:pStyle w:val="Pa5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Государственная поверочная схема передачи единиц измерения физических величин от эталонов к образцовым и рабочим средствам измерений представлена на рисунке. </w:t>
      </w:r>
    </w:p>
    <w:p w:rsidR="00977A83" w:rsidRPr="002D59E8" w:rsidRDefault="00977A83" w:rsidP="00977A83">
      <w:pPr>
        <w:pStyle w:val="Pa36"/>
        <w:spacing w:after="160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Согласно представленной схеме между разрядами рабочих эталонов существует соподчиненность: рабочие эталоны 1 разряда поверяются, как правило, непосредственно по вторичным этало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нам, рабочие эталоны 2-го и последующих разрядов подлежат поверке по рабочим эталонам непосредственно предшествующих разрядов. </w:t>
      </w:r>
    </w:p>
    <w:tbl>
      <w:tblPr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702"/>
        <w:gridCol w:w="3509"/>
        <w:gridCol w:w="935"/>
        <w:gridCol w:w="4856"/>
      </w:tblGrid>
      <w:tr w:rsidR="00977A83" w:rsidRPr="002D59E8" w:rsidTr="00A75245">
        <w:trPr>
          <w:trHeight w:val="240"/>
        </w:trPr>
        <w:tc>
          <w:tcPr>
            <w:tcW w:w="702" w:type="dxa"/>
            <w:vMerge w:val="restart"/>
            <w:textDirection w:val="btLr"/>
          </w:tcPr>
          <w:p w:rsidR="00977A83" w:rsidRPr="002D59E8" w:rsidRDefault="00977A83" w:rsidP="00491C23">
            <w:pPr>
              <w:pStyle w:val="Pa24"/>
              <w:ind w:left="113" w:right="113"/>
              <w:jc w:val="center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Точность средства измерений </w:t>
            </w:r>
          </w:p>
          <w:p w:rsidR="00977A83" w:rsidRPr="002D59E8" w:rsidRDefault="00977A83" w:rsidP="00491C23">
            <w:pPr>
              <w:pStyle w:val="Pa24"/>
              <w:ind w:left="113" w:right="113"/>
              <w:jc w:val="center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------------------------------------→ </w:t>
            </w:r>
          </w:p>
        </w:tc>
        <w:tc>
          <w:tcPr>
            <w:tcW w:w="9300" w:type="dxa"/>
            <w:gridSpan w:val="3"/>
          </w:tcPr>
          <w:p w:rsidR="00977A83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>
              <w:rPr>
                <w:rStyle w:val="A7"/>
                <w:sz w:val="28"/>
                <w:szCs w:val="28"/>
              </w:rPr>
              <w:t xml:space="preserve">              </w:t>
            </w:r>
            <w:r w:rsidR="00977A83" w:rsidRPr="002D59E8">
              <w:rPr>
                <w:rStyle w:val="A7"/>
                <w:sz w:val="28"/>
                <w:szCs w:val="28"/>
              </w:rPr>
              <w:t xml:space="preserve">Первичный эталон </w:t>
            </w:r>
          </w:p>
        </w:tc>
      </w:tr>
      <w:tr w:rsidR="00977A83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77A83" w:rsidRPr="002D59E8" w:rsidRDefault="00977A83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77A83" w:rsidRPr="002D59E8" w:rsidRDefault="00977A83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 xml:space="preserve">↓ </w:t>
            </w:r>
          </w:p>
        </w:tc>
      </w:tr>
      <w:tr w:rsidR="00977A83" w:rsidRPr="002D59E8" w:rsidTr="00A75245">
        <w:trPr>
          <w:gridAfter w:val="1"/>
          <w:wAfter w:w="4856" w:type="dxa"/>
          <w:trHeight w:val="99"/>
        </w:trPr>
        <w:tc>
          <w:tcPr>
            <w:tcW w:w="702" w:type="dxa"/>
            <w:vMerge/>
          </w:tcPr>
          <w:p w:rsidR="00977A83" w:rsidRPr="002D59E8" w:rsidRDefault="00977A83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77A83" w:rsidRPr="002D59E8" w:rsidRDefault="00977A83">
            <w:pPr>
              <w:pStyle w:val="Pa24"/>
              <w:jc w:val="center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Вторичный эталон </w:t>
            </w:r>
          </w:p>
        </w:tc>
      </w:tr>
      <w:tr w:rsidR="00940BF0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↓</w:t>
            </w:r>
          </w:p>
        </w:tc>
      </w:tr>
      <w:tr w:rsidR="00940BF0" w:rsidRPr="002D59E8" w:rsidTr="00A75245">
        <w:trPr>
          <w:trHeight w:val="116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3509" w:type="dxa"/>
          </w:tcPr>
          <w:p w:rsidR="00940BF0" w:rsidRPr="002D59E8" w:rsidRDefault="00940BF0" w:rsidP="00491C23">
            <w:pPr>
              <w:pStyle w:val="Pa24"/>
              <w:jc w:val="right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>Рабочие эталоны 1 разряда</w:t>
            </w:r>
          </w:p>
        </w:tc>
        <w:tc>
          <w:tcPr>
            <w:tcW w:w="935" w:type="dxa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 xml:space="preserve">→ </w:t>
            </w:r>
          </w:p>
        </w:tc>
        <w:tc>
          <w:tcPr>
            <w:tcW w:w="4856" w:type="dxa"/>
          </w:tcPr>
          <w:p w:rsidR="00940BF0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СИ высшей точности </w:t>
            </w:r>
          </w:p>
        </w:tc>
      </w:tr>
      <w:tr w:rsidR="00940BF0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40BF0" w:rsidRPr="002D59E8" w:rsidRDefault="00940BF0" w:rsidP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↓</w:t>
            </w:r>
          </w:p>
        </w:tc>
      </w:tr>
      <w:tr w:rsidR="00940BF0" w:rsidRPr="002D59E8" w:rsidTr="00A75245">
        <w:trPr>
          <w:trHeight w:val="116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3509" w:type="dxa"/>
          </w:tcPr>
          <w:p w:rsidR="00940BF0" w:rsidRPr="002D59E8" w:rsidRDefault="00940BF0" w:rsidP="00BB394C">
            <w:pPr>
              <w:pStyle w:val="Pa24"/>
              <w:jc w:val="right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эталоны 2 разряда </w:t>
            </w:r>
          </w:p>
        </w:tc>
        <w:tc>
          <w:tcPr>
            <w:tcW w:w="935" w:type="dxa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 xml:space="preserve">→ </w:t>
            </w:r>
          </w:p>
        </w:tc>
        <w:tc>
          <w:tcPr>
            <w:tcW w:w="4856" w:type="dxa"/>
          </w:tcPr>
          <w:p w:rsidR="00940BF0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СИ высокой точности </w:t>
            </w:r>
          </w:p>
        </w:tc>
      </w:tr>
      <w:tr w:rsidR="00940BF0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↓</w:t>
            </w:r>
          </w:p>
        </w:tc>
      </w:tr>
      <w:tr w:rsidR="00940BF0" w:rsidRPr="002D59E8" w:rsidTr="00A75245">
        <w:trPr>
          <w:trHeight w:val="116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3509" w:type="dxa"/>
          </w:tcPr>
          <w:p w:rsidR="00940BF0" w:rsidRPr="002D59E8" w:rsidRDefault="00940BF0" w:rsidP="00BB394C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эталоны 3 разряда </w:t>
            </w:r>
          </w:p>
        </w:tc>
        <w:tc>
          <w:tcPr>
            <w:tcW w:w="935" w:type="dxa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 xml:space="preserve">→ </w:t>
            </w:r>
          </w:p>
        </w:tc>
        <w:tc>
          <w:tcPr>
            <w:tcW w:w="4856" w:type="dxa"/>
          </w:tcPr>
          <w:p w:rsidR="00940BF0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СИ повышенной точности </w:t>
            </w:r>
          </w:p>
        </w:tc>
      </w:tr>
      <w:tr w:rsidR="00940BF0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↓</w:t>
            </w:r>
          </w:p>
        </w:tc>
      </w:tr>
      <w:tr w:rsidR="00940BF0" w:rsidRPr="002D59E8" w:rsidTr="00A75245">
        <w:trPr>
          <w:trHeight w:val="116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3509" w:type="dxa"/>
          </w:tcPr>
          <w:p w:rsidR="00940BF0" w:rsidRPr="002D59E8" w:rsidRDefault="00940BF0" w:rsidP="00BB394C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эталоны 4 разряда </w:t>
            </w:r>
          </w:p>
        </w:tc>
        <w:tc>
          <w:tcPr>
            <w:tcW w:w="935" w:type="dxa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 xml:space="preserve">→ </w:t>
            </w:r>
          </w:p>
        </w:tc>
        <w:tc>
          <w:tcPr>
            <w:tcW w:w="4856" w:type="dxa"/>
          </w:tcPr>
          <w:p w:rsidR="00940BF0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СИ нормальной точности </w:t>
            </w:r>
          </w:p>
        </w:tc>
      </w:tr>
      <w:tr w:rsidR="00940BF0" w:rsidRPr="002D59E8" w:rsidTr="00A75245">
        <w:trPr>
          <w:gridAfter w:val="1"/>
          <w:wAfter w:w="4856" w:type="dxa"/>
          <w:trHeight w:val="104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4444" w:type="dxa"/>
            <w:gridSpan w:val="2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↓</w:t>
            </w:r>
          </w:p>
        </w:tc>
      </w:tr>
      <w:tr w:rsidR="00940BF0" w:rsidRPr="002D59E8" w:rsidTr="00A75245">
        <w:trPr>
          <w:trHeight w:val="116"/>
        </w:trPr>
        <w:tc>
          <w:tcPr>
            <w:tcW w:w="702" w:type="dxa"/>
            <w:vMerge/>
          </w:tcPr>
          <w:p w:rsidR="00940BF0" w:rsidRPr="002D59E8" w:rsidRDefault="00940BF0">
            <w:pPr>
              <w:pStyle w:val="Default"/>
              <w:rPr>
                <w:rFonts w:cstheme="minorBidi"/>
                <w:color w:val="auto"/>
                <w:sz w:val="28"/>
                <w:szCs w:val="28"/>
              </w:rPr>
            </w:pPr>
          </w:p>
        </w:tc>
        <w:tc>
          <w:tcPr>
            <w:tcW w:w="3509" w:type="dxa"/>
          </w:tcPr>
          <w:p w:rsidR="00940BF0" w:rsidRPr="002D59E8" w:rsidRDefault="00940BF0" w:rsidP="00BB394C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Рабочие эталоны 5 разряда </w:t>
            </w:r>
          </w:p>
        </w:tc>
        <w:tc>
          <w:tcPr>
            <w:tcW w:w="935" w:type="dxa"/>
          </w:tcPr>
          <w:p w:rsidR="00940BF0" w:rsidRPr="002D59E8" w:rsidRDefault="00940BF0">
            <w:pPr>
              <w:pStyle w:val="Pa24"/>
              <w:jc w:val="center"/>
              <w:rPr>
                <w:color w:val="000000"/>
                <w:sz w:val="28"/>
                <w:szCs w:val="28"/>
              </w:rPr>
            </w:pPr>
            <w:r w:rsidRPr="002D59E8">
              <w:rPr>
                <w:rStyle w:val="A7"/>
                <w:rFonts w:ascii="Respect" w:hAnsi="Respect" w:cstheme="minorBidi"/>
                <w:sz w:val="28"/>
                <w:szCs w:val="28"/>
              </w:rPr>
              <w:t>→</w:t>
            </w:r>
          </w:p>
        </w:tc>
        <w:tc>
          <w:tcPr>
            <w:tcW w:w="4856" w:type="dxa"/>
          </w:tcPr>
          <w:p w:rsidR="00940BF0" w:rsidRPr="002D59E8" w:rsidRDefault="00940BF0" w:rsidP="00491C23">
            <w:pPr>
              <w:pStyle w:val="Pa24"/>
              <w:rPr>
                <w:rFonts w:ascii="Quant Antiqua" w:hAnsi="Quant Antiqua" w:cs="Quant Antiqua"/>
                <w:color w:val="000000"/>
                <w:sz w:val="28"/>
                <w:szCs w:val="28"/>
              </w:rPr>
            </w:pPr>
            <w:r w:rsidRPr="002D59E8">
              <w:rPr>
                <w:rStyle w:val="A7"/>
                <w:sz w:val="28"/>
                <w:szCs w:val="28"/>
              </w:rPr>
              <w:t xml:space="preserve">Технические СИ </w:t>
            </w:r>
          </w:p>
        </w:tc>
      </w:tr>
    </w:tbl>
    <w:p w:rsidR="00C21AA4" w:rsidRPr="002D59E8" w:rsidRDefault="00491C23" w:rsidP="00757C36">
      <w:pPr>
        <w:jc w:val="center"/>
        <w:rPr>
          <w:rFonts w:ascii="Quant Antiqua" w:hAnsi="Quant Antiqua"/>
          <w:sz w:val="28"/>
          <w:szCs w:val="28"/>
        </w:rPr>
      </w:pPr>
      <w:r w:rsidRPr="002D59E8">
        <w:rPr>
          <w:rFonts w:ascii="Quant Antiqua" w:hAnsi="Quant Antiqua"/>
          <w:sz w:val="28"/>
          <w:szCs w:val="28"/>
        </w:rPr>
        <w:t>Государственная схема передачи единиц измерения физических величин от эталонов к образцовым и рабочим средствам измерений</w:t>
      </w:r>
    </w:p>
    <w:p w:rsidR="00757C36" w:rsidRPr="002D59E8" w:rsidRDefault="00757C36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Respect" w:hAnsi="Respect" w:cs="Respect"/>
          <w:b/>
          <w:bCs/>
          <w:color w:val="000000"/>
          <w:sz w:val="28"/>
          <w:szCs w:val="28"/>
        </w:rPr>
        <w:lastRenderedPageBreak/>
        <w:t xml:space="preserve">§ 5. Виды и методы измерений физических величин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 способу получения информации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различают: </w:t>
      </w:r>
    </w:p>
    <w:p w:rsidR="00757C36" w:rsidRPr="002D59E8" w:rsidRDefault="00757C36" w:rsidP="00757C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Прямые измерения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, которые состоят в том, что искомое значе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ние измеряемой величины находят из опытных данных с помо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щью средств измерения (линейки, рулетки, термометра и т. д.). </w:t>
      </w:r>
    </w:p>
    <w:p w:rsidR="00757C36" w:rsidRPr="002D59E8" w:rsidRDefault="00757C36" w:rsidP="00757C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Косвенные измерения,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применяемые в тех случаях, когда ис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комую величину невозможно или очень сложно измерить 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посредственно, т. е. прямым видом измерения, или когда пря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мой вид измерения дает менее точный результат (например, определение удельного электрического сопротивления прово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дника по его сопротивлению, длине и площади поперечного сечения и т. д.). </w:t>
      </w:r>
    </w:p>
    <w:p w:rsidR="00757C36" w:rsidRPr="002D59E8" w:rsidRDefault="00757C36" w:rsidP="00757C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Совокупные измерения,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сопряженные с решением системы уравнений, составляемых по результатам одновременных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рений нескольких однородных величин. Решение системы урав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нений дает возможность вычислить искомую величину. Приме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ром совокупных измерений является калибровка гирь набора по известной массе одной из них и по результатам прямых сравне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масс различных сочетаний гирь. </w:t>
      </w:r>
    </w:p>
    <w:p w:rsidR="00757C36" w:rsidRPr="002D59E8" w:rsidRDefault="00757C36" w:rsidP="00757C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Совместные измерения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од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новременные измерения двух или нескольких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неодноименных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величин для нахождения зависимо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сти между ними (например, измерения объема тела, произво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димые с измерениями различных температур, обусловливающих изменение объема этого тела). Совокупные и совместные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рения часто применяют в измерениях различных параметров и характеристик в области электротехники.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По отношению к основным единицам измерения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757C36" w:rsidRPr="002D59E8" w:rsidRDefault="00757C36" w:rsidP="00757C3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Абсолютные измерения</w:t>
      </w:r>
      <w:r w:rsid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измерения, при которых использу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ются прямое измерение одной (иногда нескольких) основной 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личины и физическая константа. </w:t>
      </w:r>
    </w:p>
    <w:p w:rsidR="00757C36" w:rsidRPr="002D59E8" w:rsidRDefault="00757C36" w:rsidP="00757C3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Относительные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основаны на измерении отношения измеряемой величины, играющей роль единицы, или измерений величины по отношению к одноименной величине, принимаемой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за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исходную.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 характеру изменений измеряемой величины в процессе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различают:</w:t>
      </w:r>
    </w:p>
    <w:p w:rsidR="00757C36" w:rsidRPr="002D59E8" w:rsidRDefault="00757C36" w:rsidP="00234B6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Статистические измерения,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связанные с определением ха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рактеристик случайных процессов, звуковых сигналов, уровня шумов и т. д. </w:t>
      </w:r>
    </w:p>
    <w:p w:rsidR="00757C36" w:rsidRPr="002D59E8" w:rsidRDefault="00757C36" w:rsidP="00234B6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Статические измерения,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имеющие место тогда, когда измеряе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мая величина практически постоянна. </w:t>
      </w:r>
    </w:p>
    <w:p w:rsidR="00757C36" w:rsidRPr="002D59E8" w:rsidRDefault="00757C36" w:rsidP="00234B6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Динамические измерения,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связанные с такими величинами, 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торые в процессе измерений претерпевают те или иные измене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ния. Статические и динамические измерения в идеальном виде на практике редки.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 количеству измерительной информации: </w:t>
      </w:r>
    </w:p>
    <w:p w:rsidR="00757C36" w:rsidRPr="002D59E8" w:rsidRDefault="00757C36" w:rsidP="00234B6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Однократные измерения</w:t>
      </w:r>
      <w:r w:rsid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одно измерение одной вели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чины, т. е. число измерений равно числу измеряемых величин. Практическое применение такого вида измерений всегда сопря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жено с большими погрешностями, поэтому следует проводить не менее трех однократных измерений и находить конечный резуль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тат как среднее арифметическое значение. </w:t>
      </w:r>
    </w:p>
    <w:p w:rsidR="00757C36" w:rsidRPr="002D59E8" w:rsidRDefault="00757C36" w:rsidP="00234B6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Многократные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характеризуются превышением чис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ла измерений количества измеряемых величин. Преимущество многократных измерений — в значительном снижении влияний случайных факторов на погрешность измерения.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Для точного измерения величин в метрологии разработаны прин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ципы и приемы использования средств измерения, применение 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торых позволяет исключить из результатов измерения ряд система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тических погрешностей и тем самым освобождает экспериментатора от необходимости определять многочисленные поправки для их ком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пенсации. Многие из этих приемов используют при измерении толь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ко определенных величин, однако существуют и некоторые общие приемы, названные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методами измерения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Основными методами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являются: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1. Метод непосредственной оценки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метод измерений, в котором значение величины определяют непосредственно по отсчет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ному устройству измерительного прибора прямого действия, напри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мер, взвешивание на циферблатных весах, определение размера де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тали с помощью микрометра или измерение давления пружинным манометром. </w:t>
      </w:r>
    </w:p>
    <w:p w:rsidR="00757C36" w:rsidRPr="002D59E8" w:rsidRDefault="00757C36" w:rsidP="00234B6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 помощью этого метода измерения проводятся очень быстро, просто и не требуют высокой квалификации оператора, поскольку не приходится создавать специальные измерительные установки и выполнять какие-либо сложные вычисления. Однако точность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мерения чаще всего оказывается невысокой из-за погрешностей, свя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занных с необходимостью градуировки шкал приборов и воздействи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ем влияющих факторов (непостоянства температуры, нестабильности источников питания и пр.).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2. Методы сравнения с мерой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методы, при которых измеряе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мая величина сравнивается с величиной, воспроизводимой мерой: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дифференциальный метод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характеризуется измерением разно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сти между измеряемой величиной и известной величиной, вос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производимой мерой;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нулевой </w:t>
      </w:r>
      <w:proofErr w:type="gramStart"/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метод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при котором разность между измеряемой вели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чиной и мерой сводится к нулю. При этом нулевой метод имеет то преимущество, что мера может быть во много раз меньше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меряемой величины, например взвешивание на весах, когда на одном плече находится взвешиваемый груз, а на другом — на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бор эталонных грузов;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метод замещения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метод сравнения с мерой, в котором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меренную величину замещают известной величиной, воспроиз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водимой мерой. Метод замещения применяется при взвешивании с поочередным помещением измеряемой массы и гирь на одну и ту же чашу весов;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метод совпадений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метод сравнения с мерой, в котором раз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ность между измеряемой величиной и величиной, воспроизводи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мой мерой, измеряют, используя совпадение отметок шкал или периодических сигналов. Примером использования данного ме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тода может служить измерение длины при помощи штангенцир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куля с нониусом. </w:t>
      </w:r>
    </w:p>
    <w:p w:rsidR="00757C36" w:rsidRPr="002D59E8" w:rsidRDefault="00757C36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Respect" w:hAnsi="Respect" w:cs="Respect"/>
          <w:b/>
          <w:bCs/>
          <w:color w:val="000000"/>
          <w:sz w:val="28"/>
          <w:szCs w:val="28"/>
        </w:rPr>
        <w:t xml:space="preserve">§ 6. Виды и метрологические характеристики средств измерения </w:t>
      </w:r>
    </w:p>
    <w:p w:rsidR="00234B63" w:rsidRPr="002D59E8" w:rsidRDefault="00757C36" w:rsidP="00234B6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Средство измерения (СИ)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техническое средство, пред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назначенное для измерений, имеющее нормированные метрологи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ческие характеристики, воспроизводящее и/или хранящее единицу физической величины, размер которой принимается неизменным (в пределах установленной погрешности) в течение известного интер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вала времени. </w:t>
      </w:r>
    </w:p>
    <w:p w:rsidR="00757C36" w:rsidRPr="002D59E8" w:rsidRDefault="00757C36" w:rsidP="00234B6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 следующие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виды средств измерений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* </w:t>
      </w:r>
      <w:r w:rsidR="00757C36"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Мера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эт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о средство измерений, предназначенное для воспро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изведения физической величины заданного размера. Меры могут быть однозначными и многозначными. Однозначные меры (напри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мер, гиря) воспроизводят одно значение физической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величины, мно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гозначные (например, магазин сопротивлений) служат для воспроиз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ведения ряда значений одной и той же физической величины. </w:t>
      </w:r>
    </w:p>
    <w:p w:rsidR="00757C36" w:rsidRPr="002D59E8" w:rsidRDefault="00234B63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Измерительные устройства: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Измерительный прибор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средство измерения, предназна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ченное для выработки сигнала измерительной информации в форме, доступной для непосредственного восприятия наблюдателем.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Измерительные приборы классифицируют по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назначению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(уни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версальные и специальные),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конструктивному устройству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ханические, оптические, электрические, пневматические и др.) и по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степени автоматизации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(ручного действия, механизированные, полуавтоматические и автоматические). </w:t>
      </w:r>
      <w:proofErr w:type="gramEnd"/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Измерительный преобразователь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средство измерения, предназначенное для выработки сигнала измерительной информа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ции в форме, удобной для передачи, дальнейшего преобразования, обработки и (или) хранения, но не поддающейся непосредственному восприятию наблюдателем.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* </w:t>
      </w:r>
      <w:r w:rsidR="00757C36"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Измерительная установка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совокупность функционально объединенных средств измерений (мер, измерительных приборов,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мерительных преобразователей) и вспомогательных устройств, пред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назначенных для выработки сигналов измерительной информации в форме, удобной для непосредственного восприятия наблюдателем и расположенная на одном месте.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Измерительная система</w:t>
      </w:r>
      <w:r w:rsidRPr="002D59E8">
        <w:rPr>
          <w:rFonts w:ascii="Respect" w:hAnsi="Respect" w:cs="Respect"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совокупность средств измерений и вспомогательных устройств, соединенных между собой канала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ми связи, предназначенная для выработки сигналов измеритель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ной информации в форме, удобной для автоматической обработ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ки, передачи и (или) использования в автоматических сигналах управления.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Оценка пригодности средств измерений для решения тех или иных измерительных задач проводится путем рассмотрения их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трологических характеристик. 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Метрологическая характеристика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характеристика одного из свой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ств ср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едства измерений, влияющая на результат измерений</w:t>
      </w:r>
      <w:r w:rsidR="00377BFF"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и его погрешность. Метрологические характеристики позволяют 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дить об их пригодности для измерений в известном диапазоне с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вестной точностью.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каждого типа СИ устанавливаются свои метрологические характеристики. На практике наиболее распространенными являют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следующие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Диапазон измерений СИ</w:t>
      </w:r>
      <w:r w:rsidRPr="002D59E8">
        <w:rPr>
          <w:rFonts w:ascii="Respect" w:hAnsi="Respect" w:cs="Respect"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область значений величины, в пределах которой нормированы его допускаемые пределы погреш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ности. Для мер это их номинальное значение, для преобразовате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лей — диапазон преобразования. Различают нижний и верхний пределы измерений, которые выражаются значениями величины, ограничивающими диапазон измерений снизу и сверху.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Пределы измерения</w:t>
      </w:r>
      <w:r w:rsidRPr="002D59E8">
        <w:rPr>
          <w:rFonts w:ascii="Respect" w:hAnsi="Respect" w:cs="Respect"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наибольшее или наименьшее значение диапазона измерения.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Цена деления шкалы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ра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зность значений величин, соответ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ствующих двум соседним отметкам шкалы.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Длина (интервал) деления шкалы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ра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сстояние между ося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ми двух соседних отметок шкалы.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Погрешность СИ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ра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зность между показанием средства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 — </w:t>
      </w:r>
      <w:proofErr w:type="spellStart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Хп</w:t>
      </w:r>
      <w:proofErr w:type="spellEnd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и истинным (действительным) значением измеряе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мой величины — </w:t>
      </w:r>
      <w:proofErr w:type="spellStart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Хд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Существует распространенная классификация погрешностей средств измерений. Ниже приводятся примеры их наиболее часто используемых видов.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В зависимости от условий </w:t>
      </w:r>
      <w:proofErr w:type="gramStart"/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проведения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погреш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ности средств измерений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подразделяются на основные и дополни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тельные. </w:t>
      </w:r>
    </w:p>
    <w:p w:rsidR="00757C36" w:rsidRPr="002D59E8" w:rsidRDefault="00377BFF" w:rsidP="00377BFF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lastRenderedPageBreak/>
        <w:t>*</w:t>
      </w:r>
      <w:r w:rsidR="00757C36" w:rsidRPr="002D59E8">
        <w:rPr>
          <w:rFonts w:ascii="Quant Antiqua" w:hAnsi="Quant Antiqua" w:cs="Quant Antiqua"/>
          <w:b/>
          <w:bCs/>
          <w:iCs/>
          <w:color w:val="000000"/>
          <w:sz w:val="28"/>
          <w:szCs w:val="28"/>
        </w:rPr>
        <w:t>Основная погрешность СИ</w:t>
      </w:r>
      <w:r w:rsidRPr="002D59E8">
        <w:rPr>
          <w:rFonts w:ascii="Respect" w:hAnsi="Respect" w:cs="Respect"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погрешность средства изме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рений, применяемого в нормальных условиях, т. е. в условиях, ко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торые определены в НТД на него как нормальные. Нормальные значения влияющих величин указываются в стандартах или тех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нических условиях на средства измерений данного вида в форме номиналов с нормированными отклонениями. Наиболее типичными нормальными условиями являются температура (20 ± 5)</w:t>
      </w:r>
      <w:r w:rsidR="00757C36" w:rsidRPr="002D59E8">
        <w:rPr>
          <w:rFonts w:ascii="Arial" w:hAnsi="Arial" w:cs="Arial"/>
          <w:color w:val="000000"/>
          <w:sz w:val="28"/>
          <w:szCs w:val="28"/>
        </w:rPr>
        <w:t>º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С; относи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тельная влажность (65 ± 15)%; атмосферное давление (100 ± 4) кПа или (750 ± 30) мм рт. ст.; напряжение питания электрической сети 220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В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± 2% с частотой 50 Гц. Иногда вместо номинальных значений влияющих величин ука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зывается нормальная область их значений. Например, влажность (30–80)%.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Пределы допускаемой основной погрешности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задают в виде: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абсолютной погрешности СИ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погрешности средства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мерений, выраженной в единицах измеряемой величины: </w:t>
      </w:r>
      <w:r w:rsidR="00757C36" w:rsidRPr="002D59E8">
        <w:rPr>
          <w:rFonts w:ascii="Arial" w:hAnsi="Arial" w:cs="Arial"/>
          <w:color w:val="000000"/>
          <w:sz w:val="28"/>
          <w:szCs w:val="28"/>
        </w:rPr>
        <w:t>Δ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Х =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Хп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–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Хд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. Если абсолютная погрешность не изменяется во всем диапазоне изме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рения, то она называется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аддитивной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, если она изменяется пропорцио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нально измеряемой величине (увеличивается с ее увеличением), то она называется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мультипликативной;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относительной погрешности СИ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погрешности сред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ства измерений, выраженной отношением абсолютной погрешности СИ к результату измерений или к действительному значению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меренной величины: δ = </w:t>
      </w:r>
      <w:r w:rsidR="00757C36" w:rsidRPr="002D59E8">
        <w:rPr>
          <w:rFonts w:ascii="Arial" w:hAnsi="Arial" w:cs="Arial"/>
          <w:color w:val="000000"/>
          <w:sz w:val="28"/>
          <w:szCs w:val="28"/>
        </w:rPr>
        <w:t>Δ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Х /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Хд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. Относительная погрешность дает наилучшее из всех видов погрешностей представление об уровне точности измерений; </w:t>
      </w:r>
    </w:p>
    <w:p w:rsidR="00377BFF" w:rsidRPr="002D59E8" w:rsidRDefault="00377BFF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приведенной погрешности СИ</w:t>
      </w:r>
      <w:proofErr w:type="gramStart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</w:t>
      </w:r>
      <w:r w:rsidR="00757C36" w:rsidRPr="002D59E8">
        <w:rPr>
          <w:rFonts w:ascii="Respect" w:hAnsi="Respect" w:cs="Respect"/>
          <w:color w:val="000000"/>
          <w:sz w:val="28"/>
          <w:szCs w:val="28"/>
        </w:rPr>
        <w:t>.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относительной по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грешности, выраженной отношением абсолютной погрешности средства измерений к условно принятому значению величины ХN, которое называют нормирующим: 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γ = </w:t>
      </w:r>
      <w:r w:rsidRPr="002D59E8">
        <w:rPr>
          <w:rFonts w:ascii="Arial" w:hAnsi="Arial" w:cs="Arial"/>
          <w:color w:val="000000"/>
          <w:sz w:val="28"/>
          <w:szCs w:val="28"/>
        </w:rPr>
        <w:t>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Х / Х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N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. Приведен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ные погрешности позволяют сравнивать по точности средства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мерений, имеющие разные пределы измерений, если абсолютные погрешности каждого из них не зависят от значения измеряемой величины.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Относительные и приведенные погрешности обычно выражают либо в процентах, либо в относительных единицах (долях единицы).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*</w:t>
      </w:r>
      <w:r w:rsidR="00757C36"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Дополнительная погрешность СИ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со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ставляющая по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грешности СИ, возникающая дополнительно к основной погреш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 вследствие отклонения какой-либо из влияющих величин от нормального ее значения.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В зависимости от режима применения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различают: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статическую погрешность</w:t>
      </w:r>
      <w:proofErr w:type="gramStart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</w:t>
      </w:r>
      <w:r w:rsidR="00757C36" w:rsidRPr="002D59E8">
        <w:rPr>
          <w:rFonts w:ascii="Respect" w:hAnsi="Respect" w:cs="Respect"/>
          <w:color w:val="000000"/>
          <w:sz w:val="28"/>
          <w:szCs w:val="28"/>
        </w:rPr>
        <w:t>.</w:t>
      </w:r>
      <w:proofErr w:type="gramEnd"/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СИ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погрешность, возни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кающую при использовании измерительных средств для измерения постоянной величины; </w:t>
      </w:r>
    </w:p>
    <w:p w:rsidR="00377BFF" w:rsidRPr="002D59E8" w:rsidRDefault="00377BFF" w:rsidP="00377BFF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динамическую погрешность СИ</w:t>
      </w:r>
      <w:proofErr w:type="gramStart"/>
      <w:r w:rsidR="00757C36"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</w:t>
      </w:r>
      <w:r w:rsidR="00757C36" w:rsidRPr="002D59E8">
        <w:rPr>
          <w:rFonts w:ascii="Respect" w:hAnsi="Respect" w:cs="Respect"/>
          <w:color w:val="000000"/>
          <w:sz w:val="28"/>
          <w:szCs w:val="28"/>
        </w:rPr>
        <w:t>.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погрешность, возни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кающую при использовании измерительного средства для измерения переменной во времени величины.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 своему происхождению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погрешности подразделяются: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на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систематические погрешности СИ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составляющие погрешности средства измерений, принимаемые за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постоянную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или закономерно изменяющуюся. Систематические погрешности являют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в общем случае функциями измеряемой величины и влияющих величин (температуры, влажности, давления, напряжения питания и т. п.);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случайные погрешности СИ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составляющие погрешности средства измерений, изменяющиеся случайным образом. Случайные погрешности средств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измерений обусловлены случайными измене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ниями параметров составляющих эти СИ элементов и случайными погрешностями отсчета показаний приборов.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Стабильность СИ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ка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чественная характеристика сред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ства измерений, отражающая неизменность во времени его метроло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гических характеристик.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Градуировочная</w:t>
      </w:r>
      <w:proofErr w:type="spellEnd"/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 характеристика СИ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за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висимость между значениями величин на входе и выходе средства измерений, полученная экспериментально. Может быть выражена в виде фор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мулы, графика или таблицы. </w:t>
      </w:r>
    </w:p>
    <w:p w:rsidR="00757C36" w:rsidRPr="002D59E8" w:rsidRDefault="00757C36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Respect" w:hAnsi="Respect" w:cs="Respect"/>
          <w:b/>
          <w:bCs/>
          <w:color w:val="000000"/>
          <w:sz w:val="28"/>
          <w:szCs w:val="28"/>
        </w:rPr>
        <w:t xml:space="preserve">§ 7. Качество измерений и способы его достижения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Процесс измерения неизбежно сопровождается ошибками, 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торые вызываются несовершенством измерительных средств, 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стабильностью условий проведения измерений, несовершенством самого метода и методики измерений, недостаточным опытом и 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совершенством органов чувств человека, выполняющего измерения, а также другими факторами.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Под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качеством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понимают совокупность свойств, обусловливающих получение результатов с требуемыми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точностны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ми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характеристиками, в необходимом виде и в установленные сроки. Качество измерений характеризуется такими показателями, как точ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ность, правильность и достоверность. 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 практическом использовании тех или иных измерений важно оценить их точность. Термин «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точность измерений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», т. е. степень приближения результатов измерения к некоторому действительному значению, не имеет строгого определения и используется для каче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ственного сравнения измерительных операций. Для количественной оценки используется понятие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«погрешность измерений»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(чем меньше погрешность, тем выше точность). Оценка погрешности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 — одно из важных мероприятий по обеспечению единства измерений.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Введение понятия «погрешность» требует определения и четкого разграничения трех понятий: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1)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Истинное значение измеряемой физической величины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это значение, идеальным образом отражающее свойство данного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объекта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как в количественном, так и в качественном отношении. На практике оно практически всегда неизвестно.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2)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Действительное значение измеряемой физической вели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чины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значение, найденное экспериментально и настолько 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ближающееся к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истинному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, что для данной цели оно может быть использовано вместо него. Действительное значение может быть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лучено при помощи рабочих эталонов.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Результат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приближенная оценка истинного значения величины, найденная путем измерения (результат, полу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ченный с помощью рабочего средства измерения).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Погрешность результата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отклонение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зультата измерения от истинного значения измеряемой величины.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 способу выражения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различают: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1) Погрешность измерения, выраженную в единицах измеряемой величины, которая называется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абсолютной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. Она не всегда является информативной. Например, абсолютная погрешность 0,01 мм может быть достаточно большой при измерениях величин в десятые доли миллиметра и малой при измерениях величин, размеры которых пре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вышают несколько метров.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2) Более информативную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относительную погрешность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, под которой понимают отношение абсолютной погрешности измерения к ее истинному значению (или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математическому ожиданию). Именно относительная погрешность используется для характеристики точ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 измерения.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Приведенную погрешность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, представляющую собой отно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шение абсолютной погрешности к нормирующему значению (посто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янному во всем диапазоне измерений или его части). 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зависимости от характера проявления, причин возник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новения и возможностей устранения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различают систематиче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скую и случайную составляющие погрешности измерений, а также грубые погрешности (промахи).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К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систематическим погрешностям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относят те, которые при повторных измерениях остаются постоянными или изменяются по какому-либо закону.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Систематические погрешности при измерении одним и тем же методом и одними и теми же измерительными средствами всегда имеют постоянные значения. К причинам, вызывающим их появле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ние, относят: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субъективную составляющую,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связанную с индивидуальными особенностями оператора. Как правило, эта погрешность возни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кает из-за ошибок в отсчете показаний (примерно 0,1 деления шкалы) и неопытности оператора. В основном же систематиче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ские погрешности возникают из-за методической и инструмен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тальной составляющих;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методическая составляющая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—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погрешности метода, или теоретические погрешности,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— происходят вследствие ошибок или недостаточной разработанности метода измерений. Сюда же можно отнести неправомерную экстраполяцию свойства, получен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ного в результате единичного измерения, на весь измеряемый объ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ект. Например, принимая решение о годности вала по единичному измерению, можно допустить ошибку, поскольку не учитываются такие погрешности формы, как отклонения от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цилиндричности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,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круглости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, профиля продольного сечения и др. Поэтому для ис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ключения такого рода систематических погрешностей в методике измерений рекомендуется проведение измерений в нескольких местах деталей и взаимно-перпендикулярных направлениях.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 погрешностям метода относят также влияние инструмента на свойства объекта (например, значительное измерительное усилие, изменяющее форму тонкостенной детали) или погрешности, связан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ные с чрезмерно грубым округлением результата измерения; </w:t>
      </w:r>
    </w:p>
    <w:p w:rsidR="00757C36" w:rsidRPr="002D59E8" w:rsidRDefault="00377BFF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- инструментальная составляющая.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Инструментальные по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грешности связаны с погрешностями средств измерения, вызван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ными погрешностями изготовления или износом составных ча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стей измерительного средства; </w:t>
      </w:r>
    </w:p>
    <w:p w:rsidR="005A2492" w:rsidRPr="002D59E8" w:rsidRDefault="00377BFF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погрешности, вызванные воздействием окружающей среды и условий измерения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: температура (например, измерения еще не остывшей детали), вибрации,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нежесткость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поверхности, на ко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торую установлено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измерительное средство, и т. п.</w:t>
      </w:r>
    </w:p>
    <w:p w:rsidR="002D59E8" w:rsidRDefault="002D59E8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>
        <w:rPr>
          <w:rFonts w:ascii="Quant Antiqua" w:hAnsi="Quant Antiqua" w:cs="Quant Antiqua"/>
          <w:color w:val="000000"/>
          <w:sz w:val="28"/>
          <w:szCs w:val="28"/>
        </w:rPr>
        <w:tab/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Одним из методов обнаружения систематическо</w:t>
      </w:r>
      <w:r>
        <w:rPr>
          <w:rFonts w:ascii="Quant Antiqua" w:hAnsi="Quant Antiqua" w:cs="Quant Antiqua"/>
          <w:color w:val="000000"/>
          <w:sz w:val="28"/>
          <w:szCs w:val="28"/>
        </w:rPr>
        <w:t>й погрешности может быть замена</w:t>
      </w:r>
    </w:p>
    <w:p w:rsidR="002D59E8" w:rsidRDefault="00757C36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ср</w:t>
      </w:r>
      <w:r w:rsidR="005A2492"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едства измерений </w:t>
      </w:r>
      <w:proofErr w:type="gramStart"/>
      <w:r w:rsidR="005A2492" w:rsidRPr="002D59E8">
        <w:rPr>
          <w:rFonts w:ascii="Quant Antiqua" w:hAnsi="Quant Antiqua" w:cs="Quant Antiqua"/>
          <w:color w:val="000000"/>
          <w:sz w:val="28"/>
          <w:szCs w:val="28"/>
        </w:rPr>
        <w:t>на</w:t>
      </w:r>
      <w:proofErr w:type="gramEnd"/>
      <w:r w:rsidR="005A2492" w:rsidRPr="002D59E8">
        <w:rPr>
          <w:rFonts w:ascii="Quant Antiqua" w:hAnsi="Quant Antiqua" w:cs="Quant Antiqua"/>
          <w:color w:val="000000"/>
          <w:sz w:val="28"/>
          <w:szCs w:val="28"/>
        </w:rPr>
        <w:t xml:space="preserve"> аналогичное 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случае, есл</w:t>
      </w:r>
      <w:r w:rsidR="002D59E8">
        <w:rPr>
          <w:rFonts w:ascii="Quant Antiqua" w:hAnsi="Quant Antiqua" w:cs="Quant Antiqua"/>
          <w:color w:val="000000"/>
          <w:sz w:val="28"/>
          <w:szCs w:val="28"/>
        </w:rPr>
        <w:t>и оно предположительно является</w:t>
      </w:r>
    </w:p>
    <w:p w:rsidR="002D59E8" w:rsidRDefault="00757C36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источником систематической погрешности. Подобным образом можно</w:t>
      </w:r>
      <w:r w:rsidR="002D59E8">
        <w:rPr>
          <w:rFonts w:ascii="Quant Antiqua" w:hAnsi="Quant Antiqua" w:cs="Quant Antiqua"/>
          <w:color w:val="000000"/>
          <w:sz w:val="28"/>
          <w:szCs w:val="28"/>
        </w:rPr>
        <w:t xml:space="preserve"> обнаружить</w:t>
      </w:r>
    </w:p>
    <w:p w:rsidR="002D59E8" w:rsidRDefault="00757C36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систематиче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скую погрешность, вызванную внешни</w:t>
      </w:r>
      <w:r w:rsidR="002D59E8">
        <w:rPr>
          <w:rFonts w:ascii="Quant Antiqua" w:hAnsi="Quant Antiqua" w:cs="Quant Antiqua"/>
          <w:color w:val="000000"/>
          <w:sz w:val="28"/>
          <w:szCs w:val="28"/>
        </w:rPr>
        <w:t>ми условиями: например, за</w:t>
      </w:r>
      <w:r w:rsidR="002D59E8">
        <w:rPr>
          <w:rFonts w:ascii="Quant Antiqua" w:hAnsi="Quant Antiqua" w:cs="Quant Antiqua"/>
          <w:color w:val="000000"/>
          <w:sz w:val="28"/>
          <w:szCs w:val="28"/>
        </w:rPr>
        <w:softHyphen/>
        <w:t>мена</w:t>
      </w:r>
    </w:p>
    <w:p w:rsidR="00757C36" w:rsidRPr="002D59E8" w:rsidRDefault="00757C36" w:rsidP="00377BFF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поверхности, на которую</w:t>
      </w:r>
      <w:r w:rsid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установлено измерительное средство,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на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более жесткую.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Появление систематической погрешности можно обнаружить статистически, нанося с заданной периодичностью результаты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рений на бумагу с заданными границами (например, предельными размерами). Устойчивое движение результата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измерений в сторону одной из границ будет означать появление систематической погреш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 и необходимости вмешательства в технологический процесс.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исключения систематической погрешности в производственных условиях проводят проверку средств измерений, устраняют те причины, которые вызваны воздействиями окружающей среды, сами измерения проводят в строгом соответствии с рекомендуемой методикой, прини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мая в необходимых случаях меры по ее совершенствованию.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Постоянные систематические погрешности не влияют на значе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 случайных отклонений измерений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от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средних арифметических, поэтому их сложно обнаружить статистическими методами. Анализ таких погрешностей возможен только на основании априорных зна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 о погрешностях, получаемых, в частности, при поверке средств измерений. Например, при поверке средств измерений линейных величин измеряемая величина обычно воспроизводится образцовой мерой (концевой мерой длины), действительное значение которой известно. Систематические погрешности приводят к искажению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зультатов измерений и потому должны выявляться и учитываться при оценке результатов измерений. Полностью систематическую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грешность исключить практически невозможно; всегда в процессе измерения остается некая малая величина, называемая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неисключен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ной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систематической погрешностью. Эта величина учитывается пу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тем внесения поправок. </w:t>
      </w:r>
    </w:p>
    <w:p w:rsidR="00757C36" w:rsidRPr="002D59E8" w:rsidRDefault="00757C36" w:rsidP="005A2492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Разность между средним арифметическим значением результа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тов измерения и значением меры с точностью, определяемой погреш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ностью при ее аттестации, называется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поправкой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. Она вносится в паспорт аттестуемого средства измерения и принимается за искомую систематическую погрешность. Оставшаяся необнаруженной систематическая составляющая опаснее случайной: если случайная погрешность вызывает вариа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цию (разброс) результатов, то систематическая устойчиво их иска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жает (смещает). В любом случае отсутствие или незначительность (с целью пренебрежения) систематической погрешности нужно до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казать.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ряде случаев систематическая составляющая может быть ис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ключена за счет устранения источников погрешности до начала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 (профилактика), а в процессе измерений — путем внесения известных поправок в результаты.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Профилактика погрешности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наиболее рациональный спо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соб ее снижения, заключается в устранении влияния, например, тем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пературы (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термостатированием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 термоизоляцией), магнитных полей (магнитными экранами), вибраций и т. п. Сюда же относятся регу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лировка, ремонт и поверка СИ.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Исключение постоянных систематических погрешностей в про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цессе измерений осуществляют методом сравнения (замещения, противопоставления), компенсации по знаку (предусматривают два наблюдения, чтобы в результат каждого измерения систематическая погрешность входила с разным знаком), а исключение переменных и прогрессирующих — способами симметричных наблюдений или наблюдением четное число раз через полупериоды.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Случайные погрешности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погрешности, принимающие при повторных измерениях различные, независимые по знаку и величине значения, не подчиняющиеся какой-либо закономерно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сти. Причин, вызывающих случайные погрешности, может быть много: например, колебание припуска на обработку, механические свойства материалов, посторонние включения, точность установ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ки деталей на станок, точность средства измерения в заготовке, изменение измерительного усилия крепления детали на станке, силы резания и др.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Как правило, индивидуальное влияние каждой из этих причин на результаты измерения невелико и не поддается оценке, тем более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,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что, как всякое случайное событие, оно в каждом конкретном случае может произойти или нет.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Для случайных погрешностей характерен ряд условий: </w:t>
      </w:r>
    </w:p>
    <w:p w:rsidR="00C67D8A" w:rsidRDefault="00C67D8A" w:rsidP="005A2492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малые по величине случайные погрешности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встречаются чаше, чем большие;</w:t>
      </w:r>
    </w:p>
    <w:p w:rsidR="00C67D8A" w:rsidRDefault="00C67D8A" w:rsidP="005A2492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отрицательные и положительные относительно сред</w:t>
      </w:r>
      <w:r>
        <w:rPr>
          <w:rFonts w:ascii="Quant Antiqua" w:hAnsi="Quant Antiqua" w:cs="Quant Antiqua"/>
          <w:color w:val="000000"/>
          <w:sz w:val="28"/>
          <w:szCs w:val="28"/>
        </w:rPr>
        <w:t>ней величи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ны измерений, равные</w:t>
      </w:r>
      <w:proofErr w:type="gramEnd"/>
    </w:p>
    <w:p w:rsidR="00757C36" w:rsidRPr="002D59E8" w:rsidRDefault="00757C36" w:rsidP="005A2492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 величине погрешности, встречаются одинаково часто; </w:t>
      </w:r>
    </w:p>
    <w:p w:rsidR="00C67D8A" w:rsidRDefault="00C67D8A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для каждого метода измерений есть свой предел, за к</w:t>
      </w:r>
      <w:r>
        <w:rPr>
          <w:rFonts w:ascii="Quant Antiqua" w:hAnsi="Quant Antiqua" w:cs="Quant Antiqua"/>
          <w:color w:val="000000"/>
          <w:sz w:val="28"/>
          <w:szCs w:val="28"/>
        </w:rPr>
        <w:t>оторым по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грешности практически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не встречаются (в противном случае, эта погрешность будет грубым промахом).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Выявление случайных погрешностей особенно необходимо при точных, например, лабораторных измерениях. Для этого использу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 многократные измерения одной и той же величины, а их резуль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таты обрабатываются методами теории вероятностей и математиче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ской статистики. Это позволяет уточнить результаты выполненных измерений.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Влияние случайных погрешностей выражается в разбросе полу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ченных результатов относительно математического ожидания, поэто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му количественно наличие случайных погрешностей хорошо оцени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вается среднеквадратическим отклонением (СКО).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Случайные погрешности измерения, не изменяя точности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зультата измерений, тем не менее, оказывают влияние на его до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стоверность.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 этом дисперсия среднего арифметического ряда измерений всегда имеет меньшую погрешность, чем погрешность каждого опре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деленного измерения. Если необходимо повысить точность резуль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тата (при исключенной систематической погрешности) в 2 раза, то количество измерений надо увеличить в 4 раза.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Грубые погрешности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промахи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) — это погрешности, не харак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терные для технологического процесса или результата, приводящие к явным искажениям результатов измерения. Наиболее часто они допускаются неквалифицированным персоналом при неправильном обращении со средством измерения, неверном отсчете показаний, ошибках при записи или вследствие внезапно возникшей посторон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ней причины при реализации технологических процессов обработки деталей. Они сразу видны среди полученных результатов, т. к.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влеченные значения отличаются от остальных значений совокуп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ности измерений. </w:t>
      </w:r>
    </w:p>
    <w:p w:rsidR="00757C36" w:rsidRPr="002D59E8" w:rsidRDefault="00757C36" w:rsidP="005A2492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Если в процессе измерений удается найти причины, вызываю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щие существенные отличия, и после устранения этих причин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вторные измерения не подтверждают подобных отличий, то такие измерения могут быть исключены из рассмотрения. Но необдуман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ное отбрасывание резко отличающихся от других результатов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рений может привести к существенному искажению характеристик измерений. Иногда при обработке результатов измерений учет всех обстоятельств, при которых они были получены, не представляется возможным. В таком случае при оценке грубых промахов приходит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прибегать к обычным методам проверки статистических гипотез.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Правильность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определяется близостью к нулю си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стематической погрешности.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Достоверность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зависит от степени доверия к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зультату и характеризуется вероятностью того, что истинное значе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ние измеряемой величины лежит в указанных окрестностях действи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тельного. </w:t>
      </w:r>
    </w:p>
    <w:p w:rsidR="00C67D8A" w:rsidRDefault="00C67D8A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b/>
          <w:bCs/>
          <w:color w:val="000000"/>
          <w:sz w:val="28"/>
          <w:szCs w:val="28"/>
        </w:rPr>
      </w:pPr>
    </w:p>
    <w:p w:rsidR="00C67D8A" w:rsidRDefault="00C67D8A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b/>
          <w:bCs/>
          <w:color w:val="000000"/>
          <w:sz w:val="28"/>
          <w:szCs w:val="28"/>
        </w:rPr>
      </w:pPr>
    </w:p>
    <w:p w:rsidR="00757C36" w:rsidRPr="002D59E8" w:rsidRDefault="00757C36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Respect" w:hAnsi="Respect" w:cs="Respect"/>
          <w:b/>
          <w:bCs/>
          <w:color w:val="000000"/>
          <w:sz w:val="28"/>
          <w:szCs w:val="28"/>
        </w:rPr>
        <w:t xml:space="preserve">§ 8. Выбор средств измерений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При выборе средств измерений учитывают совокупность метро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логических (цена деления, погрешность, пределы измерений,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рительное усилие), эксплуатационных и экономических показате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лей, к которым относятся: массовость (повторяемость измеряемых размеров) и доступность их для контроля; стоимость и надежность средства измерения; метод измерения; время, затрачиваемое на 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стройку и процесс измерения; масса, габаритные размеры, рабочая нагрузка; жесткость объекта контроля, шероховатость его поверхно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сти;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режим работы и т. д.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Основная трудность технико-экономического подхода при выбо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 СИ заключается в том, что сам процесс измерения не сопрово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ждается непосредственным созданием материальных ценностей.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Комплексность задачи выбора средств измерения определила необходимость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разработки различных способов выбора средств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мерения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. Прежде всего, выбранное средство измерения должно со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ответствовать по своей конструкции и габаритам для установки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меряемой детали и подходов измерительных устройств к измеряемой величине.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массовом производстве основными средствами измерения яв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ляются высокопроизводительные механизированные и автоматизиро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ванные средства измерения и контроля. </w:t>
      </w:r>
    </w:p>
    <w:p w:rsidR="00757C36" w:rsidRPr="002D59E8" w:rsidRDefault="00757C36" w:rsidP="005A2492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серийном производстве основными средствами измерения и контроля служат предельные калибры, шаблоны, специальные кон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трольные приспособления и при необходимости — универсальные средства измерения.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мелкосерийном и индивидуальном производстве основными являются универсальные средства измерения.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 метрологическим характеристикам выбираемыми параметра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ми средств измерений являются предельная погрешность измерения (ее часто называют пределом допускаемой погрешности), а также цена деления шкалы измерительного средства.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В соответствии с требованиями ГОСТ 8.051-81 установлены соот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ношения между заданными допусками на измеряемые (контролиру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емые) размеры, определенного номинального размера и квалитета, и допускаемыми погрешностями измерения, определяющими действи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тельный размер измеряемой величины. </w:t>
      </w:r>
      <w:proofErr w:type="gramEnd"/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Цена деления шкалы выбирается с учетом заданной точности измерения. Например, если размер задан с точностью до 0,01 мм, то прибор выбирается с ценой деления шкалы 0,01 мм. Принятие более грубой шкалы вносит дополнительные субъективные погрешности, а более точной — удорожает средство измерения. При контроле технологических процессов используют средства измерения с ценой деления не более 1/6 допуска на изготовление.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 решении комплексной задачи выбора средств измерения, помимо технических параметров, решается задача по обеспечению минимальных затрат, связанных с риском 1-го и 2-го рода.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Главным фактором при выборе средства измерения является до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пускаемая погрешность измерения.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Чем ближе значение предельной погрешности измерительного средства к значению допускаемой погрешности измерения, тем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нее трудоемким и более дешевым будет измерение. </w:t>
      </w:r>
    </w:p>
    <w:p w:rsidR="00757C36" w:rsidRPr="002D59E8" w:rsidRDefault="00757C36" w:rsidP="00757C36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Значения размеров, полученных при измерении с погрешностью, не превышающей допускаемую погрешность измерения, принимают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за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действительные. </w:t>
      </w:r>
    </w:p>
    <w:p w:rsidR="00757C36" w:rsidRPr="002D59E8" w:rsidRDefault="00757C36" w:rsidP="00757C36">
      <w:pPr>
        <w:autoSpaceDE w:val="0"/>
        <w:autoSpaceDN w:val="0"/>
        <w:adjustRightInd w:val="0"/>
        <w:spacing w:before="220" w:after="220" w:line="201" w:lineRule="atLeast"/>
        <w:jc w:val="center"/>
        <w:rPr>
          <w:rFonts w:ascii="Respect" w:hAnsi="Respect" w:cs="Respect"/>
          <w:color w:val="000000"/>
          <w:sz w:val="28"/>
          <w:szCs w:val="28"/>
        </w:rPr>
      </w:pPr>
      <w:r w:rsidRPr="002D59E8">
        <w:rPr>
          <w:rFonts w:ascii="Respect" w:hAnsi="Respect" w:cs="Respect"/>
          <w:b/>
          <w:bCs/>
          <w:color w:val="000000"/>
          <w:sz w:val="28"/>
          <w:szCs w:val="28"/>
        </w:rPr>
        <w:t xml:space="preserve">Вопросы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Что понимается под метрологией?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Какие разделы включает метрология? </w:t>
      </w:r>
    </w:p>
    <w:p w:rsidR="005A2492" w:rsidRPr="002D59E8" w:rsidRDefault="005A2492" w:rsidP="005A2492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3.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Дайте определение базовых понятий метрологии: свойство, вели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чина, измерение, единство измерений, средство измерения.</w:t>
      </w:r>
    </w:p>
    <w:p w:rsidR="00757C36" w:rsidRPr="002D59E8" w:rsidRDefault="005A2492" w:rsidP="005A2492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4.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Дайте определение понятиям «физическая величина» и «система физических величин».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5.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Назовите основные классификационные признаки и виды физи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ческих величин.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6.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Что понимается под шкалой измерения? Какие виды шкал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proofErr w:type="gram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6</w:t>
      </w:r>
      <w:proofErr w:type="gram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  <w:proofErr w:type="spellStart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мерения</w:t>
      </w:r>
      <w:proofErr w:type="spellEnd"/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 физических величин существуют? Приведите примеры практического использования этих шкал.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7.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Охарактеризуйте роль Генеральной конференции по мерам и ве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сам в формировании международной системы единиц физиче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ских величин.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8.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Назовите основные принципы формирования СИ.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9.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Перечислите основные и дополнительные единицы СИ, дайте им определение.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10.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 образуются производные единицы СИ? Что означает их ко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герентность?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11.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Что такое кратная и дольная единицы физической величины? </w:t>
      </w:r>
    </w:p>
    <w:p w:rsidR="00757C36" w:rsidRPr="002D59E8" w:rsidRDefault="005A2492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12.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Какие виды внесистемных единиц вы знаете? </w:t>
      </w:r>
    </w:p>
    <w:p w:rsidR="00757C36" w:rsidRPr="002D59E8" w:rsidRDefault="002C36D4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13.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Поясните понятие «единство измерений». Как оно достигается? </w:t>
      </w:r>
    </w:p>
    <w:p w:rsidR="00757C36" w:rsidRPr="002D59E8" w:rsidRDefault="002C36D4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14.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Что такое «эталон», и какими свойствами он должен обладать?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15.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Приведите классификацию эталонов по их метрологическому на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значению.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16.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Что такое «поверочная схема»?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17.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В чем состоят особенности прямых, косвенных, совокупных и со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вместных измерений физических величин?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18.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Какие виды измерений физических величин различают по при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знаку отношения к основным единицам измерения; по характеру изменений измеряемой величины; по количеству измерительной информации?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19.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чем заключается метод непосредственной оценки физической величины?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20.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 определяются значения физических величин при использо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вании методов сравнения с мерой?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21.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Назовите виды средств измерений, дайте их описание.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22.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Что понимается под метрологическими характеристиками средств измерений? </w:t>
      </w:r>
    </w:p>
    <w:p w:rsidR="00F0169E" w:rsidRPr="002D59E8" w:rsidRDefault="00F0169E" w:rsidP="002C36D4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23.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Какие метрологические характеристики средств измерений от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носятся к числу наиболее распространенных? Что они пока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зывают?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</w:p>
    <w:p w:rsidR="00757C36" w:rsidRPr="002D59E8" w:rsidRDefault="00F0169E" w:rsidP="002C36D4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24.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Что понимается под «качеством измерений»? Какими показате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лями оно характеризуется?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25.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Назовите виды погрешностей измерений. </w:t>
      </w:r>
    </w:p>
    <w:p w:rsidR="00757C36" w:rsidRPr="002D59E8" w:rsidRDefault="00F0169E" w:rsidP="00757C36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26.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Какие существуют способы обнаружения и исключения система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тических, случайных и грубых погрешностей измерений? </w:t>
      </w:r>
    </w:p>
    <w:p w:rsidR="001E5345" w:rsidRPr="001E5345" w:rsidRDefault="00F0169E" w:rsidP="00DE2BA1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27. 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>Какие факторы и показатели учитывают при выб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оре средств из</w:t>
      </w:r>
      <w:r w:rsidR="00757C36"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мерений? </w:t>
      </w:r>
      <w:bookmarkStart w:id="0" w:name="_GoBack"/>
      <w:bookmarkEnd w:id="0"/>
    </w:p>
    <w:sectPr w:rsidR="001E5345" w:rsidRPr="001E5345" w:rsidSect="00491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espec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Quant Antiqu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6BA2"/>
    <w:multiLevelType w:val="hybridMultilevel"/>
    <w:tmpl w:val="FE8CE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3515"/>
    <w:multiLevelType w:val="hybridMultilevel"/>
    <w:tmpl w:val="2920255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A73086"/>
    <w:multiLevelType w:val="hybridMultilevel"/>
    <w:tmpl w:val="A7B44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74E51"/>
    <w:multiLevelType w:val="hybridMultilevel"/>
    <w:tmpl w:val="57FCC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F6363"/>
    <w:multiLevelType w:val="hybridMultilevel"/>
    <w:tmpl w:val="4C386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E5339"/>
    <w:multiLevelType w:val="hybridMultilevel"/>
    <w:tmpl w:val="27C61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A56FA"/>
    <w:multiLevelType w:val="hybridMultilevel"/>
    <w:tmpl w:val="14AC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A9"/>
    <w:rsid w:val="001E5345"/>
    <w:rsid w:val="00234B63"/>
    <w:rsid w:val="002640C8"/>
    <w:rsid w:val="002C36D4"/>
    <w:rsid w:val="002D54FB"/>
    <w:rsid w:val="002D59E8"/>
    <w:rsid w:val="0034638E"/>
    <w:rsid w:val="00377BFF"/>
    <w:rsid w:val="00491C23"/>
    <w:rsid w:val="004D2327"/>
    <w:rsid w:val="005A2492"/>
    <w:rsid w:val="00603E55"/>
    <w:rsid w:val="00630EC6"/>
    <w:rsid w:val="00732663"/>
    <w:rsid w:val="00752630"/>
    <w:rsid w:val="00757C36"/>
    <w:rsid w:val="00762F24"/>
    <w:rsid w:val="00877E18"/>
    <w:rsid w:val="008B1244"/>
    <w:rsid w:val="00930A29"/>
    <w:rsid w:val="00940BF0"/>
    <w:rsid w:val="00977A83"/>
    <w:rsid w:val="00A30051"/>
    <w:rsid w:val="00A75245"/>
    <w:rsid w:val="00B07C87"/>
    <w:rsid w:val="00BB394C"/>
    <w:rsid w:val="00C21AA4"/>
    <w:rsid w:val="00C26B32"/>
    <w:rsid w:val="00C67D8A"/>
    <w:rsid w:val="00C829A9"/>
    <w:rsid w:val="00DE2BA1"/>
    <w:rsid w:val="00E03501"/>
    <w:rsid w:val="00EC42A9"/>
    <w:rsid w:val="00F0169E"/>
    <w:rsid w:val="00F31656"/>
    <w:rsid w:val="00F8571C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8">
    <w:name w:val="Pa18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paragraph" w:customStyle="1" w:styleId="Default">
    <w:name w:val="Default"/>
    <w:rsid w:val="00977A83"/>
    <w:pPr>
      <w:autoSpaceDE w:val="0"/>
      <w:autoSpaceDN w:val="0"/>
      <w:adjustRightInd w:val="0"/>
      <w:spacing w:after="0" w:line="240" w:lineRule="auto"/>
    </w:pPr>
    <w:rPr>
      <w:rFonts w:ascii="Respect" w:hAnsi="Respect" w:cs="Respec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977A83"/>
    <w:rPr>
      <w:rFonts w:cs="Respect"/>
      <w:i/>
      <w:iCs/>
      <w:color w:val="000000"/>
    </w:rPr>
  </w:style>
  <w:style w:type="character" w:customStyle="1" w:styleId="A8">
    <w:name w:val="A8"/>
    <w:uiPriority w:val="99"/>
    <w:rsid w:val="00977A83"/>
    <w:rPr>
      <w:rFonts w:ascii="Quant Antiqua" w:hAnsi="Quant Antiqua" w:cs="Quant Antiqua"/>
      <w:color w:val="000000"/>
      <w:sz w:val="11"/>
      <w:szCs w:val="11"/>
    </w:rPr>
  </w:style>
  <w:style w:type="paragraph" w:customStyle="1" w:styleId="Pa36">
    <w:name w:val="Pa36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977A83"/>
    <w:rPr>
      <w:rFonts w:ascii="Quant Antiqua" w:hAnsi="Quant Antiqua" w:cs="Quant Antiqua"/>
      <w:color w:val="000000"/>
      <w:sz w:val="17"/>
      <w:szCs w:val="17"/>
    </w:rPr>
  </w:style>
  <w:style w:type="paragraph" w:customStyle="1" w:styleId="Pa24">
    <w:name w:val="Pa24"/>
    <w:basedOn w:val="Default"/>
    <w:next w:val="Default"/>
    <w:uiPriority w:val="99"/>
    <w:rsid w:val="00977A83"/>
    <w:pPr>
      <w:spacing w:line="181" w:lineRule="atLeast"/>
    </w:pPr>
    <w:rPr>
      <w:rFonts w:cstheme="minorBidi"/>
      <w:color w:val="auto"/>
    </w:rPr>
  </w:style>
  <w:style w:type="paragraph" w:styleId="a3">
    <w:name w:val="List Paragraph"/>
    <w:basedOn w:val="a"/>
    <w:uiPriority w:val="34"/>
    <w:qFormat/>
    <w:rsid w:val="00757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8">
    <w:name w:val="Pa18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paragraph" w:customStyle="1" w:styleId="Default">
    <w:name w:val="Default"/>
    <w:rsid w:val="00977A83"/>
    <w:pPr>
      <w:autoSpaceDE w:val="0"/>
      <w:autoSpaceDN w:val="0"/>
      <w:adjustRightInd w:val="0"/>
      <w:spacing w:after="0" w:line="240" w:lineRule="auto"/>
    </w:pPr>
    <w:rPr>
      <w:rFonts w:ascii="Respect" w:hAnsi="Respect" w:cs="Respec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977A83"/>
    <w:rPr>
      <w:rFonts w:cs="Respect"/>
      <w:i/>
      <w:iCs/>
      <w:color w:val="000000"/>
    </w:rPr>
  </w:style>
  <w:style w:type="character" w:customStyle="1" w:styleId="A8">
    <w:name w:val="A8"/>
    <w:uiPriority w:val="99"/>
    <w:rsid w:val="00977A83"/>
    <w:rPr>
      <w:rFonts w:ascii="Quant Antiqua" w:hAnsi="Quant Antiqua" w:cs="Quant Antiqua"/>
      <w:color w:val="000000"/>
      <w:sz w:val="11"/>
      <w:szCs w:val="11"/>
    </w:rPr>
  </w:style>
  <w:style w:type="paragraph" w:customStyle="1" w:styleId="Pa36">
    <w:name w:val="Pa36"/>
    <w:basedOn w:val="Default"/>
    <w:next w:val="Default"/>
    <w:uiPriority w:val="99"/>
    <w:rsid w:val="00977A83"/>
    <w:pPr>
      <w:spacing w:line="201" w:lineRule="atLeast"/>
    </w:pPr>
    <w:rPr>
      <w:rFonts w:cstheme="minorBidi"/>
      <w:color w:val="auto"/>
    </w:rPr>
  </w:style>
  <w:style w:type="character" w:customStyle="1" w:styleId="A7">
    <w:name w:val="A7"/>
    <w:uiPriority w:val="99"/>
    <w:rsid w:val="00977A83"/>
    <w:rPr>
      <w:rFonts w:ascii="Quant Antiqua" w:hAnsi="Quant Antiqua" w:cs="Quant Antiqua"/>
      <w:color w:val="000000"/>
      <w:sz w:val="17"/>
      <w:szCs w:val="17"/>
    </w:rPr>
  </w:style>
  <w:style w:type="paragraph" w:customStyle="1" w:styleId="Pa24">
    <w:name w:val="Pa24"/>
    <w:basedOn w:val="Default"/>
    <w:next w:val="Default"/>
    <w:uiPriority w:val="99"/>
    <w:rsid w:val="00977A83"/>
    <w:pPr>
      <w:spacing w:line="181" w:lineRule="atLeast"/>
    </w:pPr>
    <w:rPr>
      <w:rFonts w:cstheme="minorBidi"/>
      <w:color w:val="auto"/>
    </w:rPr>
  </w:style>
  <w:style w:type="paragraph" w:styleId="a3">
    <w:name w:val="List Paragraph"/>
    <w:basedOn w:val="a"/>
    <w:uiPriority w:val="34"/>
    <w:qFormat/>
    <w:rsid w:val="0075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5339-D54E-4993-8BB0-049CB665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7985</Words>
  <Characters>45516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кафедра</cp:lastModifiedBy>
  <cp:revision>22</cp:revision>
  <dcterms:created xsi:type="dcterms:W3CDTF">2016-02-01T16:55:00Z</dcterms:created>
  <dcterms:modified xsi:type="dcterms:W3CDTF">2017-09-21T08:28:00Z</dcterms:modified>
</cp:coreProperties>
</file>