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756B" w:rsidRPr="00247097" w:rsidRDefault="0080756B" w:rsidP="0080756B">
      <w:pPr>
        <w:spacing w:line="276" w:lineRule="auto"/>
        <w:ind w:firstLine="0"/>
        <w:jc w:val="center"/>
        <w:rPr>
          <w:rFonts w:eastAsia="Calibri"/>
          <w:b/>
          <w:sz w:val="28"/>
          <w:szCs w:val="28"/>
          <w:lang w:eastAsia="en-US"/>
        </w:rPr>
      </w:pPr>
      <w:r w:rsidRPr="00247097">
        <w:rPr>
          <w:rFonts w:eastAsia="Calibri"/>
          <w:b/>
          <w:sz w:val="28"/>
          <w:szCs w:val="28"/>
          <w:lang w:eastAsia="en-US"/>
        </w:rPr>
        <w:t>ГОСУДАРСТВЕННОЕ</w:t>
      </w:r>
      <w:r w:rsidR="0000317C">
        <w:rPr>
          <w:rFonts w:eastAsia="Calibri"/>
          <w:b/>
          <w:sz w:val="28"/>
          <w:szCs w:val="28"/>
          <w:lang w:eastAsia="en-US"/>
        </w:rPr>
        <w:t xml:space="preserve"> </w:t>
      </w:r>
      <w:r w:rsidRPr="00247097">
        <w:rPr>
          <w:rFonts w:eastAsia="Calibri"/>
          <w:b/>
          <w:sz w:val="28"/>
          <w:szCs w:val="28"/>
          <w:lang w:eastAsia="en-US"/>
        </w:rPr>
        <w:t>ОБРАЗОВАТЕЛЬНОЕ</w:t>
      </w:r>
      <w:r w:rsidR="0000317C">
        <w:rPr>
          <w:rFonts w:eastAsia="Calibri"/>
          <w:b/>
          <w:sz w:val="28"/>
          <w:szCs w:val="28"/>
          <w:lang w:eastAsia="en-US"/>
        </w:rPr>
        <w:t xml:space="preserve"> </w:t>
      </w:r>
      <w:r w:rsidRPr="00247097">
        <w:rPr>
          <w:rFonts w:eastAsia="Calibri"/>
          <w:b/>
          <w:sz w:val="28"/>
          <w:szCs w:val="28"/>
          <w:lang w:eastAsia="en-US"/>
        </w:rPr>
        <w:t>УЧРЕЖДЕНИЕ</w:t>
      </w:r>
      <w:r w:rsidR="0000317C">
        <w:rPr>
          <w:rFonts w:eastAsia="Calibri"/>
          <w:b/>
          <w:sz w:val="28"/>
          <w:szCs w:val="28"/>
          <w:lang w:eastAsia="en-US"/>
        </w:rPr>
        <w:t xml:space="preserve"> </w:t>
      </w:r>
    </w:p>
    <w:p w:rsidR="0080756B" w:rsidRPr="00247097" w:rsidRDefault="0080756B" w:rsidP="0080756B">
      <w:pPr>
        <w:spacing w:line="276" w:lineRule="auto"/>
        <w:ind w:firstLine="0"/>
        <w:jc w:val="center"/>
        <w:rPr>
          <w:rFonts w:eastAsia="Calibri"/>
          <w:b/>
          <w:sz w:val="28"/>
          <w:szCs w:val="28"/>
          <w:lang w:eastAsia="en-US"/>
        </w:rPr>
      </w:pPr>
      <w:r w:rsidRPr="00247097">
        <w:rPr>
          <w:rFonts w:eastAsia="Calibri"/>
          <w:b/>
          <w:sz w:val="28"/>
          <w:szCs w:val="28"/>
          <w:lang w:eastAsia="en-US"/>
        </w:rPr>
        <w:t>ВЫСШЕГО</w:t>
      </w:r>
      <w:r w:rsidR="0000317C">
        <w:rPr>
          <w:rFonts w:eastAsia="Calibri"/>
          <w:b/>
          <w:sz w:val="28"/>
          <w:szCs w:val="28"/>
          <w:lang w:eastAsia="en-US"/>
        </w:rPr>
        <w:t xml:space="preserve"> </w:t>
      </w:r>
      <w:r w:rsidRPr="00247097">
        <w:rPr>
          <w:rFonts w:eastAsia="Calibri"/>
          <w:b/>
          <w:sz w:val="28"/>
          <w:szCs w:val="28"/>
          <w:lang w:eastAsia="en-US"/>
        </w:rPr>
        <w:t>ПРОФЕССИОНАЛЬНОГО</w:t>
      </w:r>
      <w:r w:rsidR="0000317C">
        <w:rPr>
          <w:rFonts w:eastAsia="Calibri"/>
          <w:b/>
          <w:sz w:val="28"/>
          <w:szCs w:val="28"/>
          <w:lang w:eastAsia="en-US"/>
        </w:rPr>
        <w:t xml:space="preserve"> </w:t>
      </w:r>
      <w:r w:rsidRPr="00247097">
        <w:rPr>
          <w:rFonts w:eastAsia="Calibri"/>
          <w:b/>
          <w:sz w:val="28"/>
          <w:szCs w:val="28"/>
          <w:lang w:eastAsia="en-US"/>
        </w:rPr>
        <w:t>ОБРАЗОВАНИЯ</w:t>
      </w:r>
    </w:p>
    <w:p w:rsidR="0080756B" w:rsidRPr="00247097" w:rsidRDefault="0080756B" w:rsidP="0080756B">
      <w:pPr>
        <w:spacing w:line="276" w:lineRule="auto"/>
        <w:ind w:firstLine="0"/>
        <w:jc w:val="center"/>
        <w:rPr>
          <w:rFonts w:eastAsia="Calibri"/>
          <w:b/>
          <w:sz w:val="28"/>
          <w:szCs w:val="28"/>
          <w:lang w:eastAsia="en-US"/>
        </w:rPr>
      </w:pPr>
      <w:r w:rsidRPr="00247097">
        <w:rPr>
          <w:rFonts w:eastAsia="Calibri"/>
          <w:b/>
          <w:sz w:val="28"/>
          <w:szCs w:val="28"/>
          <w:lang w:eastAsia="en-US"/>
        </w:rPr>
        <w:t>«ДОНЕЦКИЙ</w:t>
      </w:r>
      <w:r w:rsidR="0000317C">
        <w:rPr>
          <w:rFonts w:eastAsia="Calibri"/>
          <w:b/>
          <w:sz w:val="28"/>
          <w:szCs w:val="28"/>
          <w:lang w:eastAsia="en-US"/>
        </w:rPr>
        <w:t xml:space="preserve"> </w:t>
      </w:r>
      <w:r w:rsidRPr="00247097">
        <w:rPr>
          <w:rFonts w:eastAsia="Calibri"/>
          <w:b/>
          <w:sz w:val="28"/>
          <w:szCs w:val="28"/>
          <w:lang w:eastAsia="en-US"/>
        </w:rPr>
        <w:t>НАЦИОНАЛЬНЫЙ</w:t>
      </w:r>
      <w:r w:rsidR="0000317C">
        <w:rPr>
          <w:rFonts w:eastAsia="Calibri"/>
          <w:b/>
          <w:sz w:val="28"/>
          <w:szCs w:val="28"/>
          <w:lang w:eastAsia="en-US"/>
        </w:rPr>
        <w:t xml:space="preserve"> </w:t>
      </w:r>
      <w:r w:rsidRPr="00247097">
        <w:rPr>
          <w:rFonts w:eastAsia="Calibri"/>
          <w:b/>
          <w:sz w:val="28"/>
          <w:szCs w:val="28"/>
          <w:lang w:eastAsia="en-US"/>
        </w:rPr>
        <w:t>ТЕХНИЧЕСКИЙ</w:t>
      </w:r>
      <w:r w:rsidR="0000317C">
        <w:rPr>
          <w:rFonts w:eastAsia="Calibri"/>
          <w:b/>
          <w:sz w:val="28"/>
          <w:szCs w:val="28"/>
          <w:lang w:eastAsia="en-US"/>
        </w:rPr>
        <w:t xml:space="preserve"> </w:t>
      </w:r>
      <w:r w:rsidRPr="00247097">
        <w:rPr>
          <w:rFonts w:eastAsia="Calibri"/>
          <w:b/>
          <w:sz w:val="28"/>
          <w:szCs w:val="28"/>
          <w:lang w:eastAsia="en-US"/>
        </w:rPr>
        <w:t>УНИВЕРСИТЕТ»</w:t>
      </w:r>
    </w:p>
    <w:p w:rsidR="0080756B" w:rsidRPr="00247097" w:rsidRDefault="0080756B" w:rsidP="0080756B">
      <w:pPr>
        <w:spacing w:line="276" w:lineRule="auto"/>
        <w:ind w:firstLine="0"/>
        <w:jc w:val="center"/>
        <w:rPr>
          <w:rFonts w:eastAsia="Calibri"/>
          <w:b/>
          <w:sz w:val="28"/>
          <w:szCs w:val="28"/>
          <w:lang w:eastAsia="en-US"/>
        </w:rPr>
      </w:pPr>
      <w:r w:rsidRPr="00247097">
        <w:rPr>
          <w:rFonts w:eastAsia="Calibri"/>
          <w:b/>
          <w:sz w:val="28"/>
          <w:szCs w:val="28"/>
          <w:lang w:eastAsia="en-US"/>
        </w:rPr>
        <w:t>АВТОМОБИЛЬНО-ДОРОЖНЫЙ</w:t>
      </w:r>
      <w:r w:rsidR="0000317C">
        <w:rPr>
          <w:rFonts w:eastAsia="Calibri"/>
          <w:b/>
          <w:sz w:val="28"/>
          <w:szCs w:val="28"/>
          <w:lang w:eastAsia="en-US"/>
        </w:rPr>
        <w:t xml:space="preserve"> </w:t>
      </w:r>
      <w:r w:rsidRPr="00247097">
        <w:rPr>
          <w:rFonts w:eastAsia="Calibri"/>
          <w:b/>
          <w:sz w:val="28"/>
          <w:szCs w:val="28"/>
          <w:lang w:eastAsia="en-US"/>
        </w:rPr>
        <w:t>ИНСТИТУТ</w:t>
      </w:r>
    </w:p>
    <w:p w:rsidR="0080756B" w:rsidRPr="00247097" w:rsidRDefault="0080756B" w:rsidP="0080756B">
      <w:pPr>
        <w:spacing w:line="276" w:lineRule="auto"/>
        <w:ind w:firstLine="0"/>
        <w:jc w:val="center"/>
        <w:rPr>
          <w:rFonts w:eastAsia="Calibri"/>
          <w:sz w:val="28"/>
          <w:szCs w:val="28"/>
          <w:lang w:eastAsia="en-US"/>
        </w:rPr>
      </w:pPr>
    </w:p>
    <w:p w:rsidR="005C3834" w:rsidRPr="00247097" w:rsidRDefault="005C3834" w:rsidP="0080756B">
      <w:pPr>
        <w:spacing w:line="276" w:lineRule="auto"/>
        <w:ind w:firstLine="0"/>
        <w:jc w:val="center"/>
        <w:rPr>
          <w:rFonts w:eastAsia="Calibri"/>
          <w:sz w:val="28"/>
          <w:szCs w:val="28"/>
          <w:u w:val="single"/>
          <w:lang w:eastAsia="en-US"/>
        </w:rPr>
      </w:pPr>
      <w:r w:rsidRPr="00247097">
        <w:rPr>
          <w:rFonts w:eastAsia="Calibri"/>
          <w:sz w:val="28"/>
          <w:szCs w:val="28"/>
          <w:u w:val="single"/>
          <w:lang w:eastAsia="en-US"/>
        </w:rPr>
        <w:t>Менеджмент</w:t>
      </w:r>
      <w:r w:rsidR="0000317C">
        <w:rPr>
          <w:rFonts w:eastAsia="Calibri"/>
          <w:sz w:val="28"/>
          <w:szCs w:val="28"/>
          <w:u w:val="single"/>
          <w:lang w:eastAsia="en-US"/>
        </w:rPr>
        <w:t xml:space="preserve"> </w:t>
      </w:r>
    </w:p>
    <w:p w:rsidR="0080756B" w:rsidRPr="00247097" w:rsidRDefault="0080756B" w:rsidP="0080756B">
      <w:pPr>
        <w:spacing w:line="276" w:lineRule="auto"/>
        <w:ind w:firstLine="0"/>
        <w:jc w:val="center"/>
        <w:rPr>
          <w:rFonts w:eastAsia="Calibri"/>
          <w:sz w:val="16"/>
          <w:szCs w:val="16"/>
          <w:lang w:eastAsia="en-US"/>
        </w:rPr>
      </w:pPr>
      <w:r w:rsidRPr="00247097">
        <w:rPr>
          <w:rFonts w:eastAsia="Calibri"/>
          <w:sz w:val="16"/>
          <w:szCs w:val="16"/>
          <w:lang w:eastAsia="en-US"/>
        </w:rPr>
        <w:t>(полное</w:t>
      </w:r>
      <w:r w:rsidR="0000317C">
        <w:rPr>
          <w:rFonts w:eastAsia="Calibri"/>
          <w:sz w:val="16"/>
          <w:szCs w:val="16"/>
          <w:lang w:eastAsia="en-US"/>
        </w:rPr>
        <w:t xml:space="preserve"> </w:t>
      </w:r>
      <w:r w:rsidRPr="00247097">
        <w:rPr>
          <w:rFonts w:eastAsia="Calibri"/>
          <w:sz w:val="16"/>
          <w:szCs w:val="16"/>
          <w:lang w:eastAsia="en-US"/>
        </w:rPr>
        <w:t>название</w:t>
      </w:r>
      <w:r w:rsidR="0000317C">
        <w:rPr>
          <w:rFonts w:eastAsia="Calibri"/>
          <w:sz w:val="16"/>
          <w:szCs w:val="16"/>
          <w:lang w:eastAsia="en-US"/>
        </w:rPr>
        <w:t xml:space="preserve"> </w:t>
      </w:r>
      <w:r w:rsidRPr="00247097">
        <w:rPr>
          <w:rFonts w:eastAsia="Calibri"/>
          <w:sz w:val="16"/>
          <w:szCs w:val="16"/>
          <w:lang w:eastAsia="en-US"/>
        </w:rPr>
        <w:t>кафедры)</w:t>
      </w:r>
    </w:p>
    <w:p w:rsidR="0080756B" w:rsidRPr="00247097" w:rsidRDefault="0080756B" w:rsidP="0080756B">
      <w:pPr>
        <w:spacing w:line="276" w:lineRule="auto"/>
        <w:ind w:firstLine="0"/>
        <w:jc w:val="center"/>
        <w:rPr>
          <w:rFonts w:eastAsia="Calibri"/>
          <w:sz w:val="28"/>
          <w:szCs w:val="28"/>
          <w:lang w:eastAsia="en-US"/>
        </w:rPr>
      </w:pPr>
    </w:p>
    <w:p w:rsidR="0080756B" w:rsidRPr="00247097" w:rsidRDefault="0080756B" w:rsidP="0080756B">
      <w:pPr>
        <w:spacing w:line="276" w:lineRule="auto"/>
        <w:ind w:firstLine="0"/>
        <w:jc w:val="center"/>
        <w:rPr>
          <w:rFonts w:eastAsia="Calibri"/>
          <w:sz w:val="28"/>
          <w:szCs w:val="28"/>
          <w:lang w:eastAsia="en-US"/>
        </w:rPr>
      </w:pPr>
    </w:p>
    <w:p w:rsidR="0080756B" w:rsidRPr="00247097" w:rsidRDefault="0080756B" w:rsidP="0080756B">
      <w:pPr>
        <w:spacing w:line="276" w:lineRule="auto"/>
        <w:ind w:firstLine="0"/>
        <w:jc w:val="center"/>
        <w:rPr>
          <w:rFonts w:eastAsia="Calibri"/>
          <w:sz w:val="28"/>
          <w:szCs w:val="28"/>
          <w:lang w:eastAsia="en-US"/>
        </w:rPr>
      </w:pPr>
    </w:p>
    <w:p w:rsidR="0080756B" w:rsidRPr="00247097" w:rsidRDefault="0080756B" w:rsidP="0080756B">
      <w:pPr>
        <w:spacing w:line="276" w:lineRule="auto"/>
        <w:ind w:firstLine="0"/>
        <w:jc w:val="center"/>
        <w:rPr>
          <w:rFonts w:eastAsia="Calibri"/>
          <w:sz w:val="28"/>
          <w:szCs w:val="28"/>
          <w:lang w:eastAsia="en-US"/>
        </w:rPr>
      </w:pPr>
    </w:p>
    <w:p w:rsidR="0080756B" w:rsidRPr="00247097" w:rsidRDefault="0080756B" w:rsidP="0080756B">
      <w:pPr>
        <w:spacing w:line="276" w:lineRule="auto"/>
        <w:ind w:firstLine="0"/>
        <w:jc w:val="center"/>
        <w:rPr>
          <w:rFonts w:eastAsia="Calibri"/>
          <w:sz w:val="28"/>
          <w:szCs w:val="28"/>
          <w:lang w:eastAsia="en-US"/>
        </w:rPr>
      </w:pPr>
    </w:p>
    <w:p w:rsidR="0080756B" w:rsidRPr="00247097" w:rsidRDefault="0080756B" w:rsidP="0080756B">
      <w:pPr>
        <w:spacing w:line="276" w:lineRule="auto"/>
        <w:ind w:firstLine="0"/>
        <w:jc w:val="center"/>
        <w:rPr>
          <w:rFonts w:eastAsia="Calibri"/>
          <w:b/>
          <w:sz w:val="28"/>
          <w:szCs w:val="28"/>
          <w:lang w:eastAsia="en-US"/>
        </w:rPr>
      </w:pPr>
      <w:r w:rsidRPr="00247097">
        <w:rPr>
          <w:rFonts w:eastAsia="Calibri"/>
          <w:b/>
          <w:sz w:val="28"/>
          <w:szCs w:val="28"/>
          <w:lang w:eastAsia="en-US"/>
        </w:rPr>
        <w:t>КОНТРОЛЬНАЯ</w:t>
      </w:r>
      <w:r w:rsidR="0000317C">
        <w:rPr>
          <w:rFonts w:eastAsia="Calibri"/>
          <w:b/>
          <w:sz w:val="28"/>
          <w:szCs w:val="28"/>
          <w:lang w:eastAsia="en-US"/>
        </w:rPr>
        <w:t xml:space="preserve"> </w:t>
      </w:r>
      <w:r w:rsidRPr="00247097">
        <w:rPr>
          <w:rFonts w:eastAsia="Calibri"/>
          <w:b/>
          <w:sz w:val="28"/>
          <w:szCs w:val="28"/>
          <w:lang w:eastAsia="en-US"/>
        </w:rPr>
        <w:t>РАБОТА</w:t>
      </w:r>
    </w:p>
    <w:p w:rsidR="0080756B" w:rsidRPr="00247097" w:rsidRDefault="0080756B" w:rsidP="0080756B">
      <w:pPr>
        <w:ind w:firstLine="0"/>
        <w:jc w:val="center"/>
        <w:rPr>
          <w:rFonts w:eastAsia="Calibri"/>
          <w:sz w:val="28"/>
          <w:szCs w:val="28"/>
          <w:lang w:eastAsia="en-US"/>
        </w:rPr>
      </w:pPr>
      <w:r w:rsidRPr="00247097">
        <w:rPr>
          <w:rFonts w:eastAsia="Calibri"/>
          <w:sz w:val="28"/>
          <w:szCs w:val="28"/>
          <w:lang w:eastAsia="en-US"/>
        </w:rPr>
        <w:t>по</w:t>
      </w:r>
      <w:r w:rsidR="0000317C">
        <w:rPr>
          <w:rFonts w:eastAsia="Calibri"/>
          <w:sz w:val="28"/>
          <w:szCs w:val="28"/>
          <w:lang w:eastAsia="en-US"/>
        </w:rPr>
        <w:t xml:space="preserve"> </w:t>
      </w:r>
      <w:r w:rsidRPr="00247097">
        <w:rPr>
          <w:rFonts w:eastAsia="Calibri"/>
          <w:sz w:val="28"/>
          <w:szCs w:val="28"/>
          <w:lang w:eastAsia="en-US"/>
        </w:rPr>
        <w:t>дисциплине:</w:t>
      </w:r>
      <w:r w:rsidR="0000317C">
        <w:rPr>
          <w:rFonts w:eastAsia="Calibri"/>
          <w:sz w:val="28"/>
          <w:szCs w:val="28"/>
          <w:lang w:eastAsia="en-US"/>
        </w:rPr>
        <w:t xml:space="preserve"> </w:t>
      </w:r>
      <w:r w:rsidRPr="00247097">
        <w:rPr>
          <w:rFonts w:eastAsia="Calibri"/>
          <w:sz w:val="28"/>
          <w:szCs w:val="28"/>
          <w:u w:val="single"/>
          <w:lang w:eastAsia="en-US"/>
        </w:rPr>
        <w:t>«</w:t>
      </w:r>
      <w:r w:rsidR="005C3834" w:rsidRPr="00247097">
        <w:rPr>
          <w:rFonts w:eastAsia="Calibri"/>
          <w:sz w:val="28"/>
          <w:szCs w:val="28"/>
          <w:u w:val="single"/>
          <w:lang w:eastAsia="en-US"/>
        </w:rPr>
        <w:t>Институциональная</w:t>
      </w:r>
      <w:r w:rsidR="0000317C">
        <w:rPr>
          <w:rFonts w:eastAsia="Calibri"/>
          <w:sz w:val="28"/>
          <w:szCs w:val="28"/>
          <w:u w:val="single"/>
          <w:lang w:eastAsia="en-US"/>
        </w:rPr>
        <w:t xml:space="preserve"> </w:t>
      </w:r>
      <w:r w:rsidR="005C3834" w:rsidRPr="00247097">
        <w:rPr>
          <w:rFonts w:eastAsia="Calibri"/>
          <w:sz w:val="28"/>
          <w:szCs w:val="28"/>
          <w:u w:val="single"/>
          <w:lang w:eastAsia="en-US"/>
        </w:rPr>
        <w:t>экономика</w:t>
      </w:r>
      <w:r w:rsidRPr="00247097">
        <w:rPr>
          <w:rFonts w:eastAsia="Calibri"/>
          <w:sz w:val="28"/>
          <w:szCs w:val="28"/>
          <w:u w:val="single"/>
          <w:lang w:eastAsia="en-US"/>
        </w:rPr>
        <w:t>»</w:t>
      </w:r>
    </w:p>
    <w:p w:rsidR="0080756B" w:rsidRPr="00247097" w:rsidRDefault="0000317C" w:rsidP="0080756B">
      <w:pPr>
        <w:spacing w:line="276" w:lineRule="auto"/>
        <w:ind w:firstLine="0"/>
        <w:jc w:val="center"/>
        <w:rPr>
          <w:rFonts w:eastAsia="Calibri"/>
          <w:sz w:val="16"/>
          <w:szCs w:val="16"/>
          <w:lang w:eastAsia="en-US"/>
        </w:rPr>
      </w:pPr>
      <w:r>
        <w:rPr>
          <w:rFonts w:eastAsia="Calibri"/>
          <w:sz w:val="16"/>
          <w:szCs w:val="16"/>
          <w:lang w:eastAsia="en-US"/>
        </w:rPr>
        <w:t xml:space="preserve"> </w:t>
      </w:r>
      <w:r w:rsidR="0080756B" w:rsidRPr="00247097">
        <w:rPr>
          <w:rFonts w:eastAsia="Calibri"/>
          <w:sz w:val="16"/>
          <w:szCs w:val="16"/>
          <w:lang w:eastAsia="en-US"/>
        </w:rPr>
        <w:t>(название</w:t>
      </w:r>
      <w:r>
        <w:rPr>
          <w:rFonts w:eastAsia="Calibri"/>
          <w:sz w:val="16"/>
          <w:szCs w:val="16"/>
          <w:lang w:eastAsia="en-US"/>
        </w:rPr>
        <w:t xml:space="preserve"> </w:t>
      </w:r>
      <w:r w:rsidR="0080756B" w:rsidRPr="00247097">
        <w:rPr>
          <w:rFonts w:eastAsia="Calibri"/>
          <w:sz w:val="16"/>
          <w:szCs w:val="16"/>
          <w:lang w:eastAsia="en-US"/>
        </w:rPr>
        <w:t>дисциплины)</w:t>
      </w:r>
    </w:p>
    <w:p w:rsidR="0080756B" w:rsidRPr="00247097" w:rsidRDefault="0080756B" w:rsidP="0080756B">
      <w:pPr>
        <w:spacing w:line="276" w:lineRule="auto"/>
        <w:ind w:firstLine="0"/>
        <w:jc w:val="center"/>
        <w:rPr>
          <w:rFonts w:eastAsia="Calibri"/>
          <w:sz w:val="16"/>
          <w:szCs w:val="16"/>
          <w:lang w:eastAsia="en-US"/>
        </w:rPr>
      </w:pPr>
    </w:p>
    <w:p w:rsidR="0080756B" w:rsidRPr="00247097" w:rsidRDefault="0080756B" w:rsidP="0080756B">
      <w:pPr>
        <w:spacing w:line="276" w:lineRule="auto"/>
        <w:ind w:firstLine="0"/>
        <w:jc w:val="center"/>
        <w:rPr>
          <w:rFonts w:eastAsia="Calibri"/>
          <w:sz w:val="28"/>
          <w:szCs w:val="28"/>
          <w:lang w:eastAsia="en-US"/>
        </w:rPr>
      </w:pPr>
    </w:p>
    <w:p w:rsidR="0080756B" w:rsidRPr="00247097" w:rsidRDefault="0080756B" w:rsidP="0080756B">
      <w:pPr>
        <w:pStyle w:val="af0"/>
        <w:ind w:firstLine="0"/>
        <w:jc w:val="center"/>
      </w:pPr>
      <w:r w:rsidRPr="00247097">
        <w:t>Вариант</w:t>
      </w:r>
      <w:r w:rsidR="0000317C">
        <w:t xml:space="preserve"> </w:t>
      </w:r>
      <w:r w:rsidRPr="00247097">
        <w:t>№</w:t>
      </w:r>
      <w:r w:rsidR="0000317C">
        <w:t xml:space="preserve"> </w:t>
      </w:r>
      <w:r w:rsidR="00D57FD0">
        <w:t>97</w:t>
      </w:r>
    </w:p>
    <w:p w:rsidR="0080756B" w:rsidRPr="00247097" w:rsidRDefault="0080756B" w:rsidP="0080756B">
      <w:pPr>
        <w:spacing w:line="276" w:lineRule="auto"/>
        <w:ind w:firstLine="0"/>
        <w:jc w:val="center"/>
        <w:rPr>
          <w:rFonts w:eastAsia="Calibri"/>
          <w:sz w:val="28"/>
          <w:szCs w:val="28"/>
          <w:lang w:eastAsia="en-US"/>
        </w:rPr>
      </w:pPr>
    </w:p>
    <w:p w:rsidR="0080756B" w:rsidRPr="00247097" w:rsidRDefault="0080756B" w:rsidP="0080756B">
      <w:pPr>
        <w:spacing w:line="276" w:lineRule="auto"/>
        <w:ind w:firstLine="0"/>
        <w:jc w:val="center"/>
        <w:rPr>
          <w:rFonts w:eastAsia="Calibri"/>
          <w:sz w:val="28"/>
          <w:szCs w:val="28"/>
          <w:lang w:eastAsia="en-US"/>
        </w:rPr>
      </w:pPr>
    </w:p>
    <w:p w:rsidR="0080756B" w:rsidRPr="00247097" w:rsidRDefault="0080756B" w:rsidP="0080756B">
      <w:pPr>
        <w:spacing w:line="276" w:lineRule="auto"/>
        <w:ind w:firstLine="0"/>
        <w:jc w:val="center"/>
        <w:rPr>
          <w:rFonts w:eastAsia="Calibri"/>
          <w:sz w:val="28"/>
          <w:szCs w:val="28"/>
          <w:lang w:eastAsia="en-US"/>
        </w:rPr>
      </w:pPr>
    </w:p>
    <w:p w:rsidR="0080756B" w:rsidRPr="00247097" w:rsidRDefault="0080756B" w:rsidP="0080756B">
      <w:pPr>
        <w:spacing w:line="276" w:lineRule="auto"/>
        <w:ind w:firstLine="0"/>
        <w:jc w:val="center"/>
        <w:rPr>
          <w:rFonts w:eastAsia="Calibri"/>
          <w:sz w:val="28"/>
          <w:szCs w:val="28"/>
          <w:lang w:eastAsia="en-US"/>
        </w:rPr>
      </w:pPr>
    </w:p>
    <w:p w:rsidR="0080756B" w:rsidRPr="00247097" w:rsidRDefault="0080756B" w:rsidP="0080756B">
      <w:pPr>
        <w:spacing w:line="276" w:lineRule="auto"/>
        <w:ind w:firstLine="0"/>
        <w:jc w:val="center"/>
        <w:rPr>
          <w:rFonts w:eastAsia="Calibri"/>
          <w:sz w:val="28"/>
          <w:szCs w:val="28"/>
          <w:lang w:eastAsia="en-US"/>
        </w:rPr>
      </w:pPr>
    </w:p>
    <w:p w:rsidR="0080756B" w:rsidRPr="00247097" w:rsidRDefault="0080756B" w:rsidP="0080756B">
      <w:pPr>
        <w:spacing w:line="276" w:lineRule="auto"/>
        <w:ind w:firstLine="0"/>
        <w:jc w:val="center"/>
        <w:rPr>
          <w:rFonts w:eastAsia="Calibri"/>
          <w:sz w:val="28"/>
          <w:szCs w:val="28"/>
          <w:lang w:eastAsia="en-US"/>
        </w:rPr>
      </w:pPr>
    </w:p>
    <w:p w:rsidR="0080756B" w:rsidRPr="00247097" w:rsidRDefault="0080756B" w:rsidP="0080756B">
      <w:pPr>
        <w:spacing w:line="276" w:lineRule="auto"/>
        <w:ind w:firstLine="0"/>
        <w:jc w:val="center"/>
        <w:rPr>
          <w:rFonts w:eastAsia="Calibri"/>
          <w:sz w:val="28"/>
          <w:szCs w:val="28"/>
          <w:lang w:eastAsia="en-US"/>
        </w:rPr>
      </w:pPr>
    </w:p>
    <w:tbl>
      <w:tblPr>
        <w:tblStyle w:val="aff2"/>
        <w:tblW w:w="0" w:type="auto"/>
        <w:jc w:val="right"/>
        <w:tblInd w:w="-1665" w:type="dxa"/>
        <w:tblLook w:val="04A0" w:firstRow="1" w:lastRow="0" w:firstColumn="1" w:lastColumn="0" w:noHBand="0" w:noVBand="1"/>
      </w:tblPr>
      <w:tblGrid>
        <w:gridCol w:w="1985"/>
        <w:gridCol w:w="3628"/>
      </w:tblGrid>
      <w:tr w:rsidR="0080756B" w:rsidRPr="00247097" w:rsidTr="0080756B">
        <w:trPr>
          <w:trHeight w:val="421"/>
          <w:jc w:val="right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0756B" w:rsidRPr="00247097" w:rsidRDefault="0080756B">
            <w:pPr>
              <w:pStyle w:val="af0"/>
              <w:spacing w:line="276" w:lineRule="auto"/>
              <w:ind w:firstLine="0"/>
              <w:jc w:val="left"/>
            </w:pPr>
            <w:r w:rsidRPr="00247097">
              <w:t>Выполнил:</w:t>
            </w:r>
          </w:p>
        </w:tc>
        <w:tc>
          <w:tcPr>
            <w:tcW w:w="362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0756B" w:rsidRPr="00247097" w:rsidRDefault="0080756B">
            <w:pPr>
              <w:pStyle w:val="af0"/>
              <w:ind w:firstLine="0"/>
              <w:jc w:val="left"/>
            </w:pPr>
            <w:proofErr w:type="spellStart"/>
            <w:r w:rsidRPr="00247097">
              <w:t>ст</w:t>
            </w:r>
            <w:proofErr w:type="spellEnd"/>
            <w:r w:rsidRPr="00247097">
              <w:t>-т</w:t>
            </w:r>
            <w:r w:rsidR="0000317C">
              <w:t xml:space="preserve"> </w:t>
            </w:r>
            <w:r w:rsidRPr="00247097">
              <w:t>гр.</w:t>
            </w:r>
            <w:r w:rsidR="0000317C">
              <w:t xml:space="preserve"> </w:t>
            </w:r>
            <w:r w:rsidRPr="00247097">
              <w:t>МО-17-з</w:t>
            </w:r>
          </w:p>
        </w:tc>
      </w:tr>
      <w:tr w:rsidR="0080756B" w:rsidRPr="00247097" w:rsidTr="0080756B">
        <w:trPr>
          <w:trHeight w:val="357"/>
          <w:jc w:val="right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80756B" w:rsidRPr="00247097" w:rsidRDefault="0080756B">
            <w:pPr>
              <w:pStyle w:val="af0"/>
              <w:spacing w:line="276" w:lineRule="auto"/>
              <w:jc w:val="left"/>
            </w:pPr>
          </w:p>
        </w:tc>
        <w:tc>
          <w:tcPr>
            <w:tcW w:w="362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0756B" w:rsidRPr="00247097" w:rsidRDefault="0080756B">
            <w:pPr>
              <w:pStyle w:val="af0"/>
              <w:ind w:firstLine="0"/>
              <w:jc w:val="left"/>
            </w:pPr>
            <w:r w:rsidRPr="00247097">
              <w:t>Синяткин</w:t>
            </w:r>
            <w:r w:rsidR="0000317C">
              <w:t xml:space="preserve"> </w:t>
            </w:r>
            <w:r w:rsidRPr="00247097">
              <w:t>Р.Г.</w:t>
            </w:r>
          </w:p>
        </w:tc>
      </w:tr>
      <w:tr w:rsidR="0080756B" w:rsidRPr="00247097" w:rsidTr="0080756B">
        <w:trPr>
          <w:trHeight w:val="20"/>
          <w:jc w:val="right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0756B" w:rsidRPr="00247097" w:rsidRDefault="0080756B">
            <w:pPr>
              <w:pStyle w:val="af0"/>
              <w:spacing w:line="276" w:lineRule="auto"/>
              <w:ind w:firstLine="0"/>
              <w:jc w:val="left"/>
            </w:pPr>
            <w:r w:rsidRPr="00247097">
              <w:t>№</w:t>
            </w:r>
            <w:r w:rsidR="0000317C">
              <w:t xml:space="preserve"> </w:t>
            </w:r>
            <w:proofErr w:type="spellStart"/>
            <w:r w:rsidRPr="00247097">
              <w:t>зач</w:t>
            </w:r>
            <w:proofErr w:type="spellEnd"/>
            <w:r w:rsidRPr="00247097">
              <w:t>.</w:t>
            </w:r>
            <w:r w:rsidR="0000317C">
              <w:t xml:space="preserve"> </w:t>
            </w:r>
            <w:r w:rsidRPr="00247097">
              <w:t>кн.</w:t>
            </w:r>
            <w:r w:rsidR="0000317C">
              <w:t xml:space="preserve"> </w:t>
            </w:r>
          </w:p>
        </w:tc>
        <w:tc>
          <w:tcPr>
            <w:tcW w:w="362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0756B" w:rsidRPr="00247097" w:rsidRDefault="0080756B">
            <w:pPr>
              <w:pStyle w:val="af0"/>
              <w:ind w:firstLine="0"/>
              <w:jc w:val="left"/>
            </w:pPr>
            <w:r w:rsidRPr="00247097">
              <w:t>18-097</w:t>
            </w:r>
            <w:bookmarkStart w:id="0" w:name="_GoBack"/>
            <w:bookmarkEnd w:id="0"/>
          </w:p>
        </w:tc>
      </w:tr>
      <w:tr w:rsidR="0080756B" w:rsidRPr="00247097" w:rsidTr="0080756B">
        <w:trPr>
          <w:trHeight w:val="20"/>
          <w:jc w:val="right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0756B" w:rsidRPr="00247097" w:rsidRDefault="0080756B">
            <w:pPr>
              <w:pStyle w:val="af0"/>
              <w:spacing w:line="276" w:lineRule="auto"/>
              <w:ind w:firstLine="0"/>
              <w:jc w:val="left"/>
            </w:pPr>
            <w:r w:rsidRPr="00247097">
              <w:t>Проверил:</w:t>
            </w:r>
          </w:p>
        </w:tc>
        <w:tc>
          <w:tcPr>
            <w:tcW w:w="362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0756B" w:rsidRPr="00247097" w:rsidRDefault="005C3834" w:rsidP="004B15E1">
            <w:pPr>
              <w:pStyle w:val="af0"/>
              <w:ind w:firstLine="0"/>
              <w:jc w:val="left"/>
            </w:pPr>
            <w:r w:rsidRPr="00247097">
              <w:rPr>
                <w:rFonts w:eastAsia="Calibri"/>
                <w:lang w:eastAsia="en-US"/>
              </w:rPr>
              <w:t>ас.</w:t>
            </w:r>
            <w:r w:rsidR="0000317C">
              <w:rPr>
                <w:rFonts w:eastAsia="Calibri"/>
                <w:lang w:eastAsia="en-US"/>
              </w:rPr>
              <w:t xml:space="preserve"> </w:t>
            </w:r>
            <w:proofErr w:type="spellStart"/>
            <w:r w:rsidRPr="00247097">
              <w:rPr>
                <w:rFonts w:eastAsia="Calibri"/>
                <w:lang w:eastAsia="en-US"/>
              </w:rPr>
              <w:t>Заглада</w:t>
            </w:r>
            <w:proofErr w:type="spellEnd"/>
            <w:r w:rsidR="0000317C">
              <w:rPr>
                <w:rFonts w:eastAsia="Calibri"/>
                <w:lang w:eastAsia="en-US"/>
              </w:rPr>
              <w:t xml:space="preserve"> </w:t>
            </w:r>
            <w:r w:rsidRPr="00247097">
              <w:rPr>
                <w:rFonts w:eastAsia="Calibri"/>
                <w:lang w:eastAsia="en-US"/>
              </w:rPr>
              <w:t>Е.</w:t>
            </w:r>
            <w:r w:rsidR="004B15E1">
              <w:rPr>
                <w:rFonts w:eastAsia="Calibri"/>
                <w:lang w:eastAsia="en-US"/>
              </w:rPr>
              <w:t>А</w:t>
            </w:r>
            <w:r w:rsidRPr="00247097">
              <w:rPr>
                <w:rFonts w:eastAsia="Calibri"/>
                <w:lang w:eastAsia="en-US"/>
              </w:rPr>
              <w:t>.</w:t>
            </w:r>
          </w:p>
        </w:tc>
      </w:tr>
      <w:tr w:rsidR="0080756B" w:rsidRPr="00247097" w:rsidTr="0080756B">
        <w:trPr>
          <w:trHeight w:val="193"/>
          <w:jc w:val="right"/>
        </w:trPr>
        <w:tc>
          <w:tcPr>
            <w:tcW w:w="5613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80756B" w:rsidRPr="00247097" w:rsidRDefault="0000317C">
            <w:pPr>
              <w:spacing w:line="276" w:lineRule="auto"/>
              <w:ind w:firstLine="0"/>
              <w:rPr>
                <w:rFonts w:eastAsia="Calibri"/>
                <w:sz w:val="16"/>
                <w:szCs w:val="16"/>
                <w:lang w:eastAsia="en-US"/>
              </w:rPr>
            </w:pPr>
            <w:r>
              <w:rPr>
                <w:rFonts w:eastAsia="Calibri"/>
                <w:sz w:val="16"/>
                <w:szCs w:val="16"/>
                <w:lang w:eastAsia="en-US"/>
              </w:rPr>
              <w:t xml:space="preserve"> </w:t>
            </w:r>
            <w:r w:rsidR="0080756B" w:rsidRPr="00247097">
              <w:rPr>
                <w:rFonts w:eastAsia="Calibri"/>
                <w:sz w:val="16"/>
                <w:szCs w:val="16"/>
                <w:lang w:eastAsia="en-US"/>
              </w:rPr>
              <w:t>(должность,</w:t>
            </w:r>
            <w:r>
              <w:rPr>
                <w:rFonts w:eastAsia="Calibri"/>
                <w:sz w:val="16"/>
                <w:szCs w:val="16"/>
                <w:lang w:eastAsia="en-US"/>
              </w:rPr>
              <w:t xml:space="preserve"> </w:t>
            </w:r>
            <w:r w:rsidR="0080756B" w:rsidRPr="00247097">
              <w:rPr>
                <w:rFonts w:eastAsia="Calibri"/>
                <w:sz w:val="16"/>
                <w:szCs w:val="16"/>
                <w:lang w:eastAsia="en-US"/>
              </w:rPr>
              <w:t>ученое</w:t>
            </w:r>
            <w:r>
              <w:rPr>
                <w:rFonts w:eastAsia="Calibri"/>
                <w:sz w:val="16"/>
                <w:szCs w:val="16"/>
                <w:lang w:eastAsia="en-US"/>
              </w:rPr>
              <w:t xml:space="preserve"> </w:t>
            </w:r>
            <w:r w:rsidR="0080756B" w:rsidRPr="00247097">
              <w:rPr>
                <w:rFonts w:eastAsia="Calibri"/>
                <w:sz w:val="16"/>
                <w:szCs w:val="16"/>
                <w:lang w:eastAsia="en-US"/>
              </w:rPr>
              <w:t>звание,</w:t>
            </w:r>
            <w:r>
              <w:rPr>
                <w:rFonts w:eastAsia="Calibri"/>
                <w:sz w:val="16"/>
                <w:szCs w:val="16"/>
                <w:lang w:eastAsia="en-US"/>
              </w:rPr>
              <w:t xml:space="preserve"> </w:t>
            </w:r>
            <w:r w:rsidR="0080756B" w:rsidRPr="00247097">
              <w:rPr>
                <w:rFonts w:eastAsia="Calibri"/>
                <w:sz w:val="16"/>
                <w:szCs w:val="16"/>
                <w:lang w:eastAsia="en-US"/>
              </w:rPr>
              <w:t>научная</w:t>
            </w:r>
            <w:r>
              <w:rPr>
                <w:rFonts w:eastAsia="Calibri"/>
                <w:sz w:val="16"/>
                <w:szCs w:val="16"/>
                <w:lang w:eastAsia="en-US"/>
              </w:rPr>
              <w:t xml:space="preserve"> </w:t>
            </w:r>
            <w:r w:rsidR="0080756B" w:rsidRPr="00247097">
              <w:rPr>
                <w:rFonts w:eastAsia="Calibri"/>
                <w:sz w:val="16"/>
                <w:szCs w:val="16"/>
                <w:lang w:eastAsia="en-US"/>
              </w:rPr>
              <w:t>степень,</w:t>
            </w:r>
            <w:r>
              <w:rPr>
                <w:rFonts w:eastAsia="Calibri"/>
                <w:sz w:val="16"/>
                <w:szCs w:val="16"/>
                <w:lang w:eastAsia="en-US"/>
              </w:rPr>
              <w:t xml:space="preserve"> </w:t>
            </w:r>
            <w:r w:rsidR="0080756B" w:rsidRPr="00247097">
              <w:rPr>
                <w:rFonts w:eastAsia="Calibri"/>
                <w:sz w:val="16"/>
                <w:szCs w:val="16"/>
                <w:lang w:eastAsia="en-US"/>
              </w:rPr>
              <w:t>фамилия</w:t>
            </w:r>
            <w:r>
              <w:rPr>
                <w:rFonts w:eastAsia="Calibri"/>
                <w:sz w:val="16"/>
                <w:szCs w:val="16"/>
                <w:lang w:eastAsia="en-US"/>
              </w:rPr>
              <w:t xml:space="preserve"> </w:t>
            </w:r>
            <w:r w:rsidR="0080756B" w:rsidRPr="00247097">
              <w:rPr>
                <w:rFonts w:eastAsia="Calibri"/>
                <w:sz w:val="16"/>
                <w:szCs w:val="16"/>
                <w:lang w:eastAsia="en-US"/>
              </w:rPr>
              <w:t>и</w:t>
            </w:r>
            <w:r>
              <w:rPr>
                <w:rFonts w:eastAsia="Calibri"/>
                <w:sz w:val="16"/>
                <w:szCs w:val="16"/>
                <w:lang w:eastAsia="en-US"/>
              </w:rPr>
              <w:t xml:space="preserve"> </w:t>
            </w:r>
            <w:r w:rsidR="0080756B" w:rsidRPr="00247097">
              <w:rPr>
                <w:rFonts w:eastAsia="Calibri"/>
                <w:sz w:val="16"/>
                <w:szCs w:val="16"/>
                <w:lang w:eastAsia="en-US"/>
              </w:rPr>
              <w:t>инициалы)</w:t>
            </w:r>
          </w:p>
        </w:tc>
      </w:tr>
      <w:tr w:rsidR="0080756B" w:rsidRPr="00247097" w:rsidTr="0080756B">
        <w:trPr>
          <w:trHeight w:val="149"/>
          <w:jc w:val="right"/>
        </w:trPr>
        <w:tc>
          <w:tcPr>
            <w:tcW w:w="5613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80756B" w:rsidRPr="00247097" w:rsidRDefault="0080756B">
            <w:pPr>
              <w:spacing w:line="276" w:lineRule="auto"/>
              <w:ind w:firstLine="0"/>
              <w:jc w:val="left"/>
              <w:rPr>
                <w:rFonts w:eastAsia="Calibri"/>
                <w:sz w:val="16"/>
                <w:szCs w:val="16"/>
                <w:lang w:eastAsia="en-US"/>
              </w:rPr>
            </w:pPr>
            <w:r w:rsidRPr="00247097">
              <w:rPr>
                <w:rFonts w:eastAsia="Calibri"/>
                <w:sz w:val="28"/>
                <w:szCs w:val="28"/>
                <w:lang w:eastAsia="en-US"/>
              </w:rPr>
              <w:t>Национальная</w:t>
            </w:r>
            <w:r w:rsidR="0000317C">
              <w:rPr>
                <w:rFonts w:eastAsia="Calibri"/>
                <w:sz w:val="28"/>
                <w:szCs w:val="28"/>
                <w:lang w:eastAsia="en-US"/>
              </w:rPr>
              <w:t xml:space="preserve"> </w:t>
            </w:r>
            <w:r w:rsidRPr="00247097">
              <w:rPr>
                <w:rFonts w:eastAsia="Calibri"/>
                <w:sz w:val="28"/>
                <w:szCs w:val="28"/>
                <w:lang w:eastAsia="en-US"/>
              </w:rPr>
              <w:t>шкала</w:t>
            </w:r>
            <w:r w:rsidR="0000317C">
              <w:rPr>
                <w:rFonts w:eastAsia="Calibri"/>
                <w:sz w:val="28"/>
                <w:szCs w:val="28"/>
                <w:lang w:eastAsia="en-US"/>
              </w:rPr>
              <w:t xml:space="preserve"> </w:t>
            </w:r>
            <w:r w:rsidRPr="00247097">
              <w:rPr>
                <w:rFonts w:eastAsia="Calibri"/>
                <w:sz w:val="28"/>
                <w:szCs w:val="28"/>
                <w:lang w:eastAsia="en-US"/>
              </w:rPr>
              <w:t>____________________</w:t>
            </w:r>
          </w:p>
        </w:tc>
      </w:tr>
      <w:tr w:rsidR="0080756B" w:rsidRPr="00247097" w:rsidTr="0080756B">
        <w:trPr>
          <w:trHeight w:val="149"/>
          <w:jc w:val="right"/>
        </w:trPr>
        <w:tc>
          <w:tcPr>
            <w:tcW w:w="5613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80756B" w:rsidRPr="00247097" w:rsidRDefault="0080756B">
            <w:pPr>
              <w:spacing w:line="276" w:lineRule="auto"/>
              <w:ind w:firstLine="0"/>
              <w:jc w:val="left"/>
              <w:rPr>
                <w:rFonts w:eastAsia="Calibri"/>
                <w:sz w:val="28"/>
                <w:szCs w:val="28"/>
                <w:lang w:val="en-US" w:eastAsia="en-US"/>
              </w:rPr>
            </w:pPr>
            <w:r w:rsidRPr="00247097">
              <w:rPr>
                <w:rFonts w:eastAsia="Calibri"/>
                <w:sz w:val="28"/>
                <w:szCs w:val="28"/>
                <w:lang w:eastAsia="en-US"/>
              </w:rPr>
              <w:t>Количество</w:t>
            </w:r>
            <w:r w:rsidR="0000317C">
              <w:rPr>
                <w:rFonts w:eastAsia="Calibri"/>
                <w:sz w:val="28"/>
                <w:szCs w:val="28"/>
                <w:lang w:eastAsia="en-US"/>
              </w:rPr>
              <w:t xml:space="preserve"> </w:t>
            </w:r>
            <w:r w:rsidRPr="00247097">
              <w:rPr>
                <w:rFonts w:eastAsia="Calibri"/>
                <w:sz w:val="28"/>
                <w:szCs w:val="28"/>
                <w:lang w:eastAsia="en-US"/>
              </w:rPr>
              <w:t>баллов:</w:t>
            </w:r>
            <w:r w:rsidR="0000317C">
              <w:rPr>
                <w:rFonts w:eastAsia="Calibri"/>
                <w:sz w:val="28"/>
                <w:szCs w:val="28"/>
                <w:lang w:eastAsia="en-US"/>
              </w:rPr>
              <w:t xml:space="preserve"> </w:t>
            </w:r>
            <w:r w:rsidRPr="00247097">
              <w:rPr>
                <w:rFonts w:eastAsia="Calibri"/>
                <w:sz w:val="28"/>
                <w:szCs w:val="28"/>
                <w:lang w:eastAsia="en-US"/>
              </w:rPr>
              <w:t>____Оценка:</w:t>
            </w:r>
            <w:r w:rsidR="0000317C">
              <w:rPr>
                <w:rFonts w:eastAsia="Calibri"/>
                <w:sz w:val="28"/>
                <w:szCs w:val="28"/>
                <w:lang w:eastAsia="en-US"/>
              </w:rPr>
              <w:t xml:space="preserve"> </w:t>
            </w:r>
            <w:r w:rsidRPr="00247097">
              <w:rPr>
                <w:rFonts w:eastAsia="Calibri"/>
                <w:sz w:val="28"/>
                <w:szCs w:val="28"/>
                <w:lang w:eastAsia="en-US"/>
              </w:rPr>
              <w:t>ECTS</w:t>
            </w:r>
            <w:r w:rsidR="0000317C">
              <w:rPr>
                <w:rFonts w:eastAsia="Calibri"/>
                <w:sz w:val="28"/>
                <w:szCs w:val="28"/>
                <w:lang w:eastAsia="en-US"/>
              </w:rPr>
              <w:t xml:space="preserve"> </w:t>
            </w:r>
            <w:r w:rsidRPr="00247097">
              <w:rPr>
                <w:rFonts w:eastAsia="Calibri"/>
                <w:sz w:val="28"/>
                <w:szCs w:val="28"/>
                <w:lang w:eastAsia="en-US"/>
              </w:rPr>
              <w:t>___</w:t>
            </w:r>
            <w:r w:rsidRPr="00247097">
              <w:rPr>
                <w:rFonts w:eastAsia="Calibri"/>
                <w:sz w:val="28"/>
                <w:szCs w:val="28"/>
                <w:lang w:val="en-US" w:eastAsia="en-US"/>
              </w:rPr>
              <w:t>_</w:t>
            </w:r>
          </w:p>
        </w:tc>
      </w:tr>
    </w:tbl>
    <w:p w:rsidR="0080756B" w:rsidRPr="00247097" w:rsidRDefault="0080756B" w:rsidP="0080756B">
      <w:pPr>
        <w:spacing w:line="276" w:lineRule="auto"/>
        <w:ind w:left="4536" w:firstLine="0"/>
        <w:jc w:val="left"/>
        <w:rPr>
          <w:rFonts w:eastAsia="Calibri"/>
          <w:sz w:val="28"/>
          <w:szCs w:val="28"/>
          <w:lang w:eastAsia="en-US"/>
        </w:rPr>
      </w:pPr>
    </w:p>
    <w:p w:rsidR="0080756B" w:rsidRPr="00247097" w:rsidRDefault="0080756B" w:rsidP="0080756B">
      <w:pPr>
        <w:spacing w:line="276" w:lineRule="auto"/>
        <w:ind w:firstLine="0"/>
        <w:jc w:val="center"/>
        <w:rPr>
          <w:rFonts w:eastAsia="Calibri"/>
          <w:sz w:val="28"/>
          <w:szCs w:val="28"/>
          <w:lang w:eastAsia="en-US"/>
        </w:rPr>
      </w:pPr>
    </w:p>
    <w:p w:rsidR="0080756B" w:rsidRPr="00247097" w:rsidRDefault="0080756B" w:rsidP="0080756B">
      <w:pPr>
        <w:spacing w:line="276" w:lineRule="auto"/>
        <w:ind w:firstLine="0"/>
        <w:jc w:val="center"/>
        <w:rPr>
          <w:rFonts w:eastAsia="Calibri"/>
          <w:sz w:val="28"/>
          <w:szCs w:val="28"/>
          <w:lang w:val="en-US" w:eastAsia="en-US"/>
        </w:rPr>
      </w:pPr>
    </w:p>
    <w:p w:rsidR="0080756B" w:rsidRPr="00247097" w:rsidRDefault="0080756B" w:rsidP="0080756B">
      <w:pPr>
        <w:spacing w:line="276" w:lineRule="auto"/>
        <w:ind w:firstLine="0"/>
        <w:jc w:val="center"/>
        <w:rPr>
          <w:rFonts w:eastAsia="Calibri"/>
          <w:sz w:val="28"/>
          <w:szCs w:val="28"/>
          <w:lang w:val="en-US" w:eastAsia="en-US"/>
        </w:rPr>
      </w:pPr>
    </w:p>
    <w:p w:rsidR="0080756B" w:rsidRPr="00247097" w:rsidRDefault="0080756B" w:rsidP="0080756B">
      <w:pPr>
        <w:spacing w:line="276" w:lineRule="auto"/>
        <w:ind w:firstLine="0"/>
        <w:jc w:val="center"/>
        <w:rPr>
          <w:rFonts w:eastAsia="Calibri"/>
          <w:sz w:val="28"/>
          <w:szCs w:val="28"/>
          <w:lang w:eastAsia="en-US"/>
        </w:rPr>
      </w:pPr>
    </w:p>
    <w:p w:rsidR="0080756B" w:rsidRPr="00247097" w:rsidRDefault="0080756B" w:rsidP="0080756B">
      <w:pPr>
        <w:spacing w:line="276" w:lineRule="auto"/>
        <w:ind w:firstLine="0"/>
        <w:jc w:val="center"/>
        <w:rPr>
          <w:rFonts w:eastAsia="Calibri"/>
          <w:sz w:val="28"/>
          <w:szCs w:val="28"/>
          <w:lang w:eastAsia="en-US"/>
        </w:rPr>
      </w:pPr>
    </w:p>
    <w:p w:rsidR="0080756B" w:rsidRPr="00247097" w:rsidRDefault="0080756B" w:rsidP="0080756B">
      <w:pPr>
        <w:spacing w:line="276" w:lineRule="auto"/>
        <w:ind w:firstLine="0"/>
        <w:jc w:val="center"/>
        <w:rPr>
          <w:rFonts w:eastAsia="Calibri"/>
          <w:sz w:val="28"/>
          <w:szCs w:val="28"/>
          <w:lang w:eastAsia="en-US"/>
        </w:rPr>
      </w:pPr>
      <w:r w:rsidRPr="00247097">
        <w:rPr>
          <w:rFonts w:eastAsia="Calibri"/>
          <w:sz w:val="28"/>
          <w:szCs w:val="28"/>
          <w:lang w:eastAsia="en-US"/>
        </w:rPr>
        <w:t>г.</w:t>
      </w:r>
      <w:r w:rsidR="0000317C">
        <w:rPr>
          <w:rFonts w:eastAsia="Calibri"/>
          <w:sz w:val="28"/>
          <w:szCs w:val="28"/>
          <w:lang w:eastAsia="en-US"/>
        </w:rPr>
        <w:t xml:space="preserve"> </w:t>
      </w:r>
      <w:r w:rsidRPr="00247097">
        <w:rPr>
          <w:rFonts w:eastAsia="Calibri"/>
          <w:sz w:val="28"/>
          <w:szCs w:val="28"/>
          <w:lang w:eastAsia="en-US"/>
        </w:rPr>
        <w:t>Горловка</w:t>
      </w:r>
      <w:r w:rsidR="0000317C">
        <w:rPr>
          <w:rFonts w:eastAsia="Calibri"/>
          <w:sz w:val="28"/>
          <w:szCs w:val="28"/>
          <w:lang w:eastAsia="en-US"/>
        </w:rPr>
        <w:t xml:space="preserve"> </w:t>
      </w:r>
      <w:r w:rsidRPr="00247097">
        <w:rPr>
          <w:rFonts w:eastAsia="Calibri"/>
          <w:sz w:val="28"/>
          <w:szCs w:val="28"/>
          <w:lang w:eastAsia="en-US"/>
        </w:rPr>
        <w:t>–</w:t>
      </w:r>
      <w:r w:rsidR="0000317C">
        <w:rPr>
          <w:rFonts w:eastAsia="Calibri"/>
          <w:sz w:val="28"/>
          <w:szCs w:val="28"/>
          <w:lang w:eastAsia="en-US"/>
        </w:rPr>
        <w:t xml:space="preserve"> </w:t>
      </w:r>
      <w:r w:rsidRPr="00247097">
        <w:rPr>
          <w:rFonts w:eastAsia="Calibri"/>
          <w:sz w:val="28"/>
          <w:szCs w:val="28"/>
          <w:lang w:eastAsia="en-US"/>
        </w:rPr>
        <w:t>2019</w:t>
      </w:r>
      <w:r w:rsidR="0000317C">
        <w:rPr>
          <w:rFonts w:eastAsia="Calibri"/>
          <w:sz w:val="28"/>
          <w:szCs w:val="28"/>
          <w:lang w:eastAsia="en-US"/>
        </w:rPr>
        <w:t xml:space="preserve"> </w:t>
      </w:r>
      <w:r w:rsidRPr="00247097">
        <w:rPr>
          <w:rFonts w:eastAsia="Calibri"/>
          <w:sz w:val="28"/>
          <w:szCs w:val="28"/>
          <w:lang w:eastAsia="en-US"/>
        </w:rPr>
        <w:t>год</w:t>
      </w:r>
    </w:p>
    <w:p w:rsidR="00FF7566" w:rsidRPr="00247097" w:rsidRDefault="00557B47" w:rsidP="005B6C00">
      <w:pPr>
        <w:spacing w:after="200" w:line="276" w:lineRule="auto"/>
        <w:ind w:firstLine="0"/>
        <w:jc w:val="center"/>
        <w:rPr>
          <w:sz w:val="28"/>
          <w:szCs w:val="28"/>
          <w:lang w:eastAsia="uk-UA"/>
        </w:rPr>
      </w:pPr>
      <w:r w:rsidRPr="00247097">
        <w:rPr>
          <w:sz w:val="22"/>
          <w:szCs w:val="22"/>
        </w:rPr>
        <w:br w:type="page"/>
      </w:r>
      <w:r w:rsidR="00FF7566" w:rsidRPr="00247097">
        <w:rPr>
          <w:sz w:val="28"/>
          <w:szCs w:val="28"/>
          <w:lang w:eastAsia="uk-UA"/>
        </w:rPr>
        <w:lastRenderedPageBreak/>
        <w:t>СОДЕРЖАНИЕ</w:t>
      </w:r>
    </w:p>
    <w:p w:rsidR="00FF7566" w:rsidRPr="00247097" w:rsidRDefault="00FF7566" w:rsidP="0006307D">
      <w:pPr>
        <w:widowControl w:val="0"/>
        <w:jc w:val="center"/>
        <w:rPr>
          <w:sz w:val="28"/>
          <w:szCs w:val="28"/>
          <w:lang w:eastAsia="uk-UA"/>
        </w:rPr>
      </w:pPr>
    </w:p>
    <w:p w:rsidR="00FF7566" w:rsidRPr="00247097" w:rsidRDefault="00FF7566" w:rsidP="0006307D">
      <w:pPr>
        <w:widowControl w:val="0"/>
        <w:jc w:val="center"/>
        <w:rPr>
          <w:sz w:val="28"/>
          <w:szCs w:val="28"/>
          <w:lang w:eastAsia="uk-UA"/>
        </w:rPr>
      </w:pPr>
    </w:p>
    <w:p w:rsidR="00FA091A" w:rsidRDefault="005C2099">
      <w:pPr>
        <w:pStyle w:val="14"/>
        <w:tabs>
          <w:tab w:val="right" w:leader="dot" w:pos="9628"/>
        </w:tabs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</w:rPr>
      </w:pPr>
      <w:r w:rsidRPr="00247097">
        <w:rPr>
          <w:sz w:val="20"/>
        </w:rPr>
        <w:fldChar w:fldCharType="begin"/>
      </w:r>
      <w:r w:rsidRPr="00247097">
        <w:instrText xml:space="preserve"> TOC \o "1-2" \h \z \u </w:instrText>
      </w:r>
      <w:r w:rsidRPr="00247097">
        <w:rPr>
          <w:sz w:val="20"/>
        </w:rPr>
        <w:fldChar w:fldCharType="separate"/>
      </w:r>
      <w:hyperlink w:anchor="_Toc24800603" w:history="1">
        <w:r w:rsidR="00FA091A" w:rsidRPr="00012ABA">
          <w:rPr>
            <w:rStyle w:val="af5"/>
            <w:noProof/>
          </w:rPr>
          <w:t>1 Поведенческие предпосылки институционального анализа.</w:t>
        </w:r>
        <w:r w:rsidR="00FA091A">
          <w:rPr>
            <w:noProof/>
            <w:webHidden/>
          </w:rPr>
          <w:tab/>
        </w:r>
        <w:r w:rsidR="00FA091A">
          <w:rPr>
            <w:noProof/>
            <w:webHidden/>
          </w:rPr>
          <w:fldChar w:fldCharType="begin"/>
        </w:r>
        <w:r w:rsidR="00FA091A">
          <w:rPr>
            <w:noProof/>
            <w:webHidden/>
          </w:rPr>
          <w:instrText xml:space="preserve"> PAGEREF _Toc24800603 \h </w:instrText>
        </w:r>
        <w:r w:rsidR="00FA091A">
          <w:rPr>
            <w:noProof/>
            <w:webHidden/>
          </w:rPr>
        </w:r>
        <w:r w:rsidR="00FA091A">
          <w:rPr>
            <w:noProof/>
            <w:webHidden/>
          </w:rPr>
          <w:fldChar w:fldCharType="separate"/>
        </w:r>
        <w:r w:rsidR="00D57FD0">
          <w:rPr>
            <w:noProof/>
            <w:webHidden/>
          </w:rPr>
          <w:t>2</w:t>
        </w:r>
        <w:r w:rsidR="00FA091A">
          <w:rPr>
            <w:noProof/>
            <w:webHidden/>
          </w:rPr>
          <w:fldChar w:fldCharType="end"/>
        </w:r>
      </w:hyperlink>
    </w:p>
    <w:p w:rsidR="00FA091A" w:rsidRDefault="00FA091A">
      <w:pPr>
        <w:pStyle w:val="14"/>
        <w:tabs>
          <w:tab w:val="right" w:leader="dot" w:pos="9628"/>
        </w:tabs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</w:rPr>
      </w:pPr>
      <w:hyperlink w:anchor="_Toc24800604" w:history="1">
        <w:r w:rsidRPr="00012ABA">
          <w:rPr>
            <w:rStyle w:val="af5"/>
            <w:noProof/>
          </w:rPr>
          <w:t>2 Институциональная теория развития.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_Toc24800604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57FD0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A091A" w:rsidRDefault="00FA091A">
      <w:pPr>
        <w:pStyle w:val="14"/>
        <w:tabs>
          <w:tab w:val="right" w:leader="dot" w:pos="9628"/>
        </w:tabs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</w:rPr>
      </w:pPr>
      <w:hyperlink w:anchor="_Toc24800605" w:history="1">
        <w:r w:rsidRPr="00012ABA">
          <w:rPr>
            <w:rStyle w:val="af5"/>
            <w:noProof/>
          </w:rPr>
          <w:t>3 Тестовые Вопросы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_Toc24800605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57FD0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A091A" w:rsidRDefault="00FA091A">
      <w:pPr>
        <w:pStyle w:val="14"/>
        <w:tabs>
          <w:tab w:val="right" w:leader="dot" w:pos="9628"/>
        </w:tabs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</w:rPr>
      </w:pPr>
      <w:hyperlink w:anchor="_Toc24800606" w:history="1">
        <w:r w:rsidRPr="00012ABA">
          <w:rPr>
            <w:rStyle w:val="af5"/>
            <w:rFonts w:eastAsia="MS Gothic"/>
            <w:noProof/>
          </w:rPr>
          <w:t>СПИСОК ЛИТЕРАТУРЫ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_Toc24800606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57FD0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8B04C5" w:rsidRPr="00247097" w:rsidRDefault="005C2099" w:rsidP="0006307D">
      <w:pPr>
        <w:rPr>
          <w:sz w:val="28"/>
          <w:szCs w:val="28"/>
        </w:rPr>
      </w:pPr>
      <w:r w:rsidRPr="00247097">
        <w:rPr>
          <w:sz w:val="28"/>
          <w:szCs w:val="28"/>
        </w:rPr>
        <w:fldChar w:fldCharType="end"/>
      </w:r>
    </w:p>
    <w:p w:rsidR="00CF7D91" w:rsidRPr="00247097" w:rsidRDefault="00CF7D91" w:rsidP="0006307D">
      <w:pPr>
        <w:widowControl w:val="0"/>
        <w:rPr>
          <w:sz w:val="28"/>
          <w:szCs w:val="28"/>
          <w:lang w:eastAsia="uk-UA"/>
        </w:rPr>
        <w:sectPr w:rsidR="00CF7D91" w:rsidRPr="00247097" w:rsidSect="00007C67">
          <w:headerReference w:type="even" r:id="rId9"/>
          <w:headerReference w:type="default" r:id="rId10"/>
          <w:headerReference w:type="first" r:id="rId11"/>
          <w:pgSz w:w="11907" w:h="16840" w:code="9"/>
          <w:pgMar w:top="1134" w:right="851" w:bottom="1134" w:left="1418" w:header="567" w:footer="680" w:gutter="0"/>
          <w:pgNumType w:start="1"/>
          <w:cols w:space="720"/>
          <w:titlePg/>
          <w:docGrid w:linePitch="272"/>
        </w:sectPr>
      </w:pPr>
    </w:p>
    <w:p w:rsidR="00B13B25" w:rsidRPr="00247097" w:rsidRDefault="008025C3" w:rsidP="00B13B25">
      <w:pPr>
        <w:pStyle w:val="1"/>
      </w:pPr>
      <w:bookmarkStart w:id="1" w:name="_Toc24800603"/>
      <w:r w:rsidRPr="00247097">
        <w:lastRenderedPageBreak/>
        <w:t>Поведенческие</w:t>
      </w:r>
      <w:r w:rsidR="0000317C">
        <w:t xml:space="preserve"> </w:t>
      </w:r>
      <w:r w:rsidRPr="00247097">
        <w:t>предпосылки</w:t>
      </w:r>
      <w:r w:rsidR="0000317C">
        <w:t xml:space="preserve"> </w:t>
      </w:r>
      <w:r w:rsidRPr="00247097">
        <w:t>институционального</w:t>
      </w:r>
      <w:r w:rsidR="0000317C">
        <w:t xml:space="preserve"> </w:t>
      </w:r>
      <w:r w:rsidRPr="00247097">
        <w:t>анализа.</w:t>
      </w:r>
      <w:bookmarkEnd w:id="1"/>
      <w:r w:rsidR="0000317C">
        <w:t xml:space="preserve"> </w:t>
      </w:r>
    </w:p>
    <w:p w:rsidR="00B13B25" w:rsidRPr="00247097" w:rsidRDefault="00B13B25" w:rsidP="00B13B25">
      <w:pPr>
        <w:pStyle w:val="af0"/>
      </w:pPr>
      <w:r w:rsidRPr="00247097">
        <w:t>Прежде</w:t>
      </w:r>
      <w:r w:rsidR="0000317C">
        <w:t xml:space="preserve"> </w:t>
      </w:r>
      <w:r w:rsidRPr="00247097">
        <w:t>всего,</w:t>
      </w:r>
      <w:r w:rsidR="0000317C">
        <w:t xml:space="preserve"> </w:t>
      </w:r>
      <w:r w:rsidRPr="00247097">
        <w:t>под</w:t>
      </w:r>
      <w:r w:rsidR="0000317C">
        <w:t xml:space="preserve"> </w:t>
      </w:r>
      <w:r w:rsidRPr="00247097">
        <w:t>большой</w:t>
      </w:r>
      <w:r w:rsidR="0000317C">
        <w:t xml:space="preserve"> </w:t>
      </w:r>
      <w:r w:rsidRPr="00247097">
        <w:t>вопрос</w:t>
      </w:r>
      <w:r w:rsidR="0000317C">
        <w:t xml:space="preserve"> </w:t>
      </w:r>
      <w:r w:rsidRPr="00247097">
        <w:t>была</w:t>
      </w:r>
      <w:r w:rsidR="0000317C">
        <w:t xml:space="preserve"> </w:t>
      </w:r>
      <w:r w:rsidRPr="00247097">
        <w:t>поставлена</w:t>
      </w:r>
      <w:r w:rsidR="0000317C">
        <w:t xml:space="preserve"> </w:t>
      </w:r>
      <w:r w:rsidRPr="00247097">
        <w:t>возможность</w:t>
      </w:r>
      <w:r w:rsidR="0000317C">
        <w:t xml:space="preserve"> </w:t>
      </w:r>
      <w:r w:rsidRPr="00247097">
        <w:t>отвлечения</w:t>
      </w:r>
      <w:r w:rsidR="0000317C">
        <w:t xml:space="preserve"> </w:t>
      </w:r>
      <w:r w:rsidRPr="00247097">
        <w:t>от</w:t>
      </w:r>
      <w:r w:rsidR="0000317C">
        <w:t xml:space="preserve"> </w:t>
      </w:r>
      <w:r w:rsidRPr="00247097">
        <w:t>системы</w:t>
      </w:r>
      <w:r w:rsidR="0000317C">
        <w:t xml:space="preserve"> </w:t>
      </w:r>
      <w:r w:rsidRPr="00247097">
        <w:t>предпочтений,</w:t>
      </w:r>
      <w:r w:rsidR="0000317C">
        <w:t xml:space="preserve"> </w:t>
      </w:r>
      <w:r w:rsidRPr="00247097">
        <w:t>которая</w:t>
      </w:r>
      <w:r w:rsidR="0000317C">
        <w:t xml:space="preserve"> </w:t>
      </w:r>
      <w:r w:rsidRPr="00247097">
        <w:t>формируется</w:t>
      </w:r>
      <w:r w:rsidR="0000317C">
        <w:t xml:space="preserve"> </w:t>
      </w:r>
      <w:r w:rsidRPr="00247097">
        <w:t>внутри</w:t>
      </w:r>
      <w:r w:rsidR="0000317C">
        <w:t xml:space="preserve"> </w:t>
      </w:r>
      <w:r w:rsidRPr="00247097">
        <w:t>человека.</w:t>
      </w:r>
      <w:r w:rsidR="0000317C">
        <w:t xml:space="preserve"> </w:t>
      </w:r>
      <w:r w:rsidRPr="00247097">
        <w:t>Это</w:t>
      </w:r>
      <w:r w:rsidR="0000317C">
        <w:t xml:space="preserve"> </w:t>
      </w:r>
      <w:r w:rsidRPr="00247097">
        <w:t>система</w:t>
      </w:r>
      <w:r w:rsidR="0000317C">
        <w:t xml:space="preserve"> </w:t>
      </w:r>
      <w:r w:rsidRPr="00247097">
        <w:t>ценностей,</w:t>
      </w:r>
      <w:r w:rsidR="0000317C">
        <w:t xml:space="preserve"> </w:t>
      </w:r>
      <w:r w:rsidRPr="00247097">
        <w:t>целевых</w:t>
      </w:r>
      <w:r w:rsidR="0000317C">
        <w:t xml:space="preserve"> </w:t>
      </w:r>
      <w:r w:rsidRPr="00247097">
        <w:t>установок,</w:t>
      </w:r>
      <w:r w:rsidR="0000317C">
        <w:t xml:space="preserve"> </w:t>
      </w:r>
      <w:r w:rsidRPr="00247097">
        <w:t>стереотипов</w:t>
      </w:r>
      <w:r w:rsidR="0000317C">
        <w:t xml:space="preserve"> </w:t>
      </w:r>
      <w:r w:rsidRPr="00247097">
        <w:t>поведения,</w:t>
      </w:r>
      <w:r w:rsidR="0000317C">
        <w:t xml:space="preserve"> </w:t>
      </w:r>
      <w:r w:rsidRPr="00247097">
        <w:t>привычек</w:t>
      </w:r>
      <w:r w:rsidR="0000317C">
        <w:t xml:space="preserve"> </w:t>
      </w:r>
      <w:r w:rsidRPr="00247097">
        <w:t>индивидов,</w:t>
      </w:r>
      <w:r w:rsidR="0000317C">
        <w:t xml:space="preserve"> </w:t>
      </w:r>
      <w:r w:rsidRPr="00247097">
        <w:t>психологического</w:t>
      </w:r>
      <w:r w:rsidR="0000317C">
        <w:t xml:space="preserve"> </w:t>
      </w:r>
      <w:r w:rsidRPr="00247097">
        <w:t>и</w:t>
      </w:r>
      <w:r w:rsidR="0000317C">
        <w:t xml:space="preserve"> </w:t>
      </w:r>
      <w:r w:rsidRPr="00247097">
        <w:t>религиозного</w:t>
      </w:r>
      <w:r w:rsidR="0000317C">
        <w:t xml:space="preserve"> </w:t>
      </w:r>
      <w:r w:rsidRPr="00247097">
        <w:t>типов,</w:t>
      </w:r>
      <w:r w:rsidR="0000317C">
        <w:t xml:space="preserve"> </w:t>
      </w:r>
      <w:r w:rsidRPr="00247097">
        <w:t>что</w:t>
      </w:r>
      <w:r w:rsidR="0000317C">
        <w:t xml:space="preserve"> </w:t>
      </w:r>
      <w:r w:rsidRPr="00247097">
        <w:t>напрямую</w:t>
      </w:r>
      <w:r w:rsidR="0000317C">
        <w:t xml:space="preserve"> </w:t>
      </w:r>
      <w:r w:rsidRPr="00247097">
        <w:t>говорит</w:t>
      </w:r>
      <w:r w:rsidR="0000317C">
        <w:t xml:space="preserve"> </w:t>
      </w:r>
      <w:r w:rsidRPr="00247097">
        <w:t>о</w:t>
      </w:r>
      <w:r w:rsidR="0000317C">
        <w:t xml:space="preserve"> </w:t>
      </w:r>
      <w:r w:rsidRPr="00247097">
        <w:t>том,</w:t>
      </w:r>
      <w:r w:rsidR="0000317C">
        <w:t xml:space="preserve"> </w:t>
      </w:r>
      <w:r w:rsidRPr="00247097">
        <w:t>что</w:t>
      </w:r>
      <w:r w:rsidR="0000317C">
        <w:t xml:space="preserve"> </w:t>
      </w:r>
      <w:r w:rsidRPr="00247097">
        <w:t>индивид</w:t>
      </w:r>
      <w:r w:rsidR="0000317C">
        <w:t xml:space="preserve"> </w:t>
      </w:r>
      <w:r w:rsidRPr="00247097">
        <w:t>осуществляет</w:t>
      </w:r>
      <w:r w:rsidR="0000317C">
        <w:t xml:space="preserve"> </w:t>
      </w:r>
      <w:r w:rsidRPr="00247097">
        <w:t>выбор</w:t>
      </w:r>
      <w:r w:rsidR="0000317C">
        <w:t xml:space="preserve"> </w:t>
      </w:r>
      <w:r w:rsidRPr="00247097">
        <w:t>сам.</w:t>
      </w:r>
      <w:r w:rsidR="0000317C">
        <w:t xml:space="preserve"> </w:t>
      </w:r>
      <w:r w:rsidRPr="00247097">
        <w:t>То</w:t>
      </w:r>
      <w:r w:rsidR="0000317C">
        <w:t xml:space="preserve"> </w:t>
      </w:r>
      <w:r w:rsidRPr="00247097">
        <w:t>есть</w:t>
      </w:r>
      <w:r w:rsidR="0000317C">
        <w:t xml:space="preserve"> </w:t>
      </w:r>
      <w:r w:rsidRPr="00247097">
        <w:t>институционалисты</w:t>
      </w:r>
      <w:r w:rsidR="0000317C">
        <w:t xml:space="preserve"> </w:t>
      </w:r>
      <w:r w:rsidRPr="00247097">
        <w:t>определяют</w:t>
      </w:r>
      <w:r w:rsidR="0000317C">
        <w:t xml:space="preserve"> </w:t>
      </w:r>
      <w:r w:rsidRPr="00247097">
        <w:t>скорее</w:t>
      </w:r>
      <w:r w:rsidR="0000317C">
        <w:t xml:space="preserve"> </w:t>
      </w:r>
      <w:r w:rsidRPr="00247097">
        <w:t>характер</w:t>
      </w:r>
      <w:r w:rsidR="0000317C">
        <w:t xml:space="preserve"> </w:t>
      </w:r>
      <w:r w:rsidRPr="00247097">
        <w:t>ситуации,</w:t>
      </w:r>
      <w:r w:rsidR="0000317C">
        <w:t xml:space="preserve"> </w:t>
      </w:r>
      <w:r w:rsidRPr="00247097">
        <w:t>в</w:t>
      </w:r>
      <w:r w:rsidR="0000317C">
        <w:t xml:space="preserve"> </w:t>
      </w:r>
      <w:r w:rsidRPr="00247097">
        <w:t>которой</w:t>
      </w:r>
      <w:r w:rsidR="0000317C">
        <w:t xml:space="preserve"> </w:t>
      </w:r>
      <w:r w:rsidRPr="00247097">
        <w:t>выбор</w:t>
      </w:r>
      <w:r w:rsidR="0000317C">
        <w:t xml:space="preserve"> </w:t>
      </w:r>
      <w:r w:rsidRPr="00247097">
        <w:t>осуществляется,</w:t>
      </w:r>
      <w:r w:rsidR="0000317C">
        <w:t xml:space="preserve"> </w:t>
      </w:r>
      <w:r w:rsidRPr="00247097">
        <w:t>а</w:t>
      </w:r>
      <w:r w:rsidR="0000317C">
        <w:t xml:space="preserve"> </w:t>
      </w:r>
      <w:r w:rsidRPr="00247097">
        <w:t>не</w:t>
      </w:r>
      <w:r w:rsidR="0000317C">
        <w:t xml:space="preserve"> </w:t>
      </w:r>
      <w:r w:rsidRPr="00247097">
        <w:t>рассматривают</w:t>
      </w:r>
      <w:r w:rsidR="0000317C">
        <w:t xml:space="preserve"> </w:t>
      </w:r>
      <w:r w:rsidRPr="00247097">
        <w:t>полученный</w:t>
      </w:r>
      <w:r w:rsidR="0000317C">
        <w:t xml:space="preserve"> </w:t>
      </w:r>
      <w:r w:rsidRPr="00247097">
        <w:t>результат</w:t>
      </w:r>
      <w:r w:rsidR="0000317C">
        <w:t xml:space="preserve"> </w:t>
      </w:r>
      <w:r w:rsidRPr="00247097">
        <w:t>в</w:t>
      </w:r>
      <w:r w:rsidR="0000317C">
        <w:t xml:space="preserve"> </w:t>
      </w:r>
      <w:r w:rsidRPr="00247097">
        <w:t>рамках</w:t>
      </w:r>
      <w:r w:rsidR="0000317C">
        <w:t xml:space="preserve"> </w:t>
      </w:r>
      <w:r w:rsidRPr="00247097">
        <w:t>взаимодействия</w:t>
      </w:r>
      <w:r w:rsidR="0000317C">
        <w:t xml:space="preserve"> </w:t>
      </w:r>
      <w:r w:rsidRPr="00247097">
        <w:t>многих</w:t>
      </w:r>
      <w:r w:rsidR="0000317C">
        <w:t xml:space="preserve"> </w:t>
      </w:r>
      <w:r w:rsidRPr="00247097">
        <w:t>людей.</w:t>
      </w:r>
      <w:r w:rsidR="0000317C">
        <w:t xml:space="preserve"> </w:t>
      </w:r>
      <w:r w:rsidRPr="00247097">
        <w:t>Поэтому</w:t>
      </w:r>
      <w:r w:rsidR="0000317C">
        <w:t xml:space="preserve"> </w:t>
      </w:r>
      <w:r w:rsidRPr="00247097">
        <w:t>такой</w:t>
      </w:r>
      <w:r w:rsidR="0000317C">
        <w:t xml:space="preserve"> </w:t>
      </w:r>
      <w:r w:rsidRPr="00247097">
        <w:t>подход</w:t>
      </w:r>
      <w:r w:rsidR="0000317C">
        <w:t xml:space="preserve"> </w:t>
      </w:r>
      <w:r w:rsidRPr="00247097">
        <w:t>предполагает</w:t>
      </w:r>
      <w:r w:rsidR="0000317C">
        <w:t xml:space="preserve"> </w:t>
      </w:r>
      <w:r w:rsidRPr="00247097">
        <w:t>подключение</w:t>
      </w:r>
      <w:r w:rsidR="0000317C">
        <w:t xml:space="preserve"> </w:t>
      </w:r>
      <w:r w:rsidRPr="00247097">
        <w:t>исторического</w:t>
      </w:r>
      <w:r w:rsidR="0000317C">
        <w:t xml:space="preserve"> </w:t>
      </w:r>
      <w:r w:rsidRPr="00247097">
        <w:t>аспекта,</w:t>
      </w:r>
      <w:r w:rsidR="0000317C">
        <w:t xml:space="preserve"> </w:t>
      </w:r>
      <w:r w:rsidRPr="00247097">
        <w:t>который</w:t>
      </w:r>
      <w:r w:rsidR="0000317C">
        <w:t xml:space="preserve"> </w:t>
      </w:r>
      <w:r w:rsidRPr="00247097">
        <w:t>просматривает</w:t>
      </w:r>
      <w:r w:rsidR="0000317C">
        <w:t xml:space="preserve"> </w:t>
      </w:r>
      <w:r w:rsidRPr="00247097">
        <w:t>эволюцию</w:t>
      </w:r>
      <w:r w:rsidR="0000317C">
        <w:t xml:space="preserve"> </w:t>
      </w:r>
      <w:r w:rsidRPr="00247097">
        <w:t>человека,</w:t>
      </w:r>
      <w:r w:rsidR="0000317C">
        <w:t xml:space="preserve"> </w:t>
      </w:r>
      <w:r w:rsidRPr="00247097">
        <w:t>привязанного</w:t>
      </w:r>
      <w:r w:rsidR="0000317C">
        <w:t xml:space="preserve"> </w:t>
      </w:r>
      <w:r w:rsidRPr="00247097">
        <w:t>к</w:t>
      </w:r>
      <w:r w:rsidR="0000317C">
        <w:t xml:space="preserve"> </w:t>
      </w:r>
      <w:r w:rsidRPr="00247097">
        <w:t>конкретной</w:t>
      </w:r>
      <w:r w:rsidR="0000317C">
        <w:t xml:space="preserve"> </w:t>
      </w:r>
      <w:r w:rsidRPr="00247097">
        <w:t>культуре,</w:t>
      </w:r>
      <w:r w:rsidR="0000317C">
        <w:t xml:space="preserve"> </w:t>
      </w:r>
      <w:r w:rsidRPr="00247097">
        <w:t>обществу,</w:t>
      </w:r>
      <w:r w:rsidR="0000317C">
        <w:t xml:space="preserve"> </w:t>
      </w:r>
      <w:r w:rsidRPr="00247097">
        <w:t>группе</w:t>
      </w:r>
      <w:r w:rsidR="0000317C">
        <w:t xml:space="preserve"> </w:t>
      </w:r>
      <w:r w:rsidRPr="00247097">
        <w:t>и</w:t>
      </w:r>
      <w:r w:rsidR="0000317C">
        <w:t xml:space="preserve"> </w:t>
      </w:r>
      <w:r w:rsidRPr="00247097">
        <w:t>существующего</w:t>
      </w:r>
      <w:r w:rsidR="0000317C">
        <w:t xml:space="preserve"> </w:t>
      </w:r>
      <w:r w:rsidRPr="00247097">
        <w:t>в</w:t>
      </w:r>
      <w:r w:rsidR="0000317C">
        <w:t xml:space="preserve"> </w:t>
      </w:r>
      <w:r w:rsidRPr="00247097">
        <w:t>определённое</w:t>
      </w:r>
      <w:r w:rsidR="0000317C">
        <w:t xml:space="preserve"> </w:t>
      </w:r>
      <w:r w:rsidRPr="00247097">
        <w:t>время.</w:t>
      </w:r>
    </w:p>
    <w:p w:rsidR="00B13B25" w:rsidRPr="00247097" w:rsidRDefault="00B13B25" w:rsidP="00B13B25">
      <w:pPr>
        <w:pStyle w:val="af0"/>
      </w:pPr>
      <w:r w:rsidRPr="00247097">
        <w:t>Следующая</w:t>
      </w:r>
      <w:r w:rsidR="0000317C">
        <w:t xml:space="preserve"> </w:t>
      </w:r>
      <w:r w:rsidRPr="00247097">
        <w:t>особенность</w:t>
      </w:r>
      <w:r w:rsidR="0000317C">
        <w:t xml:space="preserve"> </w:t>
      </w:r>
      <w:r w:rsidRPr="00247097">
        <w:t>институциональной</w:t>
      </w:r>
      <w:r w:rsidR="0000317C">
        <w:t xml:space="preserve"> </w:t>
      </w:r>
      <w:r w:rsidRPr="00247097">
        <w:t>теории</w:t>
      </w:r>
      <w:r w:rsidR="0000317C">
        <w:t xml:space="preserve"> </w:t>
      </w:r>
      <w:r w:rsidRPr="00247097">
        <w:t>вытекает</w:t>
      </w:r>
      <w:r w:rsidR="0000317C">
        <w:t xml:space="preserve"> </w:t>
      </w:r>
      <w:r w:rsidRPr="00247097">
        <w:t>из</w:t>
      </w:r>
      <w:r w:rsidR="0000317C">
        <w:t xml:space="preserve"> </w:t>
      </w:r>
      <w:r w:rsidRPr="00247097">
        <w:t>предыдущей:</w:t>
      </w:r>
      <w:r w:rsidR="0000317C">
        <w:t xml:space="preserve"> </w:t>
      </w:r>
      <w:r w:rsidRPr="00247097">
        <w:t>так</w:t>
      </w:r>
      <w:r w:rsidR="0000317C">
        <w:t xml:space="preserve"> </w:t>
      </w:r>
      <w:r w:rsidRPr="00247097">
        <w:t>как</w:t>
      </w:r>
      <w:r w:rsidR="0000317C">
        <w:t xml:space="preserve"> </w:t>
      </w:r>
      <w:r w:rsidRPr="00247097">
        <w:t>предположение</w:t>
      </w:r>
      <w:r w:rsidR="0000317C">
        <w:t xml:space="preserve"> </w:t>
      </w:r>
      <w:r w:rsidRPr="00247097">
        <w:t>об</w:t>
      </w:r>
      <w:r w:rsidR="0000317C">
        <w:t xml:space="preserve"> </w:t>
      </w:r>
      <w:proofErr w:type="spellStart"/>
      <w:r w:rsidRPr="00247097">
        <w:t>экзогенности</w:t>
      </w:r>
      <w:proofErr w:type="spellEnd"/>
      <w:r w:rsidR="0000317C">
        <w:t xml:space="preserve"> </w:t>
      </w:r>
      <w:r w:rsidRPr="00247097">
        <w:t>системы</w:t>
      </w:r>
      <w:r w:rsidR="0000317C">
        <w:t xml:space="preserve"> </w:t>
      </w:r>
      <w:r w:rsidRPr="00247097">
        <w:t>ограничений</w:t>
      </w:r>
      <w:r w:rsidR="0000317C">
        <w:t xml:space="preserve"> </w:t>
      </w:r>
      <w:r w:rsidRPr="00247097">
        <w:t>неверно,</w:t>
      </w:r>
      <w:r w:rsidR="0000317C">
        <w:t xml:space="preserve"> </w:t>
      </w:r>
      <w:r w:rsidRPr="00247097">
        <w:t>то,</w:t>
      </w:r>
      <w:r w:rsidR="0000317C">
        <w:t xml:space="preserve"> </w:t>
      </w:r>
      <w:r w:rsidRPr="00247097">
        <w:t>следовательно,</w:t>
      </w:r>
      <w:r w:rsidR="0000317C">
        <w:t xml:space="preserve"> </w:t>
      </w:r>
      <w:r w:rsidRPr="00247097">
        <w:t>если</w:t>
      </w:r>
      <w:r w:rsidR="0000317C">
        <w:t xml:space="preserve"> </w:t>
      </w:r>
      <w:r w:rsidRPr="00247097">
        <w:t>человек</w:t>
      </w:r>
      <w:r w:rsidR="0000317C">
        <w:t xml:space="preserve"> </w:t>
      </w:r>
      <w:r w:rsidRPr="00247097">
        <w:t>не</w:t>
      </w:r>
      <w:r w:rsidR="0000317C">
        <w:t xml:space="preserve"> </w:t>
      </w:r>
      <w:r w:rsidRPr="00247097">
        <w:t>имеет</w:t>
      </w:r>
      <w:r w:rsidR="0000317C">
        <w:t xml:space="preserve"> </w:t>
      </w:r>
      <w:r w:rsidRPr="00247097">
        <w:t>полный</w:t>
      </w:r>
      <w:r w:rsidR="0000317C">
        <w:t xml:space="preserve"> </w:t>
      </w:r>
      <w:r w:rsidRPr="00247097">
        <w:t>объём</w:t>
      </w:r>
      <w:r w:rsidR="0000317C">
        <w:t xml:space="preserve"> </w:t>
      </w:r>
      <w:r w:rsidRPr="00247097">
        <w:t>информации,</w:t>
      </w:r>
      <w:r w:rsidR="0000317C">
        <w:t xml:space="preserve"> </w:t>
      </w:r>
      <w:r w:rsidRPr="00247097">
        <w:t>необходимой</w:t>
      </w:r>
      <w:r w:rsidR="0000317C">
        <w:t xml:space="preserve"> </w:t>
      </w:r>
      <w:r w:rsidRPr="00247097">
        <w:t>для</w:t>
      </w:r>
      <w:r w:rsidR="0000317C">
        <w:t xml:space="preserve"> </w:t>
      </w:r>
      <w:r w:rsidRPr="00247097">
        <w:t>свободной</w:t>
      </w:r>
      <w:r w:rsidR="0000317C">
        <w:t xml:space="preserve"> </w:t>
      </w:r>
      <w:r w:rsidRPr="00247097">
        <w:t>ориентации</w:t>
      </w:r>
      <w:r w:rsidR="0000317C">
        <w:t xml:space="preserve"> </w:t>
      </w:r>
      <w:r w:rsidRPr="00247097">
        <w:t>в</w:t>
      </w:r>
      <w:r w:rsidR="0000317C">
        <w:t xml:space="preserve"> </w:t>
      </w:r>
      <w:r w:rsidRPr="00247097">
        <w:t>окружающем</w:t>
      </w:r>
      <w:r w:rsidR="0000317C">
        <w:t xml:space="preserve"> </w:t>
      </w:r>
      <w:r w:rsidRPr="00247097">
        <w:t>мире,</w:t>
      </w:r>
      <w:r w:rsidR="0000317C">
        <w:t xml:space="preserve"> </w:t>
      </w:r>
      <w:r w:rsidRPr="00247097">
        <w:t>то</w:t>
      </w:r>
      <w:r w:rsidR="0000317C">
        <w:t xml:space="preserve"> </w:t>
      </w:r>
      <w:r w:rsidRPr="00247097">
        <w:t>он</w:t>
      </w:r>
      <w:r w:rsidR="0000317C">
        <w:t xml:space="preserve"> </w:t>
      </w:r>
      <w:r w:rsidRPr="00247097">
        <w:t>и</w:t>
      </w:r>
      <w:r w:rsidR="0000317C">
        <w:t xml:space="preserve"> </w:t>
      </w:r>
      <w:r w:rsidRPr="00247097">
        <w:t>не</w:t>
      </w:r>
      <w:r w:rsidR="0000317C">
        <w:t xml:space="preserve"> </w:t>
      </w:r>
      <w:r w:rsidRPr="00247097">
        <w:t>в</w:t>
      </w:r>
      <w:r w:rsidR="0000317C">
        <w:t xml:space="preserve"> </w:t>
      </w:r>
      <w:r w:rsidRPr="00247097">
        <w:t>состоянии</w:t>
      </w:r>
      <w:r w:rsidR="0000317C">
        <w:t xml:space="preserve"> </w:t>
      </w:r>
      <w:r w:rsidRPr="00247097">
        <w:t>отразить</w:t>
      </w:r>
      <w:r w:rsidR="0000317C">
        <w:t xml:space="preserve"> </w:t>
      </w:r>
      <w:r w:rsidRPr="00247097">
        <w:t>в</w:t>
      </w:r>
      <w:r w:rsidR="0000317C">
        <w:t xml:space="preserve"> </w:t>
      </w:r>
      <w:r w:rsidRPr="00247097">
        <w:t>полной</w:t>
      </w:r>
      <w:r w:rsidR="0000317C">
        <w:t xml:space="preserve"> </w:t>
      </w:r>
      <w:r w:rsidRPr="00247097">
        <w:t>мере</w:t>
      </w:r>
      <w:r w:rsidR="0000317C">
        <w:t xml:space="preserve"> </w:t>
      </w:r>
      <w:r w:rsidRPr="00247097">
        <w:t>процессы</w:t>
      </w:r>
      <w:r w:rsidR="0000317C">
        <w:t xml:space="preserve"> </w:t>
      </w:r>
      <w:r w:rsidRPr="00247097">
        <w:t>индивидуальной</w:t>
      </w:r>
      <w:r w:rsidR="0000317C">
        <w:t xml:space="preserve"> </w:t>
      </w:r>
      <w:r w:rsidRPr="00247097">
        <w:t>и</w:t>
      </w:r>
      <w:r w:rsidR="0000317C">
        <w:t xml:space="preserve"> </w:t>
      </w:r>
      <w:r w:rsidRPr="00247097">
        <w:t>общественной</w:t>
      </w:r>
      <w:r w:rsidR="0000317C">
        <w:t xml:space="preserve"> </w:t>
      </w:r>
      <w:r w:rsidRPr="00247097">
        <w:t>жизни.</w:t>
      </w:r>
      <w:r w:rsidR="0000317C">
        <w:t xml:space="preserve"> </w:t>
      </w:r>
      <w:r w:rsidRPr="00247097">
        <w:t>Тогда</w:t>
      </w:r>
      <w:r w:rsidR="0000317C">
        <w:t xml:space="preserve"> </w:t>
      </w:r>
      <w:r w:rsidRPr="00247097">
        <w:t>как</w:t>
      </w:r>
      <w:r w:rsidR="0000317C">
        <w:t xml:space="preserve"> </w:t>
      </w:r>
      <w:r w:rsidRPr="00247097">
        <w:t>можно</w:t>
      </w:r>
      <w:r w:rsidR="0000317C">
        <w:t xml:space="preserve"> </w:t>
      </w:r>
      <w:r w:rsidRPr="00247097">
        <w:t>проследить</w:t>
      </w:r>
      <w:r w:rsidR="0000317C">
        <w:t xml:space="preserve"> </w:t>
      </w:r>
      <w:r w:rsidRPr="00247097">
        <w:t>процесс</w:t>
      </w:r>
      <w:r w:rsidR="0000317C">
        <w:t xml:space="preserve"> </w:t>
      </w:r>
      <w:r w:rsidRPr="00247097">
        <w:t>осуществления</w:t>
      </w:r>
      <w:r w:rsidR="0000317C">
        <w:t xml:space="preserve"> </w:t>
      </w:r>
      <w:r w:rsidRPr="00247097">
        <w:t>отбора</w:t>
      </w:r>
      <w:r w:rsidR="0000317C">
        <w:t xml:space="preserve"> </w:t>
      </w:r>
      <w:r w:rsidRPr="00247097">
        <w:t>реальности</w:t>
      </w:r>
      <w:r w:rsidR="0000317C">
        <w:t xml:space="preserve"> </w:t>
      </w:r>
      <w:r w:rsidRPr="00247097">
        <w:t>и</w:t>
      </w:r>
      <w:r w:rsidR="0000317C">
        <w:t xml:space="preserve"> </w:t>
      </w:r>
      <w:r w:rsidRPr="00247097">
        <w:t>их</w:t>
      </w:r>
      <w:r w:rsidR="0000317C">
        <w:t xml:space="preserve"> </w:t>
      </w:r>
      <w:r w:rsidRPr="00247097">
        <w:t>расшифровку</w:t>
      </w:r>
      <w:r w:rsidR="0000317C">
        <w:t xml:space="preserve"> </w:t>
      </w:r>
      <w:r w:rsidRPr="00247097">
        <w:t>как</w:t>
      </w:r>
      <w:r w:rsidR="0000317C">
        <w:t xml:space="preserve"> </w:t>
      </w:r>
      <w:r w:rsidRPr="00247097">
        <w:t>предпосылку</w:t>
      </w:r>
      <w:r w:rsidR="0000317C">
        <w:t xml:space="preserve"> </w:t>
      </w:r>
      <w:r w:rsidRPr="00247097">
        <w:t>осуществления</w:t>
      </w:r>
      <w:r w:rsidR="0000317C">
        <w:t xml:space="preserve"> </w:t>
      </w:r>
      <w:r w:rsidRPr="00247097">
        <w:t>выбора?</w:t>
      </w:r>
    </w:p>
    <w:p w:rsidR="00B13B25" w:rsidRPr="00247097" w:rsidRDefault="00B13B25" w:rsidP="00B13B25">
      <w:pPr>
        <w:pStyle w:val="af0"/>
      </w:pPr>
      <w:r w:rsidRPr="00247097">
        <w:t>Для</w:t>
      </w:r>
      <w:r w:rsidR="0000317C">
        <w:t xml:space="preserve"> </w:t>
      </w:r>
      <w:r w:rsidRPr="00247097">
        <w:t>решения</w:t>
      </w:r>
      <w:r w:rsidR="0000317C">
        <w:t xml:space="preserve"> </w:t>
      </w:r>
      <w:r w:rsidRPr="00247097">
        <w:t>этих</w:t>
      </w:r>
      <w:r w:rsidR="0000317C">
        <w:t xml:space="preserve"> </w:t>
      </w:r>
      <w:r w:rsidRPr="00247097">
        <w:t>вопросов</w:t>
      </w:r>
      <w:r w:rsidR="0000317C">
        <w:t xml:space="preserve"> </w:t>
      </w:r>
      <w:r w:rsidRPr="00247097">
        <w:t>в</w:t>
      </w:r>
      <w:r w:rsidR="0000317C">
        <w:t xml:space="preserve"> </w:t>
      </w:r>
      <w:r w:rsidRPr="00247097">
        <w:t>рамках</w:t>
      </w:r>
      <w:r w:rsidR="0000317C">
        <w:t xml:space="preserve"> </w:t>
      </w:r>
      <w:r w:rsidRPr="00247097">
        <w:t>современной</w:t>
      </w:r>
      <w:r w:rsidR="0000317C">
        <w:t xml:space="preserve"> </w:t>
      </w:r>
      <w:proofErr w:type="spellStart"/>
      <w:r w:rsidRPr="00247097">
        <w:t>неоинституциональной</w:t>
      </w:r>
      <w:proofErr w:type="spellEnd"/>
      <w:r w:rsidR="0000317C">
        <w:t xml:space="preserve"> </w:t>
      </w:r>
      <w:r w:rsidRPr="00247097">
        <w:t>экономики</w:t>
      </w:r>
      <w:r w:rsidR="0000317C">
        <w:t xml:space="preserve"> </w:t>
      </w:r>
      <w:r w:rsidRPr="00247097">
        <w:t>используются</w:t>
      </w:r>
      <w:r w:rsidR="0000317C">
        <w:t xml:space="preserve"> </w:t>
      </w:r>
      <w:r w:rsidRPr="00247097">
        <w:t>две</w:t>
      </w:r>
      <w:r w:rsidR="0000317C">
        <w:t xml:space="preserve"> </w:t>
      </w:r>
      <w:r w:rsidRPr="00247097">
        <w:t>поведенческие</w:t>
      </w:r>
      <w:r w:rsidR="0000317C">
        <w:t xml:space="preserve"> </w:t>
      </w:r>
      <w:r w:rsidRPr="00247097">
        <w:t>предпосылки</w:t>
      </w:r>
      <w:r w:rsidR="0000317C">
        <w:t xml:space="preserve"> </w:t>
      </w:r>
      <w:r w:rsidRPr="00247097">
        <w:t>–</w:t>
      </w:r>
      <w:r w:rsidR="0000317C">
        <w:t xml:space="preserve"> </w:t>
      </w:r>
      <w:r w:rsidRPr="00247097">
        <w:t>ограниченная</w:t>
      </w:r>
      <w:r w:rsidR="0000317C">
        <w:t xml:space="preserve"> </w:t>
      </w:r>
      <w:r w:rsidRPr="00247097">
        <w:t>рациональность</w:t>
      </w:r>
      <w:r w:rsidR="0000317C">
        <w:t xml:space="preserve"> </w:t>
      </w:r>
      <w:r w:rsidRPr="00247097">
        <w:t>и</w:t>
      </w:r>
      <w:r w:rsidR="0000317C">
        <w:t xml:space="preserve"> </w:t>
      </w:r>
      <w:r w:rsidRPr="00247097">
        <w:t>оппортунизм.</w:t>
      </w:r>
    </w:p>
    <w:p w:rsidR="00B13B25" w:rsidRPr="00247097" w:rsidRDefault="00B13B25" w:rsidP="00B13B25">
      <w:pPr>
        <w:pStyle w:val="af0"/>
      </w:pPr>
      <w:r w:rsidRPr="00247097">
        <w:t>Более</w:t>
      </w:r>
      <w:r w:rsidR="0000317C">
        <w:t xml:space="preserve"> </w:t>
      </w:r>
      <w:r w:rsidRPr="00247097">
        <w:t>радикальный</w:t>
      </w:r>
      <w:r w:rsidR="0000317C">
        <w:t xml:space="preserve"> </w:t>
      </w:r>
      <w:r w:rsidRPr="00247097">
        <w:t>подход</w:t>
      </w:r>
      <w:r w:rsidR="0000317C">
        <w:t xml:space="preserve"> </w:t>
      </w:r>
      <w:r w:rsidRPr="00247097">
        <w:t>содержится</w:t>
      </w:r>
      <w:r w:rsidR="0000317C">
        <w:t xml:space="preserve"> </w:t>
      </w:r>
      <w:r w:rsidRPr="00247097">
        <w:t>в</w:t>
      </w:r>
      <w:r w:rsidR="0000317C">
        <w:t xml:space="preserve"> </w:t>
      </w:r>
      <w:r w:rsidRPr="00247097">
        <w:t>работах</w:t>
      </w:r>
      <w:r w:rsidR="0000317C">
        <w:t xml:space="preserve"> </w:t>
      </w:r>
      <w:r w:rsidRPr="00247097">
        <w:t>Герберта</w:t>
      </w:r>
      <w:r w:rsidR="0000317C">
        <w:t xml:space="preserve"> </w:t>
      </w:r>
      <w:proofErr w:type="spellStart"/>
      <w:r w:rsidRPr="00247097">
        <w:t>Саймона</w:t>
      </w:r>
      <w:proofErr w:type="spellEnd"/>
      <w:r w:rsidRPr="00247097">
        <w:t>.</w:t>
      </w:r>
      <w:r w:rsidR="0000317C">
        <w:t xml:space="preserve"> </w:t>
      </w:r>
      <w:proofErr w:type="spellStart"/>
      <w:r w:rsidRPr="00247097">
        <w:t>Саймон</w:t>
      </w:r>
      <w:proofErr w:type="spellEnd"/>
      <w:r w:rsidRPr="00247097">
        <w:t>[</w:t>
      </w:r>
      <w:r w:rsidR="007551A0" w:rsidRPr="00247097">
        <w:fldChar w:fldCharType="begin"/>
      </w:r>
      <w:r w:rsidR="007551A0" w:rsidRPr="00247097">
        <w:instrText xml:space="preserve"> REF L1_Саймон_Теория_принятия_решений \r \h </w:instrText>
      </w:r>
      <w:r w:rsidR="007551A0" w:rsidRPr="00247097">
        <w:instrText xml:space="preserve"> \* MERGEFORMAT </w:instrText>
      </w:r>
      <w:r w:rsidR="007551A0" w:rsidRPr="00247097">
        <w:fldChar w:fldCharType="separate"/>
      </w:r>
      <w:r w:rsidR="00D57FD0">
        <w:t>1</w:t>
      </w:r>
      <w:r w:rsidR="007551A0" w:rsidRPr="00247097">
        <w:fldChar w:fldCharType="end"/>
      </w:r>
      <w:r w:rsidRPr="00247097">
        <w:t>]</w:t>
      </w:r>
      <w:r w:rsidR="0000317C">
        <w:t xml:space="preserve"> </w:t>
      </w:r>
      <w:r w:rsidRPr="00247097">
        <w:t>предлагает</w:t>
      </w:r>
      <w:r w:rsidR="0000317C">
        <w:t xml:space="preserve"> </w:t>
      </w:r>
      <w:r w:rsidRPr="00247097">
        <w:t>заменить</w:t>
      </w:r>
      <w:r w:rsidR="0000317C">
        <w:t xml:space="preserve"> </w:t>
      </w:r>
      <w:r w:rsidRPr="00247097">
        <w:t>принцип</w:t>
      </w:r>
      <w:r w:rsidR="0000317C">
        <w:t xml:space="preserve"> </w:t>
      </w:r>
      <w:r w:rsidRPr="00247097">
        <w:t>максимизации</w:t>
      </w:r>
      <w:r w:rsidR="0000317C">
        <w:t xml:space="preserve"> </w:t>
      </w:r>
      <w:r w:rsidRPr="00247097">
        <w:t>–</w:t>
      </w:r>
      <w:r w:rsidR="0000317C">
        <w:t xml:space="preserve"> </w:t>
      </w:r>
      <w:r w:rsidRPr="00247097">
        <w:t>принципом</w:t>
      </w:r>
      <w:r w:rsidR="0000317C">
        <w:t xml:space="preserve"> </w:t>
      </w:r>
      <w:r w:rsidRPr="00247097">
        <w:t>удовлетворенности,</w:t>
      </w:r>
      <w:r w:rsidR="0000317C">
        <w:t xml:space="preserve"> </w:t>
      </w:r>
      <w:r w:rsidRPr="00247097">
        <w:t>так</w:t>
      </w:r>
      <w:r w:rsidR="0000317C">
        <w:t xml:space="preserve"> </w:t>
      </w:r>
      <w:r w:rsidRPr="00247097">
        <w:t>как</w:t>
      </w:r>
      <w:r w:rsidR="0000317C">
        <w:t xml:space="preserve"> </w:t>
      </w:r>
      <w:r w:rsidRPr="00247097">
        <w:t>в</w:t>
      </w:r>
      <w:r w:rsidR="0000317C">
        <w:t xml:space="preserve"> </w:t>
      </w:r>
      <w:r w:rsidRPr="00247097">
        <w:t>сложных</w:t>
      </w:r>
      <w:r w:rsidR="0000317C">
        <w:t xml:space="preserve"> </w:t>
      </w:r>
      <w:r w:rsidRPr="00247097">
        <w:t>ситуациях</w:t>
      </w:r>
      <w:r w:rsidR="0000317C">
        <w:t xml:space="preserve"> </w:t>
      </w:r>
      <w:r w:rsidRPr="00247097">
        <w:t>следование</w:t>
      </w:r>
      <w:r w:rsidR="0000317C">
        <w:t xml:space="preserve"> </w:t>
      </w:r>
      <w:r w:rsidRPr="00247097">
        <w:t>правилам</w:t>
      </w:r>
      <w:r w:rsidR="0000317C">
        <w:t xml:space="preserve"> </w:t>
      </w:r>
      <w:r w:rsidRPr="00247097">
        <w:t>удовлетворительного</w:t>
      </w:r>
      <w:r w:rsidR="0000317C">
        <w:t xml:space="preserve"> </w:t>
      </w:r>
      <w:r w:rsidRPr="00247097">
        <w:t>выбора</w:t>
      </w:r>
      <w:r w:rsidR="0000317C">
        <w:t xml:space="preserve"> </w:t>
      </w:r>
      <w:r w:rsidRPr="00247097">
        <w:t>выгоднее,</w:t>
      </w:r>
      <w:r w:rsidR="0000317C">
        <w:t xml:space="preserve"> </w:t>
      </w:r>
      <w:r w:rsidRPr="00247097">
        <w:t>чем</w:t>
      </w:r>
      <w:r w:rsidR="0000317C">
        <w:t xml:space="preserve"> </w:t>
      </w:r>
      <w:r w:rsidRPr="00247097">
        <w:t>попытки</w:t>
      </w:r>
      <w:r w:rsidR="0000317C">
        <w:t xml:space="preserve"> </w:t>
      </w:r>
      <w:r w:rsidRPr="00247097">
        <w:t>глобальной</w:t>
      </w:r>
      <w:r w:rsidR="0000317C">
        <w:t xml:space="preserve"> </w:t>
      </w:r>
      <w:r w:rsidRPr="00247097">
        <w:t>оптимизации.</w:t>
      </w:r>
    </w:p>
    <w:p w:rsidR="00B13B25" w:rsidRPr="00247097" w:rsidRDefault="00B13B25" w:rsidP="00B13B25">
      <w:pPr>
        <w:pStyle w:val="af0"/>
      </w:pPr>
      <w:r w:rsidRPr="00247097">
        <w:t>Это</w:t>
      </w:r>
      <w:r w:rsidR="0000317C">
        <w:t xml:space="preserve"> </w:t>
      </w:r>
      <w:r w:rsidRPr="00247097">
        <w:t>положение</w:t>
      </w:r>
      <w:r w:rsidR="0000317C">
        <w:t xml:space="preserve"> </w:t>
      </w:r>
      <w:r w:rsidRPr="00247097">
        <w:t>может</w:t>
      </w:r>
      <w:r w:rsidR="0000317C">
        <w:t xml:space="preserve"> </w:t>
      </w:r>
      <w:r w:rsidRPr="00247097">
        <w:t>согласовываться</w:t>
      </w:r>
      <w:r w:rsidR="0000317C">
        <w:t xml:space="preserve"> </w:t>
      </w:r>
      <w:r w:rsidRPr="00247097">
        <w:t>с</w:t>
      </w:r>
      <w:r w:rsidR="0000317C">
        <w:t xml:space="preserve"> </w:t>
      </w:r>
      <w:r w:rsidRPr="00247097">
        <w:t>концепциями</w:t>
      </w:r>
      <w:r w:rsidR="0000317C">
        <w:t xml:space="preserve"> </w:t>
      </w:r>
      <w:r w:rsidRPr="00247097">
        <w:t>австрийской</w:t>
      </w:r>
      <w:r w:rsidR="0000317C">
        <w:t xml:space="preserve"> </w:t>
      </w:r>
      <w:r w:rsidRPr="00247097">
        <w:t>школы,</w:t>
      </w:r>
      <w:r w:rsidR="0000317C">
        <w:t xml:space="preserve"> </w:t>
      </w:r>
      <w:r w:rsidRPr="00247097">
        <w:t>в</w:t>
      </w:r>
      <w:r w:rsidR="0000317C">
        <w:t xml:space="preserve"> </w:t>
      </w:r>
      <w:r w:rsidRPr="00247097">
        <w:t>рамках</w:t>
      </w:r>
      <w:r w:rsidR="0000317C">
        <w:t xml:space="preserve"> </w:t>
      </w:r>
      <w:r w:rsidRPr="00247097">
        <w:t>которой</w:t>
      </w:r>
      <w:r w:rsidR="0000317C">
        <w:t xml:space="preserve"> </w:t>
      </w:r>
      <w:r w:rsidRPr="00247097">
        <w:t>вместо</w:t>
      </w:r>
      <w:r w:rsidR="0000317C">
        <w:t xml:space="preserve"> </w:t>
      </w:r>
      <w:r w:rsidRPr="00247097">
        <w:t>максимизации</w:t>
      </w:r>
      <w:r w:rsidR="0000317C">
        <w:t xml:space="preserve"> </w:t>
      </w:r>
      <w:r w:rsidRPr="00247097">
        <w:t>полезности</w:t>
      </w:r>
      <w:r w:rsidR="0000317C">
        <w:t xml:space="preserve"> </w:t>
      </w:r>
      <w:r w:rsidRPr="00247097">
        <w:t>используется</w:t>
      </w:r>
      <w:r w:rsidR="0000317C">
        <w:t xml:space="preserve"> </w:t>
      </w:r>
      <w:r w:rsidRPr="00247097">
        <w:lastRenderedPageBreak/>
        <w:t>предпосылка</w:t>
      </w:r>
      <w:r w:rsidR="0000317C">
        <w:t xml:space="preserve"> </w:t>
      </w:r>
      <w:r w:rsidRPr="00247097">
        <w:t>о</w:t>
      </w:r>
      <w:r w:rsidR="0000317C">
        <w:t xml:space="preserve"> </w:t>
      </w:r>
      <w:r w:rsidRPr="00247097">
        <w:t>сравнительной</w:t>
      </w:r>
      <w:r w:rsidR="0000317C">
        <w:t xml:space="preserve"> </w:t>
      </w:r>
      <w:r w:rsidRPr="00247097">
        <w:t>важности</w:t>
      </w:r>
      <w:r w:rsidR="0000317C">
        <w:t xml:space="preserve"> </w:t>
      </w:r>
      <w:r w:rsidRPr="00247097">
        <w:t>потребностей</w:t>
      </w:r>
      <w:r w:rsidR="0000317C">
        <w:t xml:space="preserve"> </w:t>
      </w:r>
      <w:r w:rsidRPr="00247097">
        <w:t>и</w:t>
      </w:r>
      <w:r w:rsidR="0000317C">
        <w:t xml:space="preserve"> </w:t>
      </w:r>
      <w:r w:rsidRPr="00247097">
        <w:t>о</w:t>
      </w:r>
      <w:r w:rsidR="0000317C">
        <w:t xml:space="preserve"> </w:t>
      </w:r>
      <w:r w:rsidRPr="00247097">
        <w:t>наилучшем</w:t>
      </w:r>
      <w:r w:rsidR="0000317C">
        <w:t xml:space="preserve"> </w:t>
      </w:r>
      <w:r w:rsidRPr="00247097">
        <w:t>их</w:t>
      </w:r>
      <w:r w:rsidR="0000317C">
        <w:t xml:space="preserve"> </w:t>
      </w:r>
      <w:r w:rsidRPr="00247097">
        <w:t>удовлетворении,</w:t>
      </w:r>
      <w:r w:rsidR="0000317C">
        <w:t xml:space="preserve"> </w:t>
      </w:r>
      <w:r w:rsidRPr="00247097">
        <w:t>возможно</w:t>
      </w:r>
      <w:r w:rsidR="0000317C">
        <w:t xml:space="preserve"> </w:t>
      </w:r>
      <w:r w:rsidRPr="00247097">
        <w:t>меньшим</w:t>
      </w:r>
      <w:r w:rsidR="0000317C">
        <w:t xml:space="preserve"> </w:t>
      </w:r>
      <w:r w:rsidRPr="00247097">
        <w:t>количеством</w:t>
      </w:r>
      <w:r w:rsidR="0000317C">
        <w:t xml:space="preserve"> </w:t>
      </w:r>
      <w:r w:rsidRPr="00247097">
        <w:t>благ.</w:t>
      </w:r>
    </w:p>
    <w:p w:rsidR="00B13B25" w:rsidRPr="00247097" w:rsidRDefault="00B13B25" w:rsidP="00B13B25">
      <w:pPr>
        <w:pStyle w:val="af0"/>
      </w:pPr>
      <w:proofErr w:type="spellStart"/>
      <w:r w:rsidRPr="00247097">
        <w:t>Саймон</w:t>
      </w:r>
      <w:proofErr w:type="spellEnd"/>
      <w:r w:rsidR="0000317C">
        <w:t xml:space="preserve"> </w:t>
      </w:r>
      <w:r w:rsidRPr="00247097">
        <w:t>отмечает,</w:t>
      </w:r>
      <w:r w:rsidR="0000317C">
        <w:t xml:space="preserve"> </w:t>
      </w:r>
      <w:r w:rsidRPr="00247097">
        <w:t>что</w:t>
      </w:r>
      <w:r w:rsidR="0000317C">
        <w:t xml:space="preserve"> </w:t>
      </w:r>
      <w:r w:rsidRPr="00247097">
        <w:t>в</w:t>
      </w:r>
      <w:r w:rsidR="0000317C">
        <w:t xml:space="preserve"> </w:t>
      </w:r>
      <w:r w:rsidRPr="00247097">
        <w:t>экономической</w:t>
      </w:r>
      <w:r w:rsidR="0000317C">
        <w:t xml:space="preserve"> </w:t>
      </w:r>
      <w:r w:rsidRPr="00247097">
        <w:t>теории</w:t>
      </w:r>
      <w:r w:rsidR="0000317C">
        <w:t xml:space="preserve"> </w:t>
      </w:r>
      <w:r w:rsidRPr="00247097">
        <w:t>понятие</w:t>
      </w:r>
      <w:r w:rsidR="0000317C">
        <w:t xml:space="preserve"> </w:t>
      </w:r>
      <w:r w:rsidRPr="00247097">
        <w:t>удовлетворённости</w:t>
      </w:r>
      <w:r w:rsidR="0000317C">
        <w:t xml:space="preserve"> </w:t>
      </w:r>
      <w:r w:rsidRPr="00247097">
        <w:t>не</w:t>
      </w:r>
      <w:r w:rsidR="0000317C">
        <w:t xml:space="preserve"> </w:t>
      </w:r>
      <w:r w:rsidRPr="00247097">
        <w:t>играет</w:t>
      </w:r>
      <w:r w:rsidR="0000317C">
        <w:t xml:space="preserve"> </w:t>
      </w:r>
      <w:r w:rsidRPr="00247097">
        <w:t>такой</w:t>
      </w:r>
      <w:r w:rsidR="0000317C">
        <w:t xml:space="preserve"> </w:t>
      </w:r>
      <w:r w:rsidRPr="00247097">
        <w:t>роли,</w:t>
      </w:r>
      <w:r w:rsidR="0000317C">
        <w:t xml:space="preserve"> </w:t>
      </w:r>
      <w:r w:rsidRPr="00247097">
        <w:t>как</w:t>
      </w:r>
      <w:r w:rsidR="0000317C">
        <w:t xml:space="preserve"> </w:t>
      </w:r>
      <w:r w:rsidRPr="00247097">
        <w:t>в</w:t>
      </w:r>
      <w:r w:rsidR="0000317C">
        <w:t xml:space="preserve"> </w:t>
      </w:r>
      <w:r w:rsidRPr="00247097">
        <w:t>психологии</w:t>
      </w:r>
      <w:r w:rsidR="0000317C">
        <w:t xml:space="preserve"> </w:t>
      </w:r>
      <w:r w:rsidRPr="00247097">
        <w:t>и</w:t>
      </w:r>
      <w:r w:rsidR="0000317C">
        <w:t xml:space="preserve"> </w:t>
      </w:r>
      <w:r w:rsidRPr="00247097">
        <w:t>теории</w:t>
      </w:r>
      <w:r w:rsidR="0000317C">
        <w:t xml:space="preserve"> </w:t>
      </w:r>
      <w:r w:rsidRPr="00247097">
        <w:t>мотивации,</w:t>
      </w:r>
      <w:r w:rsidR="0000317C">
        <w:t xml:space="preserve"> </w:t>
      </w:r>
      <w:r w:rsidRPr="00247097">
        <w:t>где</w:t>
      </w:r>
      <w:r w:rsidR="0000317C">
        <w:t xml:space="preserve"> </w:t>
      </w:r>
      <w:r w:rsidRPr="00247097">
        <w:t>оно</w:t>
      </w:r>
      <w:r w:rsidR="0000317C">
        <w:t xml:space="preserve"> </w:t>
      </w:r>
      <w:r w:rsidRPr="00247097">
        <w:t>является</w:t>
      </w:r>
      <w:r w:rsidR="0000317C">
        <w:t xml:space="preserve"> </w:t>
      </w:r>
      <w:r w:rsidRPr="00247097">
        <w:t>одним</w:t>
      </w:r>
      <w:r w:rsidR="0000317C">
        <w:t xml:space="preserve"> </w:t>
      </w:r>
      <w:r w:rsidRPr="00247097">
        <w:t>из</w:t>
      </w:r>
      <w:r w:rsidR="0000317C">
        <w:t xml:space="preserve"> </w:t>
      </w:r>
      <w:r w:rsidRPr="00247097">
        <w:t>самых</w:t>
      </w:r>
      <w:r w:rsidR="0000317C">
        <w:t xml:space="preserve"> </w:t>
      </w:r>
      <w:r w:rsidRPr="00247097">
        <w:t>важных.</w:t>
      </w:r>
      <w:r w:rsidR="0000317C">
        <w:t xml:space="preserve"> </w:t>
      </w:r>
      <w:r w:rsidRPr="00247097">
        <w:t>Согласно</w:t>
      </w:r>
      <w:r w:rsidR="0000317C">
        <w:t xml:space="preserve"> </w:t>
      </w:r>
      <w:r w:rsidRPr="00247097">
        <w:t>психологическим</w:t>
      </w:r>
      <w:r w:rsidR="0000317C">
        <w:t xml:space="preserve"> </w:t>
      </w:r>
      <w:r w:rsidRPr="00247097">
        <w:t>теориям,</w:t>
      </w:r>
      <w:r w:rsidR="0000317C">
        <w:t xml:space="preserve"> </w:t>
      </w:r>
      <w:r w:rsidRPr="00247097">
        <w:t>побуждение</w:t>
      </w:r>
      <w:r w:rsidR="0000317C">
        <w:t xml:space="preserve"> </w:t>
      </w:r>
      <w:r w:rsidRPr="00247097">
        <w:t>к</w:t>
      </w:r>
      <w:r w:rsidR="0000317C">
        <w:t xml:space="preserve"> </w:t>
      </w:r>
      <w:r w:rsidRPr="00247097">
        <w:t>действию</w:t>
      </w:r>
      <w:r w:rsidR="0000317C">
        <w:t xml:space="preserve"> </w:t>
      </w:r>
      <w:r w:rsidRPr="00247097">
        <w:t>происходит</w:t>
      </w:r>
      <w:r w:rsidR="0000317C">
        <w:t xml:space="preserve"> </w:t>
      </w:r>
      <w:r w:rsidRPr="00247097">
        <w:t>из</w:t>
      </w:r>
      <w:r w:rsidR="0000317C">
        <w:t xml:space="preserve"> </w:t>
      </w:r>
      <w:r w:rsidRPr="00247097">
        <w:t>неудовлетворенных</w:t>
      </w:r>
      <w:r w:rsidR="0000317C">
        <w:t xml:space="preserve"> </w:t>
      </w:r>
      <w:r w:rsidRPr="00247097">
        <w:t>стремлений</w:t>
      </w:r>
      <w:r w:rsidR="0000317C">
        <w:t xml:space="preserve"> </w:t>
      </w:r>
      <w:r w:rsidRPr="00247097">
        <w:t>и</w:t>
      </w:r>
      <w:r w:rsidR="0000317C">
        <w:t xml:space="preserve"> </w:t>
      </w:r>
      <w:r w:rsidRPr="00247097">
        <w:t>исчезает</w:t>
      </w:r>
      <w:r w:rsidR="0000317C">
        <w:t xml:space="preserve"> </w:t>
      </w:r>
      <w:r w:rsidRPr="00247097">
        <w:t>после</w:t>
      </w:r>
      <w:r w:rsidR="0000317C">
        <w:t xml:space="preserve"> </w:t>
      </w:r>
      <w:r w:rsidRPr="00247097">
        <w:t>их</w:t>
      </w:r>
      <w:r w:rsidR="0000317C">
        <w:t xml:space="preserve"> </w:t>
      </w:r>
      <w:r w:rsidRPr="00247097">
        <w:t>удовлетворения.</w:t>
      </w:r>
      <w:r w:rsidR="0000317C">
        <w:t xml:space="preserve"> </w:t>
      </w:r>
      <w:r w:rsidRPr="00247097">
        <w:t>Условия</w:t>
      </w:r>
      <w:r w:rsidR="0000317C">
        <w:t xml:space="preserve"> </w:t>
      </w:r>
      <w:r w:rsidRPr="00247097">
        <w:t>удовлетворённости,</w:t>
      </w:r>
      <w:r w:rsidR="0000317C">
        <w:t xml:space="preserve"> </w:t>
      </w:r>
      <w:r w:rsidRPr="00247097">
        <w:t>в</w:t>
      </w:r>
      <w:r w:rsidR="0000317C">
        <w:t xml:space="preserve"> </w:t>
      </w:r>
      <w:r w:rsidRPr="00247097">
        <w:t>свою</w:t>
      </w:r>
      <w:r w:rsidR="0000317C">
        <w:t xml:space="preserve"> </w:t>
      </w:r>
      <w:r w:rsidRPr="00247097">
        <w:t>очередь,</w:t>
      </w:r>
      <w:r w:rsidR="0000317C">
        <w:t xml:space="preserve"> </w:t>
      </w:r>
      <w:r w:rsidRPr="00247097">
        <w:t>зависят</w:t>
      </w:r>
      <w:r w:rsidR="0000317C">
        <w:t xml:space="preserve"> </w:t>
      </w:r>
      <w:r w:rsidRPr="00247097">
        <w:t>от</w:t>
      </w:r>
      <w:r w:rsidR="0000317C">
        <w:t xml:space="preserve"> </w:t>
      </w:r>
      <w:r w:rsidRPr="00247097">
        <w:t>уровня</w:t>
      </w:r>
      <w:r w:rsidR="0000317C">
        <w:t xml:space="preserve"> </w:t>
      </w:r>
      <w:r w:rsidRPr="00247097">
        <w:t>устремлений,</w:t>
      </w:r>
      <w:r w:rsidR="0000317C">
        <w:t xml:space="preserve"> </w:t>
      </w:r>
      <w:r w:rsidRPr="00247097">
        <w:t>который</w:t>
      </w:r>
      <w:r w:rsidR="0000317C">
        <w:t xml:space="preserve"> </w:t>
      </w:r>
      <w:r w:rsidRPr="00247097">
        <w:t>зависит</w:t>
      </w:r>
      <w:r w:rsidR="0000317C">
        <w:t xml:space="preserve"> </w:t>
      </w:r>
      <w:r w:rsidRPr="00247097">
        <w:t>от</w:t>
      </w:r>
      <w:r w:rsidR="0000317C">
        <w:t xml:space="preserve"> </w:t>
      </w:r>
      <w:r w:rsidRPr="00247097">
        <w:t>жизненного</w:t>
      </w:r>
      <w:r w:rsidR="0000317C">
        <w:t xml:space="preserve"> </w:t>
      </w:r>
      <w:r w:rsidRPr="00247097">
        <w:t>опыта.</w:t>
      </w:r>
    </w:p>
    <w:p w:rsidR="00B13B25" w:rsidRPr="00247097" w:rsidRDefault="00B13B25" w:rsidP="00B13B25">
      <w:pPr>
        <w:pStyle w:val="af0"/>
      </w:pPr>
      <w:r w:rsidRPr="00247097">
        <w:t>Придерживаясь</w:t>
      </w:r>
      <w:r w:rsidR="0000317C">
        <w:t xml:space="preserve"> </w:t>
      </w:r>
      <w:r w:rsidRPr="00247097">
        <w:t>этой</w:t>
      </w:r>
      <w:r w:rsidR="0000317C">
        <w:t xml:space="preserve"> </w:t>
      </w:r>
      <w:r w:rsidRPr="00247097">
        <w:t>теории,</w:t>
      </w:r>
      <w:r w:rsidR="0000317C">
        <w:t xml:space="preserve"> </w:t>
      </w:r>
      <w:r w:rsidRPr="00247097">
        <w:t>можно</w:t>
      </w:r>
      <w:r w:rsidR="0000317C">
        <w:t xml:space="preserve"> </w:t>
      </w:r>
      <w:r w:rsidRPr="00247097">
        <w:t>предположить,</w:t>
      </w:r>
      <w:r w:rsidR="0000317C">
        <w:t xml:space="preserve"> </w:t>
      </w:r>
      <w:r w:rsidRPr="00247097">
        <w:t>что</w:t>
      </w:r>
      <w:r w:rsidR="0000317C">
        <w:t xml:space="preserve"> </w:t>
      </w:r>
      <w:r w:rsidRPr="00247097">
        <w:t>целью</w:t>
      </w:r>
      <w:r w:rsidR="0000317C">
        <w:t xml:space="preserve"> </w:t>
      </w:r>
      <w:r w:rsidRPr="00247097">
        <w:t>фирмы</w:t>
      </w:r>
      <w:r w:rsidR="0000317C">
        <w:t xml:space="preserve"> </w:t>
      </w:r>
      <w:r w:rsidRPr="00247097">
        <w:t>является</w:t>
      </w:r>
      <w:r w:rsidR="0000317C">
        <w:t xml:space="preserve"> </w:t>
      </w:r>
      <w:r w:rsidRPr="00247097">
        <w:t>не</w:t>
      </w:r>
      <w:r w:rsidR="0000317C">
        <w:t xml:space="preserve"> </w:t>
      </w:r>
      <w:r w:rsidRPr="00247097">
        <w:t>максимизация,</w:t>
      </w:r>
      <w:r w:rsidR="0000317C">
        <w:t xml:space="preserve"> </w:t>
      </w:r>
      <w:r w:rsidRPr="00247097">
        <w:t>а</w:t>
      </w:r>
      <w:r w:rsidR="0000317C">
        <w:t xml:space="preserve"> </w:t>
      </w:r>
      <w:r w:rsidRPr="00247097">
        <w:t>достижение</w:t>
      </w:r>
      <w:r w:rsidR="0000317C">
        <w:t xml:space="preserve"> </w:t>
      </w:r>
      <w:r w:rsidRPr="00247097">
        <w:t>определённого</w:t>
      </w:r>
      <w:r w:rsidR="0000317C">
        <w:t xml:space="preserve"> </w:t>
      </w:r>
      <w:r w:rsidRPr="00247097">
        <w:t>уровня</w:t>
      </w:r>
      <w:r w:rsidR="0000317C">
        <w:t xml:space="preserve"> </w:t>
      </w:r>
      <w:r w:rsidRPr="00247097">
        <w:t>прибыли,</w:t>
      </w:r>
      <w:r w:rsidR="0000317C">
        <w:t xml:space="preserve"> </w:t>
      </w:r>
      <w:r w:rsidRPr="00247097">
        <w:t>удержание</w:t>
      </w:r>
      <w:r w:rsidR="0000317C">
        <w:t xml:space="preserve"> </w:t>
      </w:r>
      <w:r w:rsidRPr="00247097">
        <w:t>определённой</w:t>
      </w:r>
      <w:r w:rsidR="0000317C">
        <w:t xml:space="preserve"> </w:t>
      </w:r>
      <w:r w:rsidRPr="00247097">
        <w:t>доли</w:t>
      </w:r>
      <w:r w:rsidR="0000317C">
        <w:t xml:space="preserve"> </w:t>
      </w:r>
      <w:r w:rsidRPr="00247097">
        <w:t>рынка</w:t>
      </w:r>
      <w:r w:rsidR="0000317C">
        <w:t xml:space="preserve"> </w:t>
      </w:r>
      <w:r w:rsidRPr="00247097">
        <w:t>и</w:t>
      </w:r>
      <w:r w:rsidR="0000317C">
        <w:t xml:space="preserve"> </w:t>
      </w:r>
      <w:r w:rsidRPr="00247097">
        <w:t>определённого</w:t>
      </w:r>
      <w:r w:rsidR="0000317C">
        <w:t xml:space="preserve"> </w:t>
      </w:r>
      <w:r w:rsidRPr="00247097">
        <w:t>объёма</w:t>
      </w:r>
      <w:r w:rsidR="0000317C">
        <w:t xml:space="preserve"> </w:t>
      </w:r>
      <w:r w:rsidRPr="00247097">
        <w:t>продаж.</w:t>
      </w:r>
    </w:p>
    <w:p w:rsidR="00B13B25" w:rsidRPr="00247097" w:rsidRDefault="00B13B25" w:rsidP="00B13B25">
      <w:pPr>
        <w:pStyle w:val="af0"/>
      </w:pPr>
      <w:r w:rsidRPr="00247097">
        <w:t>Это</w:t>
      </w:r>
      <w:r w:rsidR="0000317C">
        <w:t xml:space="preserve"> </w:t>
      </w:r>
      <w:r w:rsidRPr="00247097">
        <w:t>подтверждается</w:t>
      </w:r>
      <w:r w:rsidR="0000317C">
        <w:t xml:space="preserve"> </w:t>
      </w:r>
      <w:r w:rsidRPr="00247097">
        <w:t>статистическими</w:t>
      </w:r>
      <w:r w:rsidR="0000317C">
        <w:t xml:space="preserve"> </w:t>
      </w:r>
      <w:r w:rsidRPr="00247097">
        <w:t>данными.</w:t>
      </w:r>
      <w:r w:rsidR="0000317C">
        <w:t xml:space="preserve"> </w:t>
      </w:r>
      <w:r w:rsidRPr="00247097">
        <w:t>Это</w:t>
      </w:r>
      <w:r w:rsidR="0000317C">
        <w:t xml:space="preserve"> </w:t>
      </w:r>
      <w:r w:rsidRPr="00247097">
        <w:t>также</w:t>
      </w:r>
      <w:r w:rsidR="0000317C">
        <w:t xml:space="preserve"> </w:t>
      </w:r>
      <w:r w:rsidRPr="00247097">
        <w:t>согласуется</w:t>
      </w:r>
      <w:r w:rsidR="0000317C">
        <w:t xml:space="preserve"> </w:t>
      </w:r>
      <w:r w:rsidRPr="00247097">
        <w:t>с</w:t>
      </w:r>
      <w:r w:rsidR="0000317C">
        <w:t xml:space="preserve"> </w:t>
      </w:r>
      <w:r w:rsidRPr="00247097">
        <w:t>исследованиями</w:t>
      </w:r>
      <w:r w:rsidR="0000317C">
        <w:t xml:space="preserve"> </w:t>
      </w:r>
      <w:r w:rsidRPr="00247097">
        <w:t>Холла</w:t>
      </w:r>
      <w:r w:rsidR="0000317C">
        <w:t xml:space="preserve"> </w:t>
      </w:r>
      <w:r w:rsidRPr="00247097">
        <w:t>и</w:t>
      </w:r>
      <w:r w:rsidR="0000317C">
        <w:t xml:space="preserve"> </w:t>
      </w:r>
      <w:proofErr w:type="spellStart"/>
      <w:r w:rsidRPr="00247097">
        <w:t>Хитча</w:t>
      </w:r>
      <w:proofErr w:type="spellEnd"/>
      <w:r w:rsidR="0000317C">
        <w:t xml:space="preserve"> </w:t>
      </w:r>
      <w:r w:rsidRPr="00247097">
        <w:t>(ценообразование</w:t>
      </w:r>
      <w:r w:rsidR="0000317C">
        <w:t xml:space="preserve"> </w:t>
      </w:r>
      <w:r w:rsidRPr="00247097">
        <w:t>по</w:t>
      </w:r>
      <w:r w:rsidR="0000317C">
        <w:t xml:space="preserve"> </w:t>
      </w:r>
      <w:r w:rsidRPr="00247097">
        <w:t>формуле</w:t>
      </w:r>
      <w:r w:rsidR="0000317C">
        <w:t xml:space="preserve"> </w:t>
      </w:r>
      <w:r w:rsidRPr="00247097">
        <w:t>издержки</w:t>
      </w:r>
      <w:r w:rsidR="0000317C">
        <w:t xml:space="preserve"> </w:t>
      </w:r>
      <w:r w:rsidRPr="00247097">
        <w:t>плюс</w:t>
      </w:r>
      <w:r w:rsidR="0000317C">
        <w:t xml:space="preserve"> </w:t>
      </w:r>
      <w:r w:rsidRPr="00247097">
        <w:t>стандартная</w:t>
      </w:r>
      <w:r w:rsidR="0000317C">
        <w:t xml:space="preserve"> </w:t>
      </w:r>
      <w:r w:rsidRPr="00247097">
        <w:t>надбавка),</w:t>
      </w:r>
      <w:r w:rsidR="0000317C">
        <w:t xml:space="preserve"> </w:t>
      </w:r>
      <w:r w:rsidRPr="00247097">
        <w:t>а</w:t>
      </w:r>
      <w:r w:rsidR="0000317C">
        <w:t xml:space="preserve"> </w:t>
      </w:r>
      <w:r w:rsidRPr="00247097">
        <w:t>также</w:t>
      </w:r>
      <w:r w:rsidR="0000317C">
        <w:t xml:space="preserve"> </w:t>
      </w:r>
      <w:proofErr w:type="spellStart"/>
      <w:r w:rsidRPr="00247097">
        <w:t>Сайерта</w:t>
      </w:r>
      <w:proofErr w:type="spellEnd"/>
      <w:r w:rsidR="0000317C">
        <w:t xml:space="preserve"> </w:t>
      </w:r>
      <w:r w:rsidRPr="00247097">
        <w:t>и</w:t>
      </w:r>
      <w:r w:rsidR="0000317C">
        <w:t xml:space="preserve"> </w:t>
      </w:r>
      <w:proofErr w:type="spellStart"/>
      <w:r w:rsidRPr="00247097">
        <w:t>Марча</w:t>
      </w:r>
      <w:proofErr w:type="spellEnd"/>
      <w:r w:rsidR="0000317C">
        <w:t xml:space="preserve"> </w:t>
      </w:r>
      <w:r w:rsidRPr="00247097">
        <w:t>(фирмы,</w:t>
      </w:r>
      <w:r w:rsidR="0000317C">
        <w:t xml:space="preserve"> </w:t>
      </w:r>
      <w:r w:rsidRPr="00247097">
        <w:t>положение</w:t>
      </w:r>
      <w:r w:rsidR="0000317C">
        <w:t xml:space="preserve"> </w:t>
      </w:r>
      <w:r w:rsidRPr="00247097">
        <w:t>которых</w:t>
      </w:r>
      <w:r w:rsidR="0000317C">
        <w:t xml:space="preserve"> </w:t>
      </w:r>
      <w:r w:rsidRPr="00247097">
        <w:t>на</w:t>
      </w:r>
      <w:r w:rsidR="0000317C">
        <w:t xml:space="preserve"> </w:t>
      </w:r>
      <w:r w:rsidRPr="00247097">
        <w:t>рынке</w:t>
      </w:r>
      <w:r w:rsidR="0000317C">
        <w:t xml:space="preserve"> </w:t>
      </w:r>
      <w:r w:rsidRPr="00247097">
        <w:t>стабильно,</w:t>
      </w:r>
      <w:r w:rsidR="0000317C">
        <w:t xml:space="preserve"> </w:t>
      </w:r>
      <w:r w:rsidRPr="00247097">
        <w:t>действуют</w:t>
      </w:r>
      <w:r w:rsidR="0000317C">
        <w:t xml:space="preserve"> </w:t>
      </w:r>
      <w:r w:rsidRPr="00247097">
        <w:t>менее</w:t>
      </w:r>
      <w:r w:rsidR="0000317C">
        <w:t xml:space="preserve"> </w:t>
      </w:r>
      <w:r w:rsidRPr="00247097">
        <w:t>энергично).</w:t>
      </w:r>
    </w:p>
    <w:p w:rsidR="00B13B25" w:rsidRPr="00247097" w:rsidRDefault="00B13B25" w:rsidP="00B13B25">
      <w:pPr>
        <w:pStyle w:val="af0"/>
      </w:pPr>
      <w:r w:rsidRPr="00247097">
        <w:t>В</w:t>
      </w:r>
      <w:r w:rsidR="0000317C">
        <w:t xml:space="preserve"> </w:t>
      </w:r>
      <w:r w:rsidRPr="00247097">
        <w:t>рамках</w:t>
      </w:r>
      <w:r w:rsidR="0000317C">
        <w:t xml:space="preserve"> </w:t>
      </w:r>
      <w:r w:rsidRPr="00247097">
        <w:t>старого</w:t>
      </w:r>
      <w:r w:rsidR="0000317C">
        <w:t xml:space="preserve"> </w:t>
      </w:r>
      <w:r w:rsidRPr="00247097">
        <w:t>институционализма</w:t>
      </w:r>
      <w:r w:rsidR="0000317C">
        <w:t xml:space="preserve"> </w:t>
      </w:r>
      <w:r w:rsidRPr="00247097">
        <w:t>неоклассическая</w:t>
      </w:r>
      <w:r w:rsidR="0000317C">
        <w:t xml:space="preserve"> </w:t>
      </w:r>
      <w:r w:rsidRPr="00247097">
        <w:t>концепция</w:t>
      </w:r>
      <w:r w:rsidR="0000317C">
        <w:t xml:space="preserve"> </w:t>
      </w:r>
      <w:r w:rsidRPr="00247097">
        <w:t>экономического</w:t>
      </w:r>
      <w:r w:rsidR="0000317C">
        <w:t xml:space="preserve"> </w:t>
      </w:r>
      <w:r w:rsidRPr="00247097">
        <w:t>человека</w:t>
      </w:r>
      <w:r w:rsidR="0000317C">
        <w:t xml:space="preserve"> </w:t>
      </w:r>
      <w:r w:rsidRPr="00247097">
        <w:t>и</w:t>
      </w:r>
      <w:r w:rsidR="0000317C">
        <w:t xml:space="preserve"> </w:t>
      </w:r>
      <w:r w:rsidRPr="00247097">
        <w:t>«данных</w:t>
      </w:r>
      <w:r w:rsidR="0000317C">
        <w:t xml:space="preserve"> </w:t>
      </w:r>
      <w:r w:rsidRPr="00247097">
        <w:t>предпочтений»</w:t>
      </w:r>
      <w:r w:rsidR="0000317C">
        <w:t xml:space="preserve"> </w:t>
      </w:r>
      <w:r w:rsidRPr="00247097">
        <w:t>постоянно</w:t>
      </w:r>
      <w:r w:rsidR="0000317C">
        <w:t xml:space="preserve"> </w:t>
      </w:r>
      <w:r w:rsidRPr="00247097">
        <w:t>подвергается</w:t>
      </w:r>
      <w:r w:rsidR="0000317C">
        <w:t xml:space="preserve"> </w:t>
      </w:r>
      <w:r w:rsidRPr="00247097">
        <w:t>критике.</w:t>
      </w:r>
    </w:p>
    <w:p w:rsidR="00B13B25" w:rsidRPr="00247097" w:rsidRDefault="00B13B25" w:rsidP="00B13B25">
      <w:pPr>
        <w:pStyle w:val="af0"/>
      </w:pPr>
      <w:r w:rsidRPr="00247097">
        <w:t>Во-первых,</w:t>
      </w:r>
      <w:r w:rsidR="0000317C">
        <w:t xml:space="preserve"> </w:t>
      </w:r>
      <w:r w:rsidRPr="00247097">
        <w:t>старые</w:t>
      </w:r>
      <w:r w:rsidR="0000317C">
        <w:t xml:space="preserve"> </w:t>
      </w:r>
      <w:r w:rsidRPr="00247097">
        <w:t>институционалисты</w:t>
      </w:r>
      <w:r w:rsidR="0000317C">
        <w:t xml:space="preserve"> </w:t>
      </w:r>
      <w:r w:rsidRPr="00247097">
        <w:t>говорят</w:t>
      </w:r>
      <w:r w:rsidR="0000317C">
        <w:t xml:space="preserve"> </w:t>
      </w:r>
      <w:r w:rsidRPr="00247097">
        <w:t>о</w:t>
      </w:r>
      <w:r w:rsidR="0000317C">
        <w:t xml:space="preserve"> </w:t>
      </w:r>
      <w:r w:rsidRPr="00247097">
        <w:t>том,</w:t>
      </w:r>
      <w:r w:rsidR="0000317C">
        <w:t xml:space="preserve"> </w:t>
      </w:r>
      <w:r w:rsidRPr="00247097">
        <w:t>что</w:t>
      </w:r>
      <w:r w:rsidR="0000317C">
        <w:t xml:space="preserve"> </w:t>
      </w:r>
      <w:r w:rsidRPr="00247097">
        <w:t>необходимо</w:t>
      </w:r>
      <w:r w:rsidR="0000317C">
        <w:t xml:space="preserve"> </w:t>
      </w:r>
      <w:r w:rsidRPr="00247097">
        <w:t>учитывать</w:t>
      </w:r>
      <w:r w:rsidR="0000317C">
        <w:t xml:space="preserve"> </w:t>
      </w:r>
      <w:r w:rsidRPr="00247097">
        <w:t>влияние</w:t>
      </w:r>
      <w:r w:rsidR="0000317C">
        <w:t xml:space="preserve"> </w:t>
      </w:r>
      <w:r w:rsidRPr="00247097">
        <w:t>процесса</w:t>
      </w:r>
      <w:r w:rsidR="0000317C">
        <w:t xml:space="preserve"> </w:t>
      </w:r>
      <w:r w:rsidRPr="00247097">
        <w:t>обучения</w:t>
      </w:r>
      <w:r w:rsidR="0000317C">
        <w:t xml:space="preserve"> </w:t>
      </w:r>
      <w:r w:rsidRPr="00247097">
        <w:t>на</w:t>
      </w:r>
      <w:r w:rsidR="0000317C">
        <w:t xml:space="preserve"> </w:t>
      </w:r>
      <w:r w:rsidRPr="00247097">
        <w:t>формирование</w:t>
      </w:r>
      <w:r w:rsidR="0000317C">
        <w:t xml:space="preserve"> </w:t>
      </w:r>
      <w:r w:rsidRPr="00247097">
        <w:t>поведенческих</w:t>
      </w:r>
      <w:r w:rsidR="0000317C">
        <w:t xml:space="preserve"> </w:t>
      </w:r>
      <w:r w:rsidRPr="00247097">
        <w:t>предпосылок</w:t>
      </w:r>
      <w:r w:rsidR="0000317C">
        <w:t xml:space="preserve"> </w:t>
      </w:r>
      <w:r w:rsidRPr="00247097">
        <w:t>индивидов.</w:t>
      </w:r>
      <w:r w:rsidR="0000317C">
        <w:t xml:space="preserve"> </w:t>
      </w:r>
      <w:r w:rsidRPr="00247097">
        <w:t>Обучение</w:t>
      </w:r>
      <w:r w:rsidR="0000317C">
        <w:t xml:space="preserve"> </w:t>
      </w:r>
      <w:r w:rsidRPr="00247097">
        <w:t>в</w:t>
      </w:r>
      <w:r w:rsidR="0000317C">
        <w:t xml:space="preserve"> </w:t>
      </w:r>
      <w:r w:rsidRPr="00247097">
        <w:t>самом</w:t>
      </w:r>
      <w:r w:rsidR="0000317C">
        <w:t xml:space="preserve"> </w:t>
      </w:r>
      <w:r w:rsidRPr="00247097">
        <w:t>широком</w:t>
      </w:r>
      <w:r w:rsidR="0000317C">
        <w:t xml:space="preserve"> </w:t>
      </w:r>
      <w:r w:rsidRPr="00247097">
        <w:t>смысле</w:t>
      </w:r>
      <w:r w:rsidR="0000317C">
        <w:t xml:space="preserve"> </w:t>
      </w:r>
      <w:r w:rsidRPr="00247097">
        <w:t>представляет</w:t>
      </w:r>
      <w:r w:rsidR="0000317C">
        <w:t xml:space="preserve"> </w:t>
      </w:r>
      <w:r w:rsidRPr="00247097">
        <w:t>собой</w:t>
      </w:r>
      <w:r w:rsidR="0000317C">
        <w:t xml:space="preserve"> </w:t>
      </w:r>
      <w:r w:rsidRPr="00247097">
        <w:t>нечто</w:t>
      </w:r>
      <w:r w:rsidR="0000317C">
        <w:t xml:space="preserve"> </w:t>
      </w:r>
      <w:r w:rsidRPr="00247097">
        <w:t>большее,</w:t>
      </w:r>
      <w:r w:rsidR="0000317C">
        <w:t xml:space="preserve"> </w:t>
      </w:r>
      <w:r w:rsidRPr="00247097">
        <w:t>чем</w:t>
      </w:r>
      <w:r w:rsidR="0000317C">
        <w:t xml:space="preserve"> </w:t>
      </w:r>
      <w:r w:rsidRPr="00247097">
        <w:t>просто</w:t>
      </w:r>
      <w:r w:rsidR="0000317C">
        <w:t xml:space="preserve"> </w:t>
      </w:r>
      <w:r w:rsidRPr="00247097">
        <w:t>открытие</w:t>
      </w:r>
      <w:r w:rsidR="0000317C">
        <w:t xml:space="preserve"> </w:t>
      </w:r>
      <w:r w:rsidRPr="00247097">
        <w:t>или</w:t>
      </w:r>
      <w:r w:rsidR="0000317C">
        <w:t xml:space="preserve"> </w:t>
      </w:r>
      <w:r w:rsidRPr="00247097">
        <w:t>получение</w:t>
      </w:r>
      <w:r w:rsidR="0000317C">
        <w:t xml:space="preserve"> </w:t>
      </w:r>
      <w:r w:rsidRPr="00247097">
        <w:t>информации;</w:t>
      </w:r>
      <w:r w:rsidR="0000317C">
        <w:t xml:space="preserve"> </w:t>
      </w:r>
      <w:r w:rsidRPr="00247097">
        <w:t>обучение</w:t>
      </w:r>
      <w:r w:rsidR="0000317C">
        <w:t xml:space="preserve"> </w:t>
      </w:r>
      <w:r w:rsidRPr="00247097">
        <w:t>–</w:t>
      </w:r>
      <w:r w:rsidR="0000317C">
        <w:t xml:space="preserve"> </w:t>
      </w:r>
      <w:r w:rsidRPr="00247097">
        <w:t>это</w:t>
      </w:r>
      <w:r w:rsidR="0000317C">
        <w:t xml:space="preserve"> </w:t>
      </w:r>
      <w:r w:rsidRPr="00247097">
        <w:t>преобразование</w:t>
      </w:r>
      <w:r w:rsidR="0000317C">
        <w:t xml:space="preserve"> </w:t>
      </w:r>
      <w:r w:rsidRPr="00247097">
        <w:t>индивидуальных</w:t>
      </w:r>
      <w:r w:rsidR="0000317C">
        <w:t xml:space="preserve"> </w:t>
      </w:r>
      <w:r w:rsidRPr="00247097">
        <w:t>качеств</w:t>
      </w:r>
      <w:r w:rsidR="0000317C">
        <w:t xml:space="preserve"> </w:t>
      </w:r>
      <w:r w:rsidRPr="00247097">
        <w:t>и</w:t>
      </w:r>
      <w:r w:rsidR="0000317C">
        <w:t xml:space="preserve"> </w:t>
      </w:r>
      <w:r w:rsidRPr="00247097">
        <w:t>предпочтений,</w:t>
      </w:r>
      <w:r w:rsidR="0000317C">
        <w:t xml:space="preserve"> </w:t>
      </w:r>
      <w:r w:rsidRPr="00247097">
        <w:t>что</w:t>
      </w:r>
      <w:r w:rsidR="0000317C">
        <w:t xml:space="preserve"> </w:t>
      </w:r>
      <w:r w:rsidRPr="00247097">
        <w:t>равносильно</w:t>
      </w:r>
      <w:r w:rsidR="0000317C">
        <w:t xml:space="preserve"> </w:t>
      </w:r>
      <w:r w:rsidRPr="00247097">
        <w:t>изменению</w:t>
      </w:r>
      <w:r w:rsidR="0000317C">
        <w:t xml:space="preserve"> </w:t>
      </w:r>
      <w:r w:rsidRPr="00247097">
        <w:t>отдельной</w:t>
      </w:r>
      <w:r w:rsidR="0000317C">
        <w:t xml:space="preserve"> </w:t>
      </w:r>
      <w:r w:rsidRPr="00247097">
        <w:t>личности.</w:t>
      </w:r>
      <w:r w:rsidR="0000317C">
        <w:t xml:space="preserve"> </w:t>
      </w:r>
      <w:r w:rsidRPr="00247097">
        <w:t>Сегодня</w:t>
      </w:r>
      <w:r w:rsidR="0000317C">
        <w:t xml:space="preserve"> </w:t>
      </w:r>
      <w:r w:rsidRPr="00247097">
        <w:t>нам</w:t>
      </w:r>
      <w:r w:rsidR="0000317C">
        <w:t xml:space="preserve"> </w:t>
      </w:r>
      <w:r w:rsidRPr="00247097">
        <w:t>не</w:t>
      </w:r>
      <w:r w:rsidR="0000317C">
        <w:t xml:space="preserve"> </w:t>
      </w:r>
      <w:r w:rsidRPr="00247097">
        <w:t>нравится</w:t>
      </w:r>
      <w:r w:rsidR="0000317C">
        <w:t xml:space="preserve"> </w:t>
      </w:r>
      <w:r w:rsidRPr="00247097">
        <w:t>какое-то</w:t>
      </w:r>
      <w:r w:rsidR="0000317C">
        <w:t xml:space="preserve"> </w:t>
      </w:r>
      <w:r w:rsidRPr="00247097">
        <w:t>произведение</w:t>
      </w:r>
      <w:r w:rsidR="0000317C">
        <w:t xml:space="preserve"> </w:t>
      </w:r>
      <w:r w:rsidRPr="00247097">
        <w:t>искусства,</w:t>
      </w:r>
      <w:r w:rsidR="0000317C">
        <w:t xml:space="preserve"> </w:t>
      </w:r>
      <w:r w:rsidRPr="00247097">
        <w:t>но</w:t>
      </w:r>
      <w:r w:rsidR="0000317C">
        <w:t xml:space="preserve"> </w:t>
      </w:r>
      <w:r w:rsidRPr="00247097">
        <w:t>после</w:t>
      </w:r>
      <w:r w:rsidR="0000317C">
        <w:t xml:space="preserve"> </w:t>
      </w:r>
      <w:r w:rsidRPr="00247097">
        <w:t>выставки</w:t>
      </w:r>
      <w:r w:rsidR="0000317C">
        <w:t xml:space="preserve"> </w:t>
      </w:r>
      <w:r w:rsidRPr="00247097">
        <w:t>мы</w:t>
      </w:r>
      <w:r w:rsidR="0000317C">
        <w:t xml:space="preserve"> </w:t>
      </w:r>
      <w:r w:rsidRPr="00247097">
        <w:t>можем</w:t>
      </w:r>
      <w:r w:rsidR="0000317C">
        <w:t xml:space="preserve"> </w:t>
      </w:r>
      <w:r w:rsidRPr="00247097">
        <w:t>почувствовать</w:t>
      </w:r>
      <w:r w:rsidR="0000317C">
        <w:t xml:space="preserve"> </w:t>
      </w:r>
      <w:r w:rsidRPr="00247097">
        <w:t>к</w:t>
      </w:r>
      <w:r w:rsidR="0000317C">
        <w:t xml:space="preserve"> </w:t>
      </w:r>
      <w:r w:rsidRPr="00247097">
        <w:t>нему</w:t>
      </w:r>
      <w:r w:rsidR="0000317C">
        <w:t xml:space="preserve"> </w:t>
      </w:r>
      <w:r w:rsidRPr="00247097">
        <w:t>вкус.</w:t>
      </w:r>
      <w:r w:rsidR="0000317C">
        <w:t xml:space="preserve"> </w:t>
      </w:r>
      <w:r w:rsidRPr="00247097">
        <w:t>Обучение</w:t>
      </w:r>
      <w:r w:rsidR="0000317C">
        <w:t xml:space="preserve"> </w:t>
      </w:r>
      <w:r w:rsidRPr="00247097">
        <w:t>способно</w:t>
      </w:r>
      <w:r w:rsidR="0000317C">
        <w:t xml:space="preserve"> </w:t>
      </w:r>
      <w:r w:rsidRPr="00247097">
        <w:t>преобразовать</w:t>
      </w:r>
      <w:r w:rsidR="0000317C">
        <w:t xml:space="preserve"> </w:t>
      </w:r>
      <w:r w:rsidRPr="00247097">
        <w:t>индивида.</w:t>
      </w:r>
      <w:r w:rsidR="0000317C">
        <w:t xml:space="preserve"> </w:t>
      </w:r>
      <w:r w:rsidRPr="00247097">
        <w:t>Иными</w:t>
      </w:r>
      <w:r w:rsidR="0000317C">
        <w:t xml:space="preserve"> </w:t>
      </w:r>
      <w:r w:rsidRPr="00247097">
        <w:t>словами,</w:t>
      </w:r>
      <w:r w:rsidR="0000317C">
        <w:t xml:space="preserve"> </w:t>
      </w:r>
      <w:r w:rsidRPr="00247097">
        <w:t>обучение</w:t>
      </w:r>
      <w:r w:rsidR="0000317C">
        <w:t xml:space="preserve"> </w:t>
      </w:r>
      <w:r w:rsidRPr="00247097">
        <w:t>может</w:t>
      </w:r>
      <w:r w:rsidR="0000317C">
        <w:t xml:space="preserve"> </w:t>
      </w:r>
      <w:r w:rsidRPr="00247097">
        <w:t>повлиять</w:t>
      </w:r>
      <w:r w:rsidR="0000317C">
        <w:t xml:space="preserve"> </w:t>
      </w:r>
      <w:r w:rsidRPr="00247097">
        <w:t>на</w:t>
      </w:r>
      <w:r w:rsidR="0000317C">
        <w:t xml:space="preserve"> </w:t>
      </w:r>
      <w:r w:rsidRPr="00247097">
        <w:t>предпочтения,</w:t>
      </w:r>
      <w:r w:rsidR="0000317C">
        <w:t xml:space="preserve"> </w:t>
      </w:r>
      <w:r w:rsidRPr="00247097">
        <w:t>цели,</w:t>
      </w:r>
      <w:r w:rsidR="0000317C">
        <w:t xml:space="preserve"> </w:t>
      </w:r>
      <w:r w:rsidRPr="00247097">
        <w:t>качества,</w:t>
      </w:r>
      <w:r w:rsidR="0000317C">
        <w:t xml:space="preserve"> </w:t>
      </w:r>
      <w:r w:rsidRPr="00247097">
        <w:t>умения</w:t>
      </w:r>
      <w:r w:rsidR="0000317C">
        <w:t xml:space="preserve"> </w:t>
      </w:r>
      <w:r w:rsidRPr="00247097">
        <w:t>и</w:t>
      </w:r>
      <w:r w:rsidR="0000317C">
        <w:t xml:space="preserve"> </w:t>
      </w:r>
      <w:r w:rsidRPr="00247097">
        <w:t>ценности.</w:t>
      </w:r>
      <w:r w:rsidR="0000317C">
        <w:t xml:space="preserve"> </w:t>
      </w:r>
      <w:r w:rsidRPr="00247097">
        <w:t>Строго</w:t>
      </w:r>
      <w:r w:rsidR="0000317C">
        <w:t xml:space="preserve"> </w:t>
      </w:r>
      <w:r w:rsidRPr="00247097">
        <w:t>говоря,</w:t>
      </w:r>
      <w:r w:rsidR="0000317C">
        <w:t xml:space="preserve"> </w:t>
      </w:r>
      <w:r w:rsidRPr="00247097">
        <w:t>сам</w:t>
      </w:r>
      <w:r w:rsidR="0000317C">
        <w:t xml:space="preserve"> </w:t>
      </w:r>
      <w:r w:rsidRPr="00247097">
        <w:t>акт</w:t>
      </w:r>
      <w:r w:rsidR="0000317C">
        <w:t xml:space="preserve"> </w:t>
      </w:r>
      <w:r w:rsidRPr="00247097">
        <w:t>обучения</w:t>
      </w:r>
      <w:r w:rsidR="0000317C">
        <w:t xml:space="preserve"> </w:t>
      </w:r>
      <w:r w:rsidRPr="00247097">
        <w:t>подразумевает</w:t>
      </w:r>
      <w:r w:rsidR="0000317C">
        <w:t xml:space="preserve"> </w:t>
      </w:r>
      <w:r w:rsidRPr="00247097">
        <w:t>неполноту</w:t>
      </w:r>
      <w:r w:rsidR="0000317C">
        <w:t xml:space="preserve"> </w:t>
      </w:r>
      <w:r w:rsidRPr="00247097">
        <w:t>располагаемой</w:t>
      </w:r>
      <w:r w:rsidR="0000317C">
        <w:t xml:space="preserve"> </w:t>
      </w:r>
      <w:r w:rsidRPr="00247097">
        <w:t>информации,</w:t>
      </w:r>
      <w:r w:rsidR="0000317C">
        <w:t xml:space="preserve"> </w:t>
      </w:r>
      <w:r w:rsidRPr="00247097">
        <w:t>тем</w:t>
      </w:r>
      <w:r w:rsidR="0000317C">
        <w:t xml:space="preserve"> </w:t>
      </w:r>
      <w:proofErr w:type="gramStart"/>
      <w:r w:rsidRPr="00247097">
        <w:t>самым</w:t>
      </w:r>
      <w:proofErr w:type="gramEnd"/>
      <w:r w:rsidR="0000317C">
        <w:t xml:space="preserve"> </w:t>
      </w:r>
      <w:r w:rsidRPr="00247097">
        <w:t>исключая</w:t>
      </w:r>
      <w:r w:rsidR="0000317C">
        <w:t xml:space="preserve"> </w:t>
      </w:r>
      <w:r w:rsidRPr="00247097">
        <w:t>совершенную</w:t>
      </w:r>
      <w:r w:rsidR="0000317C">
        <w:t xml:space="preserve"> </w:t>
      </w:r>
      <w:r w:rsidRPr="00247097">
        <w:t>рациональность.</w:t>
      </w:r>
      <w:r w:rsidR="0000317C">
        <w:t xml:space="preserve"> </w:t>
      </w:r>
      <w:r w:rsidRPr="00247097">
        <w:t>Чтобы</w:t>
      </w:r>
      <w:r w:rsidR="0000317C">
        <w:t xml:space="preserve"> </w:t>
      </w:r>
      <w:r w:rsidRPr="00247097">
        <w:lastRenderedPageBreak/>
        <w:t>включить</w:t>
      </w:r>
      <w:r w:rsidR="0000317C">
        <w:t xml:space="preserve"> </w:t>
      </w:r>
      <w:r w:rsidRPr="00247097">
        <w:t>обучение</w:t>
      </w:r>
      <w:r w:rsidR="0000317C">
        <w:t xml:space="preserve"> </w:t>
      </w:r>
      <w:r w:rsidRPr="00247097">
        <w:t>в</w:t>
      </w:r>
      <w:r w:rsidR="0000317C">
        <w:t xml:space="preserve"> </w:t>
      </w:r>
      <w:r w:rsidRPr="00247097">
        <w:t>рамки</w:t>
      </w:r>
      <w:r w:rsidR="0000317C">
        <w:t xml:space="preserve"> </w:t>
      </w:r>
      <w:r w:rsidRPr="00247097">
        <w:t>концепции</w:t>
      </w:r>
      <w:r w:rsidR="0000317C">
        <w:t xml:space="preserve"> </w:t>
      </w:r>
      <w:r w:rsidRPr="00247097">
        <w:t>максимизирующего</w:t>
      </w:r>
      <w:r w:rsidR="0000317C">
        <w:t xml:space="preserve"> </w:t>
      </w:r>
      <w:r w:rsidRPr="00247097">
        <w:t>полезность,</w:t>
      </w:r>
      <w:r w:rsidR="0000317C">
        <w:t xml:space="preserve"> </w:t>
      </w:r>
      <w:r w:rsidRPr="00247097">
        <w:t>рационального</w:t>
      </w:r>
      <w:r w:rsidR="0000317C">
        <w:t xml:space="preserve"> </w:t>
      </w:r>
      <w:r w:rsidRPr="00247097">
        <w:t>агента,</w:t>
      </w:r>
      <w:r w:rsidR="0000317C">
        <w:t xml:space="preserve"> </w:t>
      </w:r>
      <w:r w:rsidRPr="00247097">
        <w:t>границы</w:t>
      </w:r>
      <w:r w:rsidR="0000317C">
        <w:t xml:space="preserve"> </w:t>
      </w:r>
      <w:r w:rsidRPr="00247097">
        <w:t>этой</w:t>
      </w:r>
      <w:r w:rsidR="0000317C">
        <w:t xml:space="preserve"> </w:t>
      </w:r>
      <w:r w:rsidRPr="00247097">
        <w:t>концепции</w:t>
      </w:r>
      <w:r w:rsidR="0000317C">
        <w:t xml:space="preserve"> </w:t>
      </w:r>
      <w:r w:rsidRPr="00247097">
        <w:t>должны</w:t>
      </w:r>
      <w:r w:rsidR="0000317C">
        <w:t xml:space="preserve"> </w:t>
      </w:r>
      <w:r w:rsidRPr="00247097">
        <w:t>быть</w:t>
      </w:r>
      <w:r w:rsidR="0000317C">
        <w:t xml:space="preserve"> </w:t>
      </w:r>
      <w:r w:rsidRPr="00247097">
        <w:t>значительно</w:t>
      </w:r>
      <w:r w:rsidR="0000317C">
        <w:t xml:space="preserve"> </w:t>
      </w:r>
      <w:r w:rsidRPr="00247097">
        <w:t>сужены.</w:t>
      </w:r>
      <w:r w:rsidR="0000317C">
        <w:t xml:space="preserve"> </w:t>
      </w:r>
      <w:r w:rsidRPr="00247097">
        <w:t>Наконец,</w:t>
      </w:r>
      <w:r w:rsidR="0000317C">
        <w:t xml:space="preserve"> </w:t>
      </w:r>
      <w:r w:rsidRPr="00247097">
        <w:t>обучение</w:t>
      </w:r>
      <w:r w:rsidR="0000317C">
        <w:t xml:space="preserve"> </w:t>
      </w:r>
      <w:r w:rsidRPr="00247097">
        <w:t>–</w:t>
      </w:r>
      <w:r w:rsidR="0000317C">
        <w:t xml:space="preserve"> </w:t>
      </w:r>
      <w:r w:rsidRPr="00247097">
        <w:t>это</w:t>
      </w:r>
      <w:r w:rsidR="0000317C">
        <w:t xml:space="preserve"> </w:t>
      </w:r>
      <w:r w:rsidRPr="00247097">
        <w:t>развитие</w:t>
      </w:r>
      <w:r w:rsidR="0000317C">
        <w:t xml:space="preserve"> </w:t>
      </w:r>
      <w:r w:rsidRPr="00247097">
        <w:t>способов</w:t>
      </w:r>
      <w:r w:rsidR="0000317C">
        <w:t xml:space="preserve"> </w:t>
      </w:r>
      <w:r w:rsidRPr="00247097">
        <w:t>и</w:t>
      </w:r>
      <w:r w:rsidR="0000317C">
        <w:t xml:space="preserve"> </w:t>
      </w:r>
      <w:r w:rsidRPr="00247097">
        <w:t>средств</w:t>
      </w:r>
      <w:r w:rsidR="0000317C">
        <w:t xml:space="preserve"> </w:t>
      </w:r>
      <w:r w:rsidRPr="00247097">
        <w:t>познания,</w:t>
      </w:r>
      <w:r w:rsidR="0000317C">
        <w:t xml:space="preserve"> </w:t>
      </w:r>
      <w:r w:rsidRPr="00247097">
        <w:t>расчёта</w:t>
      </w:r>
      <w:r w:rsidR="0000317C">
        <w:t xml:space="preserve"> </w:t>
      </w:r>
      <w:r w:rsidRPr="00247097">
        <w:t>и</w:t>
      </w:r>
      <w:r w:rsidR="0000317C">
        <w:t xml:space="preserve"> </w:t>
      </w:r>
      <w:r w:rsidRPr="00247097">
        <w:t>оценки.</w:t>
      </w:r>
      <w:r w:rsidR="0000317C">
        <w:t xml:space="preserve"> </w:t>
      </w:r>
      <w:r w:rsidRPr="00247097">
        <w:t>Если</w:t>
      </w:r>
      <w:r w:rsidR="0000317C">
        <w:t xml:space="preserve"> </w:t>
      </w:r>
      <w:r w:rsidRPr="00247097">
        <w:t>методы</w:t>
      </w:r>
      <w:r w:rsidR="0000317C">
        <w:t xml:space="preserve"> </w:t>
      </w:r>
      <w:r w:rsidRPr="00247097">
        <w:t>и</w:t>
      </w:r>
      <w:r w:rsidR="0000317C">
        <w:t xml:space="preserve"> </w:t>
      </w:r>
      <w:r w:rsidRPr="00247097">
        <w:t>критерии</w:t>
      </w:r>
      <w:r w:rsidR="0000317C">
        <w:t xml:space="preserve"> </w:t>
      </w:r>
      <w:r w:rsidRPr="00247097">
        <w:t>"оптимизации"</w:t>
      </w:r>
      <w:r w:rsidR="0000317C">
        <w:t xml:space="preserve"> </w:t>
      </w:r>
      <w:r w:rsidRPr="00247097">
        <w:t>сами</w:t>
      </w:r>
      <w:r w:rsidR="0000317C">
        <w:t xml:space="preserve"> </w:t>
      </w:r>
      <w:r w:rsidRPr="00247097">
        <w:t>являются</w:t>
      </w:r>
      <w:r w:rsidR="0000317C">
        <w:t xml:space="preserve"> </w:t>
      </w:r>
      <w:r w:rsidRPr="00247097">
        <w:t>объектом</w:t>
      </w:r>
      <w:r w:rsidR="0000317C">
        <w:t xml:space="preserve"> </w:t>
      </w:r>
      <w:r w:rsidRPr="00247097">
        <w:t>изучения,</w:t>
      </w:r>
      <w:r w:rsidR="0000317C">
        <w:t xml:space="preserve"> </w:t>
      </w:r>
      <w:proofErr w:type="gramStart"/>
      <w:r w:rsidRPr="00247097">
        <w:t>то</w:t>
      </w:r>
      <w:proofErr w:type="gramEnd"/>
      <w:r w:rsidR="0000317C">
        <w:t xml:space="preserve"> </w:t>
      </w:r>
      <w:r w:rsidRPr="00247097">
        <w:t>как</w:t>
      </w:r>
      <w:r w:rsidR="0000317C">
        <w:t xml:space="preserve"> </w:t>
      </w:r>
      <w:r w:rsidRPr="00247097">
        <w:t>обучение</w:t>
      </w:r>
      <w:r w:rsidR="0000317C">
        <w:t xml:space="preserve"> </w:t>
      </w:r>
      <w:r w:rsidRPr="00247097">
        <w:t>само</w:t>
      </w:r>
      <w:r w:rsidR="0000317C">
        <w:t xml:space="preserve"> </w:t>
      </w:r>
      <w:r w:rsidRPr="00247097">
        <w:t>по</w:t>
      </w:r>
      <w:r w:rsidR="0000317C">
        <w:t xml:space="preserve"> </w:t>
      </w:r>
      <w:r w:rsidRPr="00247097">
        <w:t>себе</w:t>
      </w:r>
      <w:r w:rsidR="0000317C">
        <w:t xml:space="preserve"> </w:t>
      </w:r>
      <w:r w:rsidRPr="00247097">
        <w:t>может</w:t>
      </w:r>
      <w:r w:rsidR="0000317C">
        <w:t xml:space="preserve"> </w:t>
      </w:r>
      <w:r w:rsidRPr="00247097">
        <w:t>быть</w:t>
      </w:r>
      <w:r w:rsidR="0000317C">
        <w:t xml:space="preserve"> </w:t>
      </w:r>
      <w:r w:rsidRPr="00247097">
        <w:t>оптимальным?[</w:t>
      </w:r>
      <w:r w:rsidR="007551A0" w:rsidRPr="00247097">
        <w:rPr>
          <w:color w:val="000000"/>
          <w:sz w:val="27"/>
          <w:szCs w:val="27"/>
          <w:lang w:val="en-US"/>
        </w:rPr>
        <w:fldChar w:fldCharType="begin"/>
      </w:r>
      <w:r w:rsidR="007551A0" w:rsidRPr="00247097">
        <w:instrText xml:space="preserve"> REF L2_Geoffrey_Hodgson \r \h </w:instrText>
      </w:r>
      <w:r w:rsidR="007551A0" w:rsidRPr="00247097">
        <w:rPr>
          <w:color w:val="000000"/>
          <w:sz w:val="27"/>
          <w:szCs w:val="27"/>
          <w:lang w:val="en-US"/>
        </w:rPr>
      </w:r>
      <w:r w:rsidR="007551A0" w:rsidRPr="00247097">
        <w:rPr>
          <w:color w:val="000000"/>
          <w:sz w:val="27"/>
          <w:szCs w:val="27"/>
        </w:rPr>
        <w:instrText xml:space="preserve"> \* </w:instrText>
      </w:r>
      <w:r w:rsidR="007551A0" w:rsidRPr="00247097">
        <w:rPr>
          <w:color w:val="000000"/>
          <w:sz w:val="27"/>
          <w:szCs w:val="27"/>
          <w:lang w:val="en-US"/>
        </w:rPr>
        <w:instrText>MERGEFORMAT</w:instrText>
      </w:r>
      <w:r w:rsidR="007551A0" w:rsidRPr="00247097">
        <w:rPr>
          <w:color w:val="000000"/>
          <w:sz w:val="27"/>
          <w:szCs w:val="27"/>
        </w:rPr>
        <w:instrText xml:space="preserve"> </w:instrText>
      </w:r>
      <w:r w:rsidR="007551A0" w:rsidRPr="00247097">
        <w:rPr>
          <w:color w:val="000000"/>
          <w:sz w:val="27"/>
          <w:szCs w:val="27"/>
          <w:lang w:val="en-US"/>
        </w:rPr>
        <w:fldChar w:fldCharType="separate"/>
      </w:r>
      <w:r w:rsidR="00D57FD0">
        <w:t>2</w:t>
      </w:r>
      <w:r w:rsidR="007551A0" w:rsidRPr="00247097">
        <w:rPr>
          <w:color w:val="000000"/>
          <w:sz w:val="27"/>
          <w:szCs w:val="27"/>
          <w:lang w:val="en-US"/>
        </w:rPr>
        <w:fldChar w:fldCharType="end"/>
      </w:r>
      <w:r w:rsidR="007551A0" w:rsidRPr="0000317C">
        <w:rPr>
          <w:color w:val="000000"/>
          <w:sz w:val="27"/>
          <w:szCs w:val="27"/>
        </w:rPr>
        <w:t>]</w:t>
      </w:r>
    </w:p>
    <w:p w:rsidR="00B13B25" w:rsidRPr="00247097" w:rsidRDefault="00B13B25" w:rsidP="00B13B25">
      <w:pPr>
        <w:pStyle w:val="af0"/>
      </w:pPr>
      <w:r w:rsidRPr="00247097">
        <w:t>Во-вторых,</w:t>
      </w:r>
      <w:r w:rsidR="0000317C">
        <w:t xml:space="preserve"> </w:t>
      </w:r>
      <w:r w:rsidRPr="00247097">
        <w:t>при</w:t>
      </w:r>
      <w:r w:rsidR="0000317C">
        <w:t xml:space="preserve"> </w:t>
      </w:r>
      <w:r w:rsidRPr="00247097">
        <w:t>анализе</w:t>
      </w:r>
      <w:r w:rsidR="0000317C">
        <w:t xml:space="preserve"> </w:t>
      </w:r>
      <w:r w:rsidRPr="00247097">
        <w:t>экономического</w:t>
      </w:r>
      <w:r w:rsidR="0000317C">
        <w:t xml:space="preserve"> </w:t>
      </w:r>
      <w:r w:rsidRPr="00247097">
        <w:t>поведения</w:t>
      </w:r>
      <w:r w:rsidR="0000317C">
        <w:t xml:space="preserve"> </w:t>
      </w:r>
      <w:r w:rsidRPr="00247097">
        <w:t>важно</w:t>
      </w:r>
      <w:r w:rsidR="0000317C">
        <w:t xml:space="preserve"> </w:t>
      </w:r>
      <w:r w:rsidRPr="00247097">
        <w:t>учитывать</w:t>
      </w:r>
      <w:r w:rsidR="0000317C">
        <w:t xml:space="preserve"> </w:t>
      </w:r>
      <w:r w:rsidRPr="00247097">
        <w:t>роль</w:t>
      </w:r>
      <w:r w:rsidR="0000317C">
        <w:t xml:space="preserve"> </w:t>
      </w:r>
      <w:r w:rsidRPr="00247097">
        <w:t>привычек.</w:t>
      </w:r>
      <w:r w:rsidR="0000317C">
        <w:t xml:space="preserve"> </w:t>
      </w:r>
      <w:r w:rsidRPr="00247097">
        <w:t>Привычки</w:t>
      </w:r>
      <w:r w:rsidR="0000317C">
        <w:t xml:space="preserve"> </w:t>
      </w:r>
      <w:r w:rsidRPr="00247097">
        <w:t>сами</w:t>
      </w:r>
      <w:r w:rsidR="0000317C">
        <w:t xml:space="preserve"> </w:t>
      </w:r>
      <w:r w:rsidRPr="00247097">
        <w:t>по</w:t>
      </w:r>
      <w:r w:rsidR="0000317C">
        <w:t xml:space="preserve"> </w:t>
      </w:r>
      <w:r w:rsidRPr="00247097">
        <w:t>себе</w:t>
      </w:r>
      <w:r w:rsidR="0000317C">
        <w:t xml:space="preserve"> </w:t>
      </w:r>
      <w:r w:rsidRPr="00247097">
        <w:t>формируются</w:t>
      </w:r>
      <w:r w:rsidR="0000317C">
        <w:t xml:space="preserve"> </w:t>
      </w:r>
      <w:r w:rsidRPr="00247097">
        <w:t>посредством</w:t>
      </w:r>
      <w:r w:rsidR="0000317C">
        <w:t xml:space="preserve"> </w:t>
      </w:r>
      <w:r w:rsidRPr="00247097">
        <w:t>повторения</w:t>
      </w:r>
      <w:r w:rsidR="0000317C">
        <w:t xml:space="preserve"> </w:t>
      </w:r>
      <w:r w:rsidRPr="00247097">
        <w:t>действия</w:t>
      </w:r>
      <w:r w:rsidR="0000317C">
        <w:t xml:space="preserve"> </w:t>
      </w:r>
      <w:r w:rsidRPr="00247097">
        <w:t>или</w:t>
      </w:r>
      <w:r w:rsidR="0000317C">
        <w:t xml:space="preserve"> </w:t>
      </w:r>
      <w:r w:rsidRPr="00247097">
        <w:t>мысли.</w:t>
      </w:r>
      <w:r w:rsidR="0000317C">
        <w:t xml:space="preserve"> </w:t>
      </w:r>
      <w:r w:rsidRPr="00247097">
        <w:t>Они</w:t>
      </w:r>
      <w:r w:rsidR="0000317C">
        <w:t xml:space="preserve"> </w:t>
      </w:r>
      <w:r w:rsidRPr="00247097">
        <w:t>обусловливаются</w:t>
      </w:r>
      <w:r w:rsidR="0000317C">
        <w:t xml:space="preserve"> </w:t>
      </w:r>
      <w:r w:rsidRPr="00247097">
        <w:t>предшествующей</w:t>
      </w:r>
      <w:r w:rsidR="0000317C">
        <w:t xml:space="preserve"> </w:t>
      </w:r>
      <w:r w:rsidRPr="00247097">
        <w:t>деятельностью</w:t>
      </w:r>
      <w:r w:rsidR="0000317C">
        <w:t xml:space="preserve"> </w:t>
      </w:r>
      <w:r w:rsidRPr="00247097">
        <w:t>и</w:t>
      </w:r>
      <w:r w:rsidR="0000317C">
        <w:t xml:space="preserve"> </w:t>
      </w:r>
      <w:r w:rsidRPr="00247097">
        <w:t>обладают</w:t>
      </w:r>
      <w:r w:rsidR="0000317C">
        <w:t xml:space="preserve"> </w:t>
      </w:r>
      <w:r w:rsidRPr="00247097">
        <w:t>устойчивыми,</w:t>
      </w:r>
      <w:r w:rsidR="0000317C">
        <w:t xml:space="preserve"> </w:t>
      </w:r>
      <w:r w:rsidRPr="00247097">
        <w:t>самоподдерживающими</w:t>
      </w:r>
      <w:r w:rsidR="0000317C">
        <w:t xml:space="preserve"> </w:t>
      </w:r>
      <w:r w:rsidRPr="00247097">
        <w:t>свойствами.</w:t>
      </w:r>
      <w:r w:rsidR="0000317C">
        <w:t xml:space="preserve"> </w:t>
      </w:r>
      <w:r w:rsidRPr="00247097">
        <w:t>Посредством</w:t>
      </w:r>
      <w:r w:rsidR="0000317C">
        <w:t xml:space="preserve"> </w:t>
      </w:r>
      <w:r w:rsidRPr="00247097">
        <w:t>привычек</w:t>
      </w:r>
      <w:r w:rsidR="0000317C">
        <w:t xml:space="preserve"> </w:t>
      </w:r>
      <w:r w:rsidRPr="00247097">
        <w:t>индивидуумы</w:t>
      </w:r>
      <w:r w:rsidR="0000317C">
        <w:t xml:space="preserve"> </w:t>
      </w:r>
      <w:r w:rsidRPr="00247097">
        <w:t>выносят</w:t>
      </w:r>
      <w:r w:rsidR="0000317C">
        <w:t xml:space="preserve"> </w:t>
      </w:r>
      <w:r w:rsidRPr="00247097">
        <w:t>оценки</w:t>
      </w:r>
      <w:r w:rsidR="0000317C">
        <w:t xml:space="preserve"> </w:t>
      </w:r>
      <w:r w:rsidRPr="00247097">
        <w:t>их</w:t>
      </w:r>
      <w:r w:rsidR="0000317C">
        <w:t xml:space="preserve"> </w:t>
      </w:r>
      <w:r w:rsidRPr="00247097">
        <w:t>собственной</w:t>
      </w:r>
      <w:r w:rsidR="0000317C">
        <w:t xml:space="preserve"> </w:t>
      </w:r>
      <w:r w:rsidRPr="00247097">
        <w:t>уникальной</w:t>
      </w:r>
      <w:r w:rsidR="0000317C">
        <w:t xml:space="preserve"> </w:t>
      </w:r>
      <w:r w:rsidRPr="00247097">
        <w:t>истории.</w:t>
      </w:r>
      <w:r w:rsidR="0000317C">
        <w:t xml:space="preserve"> </w:t>
      </w:r>
      <w:r w:rsidRPr="00247097">
        <w:t>Привычки</w:t>
      </w:r>
      <w:r w:rsidR="0000317C">
        <w:t xml:space="preserve"> </w:t>
      </w:r>
      <w:r w:rsidRPr="00247097">
        <w:t>являются</w:t>
      </w:r>
      <w:r w:rsidR="0000317C">
        <w:t xml:space="preserve"> </w:t>
      </w:r>
      <w:r w:rsidRPr="00247097">
        <w:t>основой</w:t>
      </w:r>
      <w:r w:rsidR="0000317C">
        <w:t xml:space="preserve"> </w:t>
      </w:r>
      <w:r w:rsidRPr="00247097">
        <w:t>и</w:t>
      </w:r>
      <w:r w:rsidR="0000317C">
        <w:t xml:space="preserve"> </w:t>
      </w:r>
      <w:r w:rsidRPr="00247097">
        <w:t>рефлексивного,</w:t>
      </w:r>
      <w:r w:rsidR="0000317C">
        <w:t xml:space="preserve"> </w:t>
      </w:r>
      <w:r w:rsidRPr="00247097">
        <w:t>и</w:t>
      </w:r>
      <w:r w:rsidR="0000317C">
        <w:t xml:space="preserve"> </w:t>
      </w:r>
      <w:r w:rsidRPr="00247097">
        <w:t>не</w:t>
      </w:r>
      <w:r w:rsidR="0000317C">
        <w:t xml:space="preserve"> </w:t>
      </w:r>
      <w:r w:rsidRPr="00247097">
        <w:t>рефлексивного</w:t>
      </w:r>
      <w:r w:rsidR="0000317C">
        <w:t xml:space="preserve"> </w:t>
      </w:r>
      <w:r w:rsidRPr="00247097">
        <w:t>поведения.</w:t>
      </w:r>
      <w:r w:rsidR="0000317C">
        <w:t xml:space="preserve"> </w:t>
      </w:r>
      <w:r w:rsidRPr="00247097">
        <w:t>Для</w:t>
      </w:r>
      <w:r w:rsidR="0000317C">
        <w:t xml:space="preserve"> </w:t>
      </w:r>
      <w:r w:rsidRPr="00247097">
        <w:t>человека</w:t>
      </w:r>
      <w:r w:rsidR="0000317C">
        <w:t xml:space="preserve"> </w:t>
      </w:r>
      <w:r w:rsidRPr="00247097">
        <w:t>привычки</w:t>
      </w:r>
      <w:r w:rsidR="0000317C">
        <w:t xml:space="preserve"> </w:t>
      </w:r>
      <w:r w:rsidRPr="00247097">
        <w:t>сами</w:t>
      </w:r>
      <w:r w:rsidR="0000317C">
        <w:t xml:space="preserve"> </w:t>
      </w:r>
      <w:r w:rsidRPr="00247097">
        <w:t>по</w:t>
      </w:r>
      <w:r w:rsidR="0000317C">
        <w:t xml:space="preserve"> </w:t>
      </w:r>
      <w:r w:rsidRPr="00247097">
        <w:t>себе</w:t>
      </w:r>
      <w:r w:rsidR="0000317C">
        <w:t xml:space="preserve"> </w:t>
      </w:r>
      <w:r w:rsidRPr="00247097">
        <w:t>являются</w:t>
      </w:r>
      <w:r w:rsidR="0000317C">
        <w:t xml:space="preserve"> </w:t>
      </w:r>
      <w:r w:rsidRPr="00247097">
        <w:t>средствами</w:t>
      </w:r>
      <w:r w:rsidR="0000317C">
        <w:t xml:space="preserve"> </w:t>
      </w:r>
      <w:r w:rsidRPr="00247097">
        <w:t>более</w:t>
      </w:r>
      <w:r w:rsidR="0000317C">
        <w:t xml:space="preserve"> </w:t>
      </w:r>
      <w:r w:rsidRPr="00247097">
        <w:t>глубокого</w:t>
      </w:r>
      <w:r w:rsidR="0000317C">
        <w:t xml:space="preserve"> </w:t>
      </w:r>
      <w:r w:rsidRPr="00247097">
        <w:t>обдумывания</w:t>
      </w:r>
      <w:r w:rsidR="0000317C">
        <w:t xml:space="preserve"> </w:t>
      </w:r>
      <w:r w:rsidRPr="00247097">
        <w:t>и</w:t>
      </w:r>
      <w:r w:rsidR="0000317C">
        <w:t xml:space="preserve"> </w:t>
      </w:r>
      <w:r w:rsidRPr="00247097">
        <w:t>сознательного</w:t>
      </w:r>
      <w:r w:rsidR="0000317C">
        <w:t xml:space="preserve"> </w:t>
      </w:r>
      <w:r w:rsidRPr="00247097">
        <w:t>решения.</w:t>
      </w:r>
    </w:p>
    <w:p w:rsidR="00B13B25" w:rsidRPr="00247097" w:rsidRDefault="00B13B25" w:rsidP="00B13B25">
      <w:pPr>
        <w:pStyle w:val="af0"/>
      </w:pPr>
      <w:r w:rsidRPr="00247097">
        <w:t>Однако</w:t>
      </w:r>
      <w:r w:rsidR="0000317C">
        <w:t xml:space="preserve"> </w:t>
      </w:r>
      <w:r w:rsidRPr="00247097">
        <w:t>привычка</w:t>
      </w:r>
      <w:r w:rsidR="0000317C">
        <w:t xml:space="preserve"> </w:t>
      </w:r>
      <w:r w:rsidRPr="00247097">
        <w:t>не</w:t>
      </w:r>
      <w:r w:rsidR="0000317C">
        <w:t xml:space="preserve"> </w:t>
      </w:r>
      <w:r w:rsidRPr="00247097">
        <w:t>означает</w:t>
      </w:r>
      <w:r w:rsidR="0000317C">
        <w:t xml:space="preserve"> </w:t>
      </w:r>
      <w:r w:rsidRPr="00247097">
        <w:t>поведение.</w:t>
      </w:r>
      <w:r w:rsidR="0000317C">
        <w:t xml:space="preserve"> </w:t>
      </w:r>
      <w:r w:rsidRPr="00247097">
        <w:t>Существует</w:t>
      </w:r>
      <w:r w:rsidR="0000317C">
        <w:t xml:space="preserve"> </w:t>
      </w:r>
      <w:r w:rsidRPr="00247097">
        <w:t>склонность</w:t>
      </w:r>
      <w:r w:rsidR="0000317C">
        <w:t xml:space="preserve"> </w:t>
      </w:r>
      <w:r w:rsidRPr="00247097">
        <w:t>к</w:t>
      </w:r>
      <w:r w:rsidR="0000317C">
        <w:t xml:space="preserve"> </w:t>
      </w:r>
      <w:r w:rsidRPr="00247097">
        <w:t>определённому</w:t>
      </w:r>
      <w:r w:rsidR="0000317C">
        <w:t xml:space="preserve"> </w:t>
      </w:r>
      <w:r w:rsidRPr="00247097">
        <w:t>типу</w:t>
      </w:r>
      <w:r w:rsidR="0000317C">
        <w:t xml:space="preserve"> </w:t>
      </w:r>
      <w:r w:rsidRPr="00247097">
        <w:t>поведения</w:t>
      </w:r>
      <w:r w:rsidR="0000317C">
        <w:t xml:space="preserve"> </w:t>
      </w:r>
      <w:r w:rsidRPr="00247097">
        <w:t>в</w:t>
      </w:r>
      <w:r w:rsidR="0000317C">
        <w:t xml:space="preserve"> </w:t>
      </w:r>
      <w:r w:rsidRPr="00247097">
        <w:t>ситуациях</w:t>
      </w:r>
      <w:r w:rsidR="0000317C">
        <w:t xml:space="preserve"> </w:t>
      </w:r>
      <w:r w:rsidRPr="00247097">
        <w:t>определённого</w:t>
      </w:r>
      <w:r w:rsidR="0000317C">
        <w:t xml:space="preserve"> </w:t>
      </w:r>
      <w:r w:rsidRPr="00247097">
        <w:t>рода.</w:t>
      </w:r>
      <w:r w:rsidR="0000317C">
        <w:t xml:space="preserve"> </w:t>
      </w:r>
      <w:r w:rsidRPr="00247097">
        <w:t>Безусловно,</w:t>
      </w:r>
      <w:r w:rsidR="0000317C">
        <w:t xml:space="preserve"> </w:t>
      </w:r>
      <w:r w:rsidRPr="00247097">
        <w:t>у</w:t>
      </w:r>
      <w:r w:rsidR="0000317C">
        <w:t xml:space="preserve"> </w:t>
      </w:r>
      <w:r w:rsidRPr="00247097">
        <w:t>нас</w:t>
      </w:r>
      <w:r w:rsidR="0000317C">
        <w:t xml:space="preserve"> </w:t>
      </w:r>
      <w:r w:rsidRPr="00247097">
        <w:t>могут</w:t>
      </w:r>
      <w:r w:rsidR="0000317C">
        <w:t xml:space="preserve"> </w:t>
      </w:r>
      <w:r w:rsidRPr="00247097">
        <w:t>иметься</w:t>
      </w:r>
      <w:r w:rsidR="0000317C">
        <w:t xml:space="preserve"> </w:t>
      </w:r>
      <w:r w:rsidRPr="00247097">
        <w:t>привычки,</w:t>
      </w:r>
      <w:r w:rsidR="0000317C">
        <w:t xml:space="preserve"> </w:t>
      </w:r>
      <w:r w:rsidRPr="00247097">
        <w:t>которые</w:t>
      </w:r>
      <w:r w:rsidR="0000317C">
        <w:t xml:space="preserve"> </w:t>
      </w:r>
      <w:r w:rsidRPr="00247097">
        <w:t>в</w:t>
      </w:r>
      <w:r w:rsidR="0000317C">
        <w:t xml:space="preserve"> </w:t>
      </w:r>
      <w:r w:rsidRPr="00247097">
        <w:t>течение</w:t>
      </w:r>
      <w:r w:rsidR="0000317C">
        <w:t xml:space="preserve"> </w:t>
      </w:r>
      <w:r w:rsidRPr="00247097">
        <w:t>долгого</w:t>
      </w:r>
      <w:r w:rsidR="0000317C">
        <w:t xml:space="preserve"> </w:t>
      </w:r>
      <w:r w:rsidRPr="00247097">
        <w:t>времени</w:t>
      </w:r>
      <w:r w:rsidR="0000317C">
        <w:t xml:space="preserve"> </w:t>
      </w:r>
      <w:r w:rsidRPr="00247097">
        <w:t>не</w:t>
      </w:r>
      <w:r w:rsidR="0000317C">
        <w:t xml:space="preserve"> </w:t>
      </w:r>
      <w:r w:rsidRPr="00247097">
        <w:t>проявлялись.</w:t>
      </w:r>
      <w:r w:rsidR="0000317C">
        <w:t xml:space="preserve"> </w:t>
      </w:r>
      <w:r w:rsidRPr="00247097">
        <w:t>Привычка</w:t>
      </w:r>
      <w:r w:rsidR="0000317C">
        <w:t xml:space="preserve"> </w:t>
      </w:r>
      <w:r w:rsidRPr="00247097">
        <w:t>может</w:t>
      </w:r>
      <w:r w:rsidR="0000317C">
        <w:t xml:space="preserve"> </w:t>
      </w:r>
      <w:r w:rsidRPr="00247097">
        <w:t>существовать,</w:t>
      </w:r>
      <w:r w:rsidR="0000317C">
        <w:t xml:space="preserve"> </w:t>
      </w:r>
      <w:r w:rsidRPr="00247097">
        <w:t>даже</w:t>
      </w:r>
      <w:r w:rsidR="0000317C">
        <w:t xml:space="preserve"> </w:t>
      </w:r>
      <w:r w:rsidRPr="00247097">
        <w:t>если</w:t>
      </w:r>
      <w:r w:rsidR="0000317C">
        <w:t xml:space="preserve"> </w:t>
      </w:r>
      <w:r w:rsidRPr="00247097">
        <w:t>она</w:t>
      </w:r>
      <w:r w:rsidR="0000317C">
        <w:t xml:space="preserve"> </w:t>
      </w:r>
      <w:r w:rsidRPr="00247097">
        <w:t>никак</w:t>
      </w:r>
      <w:r w:rsidR="0000317C">
        <w:t xml:space="preserve"> </w:t>
      </w:r>
      <w:r w:rsidRPr="00247097">
        <w:t>не</w:t>
      </w:r>
      <w:r w:rsidR="0000317C">
        <w:t xml:space="preserve"> </w:t>
      </w:r>
      <w:r w:rsidRPr="00247097">
        <w:t>проявляется</w:t>
      </w:r>
      <w:r w:rsidR="0000317C">
        <w:t xml:space="preserve"> </w:t>
      </w:r>
      <w:r w:rsidRPr="00247097">
        <w:t>в</w:t>
      </w:r>
      <w:r w:rsidR="0000317C">
        <w:t xml:space="preserve"> </w:t>
      </w:r>
      <w:r w:rsidRPr="00247097">
        <w:t>поведении.</w:t>
      </w:r>
      <w:r w:rsidR="0000317C">
        <w:t xml:space="preserve"> </w:t>
      </w:r>
      <w:r w:rsidRPr="00247097">
        <w:t>Привычки</w:t>
      </w:r>
      <w:r w:rsidR="0000317C">
        <w:t xml:space="preserve"> </w:t>
      </w:r>
      <w:r w:rsidRPr="00247097">
        <w:t>–</w:t>
      </w:r>
      <w:r w:rsidR="0000317C">
        <w:t xml:space="preserve"> </w:t>
      </w:r>
      <w:r w:rsidRPr="00247097">
        <w:t>это</w:t>
      </w:r>
      <w:r w:rsidR="0000317C">
        <w:t xml:space="preserve"> </w:t>
      </w:r>
      <w:r w:rsidRPr="00247097">
        <w:t>скрытый</w:t>
      </w:r>
      <w:r w:rsidR="0000317C">
        <w:t xml:space="preserve"> </w:t>
      </w:r>
      <w:r w:rsidRPr="00247097">
        <w:t>репертуар</w:t>
      </w:r>
      <w:r w:rsidR="0000317C">
        <w:t xml:space="preserve"> </w:t>
      </w:r>
      <w:r w:rsidRPr="00247097">
        <w:t>потенциального</w:t>
      </w:r>
      <w:r w:rsidR="0000317C">
        <w:t xml:space="preserve"> </w:t>
      </w:r>
      <w:r w:rsidRPr="00247097">
        <w:t>поведения;</w:t>
      </w:r>
      <w:r w:rsidR="0000317C">
        <w:t xml:space="preserve"> </w:t>
      </w:r>
      <w:r w:rsidRPr="00247097">
        <w:t>они</w:t>
      </w:r>
      <w:r w:rsidR="0000317C">
        <w:t xml:space="preserve"> </w:t>
      </w:r>
      <w:r w:rsidRPr="00247097">
        <w:t>могут</w:t>
      </w:r>
      <w:r w:rsidR="0000317C">
        <w:t xml:space="preserve"> </w:t>
      </w:r>
      <w:r w:rsidRPr="00247097">
        <w:t>быть</w:t>
      </w:r>
      <w:r w:rsidR="0000317C">
        <w:t xml:space="preserve"> </w:t>
      </w:r>
      <w:r w:rsidRPr="00247097">
        <w:t>вызваны</w:t>
      </w:r>
      <w:r w:rsidR="0000317C">
        <w:t xml:space="preserve"> </w:t>
      </w:r>
      <w:r w:rsidRPr="00247097">
        <w:t>соответствующим</w:t>
      </w:r>
      <w:r w:rsidR="0000317C">
        <w:t xml:space="preserve"> </w:t>
      </w:r>
      <w:r w:rsidRPr="00247097">
        <w:t>стимулом</w:t>
      </w:r>
      <w:r w:rsidR="0000317C">
        <w:t xml:space="preserve"> </w:t>
      </w:r>
      <w:r w:rsidRPr="00247097">
        <w:t>или</w:t>
      </w:r>
      <w:r w:rsidR="0000317C">
        <w:t xml:space="preserve"> </w:t>
      </w:r>
      <w:r w:rsidRPr="00247097">
        <w:t>ситуацией.</w:t>
      </w:r>
    </w:p>
    <w:p w:rsidR="00B13B25" w:rsidRPr="00247097" w:rsidRDefault="00B13B25" w:rsidP="00B13B25">
      <w:pPr>
        <w:pStyle w:val="af0"/>
      </w:pPr>
      <w:r w:rsidRPr="00247097">
        <w:t>Приобретение</w:t>
      </w:r>
      <w:r w:rsidR="0000317C">
        <w:t xml:space="preserve"> </w:t>
      </w:r>
      <w:r w:rsidRPr="00247097">
        <w:t>и</w:t>
      </w:r>
      <w:r w:rsidR="0000317C">
        <w:t xml:space="preserve"> </w:t>
      </w:r>
      <w:r w:rsidRPr="00247097">
        <w:t>видоизменение</w:t>
      </w:r>
      <w:r w:rsidR="0000317C">
        <w:t xml:space="preserve"> </w:t>
      </w:r>
      <w:r w:rsidRPr="00247097">
        <w:t>привычек</w:t>
      </w:r>
      <w:r w:rsidR="0000317C">
        <w:t xml:space="preserve"> </w:t>
      </w:r>
      <w:r w:rsidRPr="00247097">
        <w:t>–</w:t>
      </w:r>
      <w:r w:rsidR="0000317C">
        <w:t xml:space="preserve"> </w:t>
      </w:r>
      <w:r w:rsidRPr="00247097">
        <w:t>центральный</w:t>
      </w:r>
      <w:r w:rsidR="0000317C">
        <w:t xml:space="preserve"> </w:t>
      </w:r>
      <w:r w:rsidRPr="00247097">
        <w:t>момент</w:t>
      </w:r>
      <w:r w:rsidR="0000317C">
        <w:t xml:space="preserve"> </w:t>
      </w:r>
      <w:r w:rsidRPr="00247097">
        <w:t>существования</w:t>
      </w:r>
      <w:r w:rsidR="0000317C">
        <w:t xml:space="preserve"> </w:t>
      </w:r>
      <w:r w:rsidRPr="00247097">
        <w:t>отдельного</w:t>
      </w:r>
      <w:r w:rsidR="0000317C">
        <w:t xml:space="preserve"> </w:t>
      </w:r>
      <w:r w:rsidRPr="00247097">
        <w:t>человека.</w:t>
      </w:r>
      <w:r w:rsidR="0000317C">
        <w:t xml:space="preserve"> </w:t>
      </w:r>
      <w:r w:rsidRPr="00247097">
        <w:t>Скажем,</w:t>
      </w:r>
      <w:r w:rsidR="0000317C">
        <w:t xml:space="preserve"> </w:t>
      </w:r>
      <w:r w:rsidRPr="00247097">
        <w:t>в</w:t>
      </w:r>
      <w:r w:rsidR="0000317C">
        <w:t xml:space="preserve"> </w:t>
      </w:r>
      <w:r w:rsidRPr="00247097">
        <w:t>значительной</w:t>
      </w:r>
      <w:r w:rsidR="0000317C">
        <w:t xml:space="preserve"> </w:t>
      </w:r>
      <w:r w:rsidRPr="00247097">
        <w:t>степени</w:t>
      </w:r>
      <w:r w:rsidR="0000317C">
        <w:t xml:space="preserve"> </w:t>
      </w:r>
      <w:r w:rsidRPr="00247097">
        <w:t>мышление</w:t>
      </w:r>
      <w:r w:rsidR="0000317C">
        <w:t xml:space="preserve"> </w:t>
      </w:r>
      <w:r w:rsidRPr="00247097">
        <w:t>зависит</w:t>
      </w:r>
      <w:r w:rsidR="0000317C">
        <w:t xml:space="preserve"> </w:t>
      </w:r>
      <w:r w:rsidRPr="00247097">
        <w:t>от</w:t>
      </w:r>
      <w:r w:rsidR="0000317C">
        <w:t xml:space="preserve"> </w:t>
      </w:r>
      <w:r w:rsidRPr="00247097">
        <w:t>приобретённых</w:t>
      </w:r>
      <w:r w:rsidR="0000317C">
        <w:t xml:space="preserve"> </w:t>
      </w:r>
      <w:r w:rsidRPr="00247097">
        <w:t>языковых</w:t>
      </w:r>
      <w:r w:rsidR="0000317C">
        <w:t xml:space="preserve"> </w:t>
      </w:r>
      <w:r w:rsidRPr="00247097">
        <w:t>привычек,</w:t>
      </w:r>
      <w:r w:rsidR="0000317C">
        <w:t xml:space="preserve"> </w:t>
      </w:r>
      <w:r w:rsidRPr="00247097">
        <w:t>к</w:t>
      </w:r>
      <w:r w:rsidR="0000317C">
        <w:t xml:space="preserve"> </w:t>
      </w:r>
      <w:r w:rsidRPr="00247097">
        <w:t>тому</w:t>
      </w:r>
      <w:r w:rsidR="0000317C">
        <w:t xml:space="preserve"> </w:t>
      </w:r>
      <w:r w:rsidRPr="00247097">
        <w:t>же</w:t>
      </w:r>
      <w:r w:rsidR="0000317C">
        <w:t xml:space="preserve"> </w:t>
      </w:r>
      <w:r w:rsidRPr="00247097">
        <w:t>становясь</w:t>
      </w:r>
      <w:r w:rsidR="0000317C">
        <w:t xml:space="preserve"> </w:t>
      </w:r>
      <w:r w:rsidRPr="00247097">
        <w:t>при</w:t>
      </w:r>
      <w:r w:rsidR="0000317C">
        <w:t xml:space="preserve"> </w:t>
      </w:r>
      <w:r w:rsidRPr="00247097">
        <w:t>этом</w:t>
      </w:r>
      <w:r w:rsidR="0000317C">
        <w:t xml:space="preserve"> </w:t>
      </w:r>
      <w:r w:rsidRPr="00247097">
        <w:t>более</w:t>
      </w:r>
      <w:r w:rsidR="0000317C">
        <w:t xml:space="preserve"> </w:t>
      </w:r>
      <w:r w:rsidRPr="00247097">
        <w:t>красочным.</w:t>
      </w:r>
      <w:r w:rsidR="0000317C">
        <w:t xml:space="preserve"> </w:t>
      </w:r>
      <w:r w:rsidRPr="00247097">
        <w:t>Кроме</w:t>
      </w:r>
      <w:r w:rsidR="0000317C">
        <w:t xml:space="preserve"> </w:t>
      </w:r>
      <w:r w:rsidRPr="00247097">
        <w:t>того,</w:t>
      </w:r>
      <w:r w:rsidR="0000317C">
        <w:t xml:space="preserve"> </w:t>
      </w:r>
      <w:r w:rsidRPr="00247097">
        <w:t>чтобы</w:t>
      </w:r>
      <w:r w:rsidR="0000317C">
        <w:t xml:space="preserve"> </w:t>
      </w:r>
      <w:r w:rsidRPr="00247097">
        <w:t>осознать</w:t>
      </w:r>
      <w:r w:rsidR="0000317C">
        <w:t xml:space="preserve"> </w:t>
      </w:r>
      <w:r w:rsidRPr="00247097">
        <w:t>сущность</w:t>
      </w:r>
      <w:r w:rsidR="0000317C">
        <w:t xml:space="preserve"> </w:t>
      </w:r>
      <w:r w:rsidRPr="00247097">
        <w:t>мира,</w:t>
      </w:r>
      <w:r w:rsidR="0000317C">
        <w:t xml:space="preserve"> </w:t>
      </w:r>
      <w:r w:rsidRPr="00247097">
        <w:t>нам</w:t>
      </w:r>
      <w:r w:rsidR="0000317C">
        <w:t xml:space="preserve"> </w:t>
      </w:r>
      <w:r w:rsidRPr="00247097">
        <w:t>нужно</w:t>
      </w:r>
      <w:r w:rsidR="0000317C">
        <w:t xml:space="preserve"> </w:t>
      </w:r>
      <w:r w:rsidRPr="00247097">
        <w:t>приобрести</w:t>
      </w:r>
      <w:r w:rsidR="0000317C">
        <w:t xml:space="preserve"> </w:t>
      </w:r>
      <w:r w:rsidRPr="00247097">
        <w:t>привычку</w:t>
      </w:r>
      <w:r w:rsidR="0000317C">
        <w:t xml:space="preserve"> </w:t>
      </w:r>
      <w:r w:rsidRPr="00247097">
        <w:t>к</w:t>
      </w:r>
      <w:r w:rsidR="0000317C">
        <w:t xml:space="preserve"> </w:t>
      </w:r>
      <w:r w:rsidRPr="00247097">
        <w:t>классификации</w:t>
      </w:r>
      <w:r w:rsidR="0000317C">
        <w:t xml:space="preserve"> </w:t>
      </w:r>
      <w:r w:rsidRPr="00247097">
        <w:t>и</w:t>
      </w:r>
      <w:r w:rsidR="0000317C">
        <w:t xml:space="preserve"> </w:t>
      </w:r>
      <w:r w:rsidRPr="00247097">
        <w:t>к</w:t>
      </w:r>
      <w:r w:rsidR="0000317C">
        <w:t xml:space="preserve"> </w:t>
      </w:r>
      <w:r w:rsidRPr="00247097">
        <w:t>нахождению</w:t>
      </w:r>
      <w:r w:rsidR="0000317C">
        <w:t xml:space="preserve"> </w:t>
      </w:r>
      <w:r w:rsidRPr="00247097">
        <w:t>обычно</w:t>
      </w:r>
      <w:r w:rsidR="0000317C">
        <w:t xml:space="preserve"> </w:t>
      </w:r>
      <w:r w:rsidRPr="00247097">
        <w:t>связываемых</w:t>
      </w:r>
      <w:r w:rsidR="0000317C">
        <w:t xml:space="preserve"> </w:t>
      </w:r>
      <w:r w:rsidRPr="00247097">
        <w:t>значений.</w:t>
      </w:r>
      <w:r w:rsidR="0000317C">
        <w:t xml:space="preserve"> </w:t>
      </w:r>
      <w:r w:rsidRPr="00247097">
        <w:t>Важно</w:t>
      </w:r>
      <w:r w:rsidR="0000317C">
        <w:t xml:space="preserve"> </w:t>
      </w:r>
      <w:r w:rsidRPr="00247097">
        <w:t>то,</w:t>
      </w:r>
      <w:r w:rsidR="0000317C">
        <w:t xml:space="preserve"> </w:t>
      </w:r>
      <w:r w:rsidRPr="00247097">
        <w:t>что</w:t>
      </w:r>
      <w:r w:rsidR="0000317C">
        <w:t xml:space="preserve"> </w:t>
      </w:r>
      <w:r w:rsidRPr="00247097">
        <w:t>все</w:t>
      </w:r>
      <w:r w:rsidR="0000317C">
        <w:t xml:space="preserve"> </w:t>
      </w:r>
      <w:r w:rsidRPr="00247097">
        <w:t>действия</w:t>
      </w:r>
      <w:r w:rsidR="0000317C">
        <w:t xml:space="preserve"> </w:t>
      </w:r>
      <w:r w:rsidRPr="00247097">
        <w:t>и</w:t>
      </w:r>
      <w:r w:rsidR="0000317C">
        <w:t xml:space="preserve"> </w:t>
      </w:r>
      <w:r w:rsidRPr="00247097">
        <w:t>размышления</w:t>
      </w:r>
      <w:r w:rsidR="0000317C">
        <w:t xml:space="preserve"> </w:t>
      </w:r>
      <w:r w:rsidRPr="00247097">
        <w:t>зависят</w:t>
      </w:r>
      <w:r w:rsidR="0000317C">
        <w:t xml:space="preserve"> </w:t>
      </w:r>
      <w:r w:rsidRPr="00247097">
        <w:t>от</w:t>
      </w:r>
      <w:r w:rsidR="0000317C">
        <w:t xml:space="preserve"> </w:t>
      </w:r>
      <w:r w:rsidRPr="00247097">
        <w:t>первичных</w:t>
      </w:r>
      <w:r w:rsidR="0000317C">
        <w:t xml:space="preserve"> </w:t>
      </w:r>
      <w:r w:rsidRPr="00247097">
        <w:t>привычек,</w:t>
      </w:r>
      <w:r w:rsidR="0000317C">
        <w:t xml:space="preserve"> </w:t>
      </w:r>
      <w:r w:rsidRPr="00247097">
        <w:t>которые</w:t>
      </w:r>
      <w:r w:rsidR="0000317C">
        <w:t xml:space="preserve"> </w:t>
      </w:r>
      <w:r w:rsidRPr="00247097">
        <w:t>мы</w:t>
      </w:r>
      <w:r w:rsidR="0000317C">
        <w:t xml:space="preserve"> </w:t>
      </w:r>
      <w:r w:rsidRPr="00247097">
        <w:t>приобретаем</w:t>
      </w:r>
      <w:r w:rsidR="0000317C">
        <w:t xml:space="preserve"> </w:t>
      </w:r>
      <w:r w:rsidRPr="00247097">
        <w:t>в</w:t>
      </w:r>
      <w:r w:rsidR="0000317C">
        <w:t xml:space="preserve"> </w:t>
      </w:r>
      <w:r w:rsidRPr="00247097">
        <w:t>процессе</w:t>
      </w:r>
      <w:r w:rsidR="0000317C">
        <w:t xml:space="preserve"> </w:t>
      </w:r>
      <w:r w:rsidRPr="00247097">
        <w:t>индивидуального</w:t>
      </w:r>
      <w:r w:rsidR="0000317C">
        <w:t xml:space="preserve"> </w:t>
      </w:r>
      <w:r w:rsidRPr="00247097">
        <w:t>развития.</w:t>
      </w:r>
      <w:r w:rsidR="0000317C">
        <w:t xml:space="preserve"> </w:t>
      </w:r>
      <w:r w:rsidRPr="00247097">
        <w:t>Следовательно,</w:t>
      </w:r>
      <w:r w:rsidR="0000317C">
        <w:t xml:space="preserve"> </w:t>
      </w:r>
      <w:r w:rsidRPr="00247097">
        <w:t>привычки</w:t>
      </w:r>
      <w:r w:rsidR="0000317C">
        <w:t xml:space="preserve"> </w:t>
      </w:r>
      <w:r w:rsidRPr="00247097">
        <w:t>во</w:t>
      </w:r>
      <w:r w:rsidR="0000317C">
        <w:t xml:space="preserve"> </w:t>
      </w:r>
      <w:r w:rsidRPr="00247097">
        <w:t>временном</w:t>
      </w:r>
      <w:r w:rsidR="0000317C">
        <w:t xml:space="preserve"> </w:t>
      </w:r>
      <w:r w:rsidRPr="00247097">
        <w:t>аспекте</w:t>
      </w:r>
      <w:r w:rsidR="0000317C">
        <w:t xml:space="preserve"> </w:t>
      </w:r>
      <w:r w:rsidRPr="00247097">
        <w:t>и</w:t>
      </w:r>
      <w:r w:rsidR="0000317C">
        <w:t xml:space="preserve"> </w:t>
      </w:r>
      <w:r w:rsidRPr="00247097">
        <w:t>онтологически</w:t>
      </w:r>
      <w:r w:rsidR="0000317C">
        <w:t xml:space="preserve"> </w:t>
      </w:r>
      <w:r w:rsidRPr="00247097">
        <w:t>первичны</w:t>
      </w:r>
      <w:r w:rsidR="0000317C">
        <w:t xml:space="preserve"> </w:t>
      </w:r>
      <w:r w:rsidRPr="00247097">
        <w:t>по</w:t>
      </w:r>
      <w:r w:rsidR="0000317C">
        <w:t xml:space="preserve"> </w:t>
      </w:r>
      <w:r w:rsidRPr="00247097">
        <w:t>отношению</w:t>
      </w:r>
      <w:r w:rsidR="0000317C">
        <w:t xml:space="preserve"> </w:t>
      </w:r>
      <w:r w:rsidRPr="00247097">
        <w:t>к</w:t>
      </w:r>
      <w:r w:rsidR="0000317C">
        <w:t xml:space="preserve"> </w:t>
      </w:r>
      <w:r w:rsidRPr="00247097">
        <w:t>намерениям</w:t>
      </w:r>
      <w:r w:rsidR="0000317C">
        <w:t xml:space="preserve"> </w:t>
      </w:r>
      <w:r w:rsidRPr="00247097">
        <w:t>и</w:t>
      </w:r>
      <w:r w:rsidR="0000317C">
        <w:t xml:space="preserve"> </w:t>
      </w:r>
      <w:r w:rsidRPr="00247097">
        <w:t>мышлению.</w:t>
      </w:r>
      <w:r w:rsidR="0000317C">
        <w:t xml:space="preserve"> </w:t>
      </w:r>
      <w:r w:rsidRPr="00247097">
        <w:t>Как</w:t>
      </w:r>
      <w:r w:rsidR="0000317C">
        <w:t xml:space="preserve"> </w:t>
      </w:r>
      <w:r w:rsidRPr="00247097">
        <w:t>мы</w:t>
      </w:r>
      <w:r w:rsidR="0000317C">
        <w:t xml:space="preserve"> </w:t>
      </w:r>
      <w:r w:rsidRPr="00247097">
        <w:t>убедились,</w:t>
      </w:r>
      <w:r w:rsidR="0000317C">
        <w:t xml:space="preserve"> </w:t>
      </w:r>
      <w:r w:rsidRPr="00247097">
        <w:t>действие</w:t>
      </w:r>
      <w:r w:rsidR="0000317C">
        <w:t xml:space="preserve"> </w:t>
      </w:r>
      <w:r w:rsidRPr="00247097">
        <w:t>преобразующей</w:t>
      </w:r>
      <w:r w:rsidR="0000317C">
        <w:t xml:space="preserve"> </w:t>
      </w:r>
      <w:r w:rsidRPr="00247097">
        <w:t>нисходящей</w:t>
      </w:r>
      <w:r w:rsidR="0000317C">
        <w:t xml:space="preserve"> </w:t>
      </w:r>
      <w:r w:rsidRPr="00247097">
        <w:t>причинной</w:t>
      </w:r>
      <w:r w:rsidR="0000317C">
        <w:t xml:space="preserve"> </w:t>
      </w:r>
      <w:r w:rsidRPr="00247097">
        <w:t>связи</w:t>
      </w:r>
      <w:r w:rsidR="0000317C">
        <w:t xml:space="preserve"> </w:t>
      </w:r>
      <w:r w:rsidRPr="00247097">
        <w:t>выражается</w:t>
      </w:r>
      <w:r w:rsidR="0000317C">
        <w:t xml:space="preserve"> </w:t>
      </w:r>
      <w:r w:rsidRPr="00247097">
        <w:t>в</w:t>
      </w:r>
      <w:r w:rsidR="0000317C">
        <w:t xml:space="preserve"> </w:t>
      </w:r>
      <w:r w:rsidRPr="00247097">
        <w:t>создании</w:t>
      </w:r>
      <w:r w:rsidR="0000317C">
        <w:t xml:space="preserve"> </w:t>
      </w:r>
      <w:r w:rsidRPr="00247097">
        <w:lastRenderedPageBreak/>
        <w:t>и</w:t>
      </w:r>
      <w:r w:rsidR="0000317C">
        <w:t xml:space="preserve"> </w:t>
      </w:r>
      <w:r w:rsidRPr="00247097">
        <w:t>формировании</w:t>
      </w:r>
      <w:r w:rsidR="0000317C">
        <w:t xml:space="preserve"> </w:t>
      </w:r>
      <w:r w:rsidRPr="00247097">
        <w:t>привычек.</w:t>
      </w:r>
      <w:r w:rsidR="0000317C">
        <w:t xml:space="preserve"> </w:t>
      </w:r>
      <w:r w:rsidRPr="00247097">
        <w:t>Привычка</w:t>
      </w:r>
      <w:r w:rsidR="0000317C">
        <w:t xml:space="preserve"> </w:t>
      </w:r>
      <w:r w:rsidRPr="00247097">
        <w:t>–</w:t>
      </w:r>
      <w:r w:rsidR="0000317C">
        <w:t xml:space="preserve"> </w:t>
      </w:r>
      <w:r w:rsidRPr="00247097">
        <w:t>ключевое</w:t>
      </w:r>
      <w:r w:rsidR="0000317C">
        <w:t xml:space="preserve"> </w:t>
      </w:r>
      <w:r w:rsidRPr="00247097">
        <w:t>скрытое</w:t>
      </w:r>
      <w:r w:rsidR="0000317C">
        <w:t xml:space="preserve"> </w:t>
      </w:r>
      <w:r w:rsidRPr="00247097">
        <w:t>звено</w:t>
      </w:r>
      <w:r w:rsidR="0000317C">
        <w:t xml:space="preserve"> </w:t>
      </w:r>
      <w:r w:rsidRPr="00247097">
        <w:t>в</w:t>
      </w:r>
      <w:r w:rsidR="0000317C">
        <w:t xml:space="preserve"> </w:t>
      </w:r>
      <w:r w:rsidRPr="00247097">
        <w:t>причинной</w:t>
      </w:r>
      <w:r w:rsidR="0000317C">
        <w:t xml:space="preserve"> </w:t>
      </w:r>
      <w:r w:rsidRPr="00247097">
        <w:t>цепочке.</w:t>
      </w:r>
    </w:p>
    <w:p w:rsidR="00B13B25" w:rsidRPr="00247097" w:rsidRDefault="00B13B25" w:rsidP="00B13B25">
      <w:pPr>
        <w:pStyle w:val="af0"/>
      </w:pPr>
      <w:r w:rsidRPr="00247097">
        <w:t>Соответственно,</w:t>
      </w:r>
      <w:r w:rsidR="0000317C">
        <w:t xml:space="preserve"> </w:t>
      </w:r>
      <w:r w:rsidRPr="00247097">
        <w:t>поскольку</w:t>
      </w:r>
      <w:r w:rsidR="0000317C">
        <w:t xml:space="preserve"> </w:t>
      </w:r>
      <w:r w:rsidRPr="00247097">
        <w:t>мы</w:t>
      </w:r>
      <w:r w:rsidR="0000317C">
        <w:t xml:space="preserve"> </w:t>
      </w:r>
      <w:r w:rsidRPr="00247097">
        <w:t>можем</w:t>
      </w:r>
      <w:r w:rsidR="0000317C">
        <w:t xml:space="preserve"> </w:t>
      </w:r>
      <w:r w:rsidRPr="00247097">
        <w:t>объяснить,</w:t>
      </w:r>
      <w:r w:rsidR="0000317C">
        <w:t xml:space="preserve"> </w:t>
      </w:r>
      <w:r w:rsidRPr="00247097">
        <w:t>как</w:t>
      </w:r>
      <w:r w:rsidR="0000317C">
        <w:t xml:space="preserve"> </w:t>
      </w:r>
      <w:r w:rsidRPr="00247097">
        <w:t>институциональные</w:t>
      </w:r>
      <w:r w:rsidR="0000317C">
        <w:t xml:space="preserve"> </w:t>
      </w:r>
      <w:r w:rsidRPr="00247097">
        <w:t>структуры</w:t>
      </w:r>
      <w:r w:rsidR="0000317C">
        <w:t xml:space="preserve"> </w:t>
      </w:r>
      <w:r w:rsidRPr="00247097">
        <w:t>порождают</w:t>
      </w:r>
      <w:r w:rsidR="0000317C">
        <w:t xml:space="preserve"> </w:t>
      </w:r>
      <w:r w:rsidRPr="00247097">
        <w:t>новые</w:t>
      </w:r>
      <w:r w:rsidR="0000317C">
        <w:t xml:space="preserve"> </w:t>
      </w:r>
      <w:r w:rsidRPr="00247097">
        <w:t>или</w:t>
      </w:r>
      <w:r w:rsidR="0000317C">
        <w:t xml:space="preserve"> </w:t>
      </w:r>
      <w:r w:rsidRPr="00247097">
        <w:t>изменяют</w:t>
      </w:r>
      <w:r w:rsidR="0000317C">
        <w:t xml:space="preserve"> </w:t>
      </w:r>
      <w:r w:rsidRPr="00247097">
        <w:t>существующие</w:t>
      </w:r>
      <w:r w:rsidR="0000317C">
        <w:t xml:space="preserve"> </w:t>
      </w:r>
      <w:r w:rsidRPr="00247097">
        <w:t>привычки,</w:t>
      </w:r>
      <w:r w:rsidR="0000317C">
        <w:t xml:space="preserve"> </w:t>
      </w:r>
      <w:r w:rsidRPr="00247097">
        <w:t>то</w:t>
      </w:r>
      <w:r w:rsidR="0000317C">
        <w:t xml:space="preserve"> </w:t>
      </w:r>
      <w:r w:rsidRPr="00247097">
        <w:t>мы</w:t>
      </w:r>
      <w:r w:rsidR="0000317C">
        <w:t xml:space="preserve"> </w:t>
      </w:r>
      <w:r w:rsidRPr="00247097">
        <w:t>располагаем</w:t>
      </w:r>
      <w:r w:rsidR="0000317C">
        <w:t xml:space="preserve"> </w:t>
      </w:r>
      <w:r w:rsidRPr="00247097">
        <w:t>приемлемым</w:t>
      </w:r>
      <w:r w:rsidR="0000317C">
        <w:t xml:space="preserve"> </w:t>
      </w:r>
      <w:r w:rsidRPr="00247097">
        <w:t>механизмом</w:t>
      </w:r>
      <w:r w:rsidR="0000317C">
        <w:t xml:space="preserve"> </w:t>
      </w:r>
      <w:r w:rsidRPr="00247097">
        <w:t>преобразующей</w:t>
      </w:r>
      <w:r w:rsidR="0000317C">
        <w:t xml:space="preserve"> </w:t>
      </w:r>
      <w:r w:rsidRPr="00247097">
        <w:t>нисходящей</w:t>
      </w:r>
      <w:r w:rsidR="0000317C">
        <w:t xml:space="preserve"> </w:t>
      </w:r>
      <w:r w:rsidRPr="00247097">
        <w:t>причинной</w:t>
      </w:r>
      <w:r w:rsidR="0000317C">
        <w:t xml:space="preserve"> </w:t>
      </w:r>
      <w:r w:rsidRPr="00247097">
        <w:t>связи.</w:t>
      </w:r>
      <w:r w:rsidR="0000317C">
        <w:t xml:space="preserve"> </w:t>
      </w:r>
      <w:r w:rsidRPr="00247097">
        <w:t>Не</w:t>
      </w:r>
      <w:r w:rsidR="0000317C">
        <w:t xml:space="preserve"> </w:t>
      </w:r>
      <w:r w:rsidRPr="00247097">
        <w:t>удаётся,</w:t>
      </w:r>
      <w:r w:rsidR="0000317C">
        <w:t xml:space="preserve"> </w:t>
      </w:r>
      <w:r w:rsidRPr="00247097">
        <w:t>напротив,</w:t>
      </w:r>
      <w:r w:rsidR="0000317C">
        <w:t xml:space="preserve"> </w:t>
      </w:r>
      <w:r w:rsidRPr="00247097">
        <w:t>выделить</w:t>
      </w:r>
      <w:r w:rsidR="0000317C">
        <w:t xml:space="preserve"> </w:t>
      </w:r>
      <w:r w:rsidRPr="00247097">
        <w:t>какой-либо</w:t>
      </w:r>
      <w:r w:rsidR="0000317C">
        <w:t xml:space="preserve"> </w:t>
      </w:r>
      <w:r w:rsidRPr="00247097">
        <w:t>причинный</w:t>
      </w:r>
      <w:r w:rsidR="0000317C">
        <w:t xml:space="preserve"> </w:t>
      </w:r>
      <w:r w:rsidRPr="00247097">
        <w:t>механизм,</w:t>
      </w:r>
      <w:r w:rsidR="0000317C">
        <w:t xml:space="preserve"> </w:t>
      </w:r>
      <w:r w:rsidRPr="00247097">
        <w:t>который</w:t>
      </w:r>
      <w:r w:rsidR="0000317C">
        <w:t xml:space="preserve"> </w:t>
      </w:r>
      <w:r w:rsidRPr="00247097">
        <w:t>опосредовал</w:t>
      </w:r>
      <w:r w:rsidR="0000317C">
        <w:t xml:space="preserve"> </w:t>
      </w:r>
      <w:r w:rsidRPr="00247097">
        <w:t>бы</w:t>
      </w:r>
      <w:r w:rsidR="0000317C">
        <w:t xml:space="preserve"> </w:t>
      </w:r>
      <w:r w:rsidRPr="00247097">
        <w:t>прямое</w:t>
      </w:r>
      <w:r w:rsidR="0000317C">
        <w:t xml:space="preserve"> </w:t>
      </w:r>
      <w:r w:rsidRPr="00247097">
        <w:t>влияние</w:t>
      </w:r>
      <w:r w:rsidR="0000317C">
        <w:t xml:space="preserve"> </w:t>
      </w:r>
      <w:r w:rsidRPr="00247097">
        <w:t>институтов</w:t>
      </w:r>
      <w:r w:rsidR="0000317C">
        <w:t xml:space="preserve"> </w:t>
      </w:r>
      <w:r w:rsidRPr="00247097">
        <w:t>на</w:t>
      </w:r>
      <w:r w:rsidR="0000317C">
        <w:t xml:space="preserve"> </w:t>
      </w:r>
      <w:r w:rsidRPr="00247097">
        <w:t>преобразование</w:t>
      </w:r>
      <w:r w:rsidR="0000317C">
        <w:t xml:space="preserve"> </w:t>
      </w:r>
      <w:r w:rsidRPr="00247097">
        <w:t>целей</w:t>
      </w:r>
      <w:r w:rsidR="0000317C">
        <w:t xml:space="preserve"> </w:t>
      </w:r>
      <w:r w:rsidRPr="00247097">
        <w:t>и</w:t>
      </w:r>
      <w:r w:rsidR="0000317C">
        <w:t xml:space="preserve"> </w:t>
      </w:r>
      <w:r w:rsidRPr="00247097">
        <w:t>убеждений.</w:t>
      </w:r>
    </w:p>
    <w:p w:rsidR="00B13B25" w:rsidRPr="00247097" w:rsidRDefault="00B13B25" w:rsidP="00B13B25">
      <w:pPr>
        <w:pStyle w:val="af0"/>
      </w:pPr>
      <w:r w:rsidRPr="00247097">
        <w:t>В-третьих,</w:t>
      </w:r>
      <w:r w:rsidR="0000317C">
        <w:t xml:space="preserve"> </w:t>
      </w:r>
      <w:r w:rsidRPr="00247097">
        <w:t>важность</w:t>
      </w:r>
      <w:r w:rsidR="0000317C">
        <w:t xml:space="preserve"> </w:t>
      </w:r>
      <w:r w:rsidRPr="00247097">
        <w:t>привычек</w:t>
      </w:r>
      <w:r w:rsidR="0000317C">
        <w:t xml:space="preserve"> </w:t>
      </w:r>
      <w:r w:rsidRPr="00247097">
        <w:t>реализуется</w:t>
      </w:r>
      <w:r w:rsidR="0000317C">
        <w:t xml:space="preserve"> </w:t>
      </w:r>
      <w:r w:rsidRPr="00247097">
        <w:t>при</w:t>
      </w:r>
      <w:r w:rsidR="0000317C">
        <w:t xml:space="preserve"> </w:t>
      </w:r>
      <w:r w:rsidRPr="00247097">
        <w:t>принятии</w:t>
      </w:r>
      <w:r w:rsidR="0000317C">
        <w:t xml:space="preserve"> </w:t>
      </w:r>
      <w:r w:rsidRPr="00247097">
        <w:t>предпосылки</w:t>
      </w:r>
      <w:r w:rsidR="0000317C">
        <w:t xml:space="preserve"> </w:t>
      </w:r>
      <w:r w:rsidRPr="00247097">
        <w:t>о</w:t>
      </w:r>
      <w:r w:rsidR="0000317C">
        <w:t xml:space="preserve"> </w:t>
      </w:r>
      <w:r w:rsidRPr="00247097">
        <w:t>нисходящей</w:t>
      </w:r>
      <w:r w:rsidR="0000317C">
        <w:t xml:space="preserve"> </w:t>
      </w:r>
      <w:r w:rsidRPr="00247097">
        <w:t>причинной</w:t>
      </w:r>
      <w:r w:rsidR="0000317C">
        <w:t xml:space="preserve"> </w:t>
      </w:r>
      <w:r w:rsidRPr="00247097">
        <w:t>связи.</w:t>
      </w:r>
      <w:r w:rsidR="0000317C">
        <w:t xml:space="preserve"> </w:t>
      </w:r>
      <w:r w:rsidRPr="00247097">
        <w:t>Понятие</w:t>
      </w:r>
      <w:r w:rsidR="0000317C">
        <w:t xml:space="preserve"> </w:t>
      </w:r>
      <w:r w:rsidRPr="00247097">
        <w:t>«нисходящей</w:t>
      </w:r>
      <w:r w:rsidR="0000317C">
        <w:t xml:space="preserve"> </w:t>
      </w:r>
      <w:r w:rsidRPr="00247097">
        <w:t>причинной</w:t>
      </w:r>
      <w:r w:rsidR="0000317C">
        <w:t xml:space="preserve"> </w:t>
      </w:r>
      <w:r w:rsidRPr="00247097">
        <w:t>связи»</w:t>
      </w:r>
      <w:r w:rsidR="0000317C">
        <w:t xml:space="preserve"> </w:t>
      </w:r>
      <w:r w:rsidRPr="00247097">
        <w:t>впервые</w:t>
      </w:r>
      <w:r w:rsidR="0000317C">
        <w:t xml:space="preserve"> </w:t>
      </w:r>
      <w:r w:rsidRPr="00247097">
        <w:t>появилось</w:t>
      </w:r>
      <w:r w:rsidR="0000317C">
        <w:t xml:space="preserve"> </w:t>
      </w:r>
      <w:r w:rsidRPr="00247097">
        <w:t>в</w:t>
      </w:r>
      <w:r w:rsidR="0000317C">
        <w:t xml:space="preserve"> </w:t>
      </w:r>
      <w:r w:rsidRPr="00247097">
        <w:t>психологии,</w:t>
      </w:r>
      <w:r w:rsidR="0000317C">
        <w:t xml:space="preserve"> </w:t>
      </w:r>
      <w:r w:rsidRPr="00247097">
        <w:t>в</w:t>
      </w:r>
      <w:r w:rsidR="0000317C">
        <w:t xml:space="preserve"> </w:t>
      </w:r>
      <w:r w:rsidRPr="00247097">
        <w:t>работе</w:t>
      </w:r>
      <w:r w:rsidR="0000317C">
        <w:t xml:space="preserve"> </w:t>
      </w:r>
      <w:r w:rsidRPr="00247097">
        <w:t>лауреата</w:t>
      </w:r>
      <w:r w:rsidR="0000317C">
        <w:t xml:space="preserve"> </w:t>
      </w:r>
      <w:r w:rsidRPr="00247097">
        <w:t>Нобелевской</w:t>
      </w:r>
      <w:r w:rsidR="0000317C">
        <w:t xml:space="preserve"> </w:t>
      </w:r>
      <w:r w:rsidRPr="00247097">
        <w:t>премии,</w:t>
      </w:r>
      <w:r w:rsidR="0000317C">
        <w:t xml:space="preserve"> </w:t>
      </w:r>
      <w:r w:rsidRPr="00247097">
        <w:t>психолога</w:t>
      </w:r>
      <w:r w:rsidR="0000317C">
        <w:t xml:space="preserve"> </w:t>
      </w:r>
      <w:r w:rsidRPr="00247097">
        <w:t>и</w:t>
      </w:r>
      <w:r w:rsidR="0000317C">
        <w:t xml:space="preserve"> </w:t>
      </w:r>
      <w:r w:rsidRPr="00247097">
        <w:t>биолога</w:t>
      </w:r>
      <w:r w:rsidR="0000317C">
        <w:t xml:space="preserve"> </w:t>
      </w:r>
      <w:r w:rsidRPr="00247097">
        <w:t>Роджера</w:t>
      </w:r>
      <w:r w:rsidR="0000317C">
        <w:t xml:space="preserve"> </w:t>
      </w:r>
      <w:proofErr w:type="spellStart"/>
      <w:r w:rsidRPr="00247097">
        <w:t>Сперри</w:t>
      </w:r>
      <w:proofErr w:type="spellEnd"/>
      <w:r w:rsidRPr="00247097">
        <w:t>.</w:t>
      </w:r>
      <w:r w:rsidR="0000317C">
        <w:t xml:space="preserve"> </w:t>
      </w:r>
      <w:r w:rsidRPr="00247097">
        <w:t>Наряду</w:t>
      </w:r>
      <w:r w:rsidR="0000317C">
        <w:t xml:space="preserve"> </w:t>
      </w:r>
      <w:r w:rsidRPr="00247097">
        <w:t>с</w:t>
      </w:r>
      <w:r w:rsidR="0000317C">
        <w:t xml:space="preserve"> </w:t>
      </w:r>
      <w:r w:rsidRPr="00247097">
        <w:t>другими</w:t>
      </w:r>
      <w:r w:rsidR="0000317C">
        <w:t xml:space="preserve"> </w:t>
      </w:r>
      <w:r w:rsidRPr="00247097">
        <w:t>учёными,</w:t>
      </w:r>
      <w:r w:rsidR="0000317C">
        <w:t xml:space="preserve"> </w:t>
      </w:r>
      <w:r w:rsidRPr="00247097">
        <w:t>этой</w:t>
      </w:r>
      <w:r w:rsidR="0000317C">
        <w:t xml:space="preserve"> </w:t>
      </w:r>
      <w:r w:rsidRPr="00247097">
        <w:t>теме</w:t>
      </w:r>
      <w:r w:rsidR="0000317C">
        <w:t xml:space="preserve"> </w:t>
      </w:r>
      <w:r w:rsidRPr="00247097">
        <w:t>уделял</w:t>
      </w:r>
      <w:r w:rsidR="0000317C">
        <w:t xml:space="preserve"> </w:t>
      </w:r>
      <w:r w:rsidRPr="00247097">
        <w:t>внимание</w:t>
      </w:r>
      <w:r w:rsidR="0000317C">
        <w:t xml:space="preserve"> </w:t>
      </w:r>
      <w:r w:rsidRPr="00247097">
        <w:t>К.</w:t>
      </w:r>
      <w:r w:rsidR="0000317C">
        <w:t xml:space="preserve"> </w:t>
      </w:r>
      <w:r w:rsidRPr="00247097">
        <w:t>Поппер.</w:t>
      </w:r>
      <w:r w:rsidR="0000317C">
        <w:t xml:space="preserve"> </w:t>
      </w:r>
      <w:r w:rsidRPr="00247097">
        <w:t>В</w:t>
      </w:r>
      <w:r w:rsidR="0000317C">
        <w:t xml:space="preserve"> </w:t>
      </w:r>
      <w:r w:rsidRPr="00247097">
        <w:t>этой</w:t>
      </w:r>
      <w:r w:rsidR="0000317C">
        <w:t xml:space="preserve"> </w:t>
      </w:r>
      <w:r w:rsidRPr="00247097">
        <w:t>литературе</w:t>
      </w:r>
      <w:r w:rsidR="0000317C">
        <w:t xml:space="preserve"> </w:t>
      </w:r>
      <w:r w:rsidRPr="00247097">
        <w:t>понятие</w:t>
      </w:r>
      <w:r w:rsidR="0000317C">
        <w:t xml:space="preserve"> </w:t>
      </w:r>
      <w:r w:rsidRPr="00247097">
        <w:t>«нисходящей</w:t>
      </w:r>
      <w:r w:rsidR="0000317C">
        <w:t xml:space="preserve"> </w:t>
      </w:r>
      <w:r w:rsidRPr="00247097">
        <w:t>причинной</w:t>
      </w:r>
      <w:r w:rsidR="0000317C">
        <w:t xml:space="preserve"> </w:t>
      </w:r>
      <w:r w:rsidRPr="00247097">
        <w:t>связи»</w:t>
      </w:r>
      <w:r w:rsidR="0000317C">
        <w:t xml:space="preserve"> </w:t>
      </w:r>
      <w:r w:rsidRPr="00247097">
        <w:t>имеет</w:t>
      </w:r>
      <w:r w:rsidR="0000317C">
        <w:t xml:space="preserve"> </w:t>
      </w:r>
      <w:r w:rsidRPr="00247097">
        <w:t>слабую</w:t>
      </w:r>
      <w:r w:rsidR="0000317C">
        <w:t xml:space="preserve"> </w:t>
      </w:r>
      <w:r w:rsidRPr="00247097">
        <w:t>и</w:t>
      </w:r>
      <w:r w:rsidR="0000317C">
        <w:t xml:space="preserve"> </w:t>
      </w:r>
      <w:r w:rsidRPr="00247097">
        <w:t>сильную</w:t>
      </w:r>
      <w:r w:rsidR="0000317C">
        <w:t xml:space="preserve"> </w:t>
      </w:r>
      <w:r w:rsidRPr="00247097">
        <w:t>формы.</w:t>
      </w:r>
      <w:r w:rsidR="0000317C">
        <w:t xml:space="preserve"> </w:t>
      </w:r>
      <w:r w:rsidRPr="00247097">
        <w:t>Относительно</w:t>
      </w:r>
      <w:r w:rsidR="0000317C">
        <w:t xml:space="preserve"> </w:t>
      </w:r>
      <w:r w:rsidRPr="00247097">
        <w:t>слабая</w:t>
      </w:r>
      <w:r w:rsidR="0000317C">
        <w:t xml:space="preserve"> </w:t>
      </w:r>
      <w:r w:rsidRPr="00247097">
        <w:t>форма</w:t>
      </w:r>
      <w:r w:rsidR="0000317C">
        <w:t xml:space="preserve"> </w:t>
      </w:r>
      <w:r w:rsidRPr="00247097">
        <w:t>проявляется</w:t>
      </w:r>
      <w:r w:rsidR="0000317C">
        <w:t xml:space="preserve"> </w:t>
      </w:r>
      <w:r w:rsidRPr="00247097">
        <w:t>в</w:t>
      </w:r>
      <w:r w:rsidR="0000317C">
        <w:t xml:space="preserve"> </w:t>
      </w:r>
      <w:r w:rsidRPr="00247097">
        <w:t>действии</w:t>
      </w:r>
      <w:r w:rsidR="0000317C">
        <w:t xml:space="preserve"> </w:t>
      </w:r>
      <w:r w:rsidRPr="00247097">
        <w:t>эволюционных</w:t>
      </w:r>
      <w:r w:rsidR="0000317C">
        <w:t xml:space="preserve"> </w:t>
      </w:r>
      <w:r w:rsidRPr="00247097">
        <w:t>законов</w:t>
      </w:r>
      <w:r w:rsidR="0000317C">
        <w:t xml:space="preserve"> </w:t>
      </w:r>
      <w:r w:rsidRPr="00247097">
        <w:t>на</w:t>
      </w:r>
      <w:r w:rsidR="0000317C">
        <w:t xml:space="preserve"> </w:t>
      </w:r>
      <w:r w:rsidRPr="00247097">
        <w:t>популяции.</w:t>
      </w:r>
      <w:r w:rsidR="0000317C">
        <w:t xml:space="preserve"> </w:t>
      </w:r>
      <w:r w:rsidRPr="00247097">
        <w:t>Все</w:t>
      </w:r>
      <w:r w:rsidR="0000317C">
        <w:t xml:space="preserve"> </w:t>
      </w:r>
      <w:r w:rsidRPr="00247097">
        <w:t>процессы</w:t>
      </w:r>
      <w:r w:rsidR="0000317C">
        <w:t xml:space="preserve"> </w:t>
      </w:r>
      <w:r w:rsidRPr="00247097">
        <w:t>на</w:t>
      </w:r>
      <w:r w:rsidR="0000317C">
        <w:t xml:space="preserve"> </w:t>
      </w:r>
      <w:r w:rsidRPr="00247097">
        <w:t>низших</w:t>
      </w:r>
      <w:r w:rsidR="0000317C">
        <w:t xml:space="preserve"> </w:t>
      </w:r>
      <w:r w:rsidRPr="00247097">
        <w:t>уровнях</w:t>
      </w:r>
      <w:r w:rsidR="0000317C">
        <w:t xml:space="preserve"> </w:t>
      </w:r>
      <w:r w:rsidRPr="00247097">
        <w:t>онтологической</w:t>
      </w:r>
      <w:r w:rsidR="0000317C">
        <w:t xml:space="preserve"> </w:t>
      </w:r>
      <w:r w:rsidRPr="00247097">
        <w:t>иерархии</w:t>
      </w:r>
      <w:r w:rsidR="0000317C">
        <w:t xml:space="preserve"> </w:t>
      </w:r>
      <w:r w:rsidRPr="00247097">
        <w:t>действуют</w:t>
      </w:r>
      <w:r w:rsidR="0000317C">
        <w:t xml:space="preserve"> </w:t>
      </w:r>
      <w:r w:rsidRPr="00247097">
        <w:t>в</w:t>
      </w:r>
      <w:r w:rsidR="0000317C">
        <w:t xml:space="preserve"> </w:t>
      </w:r>
      <w:r w:rsidRPr="00247097">
        <w:t>соответствии</w:t>
      </w:r>
      <w:r w:rsidR="0000317C">
        <w:t xml:space="preserve"> </w:t>
      </w:r>
      <w:r w:rsidRPr="00247097">
        <w:t>с</w:t>
      </w:r>
      <w:r w:rsidR="0000317C">
        <w:t xml:space="preserve"> </w:t>
      </w:r>
      <w:r w:rsidRPr="00247097">
        <w:t>законами</w:t>
      </w:r>
      <w:r w:rsidR="0000317C">
        <w:t xml:space="preserve"> </w:t>
      </w:r>
      <w:r w:rsidRPr="00247097">
        <w:t>высших</w:t>
      </w:r>
      <w:r w:rsidR="0000317C">
        <w:t xml:space="preserve"> </w:t>
      </w:r>
      <w:r w:rsidRPr="00247097">
        <w:t>уровней</w:t>
      </w:r>
      <w:r w:rsidR="0000317C">
        <w:t xml:space="preserve"> </w:t>
      </w:r>
      <w:r w:rsidRPr="00247097">
        <w:t>и</w:t>
      </w:r>
      <w:r w:rsidR="0000317C">
        <w:t xml:space="preserve"> </w:t>
      </w:r>
      <w:r w:rsidRPr="00247097">
        <w:t>сдерживаются</w:t>
      </w:r>
      <w:r w:rsidR="0000317C">
        <w:t xml:space="preserve"> </w:t>
      </w:r>
      <w:r w:rsidRPr="00247097">
        <w:t>ими.</w:t>
      </w:r>
      <w:r w:rsidR="0000317C">
        <w:t xml:space="preserve"> </w:t>
      </w:r>
      <w:r w:rsidRPr="00247097">
        <w:t>Другими</w:t>
      </w:r>
      <w:r w:rsidR="0000317C">
        <w:t xml:space="preserve"> </w:t>
      </w:r>
      <w:r w:rsidRPr="00247097">
        <w:t>словами,</w:t>
      </w:r>
      <w:r w:rsidR="0000317C">
        <w:t xml:space="preserve"> </w:t>
      </w:r>
      <w:r w:rsidRPr="00247097">
        <w:t>если</w:t>
      </w:r>
      <w:r w:rsidR="0000317C">
        <w:t xml:space="preserve"> </w:t>
      </w:r>
      <w:r w:rsidRPr="00247097">
        <w:t>системе</w:t>
      </w:r>
      <w:r w:rsidR="0000317C">
        <w:t xml:space="preserve"> </w:t>
      </w:r>
      <w:r w:rsidRPr="00247097">
        <w:t>присущи</w:t>
      </w:r>
      <w:r w:rsidR="0000317C">
        <w:t xml:space="preserve"> </w:t>
      </w:r>
      <w:r w:rsidRPr="00247097">
        <w:t>определённые</w:t>
      </w:r>
      <w:r w:rsidR="0000317C">
        <w:t xml:space="preserve"> </w:t>
      </w:r>
      <w:r w:rsidRPr="00247097">
        <w:t>свойства</w:t>
      </w:r>
      <w:r w:rsidR="0000317C">
        <w:t xml:space="preserve"> </w:t>
      </w:r>
      <w:r w:rsidRPr="00247097">
        <w:t>и</w:t>
      </w:r>
      <w:r w:rsidR="0000317C">
        <w:t xml:space="preserve"> </w:t>
      </w:r>
      <w:r w:rsidRPr="00247097">
        <w:t>тенденции</w:t>
      </w:r>
      <w:r w:rsidR="0000317C">
        <w:t xml:space="preserve"> </w:t>
      </w:r>
      <w:r w:rsidRPr="00247097">
        <w:t>развития,</w:t>
      </w:r>
      <w:r w:rsidR="0000317C">
        <w:t xml:space="preserve"> </w:t>
      </w:r>
      <w:r w:rsidRPr="00247097">
        <w:t>то</w:t>
      </w:r>
      <w:r w:rsidR="0000317C">
        <w:t xml:space="preserve"> </w:t>
      </w:r>
      <w:r w:rsidRPr="00247097">
        <w:t>отдельные</w:t>
      </w:r>
      <w:r w:rsidR="0000317C">
        <w:t xml:space="preserve"> </w:t>
      </w:r>
      <w:r w:rsidRPr="00247097">
        <w:t>компоненты</w:t>
      </w:r>
      <w:r w:rsidR="0000317C">
        <w:t xml:space="preserve"> </w:t>
      </w:r>
      <w:r w:rsidRPr="00247097">
        <w:t>системы</w:t>
      </w:r>
      <w:r w:rsidR="0000317C">
        <w:t xml:space="preserve"> </w:t>
      </w:r>
      <w:r w:rsidRPr="00247097">
        <w:t>функционируют</w:t>
      </w:r>
      <w:r w:rsidR="0000317C">
        <w:t xml:space="preserve"> </w:t>
      </w:r>
      <w:r w:rsidRPr="00247097">
        <w:t>в</w:t>
      </w:r>
      <w:r w:rsidR="0000317C">
        <w:t xml:space="preserve"> </w:t>
      </w:r>
      <w:r w:rsidRPr="00247097">
        <w:t>соответствии</w:t>
      </w:r>
      <w:r w:rsidR="0000317C">
        <w:t xml:space="preserve"> </w:t>
      </w:r>
      <w:r w:rsidRPr="00247097">
        <w:t>с</w:t>
      </w:r>
      <w:r w:rsidR="0000317C">
        <w:t xml:space="preserve"> </w:t>
      </w:r>
      <w:r w:rsidRPr="00247097">
        <w:t>ними.</w:t>
      </w:r>
      <w:r w:rsidR="0000317C">
        <w:t xml:space="preserve"> </w:t>
      </w:r>
      <w:r w:rsidRPr="00247097">
        <w:t>К</w:t>
      </w:r>
      <w:r w:rsidR="0000317C">
        <w:t xml:space="preserve"> </w:t>
      </w:r>
      <w:r w:rsidRPr="00247097">
        <w:t>примеру,</w:t>
      </w:r>
      <w:r w:rsidR="0000317C">
        <w:t xml:space="preserve"> </w:t>
      </w:r>
      <w:r w:rsidRPr="00247097">
        <w:t>распространение</w:t>
      </w:r>
      <w:r w:rsidR="0000317C">
        <w:t xml:space="preserve"> </w:t>
      </w:r>
      <w:r w:rsidRPr="00247097">
        <w:t>организмов,</w:t>
      </w:r>
      <w:r w:rsidR="0000317C">
        <w:t xml:space="preserve"> </w:t>
      </w:r>
      <w:r w:rsidRPr="00247097">
        <w:t>образующих</w:t>
      </w:r>
      <w:r w:rsidR="0000317C">
        <w:t xml:space="preserve"> </w:t>
      </w:r>
      <w:r w:rsidRPr="00247097">
        <w:t>популяцию,</w:t>
      </w:r>
      <w:r w:rsidR="0000317C">
        <w:t xml:space="preserve"> </w:t>
      </w:r>
      <w:r w:rsidRPr="00247097">
        <w:t>сдерживается</w:t>
      </w:r>
      <w:r w:rsidR="0000317C">
        <w:t xml:space="preserve"> </w:t>
      </w:r>
      <w:r w:rsidRPr="00247097">
        <w:t>процессами</w:t>
      </w:r>
      <w:r w:rsidR="0000317C">
        <w:t xml:space="preserve"> </w:t>
      </w:r>
      <w:r w:rsidRPr="00247097">
        <w:t>естественного</w:t>
      </w:r>
      <w:r w:rsidR="0000317C">
        <w:t xml:space="preserve"> </w:t>
      </w:r>
      <w:r w:rsidRPr="00247097">
        <w:t>отбора.</w:t>
      </w:r>
    </w:p>
    <w:p w:rsidR="00B13B25" w:rsidRPr="00247097" w:rsidRDefault="00B13B25" w:rsidP="00B13B25">
      <w:pPr>
        <w:pStyle w:val="af0"/>
      </w:pPr>
      <w:r w:rsidRPr="00247097">
        <w:t>Более</w:t>
      </w:r>
      <w:r w:rsidR="0000317C">
        <w:t xml:space="preserve"> </w:t>
      </w:r>
      <w:r w:rsidRPr="00247097">
        <w:t>широкое</w:t>
      </w:r>
      <w:r w:rsidR="0000317C">
        <w:t xml:space="preserve"> </w:t>
      </w:r>
      <w:r w:rsidRPr="00247097">
        <w:t>понятие</w:t>
      </w:r>
      <w:r w:rsidR="0000317C">
        <w:t xml:space="preserve"> </w:t>
      </w:r>
      <w:r w:rsidRPr="00247097">
        <w:t>нисходящей</w:t>
      </w:r>
      <w:r w:rsidR="0000317C">
        <w:t xml:space="preserve"> </w:t>
      </w:r>
      <w:r w:rsidRPr="00247097">
        <w:t>причинной</w:t>
      </w:r>
      <w:r w:rsidR="0000317C">
        <w:t xml:space="preserve"> </w:t>
      </w:r>
      <w:r w:rsidRPr="00247097">
        <w:t>связи</w:t>
      </w:r>
      <w:r w:rsidR="0000317C">
        <w:t xml:space="preserve"> </w:t>
      </w:r>
      <w:r w:rsidRPr="00247097">
        <w:t>-</w:t>
      </w:r>
      <w:r w:rsidR="0000317C">
        <w:t xml:space="preserve"> </w:t>
      </w:r>
      <w:r w:rsidRPr="00247097">
        <w:t>«преобразующая</w:t>
      </w:r>
      <w:r w:rsidR="0000317C">
        <w:t xml:space="preserve"> </w:t>
      </w:r>
      <w:r w:rsidRPr="00247097">
        <w:t>нисходящая</w:t>
      </w:r>
      <w:r w:rsidR="0000317C">
        <w:t xml:space="preserve"> </w:t>
      </w:r>
      <w:r w:rsidRPr="00247097">
        <w:t>причинная</w:t>
      </w:r>
      <w:r w:rsidR="0000317C">
        <w:t xml:space="preserve"> </w:t>
      </w:r>
      <w:r w:rsidRPr="00247097">
        <w:t>связь»</w:t>
      </w:r>
      <w:r w:rsidR="0000317C">
        <w:t xml:space="preserve"> </w:t>
      </w:r>
      <w:r w:rsidRPr="00247097">
        <w:t>(по</w:t>
      </w:r>
      <w:r w:rsidR="0000317C">
        <w:t xml:space="preserve"> </w:t>
      </w:r>
      <w:proofErr w:type="spellStart"/>
      <w:r w:rsidRPr="00247097">
        <w:t>Ходжсону</w:t>
      </w:r>
      <w:proofErr w:type="spellEnd"/>
      <w:r w:rsidRPr="00247097">
        <w:t>)</w:t>
      </w:r>
      <w:r w:rsidR="0000317C">
        <w:t xml:space="preserve"> </w:t>
      </w:r>
      <w:r w:rsidRPr="00247097">
        <w:t>–</w:t>
      </w:r>
      <w:r w:rsidR="0000317C">
        <w:t xml:space="preserve"> </w:t>
      </w:r>
      <w:r w:rsidRPr="00247097">
        <w:t>охватывает</w:t>
      </w:r>
      <w:r w:rsidR="0000317C">
        <w:t xml:space="preserve"> </w:t>
      </w:r>
      <w:r w:rsidRPr="00247097">
        <w:t>и</w:t>
      </w:r>
      <w:r w:rsidR="0000317C">
        <w:t xml:space="preserve"> </w:t>
      </w:r>
      <w:r w:rsidRPr="00247097">
        <w:t>индивидов,</w:t>
      </w:r>
      <w:r w:rsidR="0000317C">
        <w:t xml:space="preserve"> </w:t>
      </w:r>
      <w:r w:rsidRPr="00247097">
        <w:t>и</w:t>
      </w:r>
      <w:r w:rsidR="0000317C">
        <w:t xml:space="preserve"> </w:t>
      </w:r>
      <w:r w:rsidRPr="00247097">
        <w:t>население,</w:t>
      </w:r>
      <w:r w:rsidR="0000317C">
        <w:t xml:space="preserve"> </w:t>
      </w:r>
      <w:r w:rsidRPr="00247097">
        <w:t>не</w:t>
      </w:r>
      <w:r w:rsidR="0000317C">
        <w:t xml:space="preserve"> </w:t>
      </w:r>
      <w:r w:rsidRPr="00247097">
        <w:t>только</w:t>
      </w:r>
      <w:r w:rsidR="0000317C">
        <w:t xml:space="preserve"> </w:t>
      </w:r>
      <w:r w:rsidRPr="00247097">
        <w:t>ограниченных</w:t>
      </w:r>
      <w:r w:rsidR="0000317C">
        <w:t xml:space="preserve"> </w:t>
      </w:r>
      <w:r w:rsidRPr="00247097">
        <w:t>определёнными</w:t>
      </w:r>
      <w:r w:rsidR="0000317C">
        <w:t xml:space="preserve"> </w:t>
      </w:r>
      <w:r w:rsidRPr="00247097">
        <w:t>факторами,</w:t>
      </w:r>
      <w:r w:rsidR="0000317C">
        <w:t xml:space="preserve"> </w:t>
      </w:r>
      <w:r w:rsidRPr="00247097">
        <w:t>но</w:t>
      </w:r>
      <w:r w:rsidR="0000317C">
        <w:t xml:space="preserve"> </w:t>
      </w:r>
      <w:r w:rsidRPr="00247097">
        <w:t>также</w:t>
      </w:r>
      <w:r w:rsidR="0000317C">
        <w:t xml:space="preserve"> </w:t>
      </w:r>
      <w:r w:rsidRPr="00247097">
        <w:t>изменившихся</w:t>
      </w:r>
      <w:r w:rsidR="0000317C">
        <w:t xml:space="preserve"> </w:t>
      </w:r>
      <w:r w:rsidRPr="00247097">
        <w:t>в</w:t>
      </w:r>
      <w:r w:rsidR="0000317C">
        <w:t xml:space="preserve"> </w:t>
      </w:r>
      <w:r w:rsidRPr="00247097">
        <w:t>результате</w:t>
      </w:r>
      <w:r w:rsidR="0000317C">
        <w:t xml:space="preserve"> </w:t>
      </w:r>
      <w:r w:rsidRPr="00247097">
        <w:t>действия</w:t>
      </w:r>
      <w:r w:rsidR="0000317C">
        <w:t xml:space="preserve"> </w:t>
      </w:r>
      <w:r w:rsidRPr="00247097">
        <w:t>сил</w:t>
      </w:r>
      <w:r w:rsidR="0000317C">
        <w:t xml:space="preserve"> </w:t>
      </w:r>
      <w:r w:rsidRPr="00247097">
        <w:t>причинных</w:t>
      </w:r>
      <w:r w:rsidR="0000317C">
        <w:t xml:space="preserve"> </w:t>
      </w:r>
      <w:r w:rsidRPr="00247097">
        <w:t>связей,</w:t>
      </w:r>
      <w:r w:rsidR="0000317C">
        <w:t xml:space="preserve"> </w:t>
      </w:r>
      <w:r w:rsidRPr="00247097">
        <w:t>связанных</w:t>
      </w:r>
      <w:r w:rsidR="0000317C">
        <w:t xml:space="preserve"> </w:t>
      </w:r>
      <w:r w:rsidRPr="00247097">
        <w:t>с</w:t>
      </w:r>
      <w:r w:rsidR="0000317C">
        <w:t xml:space="preserve"> </w:t>
      </w:r>
      <w:r w:rsidRPr="00247097">
        <w:t>высшими</w:t>
      </w:r>
      <w:r w:rsidR="0000317C">
        <w:t xml:space="preserve"> </w:t>
      </w:r>
      <w:r w:rsidRPr="00247097">
        <w:t>уровнями[</w:t>
      </w:r>
      <w:r w:rsidR="007551A0" w:rsidRPr="00247097">
        <w:rPr>
          <w:color w:val="000000"/>
          <w:sz w:val="27"/>
          <w:szCs w:val="27"/>
        </w:rPr>
        <w:fldChar w:fldCharType="begin"/>
      </w:r>
      <w:r w:rsidR="007551A0" w:rsidRPr="00247097">
        <w:instrText xml:space="preserve"> REF L2_Geoffrey_Hodgson \r \h </w:instrText>
      </w:r>
      <w:r w:rsidR="007551A0" w:rsidRPr="00247097">
        <w:rPr>
          <w:color w:val="000000"/>
          <w:sz w:val="27"/>
          <w:szCs w:val="27"/>
        </w:rPr>
      </w:r>
      <w:r w:rsidR="00247097">
        <w:rPr>
          <w:color w:val="000000"/>
          <w:sz w:val="27"/>
          <w:szCs w:val="27"/>
        </w:rPr>
        <w:instrText xml:space="preserve"> \* MERGEFORMAT </w:instrText>
      </w:r>
      <w:r w:rsidR="007551A0" w:rsidRPr="00247097">
        <w:rPr>
          <w:color w:val="000000"/>
          <w:sz w:val="27"/>
          <w:szCs w:val="27"/>
        </w:rPr>
        <w:fldChar w:fldCharType="separate"/>
      </w:r>
      <w:r w:rsidR="00D57FD0">
        <w:t>2</w:t>
      </w:r>
      <w:r w:rsidR="007551A0" w:rsidRPr="00247097">
        <w:rPr>
          <w:color w:val="000000"/>
          <w:sz w:val="27"/>
          <w:szCs w:val="27"/>
        </w:rPr>
        <w:fldChar w:fldCharType="end"/>
      </w:r>
      <w:r w:rsidRPr="00247097">
        <w:t>].</w:t>
      </w:r>
    </w:p>
    <w:p w:rsidR="00B13B25" w:rsidRPr="00247097" w:rsidRDefault="00B13B25" w:rsidP="00B13B25">
      <w:pPr>
        <w:pStyle w:val="af0"/>
      </w:pPr>
      <w:r w:rsidRPr="00247097">
        <w:t>Представитель</w:t>
      </w:r>
      <w:r w:rsidR="0000317C">
        <w:t xml:space="preserve"> </w:t>
      </w:r>
      <w:r w:rsidRPr="00247097">
        <w:t>старого</w:t>
      </w:r>
      <w:r w:rsidR="0000317C">
        <w:t xml:space="preserve"> </w:t>
      </w:r>
      <w:r w:rsidRPr="00247097">
        <w:t>институционализма</w:t>
      </w:r>
      <w:r w:rsidR="0000317C">
        <w:t xml:space="preserve"> </w:t>
      </w:r>
      <w:r w:rsidRPr="00247097">
        <w:t>Дж.</w:t>
      </w:r>
      <w:r w:rsidR="0000317C">
        <w:t xml:space="preserve"> </w:t>
      </w:r>
      <w:r w:rsidRPr="00247097">
        <w:t>Дьюзенберри</w:t>
      </w:r>
      <w:r w:rsidR="0000317C">
        <w:t xml:space="preserve"> </w:t>
      </w:r>
      <w:r w:rsidRPr="00247097">
        <w:t>разработал</w:t>
      </w:r>
      <w:r w:rsidR="0000317C">
        <w:t xml:space="preserve"> </w:t>
      </w:r>
      <w:r w:rsidRPr="00247097">
        <w:t>модель</w:t>
      </w:r>
      <w:r w:rsidR="0000317C">
        <w:t xml:space="preserve"> </w:t>
      </w:r>
      <w:r w:rsidRPr="00247097">
        <w:t>потребительского</w:t>
      </w:r>
      <w:r w:rsidR="0000317C">
        <w:t xml:space="preserve"> </w:t>
      </w:r>
      <w:r w:rsidRPr="00247097">
        <w:t>поведения,</w:t>
      </w:r>
      <w:r w:rsidR="0000317C">
        <w:t xml:space="preserve"> </w:t>
      </w:r>
      <w:r w:rsidRPr="00247097">
        <w:t>основанную</w:t>
      </w:r>
      <w:r w:rsidR="0000317C">
        <w:t xml:space="preserve"> </w:t>
      </w:r>
      <w:r w:rsidRPr="00247097">
        <w:t>на</w:t>
      </w:r>
      <w:r w:rsidR="0000317C">
        <w:t xml:space="preserve"> </w:t>
      </w:r>
      <w:r w:rsidRPr="00247097">
        <w:t>эффектах</w:t>
      </w:r>
      <w:r w:rsidR="0000317C">
        <w:t xml:space="preserve"> </w:t>
      </w:r>
      <w:r w:rsidRPr="00247097">
        <w:t>привычек</w:t>
      </w:r>
      <w:r w:rsidR="0000317C">
        <w:t xml:space="preserve"> </w:t>
      </w:r>
      <w:r w:rsidRPr="00247097">
        <w:t>и</w:t>
      </w:r>
      <w:r w:rsidR="0000317C">
        <w:t xml:space="preserve"> </w:t>
      </w:r>
      <w:r w:rsidRPr="00247097">
        <w:t>обучения.</w:t>
      </w:r>
      <w:r w:rsidR="0000317C">
        <w:t xml:space="preserve"> </w:t>
      </w:r>
      <w:r w:rsidRPr="00247097">
        <w:t>В</w:t>
      </w:r>
      <w:r w:rsidR="0000317C">
        <w:t xml:space="preserve"> </w:t>
      </w:r>
      <w:r w:rsidRPr="00247097">
        <w:t>соответствии</w:t>
      </w:r>
      <w:r w:rsidR="0000317C">
        <w:t xml:space="preserve"> </w:t>
      </w:r>
      <w:r w:rsidRPr="00247097">
        <w:t>с</w:t>
      </w:r>
      <w:r w:rsidR="0000317C">
        <w:t xml:space="preserve"> </w:t>
      </w:r>
      <w:r w:rsidRPr="00247097">
        <w:t>этой</w:t>
      </w:r>
      <w:r w:rsidR="0000317C">
        <w:t xml:space="preserve"> </w:t>
      </w:r>
      <w:r w:rsidRPr="00247097">
        <w:t>моделью,</w:t>
      </w:r>
      <w:r w:rsidR="0000317C">
        <w:t xml:space="preserve"> </w:t>
      </w:r>
      <w:r w:rsidRPr="00247097">
        <w:t>с</w:t>
      </w:r>
      <w:r w:rsidR="0000317C">
        <w:t xml:space="preserve"> </w:t>
      </w:r>
      <w:r w:rsidRPr="00247097">
        <w:t>ростом</w:t>
      </w:r>
      <w:r w:rsidR="0000317C">
        <w:t xml:space="preserve"> </w:t>
      </w:r>
      <w:r w:rsidRPr="00247097">
        <w:t>доходов</w:t>
      </w:r>
      <w:r w:rsidR="0000317C">
        <w:t xml:space="preserve"> </w:t>
      </w:r>
      <w:r w:rsidRPr="00247097">
        <w:t>у</w:t>
      </w:r>
      <w:r w:rsidR="0000317C">
        <w:t xml:space="preserve"> </w:t>
      </w:r>
      <w:r w:rsidRPr="00247097">
        <w:t>индивидов</w:t>
      </w:r>
      <w:r w:rsidR="0000317C">
        <w:t xml:space="preserve"> </w:t>
      </w:r>
      <w:r w:rsidRPr="00247097">
        <w:t>появлялись</w:t>
      </w:r>
      <w:r w:rsidR="0000317C">
        <w:t xml:space="preserve"> </w:t>
      </w:r>
      <w:r w:rsidRPr="00247097">
        <w:t>новые</w:t>
      </w:r>
      <w:r w:rsidR="0000317C">
        <w:t xml:space="preserve"> </w:t>
      </w:r>
      <w:r w:rsidRPr="00247097">
        <w:t>привычки</w:t>
      </w:r>
      <w:r w:rsidR="0000317C">
        <w:t xml:space="preserve"> </w:t>
      </w:r>
      <w:r w:rsidRPr="00247097">
        <w:t>потребления,</w:t>
      </w:r>
      <w:r w:rsidR="0000317C">
        <w:t xml:space="preserve"> </w:t>
      </w:r>
      <w:r w:rsidRPr="00247097">
        <w:t>которые</w:t>
      </w:r>
      <w:r w:rsidR="0000317C">
        <w:t xml:space="preserve"> </w:t>
      </w:r>
      <w:r w:rsidRPr="00247097">
        <w:t>сохранялись</w:t>
      </w:r>
      <w:r w:rsidR="0000317C">
        <w:t xml:space="preserve"> </w:t>
      </w:r>
      <w:r w:rsidRPr="00247097">
        <w:t>даже</w:t>
      </w:r>
      <w:r w:rsidR="0000317C">
        <w:t xml:space="preserve"> </w:t>
      </w:r>
      <w:r w:rsidRPr="00247097">
        <w:t>после</w:t>
      </w:r>
      <w:r w:rsidR="0000317C">
        <w:t xml:space="preserve"> </w:t>
      </w:r>
      <w:r w:rsidRPr="00247097">
        <w:lastRenderedPageBreak/>
        <w:t>того,</w:t>
      </w:r>
      <w:r w:rsidR="0000317C">
        <w:t xml:space="preserve"> </w:t>
      </w:r>
      <w:r w:rsidRPr="00247097">
        <w:t>как</w:t>
      </w:r>
      <w:r w:rsidR="0000317C">
        <w:t xml:space="preserve"> </w:t>
      </w:r>
      <w:r w:rsidRPr="00247097">
        <w:t>доходы</w:t>
      </w:r>
      <w:r w:rsidR="0000317C">
        <w:t xml:space="preserve"> </w:t>
      </w:r>
      <w:r w:rsidRPr="00247097">
        <w:t>через</w:t>
      </w:r>
      <w:r w:rsidR="0000317C">
        <w:t xml:space="preserve"> </w:t>
      </w:r>
      <w:r w:rsidRPr="00247097">
        <w:t>некоторое</w:t>
      </w:r>
      <w:r w:rsidR="0000317C">
        <w:t xml:space="preserve"> </w:t>
      </w:r>
      <w:r w:rsidRPr="00247097">
        <w:t>время</w:t>
      </w:r>
      <w:r w:rsidR="0000317C">
        <w:t xml:space="preserve"> </w:t>
      </w:r>
      <w:r w:rsidRPr="00247097">
        <w:t>снижались.</w:t>
      </w:r>
      <w:r w:rsidR="0000317C">
        <w:t xml:space="preserve"> </w:t>
      </w:r>
      <w:r w:rsidRPr="00247097">
        <w:t>Их</w:t>
      </w:r>
      <w:r w:rsidR="0000317C">
        <w:t xml:space="preserve"> </w:t>
      </w:r>
      <w:r w:rsidRPr="00247097">
        <w:t>вкусы</w:t>
      </w:r>
      <w:r w:rsidR="0000317C">
        <w:t xml:space="preserve"> </w:t>
      </w:r>
      <w:r w:rsidRPr="00247097">
        <w:t>и</w:t>
      </w:r>
      <w:r w:rsidR="0000317C">
        <w:t xml:space="preserve"> </w:t>
      </w:r>
      <w:r w:rsidRPr="00247097">
        <w:t>предпочтения</w:t>
      </w:r>
      <w:r w:rsidR="0000317C">
        <w:t xml:space="preserve"> </w:t>
      </w:r>
      <w:r w:rsidRPr="00247097">
        <w:t>изменялись,</w:t>
      </w:r>
      <w:r w:rsidR="0000317C">
        <w:t xml:space="preserve"> </w:t>
      </w:r>
      <w:r w:rsidRPr="00247097">
        <w:t>как</w:t>
      </w:r>
      <w:r w:rsidR="0000317C">
        <w:t xml:space="preserve"> </w:t>
      </w:r>
      <w:r w:rsidRPr="00247097">
        <w:t>только</w:t>
      </w:r>
      <w:r w:rsidR="0000317C">
        <w:t xml:space="preserve"> </w:t>
      </w:r>
      <w:r w:rsidRPr="00247097">
        <w:t>они</w:t>
      </w:r>
      <w:r w:rsidR="0000317C">
        <w:t xml:space="preserve"> </w:t>
      </w:r>
      <w:r w:rsidRPr="00247097">
        <w:t>начинали</w:t>
      </w:r>
      <w:r w:rsidR="0000317C">
        <w:t xml:space="preserve"> </w:t>
      </w:r>
      <w:r w:rsidRPr="00247097">
        <w:t>вести</w:t>
      </w:r>
      <w:r w:rsidR="0000317C">
        <w:t xml:space="preserve"> </w:t>
      </w:r>
      <w:r w:rsidRPr="00247097">
        <w:t>новый</w:t>
      </w:r>
      <w:r w:rsidR="0000317C">
        <w:t xml:space="preserve"> </w:t>
      </w:r>
      <w:r w:rsidRPr="00247097">
        <w:t>образ</w:t>
      </w:r>
      <w:r w:rsidR="0000317C">
        <w:t xml:space="preserve"> </w:t>
      </w:r>
      <w:r w:rsidRPr="00247097">
        <w:t>жизни.</w:t>
      </w:r>
      <w:r w:rsidR="0000317C">
        <w:t xml:space="preserve"> </w:t>
      </w:r>
      <w:r w:rsidRPr="00247097">
        <w:t>Эта</w:t>
      </w:r>
      <w:r w:rsidR="0000317C">
        <w:t xml:space="preserve"> </w:t>
      </w:r>
      <w:r w:rsidRPr="00247097">
        <w:t>модель</w:t>
      </w:r>
      <w:r w:rsidR="0000317C">
        <w:t xml:space="preserve"> </w:t>
      </w:r>
      <w:r w:rsidRPr="00247097">
        <w:t>совокупного</w:t>
      </w:r>
      <w:r w:rsidR="0000317C">
        <w:t xml:space="preserve"> </w:t>
      </w:r>
      <w:r w:rsidRPr="00247097">
        <w:t>поведения</w:t>
      </w:r>
      <w:r w:rsidR="0000317C">
        <w:t xml:space="preserve"> </w:t>
      </w:r>
      <w:r w:rsidRPr="00247097">
        <w:t>потребителя</w:t>
      </w:r>
      <w:r w:rsidR="0000317C">
        <w:t xml:space="preserve"> </w:t>
      </w:r>
      <w:r w:rsidRPr="00247097">
        <w:t>успешно</w:t>
      </w:r>
      <w:r w:rsidR="0000317C">
        <w:t xml:space="preserve"> </w:t>
      </w:r>
      <w:r w:rsidRPr="00247097">
        <w:t>прошла</w:t>
      </w:r>
      <w:r w:rsidR="0000317C">
        <w:t xml:space="preserve"> </w:t>
      </w:r>
      <w:r w:rsidRPr="00247097">
        <w:t>несколько</w:t>
      </w:r>
      <w:r w:rsidR="0000317C">
        <w:t xml:space="preserve"> </w:t>
      </w:r>
      <w:r w:rsidRPr="00247097">
        <w:t>эконометрических</w:t>
      </w:r>
      <w:r w:rsidR="0000317C">
        <w:t xml:space="preserve"> </w:t>
      </w:r>
      <w:r w:rsidRPr="00247097">
        <w:t>проверок.</w:t>
      </w:r>
      <w:r w:rsidR="0000317C">
        <w:t xml:space="preserve"> </w:t>
      </w:r>
      <w:r w:rsidRPr="00247097">
        <w:t>Тем</w:t>
      </w:r>
      <w:r w:rsidR="0000317C">
        <w:t xml:space="preserve"> </w:t>
      </w:r>
      <w:r w:rsidRPr="00247097">
        <w:t>не</w:t>
      </w:r>
      <w:r w:rsidR="0000317C">
        <w:t xml:space="preserve"> </w:t>
      </w:r>
      <w:r w:rsidRPr="00247097">
        <w:t>менее,</w:t>
      </w:r>
      <w:r w:rsidR="0000317C">
        <w:t xml:space="preserve"> </w:t>
      </w:r>
      <w:r w:rsidRPr="00247097">
        <w:t>модель</w:t>
      </w:r>
      <w:r w:rsidR="0000317C">
        <w:t xml:space="preserve"> </w:t>
      </w:r>
      <w:r w:rsidRPr="00247097">
        <w:t>Дьюзенберри</w:t>
      </w:r>
      <w:r w:rsidR="0000317C">
        <w:t xml:space="preserve"> </w:t>
      </w:r>
      <w:r w:rsidRPr="00247097">
        <w:t>не</w:t>
      </w:r>
      <w:r w:rsidR="0000317C">
        <w:t xml:space="preserve"> </w:t>
      </w:r>
      <w:r w:rsidRPr="00247097">
        <w:t>получила</w:t>
      </w:r>
      <w:r w:rsidR="0000317C">
        <w:t xml:space="preserve"> </w:t>
      </w:r>
      <w:r w:rsidRPr="00247097">
        <w:t>признания,</w:t>
      </w:r>
      <w:r w:rsidR="0000317C">
        <w:t xml:space="preserve"> </w:t>
      </w:r>
      <w:r w:rsidRPr="00247097">
        <w:t>не</w:t>
      </w:r>
      <w:r w:rsidR="0000317C">
        <w:t xml:space="preserve"> </w:t>
      </w:r>
      <w:r w:rsidRPr="00247097">
        <w:t>потому</w:t>
      </w:r>
      <w:r w:rsidR="0000317C">
        <w:t xml:space="preserve"> </w:t>
      </w:r>
      <w:r w:rsidRPr="00247097">
        <w:t>что</w:t>
      </w:r>
      <w:r w:rsidR="0000317C">
        <w:t xml:space="preserve"> </w:t>
      </w:r>
      <w:r w:rsidRPr="00247097">
        <w:t>не</w:t>
      </w:r>
      <w:r w:rsidR="0000317C">
        <w:t xml:space="preserve"> </w:t>
      </w:r>
      <w:r w:rsidRPr="00247097">
        <w:t>прошла</w:t>
      </w:r>
      <w:r w:rsidR="0000317C">
        <w:t xml:space="preserve"> </w:t>
      </w:r>
      <w:r w:rsidRPr="00247097">
        <w:t>статистической</w:t>
      </w:r>
      <w:r w:rsidR="0000317C">
        <w:t xml:space="preserve"> </w:t>
      </w:r>
      <w:r w:rsidRPr="00247097">
        <w:t>проверки,</w:t>
      </w:r>
      <w:r w:rsidR="0000317C">
        <w:t xml:space="preserve"> </w:t>
      </w:r>
      <w:r w:rsidRPr="00247097">
        <w:t>а</w:t>
      </w:r>
      <w:r w:rsidR="0000317C">
        <w:t xml:space="preserve"> </w:t>
      </w:r>
      <w:r w:rsidRPr="00247097">
        <w:t>потому,</w:t>
      </w:r>
      <w:r w:rsidR="0000317C">
        <w:t xml:space="preserve"> </w:t>
      </w:r>
      <w:r w:rsidRPr="00247097">
        <w:t>что</w:t>
      </w:r>
      <w:r w:rsidR="0000317C">
        <w:t xml:space="preserve"> </w:t>
      </w:r>
      <w:r w:rsidRPr="00247097">
        <w:t>она</w:t>
      </w:r>
      <w:r w:rsidR="0000317C">
        <w:t xml:space="preserve"> </w:t>
      </w:r>
      <w:r w:rsidRPr="00247097">
        <w:t>не</w:t>
      </w:r>
      <w:r w:rsidR="0000317C">
        <w:t xml:space="preserve"> </w:t>
      </w:r>
      <w:r w:rsidRPr="00247097">
        <w:t>основывалась</w:t>
      </w:r>
      <w:r w:rsidR="0000317C">
        <w:t xml:space="preserve"> </w:t>
      </w:r>
      <w:r w:rsidRPr="00247097">
        <w:t>на</w:t>
      </w:r>
      <w:r w:rsidR="0000317C">
        <w:t xml:space="preserve"> </w:t>
      </w:r>
      <w:r w:rsidRPr="00247097">
        <w:t>мэйнстримовской</w:t>
      </w:r>
      <w:r w:rsidR="0000317C">
        <w:t xml:space="preserve"> </w:t>
      </w:r>
      <w:r w:rsidRPr="00247097">
        <w:t>идее</w:t>
      </w:r>
      <w:r w:rsidR="0000317C">
        <w:t xml:space="preserve"> </w:t>
      </w:r>
      <w:r w:rsidRPr="00247097">
        <w:t>рационального,</w:t>
      </w:r>
      <w:r w:rsidR="0000317C">
        <w:t xml:space="preserve"> </w:t>
      </w:r>
      <w:r w:rsidRPr="00247097">
        <w:t>максимизирующего</w:t>
      </w:r>
      <w:r w:rsidR="0000317C">
        <w:t xml:space="preserve"> </w:t>
      </w:r>
      <w:r w:rsidRPr="00247097">
        <w:t>полезность</w:t>
      </w:r>
      <w:r w:rsidR="0000317C">
        <w:t xml:space="preserve"> </w:t>
      </w:r>
      <w:r w:rsidRPr="00247097">
        <w:t>потребителя.</w:t>
      </w:r>
    </w:p>
    <w:p w:rsidR="008025C3" w:rsidRPr="00247097" w:rsidRDefault="00B13B25" w:rsidP="00B13B25">
      <w:pPr>
        <w:pStyle w:val="af0"/>
      </w:pPr>
      <w:r w:rsidRPr="00247097">
        <w:t>Как</w:t>
      </w:r>
      <w:r w:rsidR="0000317C">
        <w:t xml:space="preserve"> </w:t>
      </w:r>
      <w:r w:rsidRPr="00247097">
        <w:t>справедливо</w:t>
      </w:r>
      <w:r w:rsidR="0000317C">
        <w:t xml:space="preserve"> </w:t>
      </w:r>
      <w:r w:rsidRPr="00247097">
        <w:t>заметил</w:t>
      </w:r>
      <w:r w:rsidR="0000317C">
        <w:t xml:space="preserve"> </w:t>
      </w:r>
      <w:proofErr w:type="gramStart"/>
      <w:r w:rsidRPr="00247097">
        <w:t>Дж</w:t>
      </w:r>
      <w:proofErr w:type="gramEnd"/>
      <w:r w:rsidR="0000317C">
        <w:t xml:space="preserve"> </w:t>
      </w:r>
      <w:r w:rsidRPr="00247097">
        <w:t>Ходжсон,</w:t>
      </w:r>
      <w:r w:rsidR="0000317C">
        <w:t xml:space="preserve"> </w:t>
      </w:r>
      <w:r w:rsidRPr="00247097">
        <w:t>акт</w:t>
      </w:r>
      <w:r w:rsidR="0000317C">
        <w:t xml:space="preserve"> </w:t>
      </w:r>
      <w:r w:rsidRPr="00247097">
        <w:t>размышления</w:t>
      </w:r>
      <w:r w:rsidR="0000317C">
        <w:t xml:space="preserve"> </w:t>
      </w:r>
      <w:r w:rsidRPr="00247097">
        <w:t>в</w:t>
      </w:r>
      <w:r w:rsidR="0000317C">
        <w:t xml:space="preserve"> </w:t>
      </w:r>
      <w:r w:rsidRPr="00247097">
        <w:t>пределах</w:t>
      </w:r>
      <w:r w:rsidR="0000317C">
        <w:t xml:space="preserve"> </w:t>
      </w:r>
      <w:r w:rsidRPr="00247097">
        <w:t>запутанной</w:t>
      </w:r>
      <w:r w:rsidR="0000317C">
        <w:t xml:space="preserve"> </w:t>
      </w:r>
      <w:r w:rsidRPr="00247097">
        <w:t>совокупности</w:t>
      </w:r>
      <w:r w:rsidR="0000317C">
        <w:t xml:space="preserve"> </w:t>
      </w:r>
      <w:r w:rsidRPr="00247097">
        <w:t>наслаивающихся</w:t>
      </w:r>
      <w:r w:rsidR="0000317C">
        <w:t xml:space="preserve"> </w:t>
      </w:r>
      <w:r w:rsidRPr="00247097">
        <w:t>друг</w:t>
      </w:r>
      <w:r w:rsidR="0000317C">
        <w:t xml:space="preserve"> </w:t>
      </w:r>
      <w:r w:rsidRPr="00247097">
        <w:t>на</w:t>
      </w:r>
      <w:r w:rsidR="0000317C">
        <w:t xml:space="preserve"> </w:t>
      </w:r>
      <w:r w:rsidRPr="00247097">
        <w:t>друга</w:t>
      </w:r>
      <w:r w:rsidR="0000317C">
        <w:t xml:space="preserve"> </w:t>
      </w:r>
      <w:r w:rsidRPr="00247097">
        <w:t>привычек,</w:t>
      </w:r>
      <w:r w:rsidR="0000317C">
        <w:t xml:space="preserve"> </w:t>
      </w:r>
      <w:r w:rsidRPr="00247097">
        <w:t>в</w:t>
      </w:r>
      <w:r w:rsidR="0000317C">
        <w:t xml:space="preserve"> </w:t>
      </w:r>
      <w:r w:rsidRPr="00247097">
        <w:t>конечном</w:t>
      </w:r>
      <w:r w:rsidR="0000317C">
        <w:t xml:space="preserve"> </w:t>
      </w:r>
      <w:r w:rsidRPr="00247097">
        <w:t>счёте,</w:t>
      </w:r>
      <w:r w:rsidR="0000317C">
        <w:t xml:space="preserve"> </w:t>
      </w:r>
      <w:r w:rsidRPr="00247097">
        <w:t>предполагает</w:t>
      </w:r>
      <w:r w:rsidR="0000317C">
        <w:t xml:space="preserve"> </w:t>
      </w:r>
      <w:r w:rsidRPr="00247097">
        <w:t>не</w:t>
      </w:r>
      <w:r w:rsidR="0000317C">
        <w:t xml:space="preserve"> </w:t>
      </w:r>
      <w:r w:rsidRPr="00247097">
        <w:t>большую</w:t>
      </w:r>
      <w:r w:rsidR="0000317C">
        <w:t xml:space="preserve"> </w:t>
      </w:r>
      <w:r w:rsidRPr="00247097">
        <w:t>свободу</w:t>
      </w:r>
      <w:r w:rsidR="0000317C">
        <w:t xml:space="preserve"> </w:t>
      </w:r>
      <w:r w:rsidRPr="00247097">
        <w:t>индивида,</w:t>
      </w:r>
      <w:r w:rsidR="0000317C">
        <w:t xml:space="preserve"> </w:t>
      </w:r>
      <w:r w:rsidRPr="00247097">
        <w:t>чем</w:t>
      </w:r>
      <w:r w:rsidR="0000317C">
        <w:t xml:space="preserve"> </w:t>
      </w:r>
      <w:r w:rsidRPr="00247097">
        <w:t>та,</w:t>
      </w:r>
      <w:r w:rsidR="0000317C">
        <w:t xml:space="preserve"> </w:t>
      </w:r>
      <w:r w:rsidRPr="00247097">
        <w:t>которой</w:t>
      </w:r>
      <w:r w:rsidR="0000317C">
        <w:t xml:space="preserve"> </w:t>
      </w:r>
      <w:r w:rsidRPr="00247097">
        <w:t>обладает</w:t>
      </w:r>
      <w:r w:rsidR="0000317C">
        <w:t xml:space="preserve"> </w:t>
      </w:r>
      <w:r w:rsidRPr="00247097">
        <w:t>максимизирующий</w:t>
      </w:r>
      <w:r w:rsidR="0000317C">
        <w:t xml:space="preserve"> </w:t>
      </w:r>
      <w:r w:rsidRPr="00247097">
        <w:t>полезность</w:t>
      </w:r>
      <w:r w:rsidR="0000317C">
        <w:t xml:space="preserve"> </w:t>
      </w:r>
      <w:r w:rsidRPr="00247097">
        <w:t>робот</w:t>
      </w:r>
      <w:r w:rsidR="0000317C">
        <w:t xml:space="preserve"> </w:t>
      </w:r>
      <w:r w:rsidRPr="00247097">
        <w:t>в</w:t>
      </w:r>
      <w:r w:rsidR="0000317C">
        <w:t xml:space="preserve"> </w:t>
      </w:r>
      <w:r w:rsidRPr="00247097">
        <w:t>экономике</w:t>
      </w:r>
      <w:r w:rsidR="0000317C">
        <w:t xml:space="preserve"> </w:t>
      </w:r>
      <w:r w:rsidRPr="00247097">
        <w:t>мэйнстрима.</w:t>
      </w:r>
      <w:r w:rsidR="0000317C">
        <w:t xml:space="preserve"> </w:t>
      </w:r>
      <w:r w:rsidRPr="00247097">
        <w:t>В</w:t>
      </w:r>
      <w:r w:rsidR="0000317C">
        <w:t xml:space="preserve"> </w:t>
      </w:r>
      <w:r w:rsidRPr="00247097">
        <w:t>самом</w:t>
      </w:r>
      <w:r w:rsidR="0000317C">
        <w:t xml:space="preserve"> </w:t>
      </w:r>
      <w:r w:rsidRPr="00247097">
        <w:t>деле,</w:t>
      </w:r>
      <w:r w:rsidR="0000317C">
        <w:t xml:space="preserve"> </w:t>
      </w:r>
      <w:r w:rsidRPr="00247097">
        <w:t>это</w:t>
      </w:r>
      <w:r w:rsidR="0000317C">
        <w:t xml:space="preserve"> </w:t>
      </w:r>
      <w:r w:rsidRPr="00247097">
        <w:t>миф,</w:t>
      </w:r>
      <w:r w:rsidR="0000317C">
        <w:t xml:space="preserve"> </w:t>
      </w:r>
      <w:r w:rsidRPr="00247097">
        <w:t>что</w:t>
      </w:r>
      <w:r w:rsidR="0000317C">
        <w:t xml:space="preserve"> </w:t>
      </w:r>
      <w:r w:rsidRPr="00247097">
        <w:t>индивид,</w:t>
      </w:r>
      <w:r w:rsidR="0000317C">
        <w:t xml:space="preserve"> </w:t>
      </w:r>
      <w:r w:rsidRPr="00247097">
        <w:t>запрограммированный</w:t>
      </w:r>
      <w:r w:rsidR="0000317C">
        <w:t xml:space="preserve"> </w:t>
      </w:r>
      <w:r w:rsidRPr="00247097">
        <w:t>на</w:t>
      </w:r>
      <w:r w:rsidR="0000317C">
        <w:t xml:space="preserve"> </w:t>
      </w:r>
      <w:r w:rsidRPr="00247097">
        <w:t>максимизацию</w:t>
      </w:r>
      <w:r w:rsidR="0000317C">
        <w:t xml:space="preserve"> </w:t>
      </w:r>
      <w:r w:rsidRPr="00247097">
        <w:t>своей</w:t>
      </w:r>
      <w:r w:rsidR="0000317C">
        <w:t xml:space="preserve"> </w:t>
      </w:r>
      <w:r w:rsidRPr="00247097">
        <w:t>полезности</w:t>
      </w:r>
      <w:r w:rsidR="0000317C">
        <w:t xml:space="preserve"> </w:t>
      </w:r>
      <w:r w:rsidRPr="00247097">
        <w:t>согласно</w:t>
      </w:r>
      <w:r w:rsidR="0000317C">
        <w:t xml:space="preserve"> </w:t>
      </w:r>
      <w:r w:rsidRPr="00247097">
        <w:t>какой-то</w:t>
      </w:r>
      <w:r w:rsidR="0000317C">
        <w:t xml:space="preserve"> </w:t>
      </w:r>
      <w:r w:rsidRPr="00247097">
        <w:t>заданной</w:t>
      </w:r>
      <w:r w:rsidR="0000317C">
        <w:t xml:space="preserve"> </w:t>
      </w:r>
      <w:r w:rsidRPr="00247097">
        <w:t>функции</w:t>
      </w:r>
      <w:r w:rsidR="0000317C">
        <w:t xml:space="preserve"> </w:t>
      </w:r>
      <w:r w:rsidRPr="00247097">
        <w:t>предпочтения,</w:t>
      </w:r>
      <w:r w:rsidR="0000317C">
        <w:t xml:space="preserve"> </w:t>
      </w:r>
      <w:r w:rsidRPr="00247097">
        <w:t>свободен.</w:t>
      </w:r>
      <w:r w:rsidR="0000317C">
        <w:t xml:space="preserve"> </w:t>
      </w:r>
      <w:r w:rsidRPr="00247097">
        <w:t>Экономика</w:t>
      </w:r>
      <w:r w:rsidR="0000317C">
        <w:t xml:space="preserve"> </w:t>
      </w:r>
      <w:r w:rsidRPr="00247097">
        <w:t>мэйнстрима</w:t>
      </w:r>
      <w:r w:rsidR="0000317C">
        <w:t xml:space="preserve"> </w:t>
      </w:r>
      <w:r w:rsidRPr="00247097">
        <w:t>стремится</w:t>
      </w:r>
      <w:r w:rsidR="0000317C">
        <w:t xml:space="preserve"> </w:t>
      </w:r>
      <w:r w:rsidRPr="00247097">
        <w:t>объединить</w:t>
      </w:r>
      <w:r w:rsidR="0000317C">
        <w:t xml:space="preserve"> </w:t>
      </w:r>
      <w:r w:rsidRPr="00247097">
        <w:t>обе</w:t>
      </w:r>
      <w:r w:rsidR="0000317C">
        <w:t xml:space="preserve"> </w:t>
      </w:r>
      <w:r w:rsidRPr="00247097">
        <w:t>вещи:</w:t>
      </w:r>
      <w:r w:rsidR="0000317C">
        <w:t xml:space="preserve"> </w:t>
      </w:r>
      <w:r w:rsidRPr="00247097">
        <w:t>идеологию</w:t>
      </w:r>
      <w:r w:rsidR="0000317C">
        <w:t xml:space="preserve"> </w:t>
      </w:r>
      <w:r w:rsidRPr="00247097">
        <w:t>индивидуальной</w:t>
      </w:r>
      <w:r w:rsidR="0000317C">
        <w:t xml:space="preserve"> </w:t>
      </w:r>
      <w:r w:rsidRPr="00247097">
        <w:t>свободы</w:t>
      </w:r>
      <w:r w:rsidR="0000317C">
        <w:t xml:space="preserve"> </w:t>
      </w:r>
      <w:r w:rsidRPr="00247097">
        <w:t>с</w:t>
      </w:r>
      <w:r w:rsidR="0000317C">
        <w:t xml:space="preserve"> </w:t>
      </w:r>
      <w:r w:rsidRPr="00247097">
        <w:t>моделью</w:t>
      </w:r>
      <w:r w:rsidR="0000317C">
        <w:t xml:space="preserve"> </w:t>
      </w:r>
      <w:r w:rsidRPr="00247097">
        <w:t>прогнозируемого</w:t>
      </w:r>
      <w:r w:rsidR="0000317C">
        <w:t xml:space="preserve"> </w:t>
      </w:r>
      <w:r w:rsidRPr="00247097">
        <w:t>человеческого</w:t>
      </w:r>
      <w:r w:rsidR="0000317C">
        <w:t xml:space="preserve"> </w:t>
      </w:r>
      <w:r w:rsidRPr="00247097">
        <w:t>выбора.</w:t>
      </w:r>
      <w:r w:rsidR="0000317C">
        <w:t xml:space="preserve"> </w:t>
      </w:r>
      <w:r w:rsidRPr="00247097">
        <w:t>Традиционные</w:t>
      </w:r>
      <w:r w:rsidR="0000317C">
        <w:t xml:space="preserve"> </w:t>
      </w:r>
      <w:r w:rsidRPr="00247097">
        <w:t>институционалисты,</w:t>
      </w:r>
      <w:r w:rsidR="0000317C">
        <w:t xml:space="preserve"> </w:t>
      </w:r>
      <w:r w:rsidRPr="00247097">
        <w:t>напротив,</w:t>
      </w:r>
      <w:r w:rsidR="0000317C">
        <w:t xml:space="preserve"> </w:t>
      </w:r>
      <w:r w:rsidRPr="00247097">
        <w:t>утверждают,</w:t>
      </w:r>
      <w:r w:rsidR="0000317C">
        <w:t xml:space="preserve"> </w:t>
      </w:r>
      <w:r w:rsidRPr="00247097">
        <w:t>что,</w:t>
      </w:r>
      <w:r w:rsidR="0000317C">
        <w:t xml:space="preserve"> </w:t>
      </w:r>
      <w:r w:rsidRPr="00247097">
        <w:t>с</w:t>
      </w:r>
      <w:r w:rsidR="0000317C">
        <w:t xml:space="preserve"> </w:t>
      </w:r>
      <w:r w:rsidRPr="00247097">
        <w:t>одной</w:t>
      </w:r>
      <w:r w:rsidR="0000317C">
        <w:t xml:space="preserve"> </w:t>
      </w:r>
      <w:r w:rsidRPr="00247097">
        <w:t>стороны,</w:t>
      </w:r>
      <w:r w:rsidR="0000317C">
        <w:t xml:space="preserve"> </w:t>
      </w:r>
      <w:r w:rsidRPr="00247097">
        <w:t>выбор</w:t>
      </w:r>
      <w:r w:rsidR="0000317C">
        <w:t xml:space="preserve"> </w:t>
      </w:r>
      <w:r w:rsidRPr="00247097">
        <w:t>есть</w:t>
      </w:r>
      <w:r w:rsidR="0000317C">
        <w:t xml:space="preserve"> </w:t>
      </w:r>
      <w:r w:rsidRPr="00247097">
        <w:t>в</w:t>
      </w:r>
      <w:r w:rsidR="0000317C">
        <w:t xml:space="preserve"> </w:t>
      </w:r>
      <w:r w:rsidRPr="00247097">
        <w:t>значительной</w:t>
      </w:r>
      <w:r w:rsidR="0000317C">
        <w:t xml:space="preserve"> </w:t>
      </w:r>
      <w:r w:rsidRPr="00247097">
        <w:t>степени</w:t>
      </w:r>
      <w:r w:rsidR="0000317C">
        <w:t xml:space="preserve"> </w:t>
      </w:r>
      <w:r w:rsidRPr="00247097">
        <w:t>непредсказуемый</w:t>
      </w:r>
      <w:r w:rsidR="0000317C">
        <w:t xml:space="preserve"> </w:t>
      </w:r>
      <w:r w:rsidRPr="00247097">
        <w:t>результат</w:t>
      </w:r>
      <w:r w:rsidR="0000317C">
        <w:t xml:space="preserve"> </w:t>
      </w:r>
      <w:r w:rsidRPr="00247097">
        <w:t>функционирования</w:t>
      </w:r>
      <w:r w:rsidR="0000317C">
        <w:t xml:space="preserve"> </w:t>
      </w:r>
      <w:r w:rsidRPr="00247097">
        <w:t>сложной</w:t>
      </w:r>
      <w:r w:rsidR="0000317C">
        <w:t xml:space="preserve"> </w:t>
      </w:r>
      <w:r w:rsidRPr="00247097">
        <w:t>нервной</w:t>
      </w:r>
      <w:r w:rsidR="0000317C">
        <w:t xml:space="preserve"> </w:t>
      </w:r>
      <w:r w:rsidRPr="00247097">
        <w:t>системы</w:t>
      </w:r>
      <w:r w:rsidR="0000317C">
        <w:t xml:space="preserve"> </w:t>
      </w:r>
      <w:r w:rsidRPr="00247097">
        <w:t>человека,</w:t>
      </w:r>
      <w:r w:rsidR="0000317C">
        <w:t xml:space="preserve"> </w:t>
      </w:r>
      <w:r w:rsidRPr="00247097">
        <w:t>на</w:t>
      </w:r>
      <w:r w:rsidR="0000317C">
        <w:t xml:space="preserve"> </w:t>
      </w:r>
      <w:r w:rsidRPr="00247097">
        <w:t>которую</w:t>
      </w:r>
      <w:r w:rsidR="0000317C">
        <w:t xml:space="preserve"> </w:t>
      </w:r>
      <w:r w:rsidRPr="00247097">
        <w:t>оказывает</w:t>
      </w:r>
      <w:r w:rsidR="0000317C">
        <w:t xml:space="preserve"> </w:t>
      </w:r>
      <w:r w:rsidRPr="00247097">
        <w:t>влияние</w:t>
      </w:r>
      <w:r w:rsidR="0000317C">
        <w:t xml:space="preserve"> </w:t>
      </w:r>
      <w:r w:rsidRPr="00247097">
        <w:t>комплексная,</w:t>
      </w:r>
      <w:r w:rsidR="0000317C">
        <w:t xml:space="preserve"> </w:t>
      </w:r>
      <w:r w:rsidRPr="00247097">
        <w:t>открытая</w:t>
      </w:r>
      <w:r w:rsidR="0000317C">
        <w:t xml:space="preserve"> </w:t>
      </w:r>
      <w:r w:rsidRPr="00247097">
        <w:t>и</w:t>
      </w:r>
      <w:r w:rsidR="0000317C">
        <w:t xml:space="preserve"> </w:t>
      </w:r>
      <w:r w:rsidRPr="00247097">
        <w:t>изменяющаяся</w:t>
      </w:r>
      <w:r w:rsidR="0000317C">
        <w:t xml:space="preserve"> </w:t>
      </w:r>
      <w:r w:rsidRPr="00247097">
        <w:t>окружающая</w:t>
      </w:r>
      <w:r w:rsidR="0000317C">
        <w:t xml:space="preserve"> </w:t>
      </w:r>
      <w:r w:rsidRPr="00247097">
        <w:t>среда.</w:t>
      </w:r>
      <w:r w:rsidR="0000317C">
        <w:t xml:space="preserve"> </w:t>
      </w:r>
      <w:r w:rsidRPr="00247097">
        <w:t>С</w:t>
      </w:r>
      <w:r w:rsidR="0000317C">
        <w:t xml:space="preserve"> </w:t>
      </w:r>
      <w:r w:rsidRPr="00247097">
        <w:t>другой</w:t>
      </w:r>
      <w:r w:rsidR="0000317C">
        <w:t xml:space="preserve"> </w:t>
      </w:r>
      <w:r w:rsidRPr="00247097">
        <w:t>стороны,</w:t>
      </w:r>
      <w:r w:rsidR="0000317C">
        <w:t xml:space="preserve"> </w:t>
      </w:r>
      <w:r w:rsidRPr="00247097">
        <w:t>на</w:t>
      </w:r>
      <w:r w:rsidR="0000317C">
        <w:t xml:space="preserve"> </w:t>
      </w:r>
      <w:r w:rsidRPr="00247097">
        <w:t>наш</w:t>
      </w:r>
      <w:r w:rsidR="0000317C">
        <w:t xml:space="preserve"> </w:t>
      </w:r>
      <w:r w:rsidRPr="00247097">
        <w:t>выбор</w:t>
      </w:r>
      <w:r w:rsidR="0000317C">
        <w:t xml:space="preserve"> </w:t>
      </w:r>
      <w:r w:rsidRPr="00247097">
        <w:t>влияет</w:t>
      </w:r>
      <w:r w:rsidR="0000317C">
        <w:t xml:space="preserve"> </w:t>
      </w:r>
      <w:r w:rsidRPr="00247097">
        <w:t>наследственность,</w:t>
      </w:r>
      <w:r w:rsidR="0000317C">
        <w:t xml:space="preserve"> </w:t>
      </w:r>
      <w:r w:rsidRPr="00247097">
        <w:t>воспитание</w:t>
      </w:r>
      <w:r w:rsidR="0000317C">
        <w:t xml:space="preserve"> </w:t>
      </w:r>
      <w:r w:rsidRPr="00247097">
        <w:t>и</w:t>
      </w:r>
      <w:r w:rsidR="0000317C">
        <w:t xml:space="preserve"> </w:t>
      </w:r>
      <w:r w:rsidRPr="00247097">
        <w:t>обстоятельства.</w:t>
      </w:r>
      <w:r w:rsidR="0000317C">
        <w:t xml:space="preserve"> </w:t>
      </w:r>
      <w:r w:rsidRPr="00247097">
        <w:t>Человеческое</w:t>
      </w:r>
      <w:r w:rsidR="0000317C">
        <w:t xml:space="preserve"> </w:t>
      </w:r>
      <w:r w:rsidRPr="00247097">
        <w:t>поведение</w:t>
      </w:r>
      <w:r w:rsidR="0000317C">
        <w:t xml:space="preserve"> </w:t>
      </w:r>
      <w:r w:rsidRPr="00247097">
        <w:t>не</w:t>
      </w:r>
      <w:r w:rsidR="0000317C">
        <w:t xml:space="preserve"> </w:t>
      </w:r>
      <w:r w:rsidRPr="00247097">
        <w:t>является</w:t>
      </w:r>
      <w:r w:rsidR="0000317C">
        <w:t xml:space="preserve"> </w:t>
      </w:r>
      <w:r w:rsidRPr="00247097">
        <w:t>ни</w:t>
      </w:r>
      <w:r w:rsidR="0000317C">
        <w:t xml:space="preserve"> </w:t>
      </w:r>
      <w:r w:rsidRPr="00247097">
        <w:t>беспричинным</w:t>
      </w:r>
      <w:r w:rsidR="0000317C">
        <w:t xml:space="preserve"> </w:t>
      </w:r>
      <w:r w:rsidRPr="00247097">
        <w:t>(необусловленным),</w:t>
      </w:r>
      <w:r w:rsidR="0000317C">
        <w:t xml:space="preserve"> </w:t>
      </w:r>
      <w:r w:rsidRPr="00247097">
        <w:t>ни</w:t>
      </w:r>
      <w:r w:rsidR="0000317C">
        <w:t xml:space="preserve"> </w:t>
      </w:r>
      <w:r w:rsidRPr="00247097">
        <w:t>абсолютно</w:t>
      </w:r>
      <w:r w:rsidR="0000317C">
        <w:t xml:space="preserve"> </w:t>
      </w:r>
      <w:r w:rsidRPr="00247097">
        <w:t>предсказуемым.</w:t>
      </w:r>
      <w:r w:rsidR="0000317C">
        <w:t xml:space="preserve"> </w:t>
      </w:r>
      <w:r w:rsidR="008025C3" w:rsidRPr="00247097">
        <w:br w:type="page"/>
      </w:r>
    </w:p>
    <w:p w:rsidR="008025C3" w:rsidRPr="00247097" w:rsidRDefault="008025C3" w:rsidP="00180B6F">
      <w:pPr>
        <w:pStyle w:val="1"/>
      </w:pPr>
      <w:bookmarkStart w:id="2" w:name="_Toc24800604"/>
      <w:r w:rsidRPr="00247097">
        <w:lastRenderedPageBreak/>
        <w:t>Институциональная</w:t>
      </w:r>
      <w:r w:rsidR="0000317C">
        <w:t xml:space="preserve"> </w:t>
      </w:r>
      <w:r w:rsidRPr="00247097">
        <w:t>теория</w:t>
      </w:r>
      <w:r w:rsidR="0000317C">
        <w:t xml:space="preserve"> </w:t>
      </w:r>
      <w:r w:rsidRPr="00247097">
        <w:t>развития.</w:t>
      </w:r>
      <w:bookmarkEnd w:id="2"/>
      <w:r w:rsidR="0000317C">
        <w:t xml:space="preserve"> </w:t>
      </w:r>
    </w:p>
    <w:p w:rsidR="006016C0" w:rsidRPr="00247097" w:rsidRDefault="006016C0" w:rsidP="00F915E6">
      <w:pPr>
        <w:pStyle w:val="af0"/>
      </w:pPr>
      <w:r w:rsidRPr="00247097">
        <w:t>Анализ</w:t>
      </w:r>
      <w:r w:rsidR="0000317C">
        <w:t xml:space="preserve"> </w:t>
      </w:r>
      <w:r w:rsidRPr="00247097">
        <w:t>трех</w:t>
      </w:r>
      <w:r w:rsidR="0000317C">
        <w:t xml:space="preserve"> </w:t>
      </w:r>
      <w:r w:rsidRPr="00247097">
        <w:t>основных</w:t>
      </w:r>
      <w:r w:rsidR="0000317C">
        <w:t xml:space="preserve"> </w:t>
      </w:r>
      <w:r w:rsidRPr="00247097">
        <w:t>типов</w:t>
      </w:r>
      <w:r w:rsidR="0000317C">
        <w:t xml:space="preserve"> </w:t>
      </w:r>
      <w:r w:rsidRPr="00247097">
        <w:t>организации</w:t>
      </w:r>
      <w:r w:rsidR="0000317C">
        <w:t xml:space="preserve"> </w:t>
      </w:r>
      <w:r w:rsidRPr="00247097">
        <w:t>—</w:t>
      </w:r>
      <w:r w:rsidR="0000317C">
        <w:t xml:space="preserve"> </w:t>
      </w:r>
      <w:r w:rsidRPr="00247097">
        <w:t>фирмы,</w:t>
      </w:r>
      <w:r w:rsidR="0000317C">
        <w:t xml:space="preserve"> </w:t>
      </w:r>
      <w:r w:rsidRPr="00247097">
        <w:t>государства</w:t>
      </w:r>
      <w:r w:rsidR="0000317C">
        <w:t xml:space="preserve"> </w:t>
      </w:r>
      <w:r w:rsidRPr="00247097">
        <w:t>и</w:t>
      </w:r>
      <w:r w:rsidR="0000317C">
        <w:t xml:space="preserve"> </w:t>
      </w:r>
      <w:r w:rsidRPr="00247097">
        <w:t>домашнего</w:t>
      </w:r>
      <w:r w:rsidR="0000317C">
        <w:t xml:space="preserve"> </w:t>
      </w:r>
      <w:r w:rsidRPr="00247097">
        <w:t>хозяйства</w:t>
      </w:r>
      <w:r w:rsidR="0000317C">
        <w:t xml:space="preserve"> </w:t>
      </w:r>
      <w:r w:rsidRPr="00247097">
        <w:t>—</w:t>
      </w:r>
      <w:r w:rsidR="0000317C">
        <w:t xml:space="preserve"> </w:t>
      </w:r>
      <w:r w:rsidRPr="00247097">
        <w:t>вплотную</w:t>
      </w:r>
      <w:r w:rsidR="0000317C">
        <w:t xml:space="preserve"> </w:t>
      </w:r>
      <w:r w:rsidRPr="00247097">
        <w:t>подводит</w:t>
      </w:r>
      <w:r w:rsidR="0000317C">
        <w:t xml:space="preserve"> </w:t>
      </w:r>
      <w:r w:rsidRPr="00247097">
        <w:t>нас</w:t>
      </w:r>
      <w:r w:rsidR="0000317C">
        <w:t xml:space="preserve"> </w:t>
      </w:r>
      <w:r w:rsidRPr="00247097">
        <w:t>к</w:t>
      </w:r>
      <w:r w:rsidR="0000317C">
        <w:t xml:space="preserve"> </w:t>
      </w:r>
      <w:r w:rsidRPr="00247097">
        <w:t>формулировке</w:t>
      </w:r>
      <w:r w:rsidR="0000317C">
        <w:t xml:space="preserve"> </w:t>
      </w:r>
      <w:r w:rsidRPr="00247097">
        <w:t>институциональной</w:t>
      </w:r>
      <w:r w:rsidR="0000317C">
        <w:t xml:space="preserve"> </w:t>
      </w:r>
      <w:r w:rsidRPr="00247097">
        <w:t>теории</w:t>
      </w:r>
      <w:r w:rsidR="0000317C">
        <w:t xml:space="preserve"> </w:t>
      </w:r>
      <w:r w:rsidRPr="00247097">
        <w:t>долгосрочного</w:t>
      </w:r>
      <w:r w:rsidR="0000317C">
        <w:t xml:space="preserve"> </w:t>
      </w:r>
      <w:r w:rsidRPr="00247097">
        <w:t>развития.</w:t>
      </w:r>
      <w:r w:rsidR="0000317C">
        <w:t xml:space="preserve"> </w:t>
      </w:r>
      <w:r w:rsidRPr="00247097">
        <w:t>Напомним,</w:t>
      </w:r>
      <w:r w:rsidR="0000317C">
        <w:t xml:space="preserve"> </w:t>
      </w:r>
      <w:r w:rsidRPr="00247097">
        <w:t>что</w:t>
      </w:r>
      <w:r w:rsidR="0000317C">
        <w:t xml:space="preserve"> </w:t>
      </w:r>
      <w:r w:rsidRPr="00247097">
        <w:t>именно</w:t>
      </w:r>
      <w:r w:rsidR="0000317C">
        <w:t xml:space="preserve"> </w:t>
      </w:r>
      <w:r w:rsidRPr="00247097">
        <w:t>вмешательство</w:t>
      </w:r>
      <w:r w:rsidR="0000317C">
        <w:t xml:space="preserve"> </w:t>
      </w:r>
      <w:r w:rsidRPr="00247097">
        <w:t>государства</w:t>
      </w:r>
      <w:r w:rsidR="0000317C">
        <w:t xml:space="preserve"> </w:t>
      </w:r>
      <w:r w:rsidRPr="00247097">
        <w:t>в</w:t>
      </w:r>
      <w:r w:rsidR="0000317C">
        <w:t xml:space="preserve"> </w:t>
      </w:r>
      <w:r w:rsidRPr="00247097">
        <w:t>качестве</w:t>
      </w:r>
      <w:r w:rsidR="0000317C">
        <w:t xml:space="preserve"> </w:t>
      </w:r>
      <w:r w:rsidRPr="00247097">
        <w:t>гаранта</w:t>
      </w:r>
      <w:r w:rsidR="0000317C">
        <w:t xml:space="preserve"> </w:t>
      </w:r>
      <w:r w:rsidRPr="00247097">
        <w:t>по</w:t>
      </w:r>
      <w:r w:rsidR="0000317C">
        <w:t xml:space="preserve"> </w:t>
      </w:r>
      <w:r w:rsidRPr="00247097">
        <w:t>ряду</w:t>
      </w:r>
      <w:r w:rsidR="0000317C">
        <w:t xml:space="preserve"> </w:t>
      </w:r>
      <w:r w:rsidRPr="00247097">
        <w:t>сделок</w:t>
      </w:r>
      <w:r w:rsidR="0000317C">
        <w:t xml:space="preserve"> </w:t>
      </w:r>
      <w:r w:rsidRPr="00247097">
        <w:t>было</w:t>
      </w:r>
      <w:r w:rsidR="0000317C">
        <w:t xml:space="preserve"> </w:t>
      </w:r>
      <w:r w:rsidRPr="00247097">
        <w:t>предпосылкой</w:t>
      </w:r>
      <w:r w:rsidR="0000317C">
        <w:t xml:space="preserve"> </w:t>
      </w:r>
      <w:r w:rsidRPr="00247097">
        <w:t>двух</w:t>
      </w:r>
      <w:r w:rsidR="0000317C">
        <w:t xml:space="preserve"> </w:t>
      </w:r>
      <w:r w:rsidRPr="00247097">
        <w:t>экономических</w:t>
      </w:r>
      <w:r w:rsidR="0000317C">
        <w:t xml:space="preserve"> </w:t>
      </w:r>
      <w:r w:rsidRPr="00247097">
        <w:t>революций</w:t>
      </w:r>
      <w:r w:rsidR="0000317C">
        <w:t xml:space="preserve"> </w:t>
      </w:r>
      <w:r w:rsidRPr="00247097">
        <w:t>по</w:t>
      </w:r>
      <w:r w:rsidR="0000317C">
        <w:t xml:space="preserve"> </w:t>
      </w:r>
      <w:proofErr w:type="spellStart"/>
      <w:r w:rsidRPr="00247097">
        <w:t>Норту</w:t>
      </w:r>
      <w:proofErr w:type="spellEnd"/>
      <w:r w:rsidRPr="00247097">
        <w:t>.</w:t>
      </w:r>
    </w:p>
    <w:p w:rsidR="006016C0" w:rsidRPr="00247097" w:rsidRDefault="0000317C" w:rsidP="00F915E6">
      <w:pPr>
        <w:pStyle w:val="af0"/>
      </w:pPr>
      <w:r>
        <w:t xml:space="preserve"> </w:t>
      </w:r>
      <w:r w:rsidR="006016C0" w:rsidRPr="00247097">
        <w:t>С</w:t>
      </w:r>
      <w:r>
        <w:t xml:space="preserve"> </w:t>
      </w:r>
      <w:r w:rsidR="006016C0" w:rsidRPr="00247097">
        <w:t>другой</w:t>
      </w:r>
      <w:r>
        <w:t xml:space="preserve"> </w:t>
      </w:r>
      <w:r w:rsidR="006016C0" w:rsidRPr="00247097">
        <w:t>стороны,</w:t>
      </w:r>
      <w:r>
        <w:t xml:space="preserve"> </w:t>
      </w:r>
      <w:r w:rsidR="006016C0" w:rsidRPr="00247097">
        <w:t>эксплуататорское</w:t>
      </w:r>
      <w:r>
        <w:t xml:space="preserve"> </w:t>
      </w:r>
      <w:r w:rsidR="006016C0" w:rsidRPr="00247097">
        <w:t>государство</w:t>
      </w:r>
      <w:r>
        <w:t xml:space="preserve"> </w:t>
      </w:r>
      <w:r w:rsidR="006016C0" w:rsidRPr="00247097">
        <w:t>снижает</w:t>
      </w:r>
      <w:r>
        <w:t xml:space="preserve"> </w:t>
      </w:r>
      <w:r w:rsidR="006016C0" w:rsidRPr="00247097">
        <w:t>стимулы</w:t>
      </w:r>
      <w:r>
        <w:t xml:space="preserve"> </w:t>
      </w:r>
      <w:r w:rsidR="006016C0" w:rsidRPr="00247097">
        <w:t>к</w:t>
      </w:r>
      <w:r>
        <w:t xml:space="preserve"> </w:t>
      </w:r>
      <w:r w:rsidR="006016C0" w:rsidRPr="00247097">
        <w:t>производственной</w:t>
      </w:r>
      <w:r>
        <w:t xml:space="preserve"> </w:t>
      </w:r>
      <w:r w:rsidR="006016C0" w:rsidRPr="00247097">
        <w:t>деятельности</w:t>
      </w:r>
      <w:r>
        <w:t xml:space="preserve"> </w:t>
      </w:r>
      <w:r w:rsidR="006016C0" w:rsidRPr="00247097">
        <w:t>своих</w:t>
      </w:r>
      <w:r>
        <w:t xml:space="preserve"> </w:t>
      </w:r>
      <w:r w:rsidR="006016C0" w:rsidRPr="00247097">
        <w:t>граждан,</w:t>
      </w:r>
      <w:r>
        <w:t xml:space="preserve"> </w:t>
      </w:r>
      <w:r w:rsidR="006016C0" w:rsidRPr="00247097">
        <w:t>закрепляет</w:t>
      </w:r>
      <w:r>
        <w:t xml:space="preserve"> </w:t>
      </w:r>
      <w:r w:rsidR="006016C0" w:rsidRPr="00247097">
        <w:t>неэффективное</w:t>
      </w:r>
      <w:r>
        <w:t xml:space="preserve"> </w:t>
      </w:r>
      <w:r w:rsidR="006016C0" w:rsidRPr="00247097">
        <w:t>распределение</w:t>
      </w:r>
      <w:r>
        <w:t xml:space="preserve"> </w:t>
      </w:r>
      <w:r w:rsidR="006016C0" w:rsidRPr="00247097">
        <w:t>прав</w:t>
      </w:r>
      <w:r>
        <w:t xml:space="preserve"> </w:t>
      </w:r>
      <w:r w:rsidR="006016C0" w:rsidRPr="00247097">
        <w:t>собственности,</w:t>
      </w:r>
      <w:r>
        <w:t xml:space="preserve"> </w:t>
      </w:r>
      <w:r w:rsidR="006016C0" w:rsidRPr="00247097">
        <w:t>замедляя</w:t>
      </w:r>
      <w:r>
        <w:t xml:space="preserve"> </w:t>
      </w:r>
      <w:r w:rsidR="006016C0" w:rsidRPr="00247097">
        <w:t>тем</w:t>
      </w:r>
      <w:r>
        <w:t xml:space="preserve"> </w:t>
      </w:r>
      <w:r w:rsidR="006016C0" w:rsidRPr="00247097">
        <w:t>самым</w:t>
      </w:r>
      <w:r>
        <w:t xml:space="preserve"> </w:t>
      </w:r>
      <w:r w:rsidR="006016C0" w:rsidRPr="00247097">
        <w:t>экономический</w:t>
      </w:r>
      <w:r>
        <w:t xml:space="preserve"> </w:t>
      </w:r>
      <w:r w:rsidR="006016C0" w:rsidRPr="00247097">
        <w:t>рост.</w:t>
      </w:r>
      <w:r>
        <w:t xml:space="preserve"> </w:t>
      </w:r>
      <w:r w:rsidR="006016C0" w:rsidRPr="00247097">
        <w:t>При</w:t>
      </w:r>
      <w:r>
        <w:t xml:space="preserve"> </w:t>
      </w:r>
      <w:r w:rsidR="006016C0" w:rsidRPr="00247097">
        <w:t>обсуждении</w:t>
      </w:r>
      <w:r>
        <w:t xml:space="preserve"> </w:t>
      </w:r>
      <w:r w:rsidR="006016C0" w:rsidRPr="00247097">
        <w:t>фирмы</w:t>
      </w:r>
      <w:r>
        <w:t xml:space="preserve"> </w:t>
      </w:r>
      <w:r w:rsidR="006016C0" w:rsidRPr="00247097">
        <w:t>и</w:t>
      </w:r>
      <w:r>
        <w:t xml:space="preserve"> </w:t>
      </w:r>
      <w:r w:rsidR="006016C0" w:rsidRPr="00247097">
        <w:t>домашнего</w:t>
      </w:r>
      <w:r>
        <w:t xml:space="preserve"> </w:t>
      </w:r>
      <w:r w:rsidR="006016C0" w:rsidRPr="00247097">
        <w:t>хозяйства</w:t>
      </w:r>
      <w:r>
        <w:t xml:space="preserve"> </w:t>
      </w:r>
      <w:r w:rsidR="006016C0" w:rsidRPr="00247097">
        <w:t>отмечался</w:t>
      </w:r>
      <w:r>
        <w:t xml:space="preserve"> </w:t>
      </w:r>
      <w:r w:rsidR="006016C0" w:rsidRPr="00247097">
        <w:t>элемент</w:t>
      </w:r>
      <w:r>
        <w:t xml:space="preserve"> </w:t>
      </w:r>
      <w:r w:rsidR="006016C0" w:rsidRPr="00247097">
        <w:t>инерционности</w:t>
      </w:r>
      <w:r>
        <w:t xml:space="preserve"> </w:t>
      </w:r>
      <w:r w:rsidR="006016C0" w:rsidRPr="00247097">
        <w:t>в</w:t>
      </w:r>
      <w:r>
        <w:t xml:space="preserve"> </w:t>
      </w:r>
      <w:r w:rsidR="006016C0" w:rsidRPr="00247097">
        <w:t>их</w:t>
      </w:r>
      <w:r>
        <w:t xml:space="preserve"> </w:t>
      </w:r>
      <w:r w:rsidR="006016C0" w:rsidRPr="00247097">
        <w:t>функционировании,</w:t>
      </w:r>
      <w:r>
        <w:t xml:space="preserve"> </w:t>
      </w:r>
      <w:r w:rsidR="006016C0" w:rsidRPr="00247097">
        <w:t>особенно</w:t>
      </w:r>
      <w:r>
        <w:t xml:space="preserve"> </w:t>
      </w:r>
      <w:r w:rsidR="006016C0" w:rsidRPr="00247097">
        <w:t>ярко</w:t>
      </w:r>
      <w:r>
        <w:t xml:space="preserve"> </w:t>
      </w:r>
      <w:r w:rsidR="006016C0" w:rsidRPr="00247097">
        <w:t>выраженный</w:t>
      </w:r>
      <w:r>
        <w:t xml:space="preserve"> </w:t>
      </w:r>
      <w:r w:rsidR="006016C0" w:rsidRPr="00247097">
        <w:t>в</w:t>
      </w:r>
      <w:r>
        <w:t xml:space="preserve"> </w:t>
      </w:r>
      <w:r w:rsidR="006016C0" w:rsidRPr="00247097">
        <w:t>случае</w:t>
      </w:r>
      <w:r>
        <w:t xml:space="preserve"> </w:t>
      </w:r>
      <w:r w:rsidR="006016C0" w:rsidRPr="00247097">
        <w:t>домохозяйства.</w:t>
      </w:r>
      <w:r>
        <w:t xml:space="preserve"> </w:t>
      </w:r>
      <w:r w:rsidR="006016C0" w:rsidRPr="00247097">
        <w:t>Следует</w:t>
      </w:r>
      <w:r>
        <w:t xml:space="preserve"> </w:t>
      </w:r>
      <w:r w:rsidR="006016C0" w:rsidRPr="00247097">
        <w:t>систематизировать</w:t>
      </w:r>
      <w:r>
        <w:t xml:space="preserve"> </w:t>
      </w:r>
      <w:r w:rsidR="006016C0" w:rsidRPr="00247097">
        <w:t>эти</w:t>
      </w:r>
      <w:r>
        <w:t xml:space="preserve"> </w:t>
      </w:r>
      <w:r w:rsidR="006016C0" w:rsidRPr="00247097">
        <w:t>и</w:t>
      </w:r>
      <w:r>
        <w:t xml:space="preserve"> </w:t>
      </w:r>
      <w:r w:rsidR="006016C0" w:rsidRPr="00247097">
        <w:t>другие</w:t>
      </w:r>
      <w:r>
        <w:t xml:space="preserve"> </w:t>
      </w:r>
      <w:r w:rsidR="006016C0" w:rsidRPr="00247097">
        <w:t>элементы</w:t>
      </w:r>
      <w:r>
        <w:t xml:space="preserve"> </w:t>
      </w:r>
      <w:r w:rsidR="006016C0" w:rsidRPr="00247097">
        <w:t>динамического</w:t>
      </w:r>
      <w:r>
        <w:t xml:space="preserve"> </w:t>
      </w:r>
      <w:r w:rsidR="006016C0" w:rsidRPr="00247097">
        <w:t>анализа</w:t>
      </w:r>
      <w:r>
        <w:t xml:space="preserve"> </w:t>
      </w:r>
      <w:r w:rsidR="006016C0" w:rsidRPr="00247097">
        <w:t>в</w:t>
      </w:r>
      <w:r>
        <w:t xml:space="preserve"> </w:t>
      </w:r>
      <w:r w:rsidR="006016C0" w:rsidRPr="00247097">
        <w:t>рамках</w:t>
      </w:r>
      <w:r>
        <w:t xml:space="preserve"> </w:t>
      </w:r>
      <w:r w:rsidR="006016C0" w:rsidRPr="00247097">
        <w:t>институциональной</w:t>
      </w:r>
      <w:r>
        <w:t xml:space="preserve"> </w:t>
      </w:r>
      <w:r w:rsidR="006016C0" w:rsidRPr="00247097">
        <w:t>интерпретации</w:t>
      </w:r>
      <w:r>
        <w:t xml:space="preserve"> </w:t>
      </w:r>
      <w:r w:rsidR="006016C0" w:rsidRPr="00247097">
        <w:t>развития.</w:t>
      </w:r>
    </w:p>
    <w:p w:rsidR="006016C0" w:rsidRPr="00247097" w:rsidRDefault="006016C0" w:rsidP="00F915E6">
      <w:pPr>
        <w:pStyle w:val="af0"/>
      </w:pPr>
      <w:r w:rsidRPr="00247097">
        <w:t>Прежде</w:t>
      </w:r>
      <w:r w:rsidR="0000317C">
        <w:t xml:space="preserve"> </w:t>
      </w:r>
      <w:proofErr w:type="gramStart"/>
      <w:r w:rsidRPr="00247097">
        <w:t>всего</w:t>
      </w:r>
      <w:proofErr w:type="gramEnd"/>
      <w:r w:rsidR="0000317C">
        <w:t xml:space="preserve"> </w:t>
      </w:r>
      <w:r w:rsidRPr="00247097">
        <w:t>напомним</w:t>
      </w:r>
      <w:r w:rsidR="0000317C">
        <w:t xml:space="preserve"> </w:t>
      </w:r>
      <w:r w:rsidRPr="00247097">
        <w:t>основные</w:t>
      </w:r>
      <w:r w:rsidR="0000317C">
        <w:t xml:space="preserve"> </w:t>
      </w:r>
      <w:r w:rsidRPr="00247097">
        <w:t>варианты</w:t>
      </w:r>
      <w:r w:rsidR="0000317C">
        <w:t xml:space="preserve"> </w:t>
      </w:r>
      <w:r w:rsidRPr="00247097">
        <w:t>теории</w:t>
      </w:r>
      <w:r w:rsidR="0000317C">
        <w:t xml:space="preserve"> </w:t>
      </w:r>
      <w:r w:rsidRPr="00247097">
        <w:t>развития</w:t>
      </w:r>
      <w:r w:rsidR="0000317C">
        <w:t xml:space="preserve"> </w:t>
      </w:r>
      <w:r w:rsidRPr="00247097">
        <w:t>и</w:t>
      </w:r>
      <w:r w:rsidR="0000317C">
        <w:t xml:space="preserve"> </w:t>
      </w:r>
      <w:r w:rsidRPr="00247097">
        <w:t>место,</w:t>
      </w:r>
      <w:r w:rsidR="0000317C">
        <w:t xml:space="preserve"> </w:t>
      </w:r>
      <w:r w:rsidRPr="00247097">
        <w:t>которое</w:t>
      </w:r>
      <w:r w:rsidR="0000317C">
        <w:t xml:space="preserve"> </w:t>
      </w:r>
      <w:r w:rsidRPr="00247097">
        <w:t>в</w:t>
      </w:r>
      <w:r w:rsidR="0000317C">
        <w:t xml:space="preserve"> </w:t>
      </w:r>
      <w:r w:rsidRPr="00247097">
        <w:t>них</w:t>
      </w:r>
      <w:r w:rsidR="0000317C">
        <w:t xml:space="preserve"> </w:t>
      </w:r>
      <w:r w:rsidRPr="00247097">
        <w:t>занимают</w:t>
      </w:r>
      <w:r w:rsidR="0000317C">
        <w:t xml:space="preserve"> </w:t>
      </w:r>
      <w:r w:rsidRPr="00247097">
        <w:t>институциональные</w:t>
      </w:r>
      <w:r w:rsidR="0000317C">
        <w:t xml:space="preserve"> </w:t>
      </w:r>
      <w:r w:rsidRPr="00247097">
        <w:t>факторы.</w:t>
      </w:r>
      <w:r w:rsidR="0000317C">
        <w:t xml:space="preserve"> </w:t>
      </w:r>
      <w:r w:rsidRPr="00247097">
        <w:t>Во-первых,</w:t>
      </w:r>
      <w:r w:rsidR="0000317C">
        <w:t xml:space="preserve"> </w:t>
      </w:r>
      <w:r w:rsidRPr="00247097">
        <w:t>в</w:t>
      </w:r>
      <w:r w:rsidR="0000317C">
        <w:t xml:space="preserve"> </w:t>
      </w:r>
      <w:r w:rsidRPr="00247097">
        <w:t>неоклассическом</w:t>
      </w:r>
      <w:r w:rsidR="0000317C">
        <w:t xml:space="preserve"> </w:t>
      </w:r>
      <w:r w:rsidRPr="00247097">
        <w:t>варианте</w:t>
      </w:r>
      <w:r w:rsidR="0000317C">
        <w:t xml:space="preserve"> </w:t>
      </w:r>
      <w:r w:rsidRPr="00247097">
        <w:t>теории</w:t>
      </w:r>
      <w:r w:rsidR="0000317C">
        <w:t xml:space="preserve"> </w:t>
      </w:r>
      <w:r w:rsidRPr="00247097">
        <w:t>развития</w:t>
      </w:r>
      <w:r w:rsidR="0000317C">
        <w:t xml:space="preserve"> </w:t>
      </w:r>
      <w:r w:rsidRPr="00247097">
        <w:t>(Р.</w:t>
      </w:r>
      <w:r w:rsidR="0000317C">
        <w:t xml:space="preserve"> </w:t>
      </w:r>
      <w:proofErr w:type="spellStart"/>
      <w:r w:rsidRPr="00247097">
        <w:t>Солоу</w:t>
      </w:r>
      <w:proofErr w:type="spellEnd"/>
      <w:r w:rsidRPr="00247097">
        <w:t>,</w:t>
      </w:r>
      <w:r w:rsidR="0000317C">
        <w:t xml:space="preserve"> </w:t>
      </w:r>
      <w:r w:rsidRPr="00247097">
        <w:t>Р.</w:t>
      </w:r>
      <w:r w:rsidR="0000317C">
        <w:t xml:space="preserve"> </w:t>
      </w:r>
      <w:proofErr w:type="spellStart"/>
      <w:r w:rsidRPr="00247097">
        <w:t>Барро</w:t>
      </w:r>
      <w:proofErr w:type="spellEnd"/>
      <w:r w:rsidRPr="00247097">
        <w:t>,</w:t>
      </w:r>
      <w:r w:rsidR="0000317C">
        <w:t xml:space="preserve"> </w:t>
      </w:r>
      <w:r w:rsidRPr="00247097">
        <w:t>Р.</w:t>
      </w:r>
      <w:r w:rsidR="0000317C">
        <w:t xml:space="preserve"> </w:t>
      </w:r>
      <w:r w:rsidRPr="00247097">
        <w:t>Лукас)</w:t>
      </w:r>
      <w:r w:rsidR="0000317C">
        <w:t xml:space="preserve"> </w:t>
      </w:r>
      <w:r w:rsidRPr="00247097">
        <w:t>делается</w:t>
      </w:r>
      <w:r w:rsidR="0000317C">
        <w:t xml:space="preserve"> </w:t>
      </w:r>
      <w:r w:rsidRPr="00247097">
        <w:t>акцент</w:t>
      </w:r>
      <w:r w:rsidR="0000317C">
        <w:t xml:space="preserve"> </w:t>
      </w:r>
      <w:r w:rsidRPr="00247097">
        <w:t>на</w:t>
      </w:r>
      <w:r w:rsidR="0000317C">
        <w:t xml:space="preserve"> </w:t>
      </w:r>
      <w:r w:rsidRPr="00247097">
        <w:t>таких</w:t>
      </w:r>
      <w:r w:rsidR="0000317C">
        <w:t xml:space="preserve"> </w:t>
      </w:r>
      <w:r w:rsidRPr="00247097">
        <w:t>факторах</w:t>
      </w:r>
      <w:r w:rsidR="0000317C">
        <w:t xml:space="preserve"> </w:t>
      </w:r>
      <w:r w:rsidRPr="00247097">
        <w:t>долгосрочного</w:t>
      </w:r>
      <w:r w:rsidR="0000317C">
        <w:t xml:space="preserve"> </w:t>
      </w:r>
      <w:r w:rsidRPr="00247097">
        <w:t>роста,</w:t>
      </w:r>
      <w:r w:rsidR="0000317C">
        <w:t xml:space="preserve"> </w:t>
      </w:r>
      <w:r w:rsidRPr="00247097">
        <w:t>как</w:t>
      </w:r>
      <w:r w:rsidR="0000317C">
        <w:t xml:space="preserve"> </w:t>
      </w:r>
      <w:r w:rsidRPr="00247097">
        <w:t>накопление</w:t>
      </w:r>
      <w:r w:rsidR="0000317C">
        <w:t xml:space="preserve"> </w:t>
      </w:r>
      <w:r w:rsidRPr="00247097">
        <w:t>капитала,</w:t>
      </w:r>
      <w:r w:rsidR="0000317C">
        <w:t xml:space="preserve"> </w:t>
      </w:r>
      <w:r w:rsidRPr="00247097">
        <w:t>изменение</w:t>
      </w:r>
      <w:r w:rsidR="0000317C">
        <w:t xml:space="preserve"> </w:t>
      </w:r>
      <w:r w:rsidRPr="00247097">
        <w:t>нормы</w:t>
      </w:r>
      <w:r w:rsidR="0000317C">
        <w:t xml:space="preserve"> </w:t>
      </w:r>
      <w:r w:rsidRPr="00247097">
        <w:t>сбережений,</w:t>
      </w:r>
      <w:r w:rsidR="0000317C">
        <w:t xml:space="preserve"> </w:t>
      </w:r>
      <w:r w:rsidRPr="00247097">
        <w:t>рост</w:t>
      </w:r>
      <w:r w:rsidR="0000317C">
        <w:t xml:space="preserve"> </w:t>
      </w:r>
      <w:r w:rsidRPr="00247097">
        <w:t>населения,</w:t>
      </w:r>
      <w:r w:rsidR="0000317C">
        <w:t xml:space="preserve"> </w:t>
      </w:r>
      <w:r w:rsidRPr="00247097">
        <w:t>накопление</w:t>
      </w:r>
      <w:r w:rsidR="0000317C">
        <w:t xml:space="preserve"> </w:t>
      </w:r>
      <w:r w:rsidRPr="00247097">
        <w:t>человеческого</w:t>
      </w:r>
      <w:r w:rsidR="0000317C">
        <w:t xml:space="preserve"> </w:t>
      </w:r>
      <w:r w:rsidR="00AC6AC4" w:rsidRPr="00247097">
        <w:t>капитала</w:t>
      </w:r>
      <w:r w:rsidR="0000317C">
        <w:t xml:space="preserve"> </w:t>
      </w:r>
      <w:r w:rsidR="00AC6AC4" w:rsidRPr="00247097">
        <w:t>и</w:t>
      </w:r>
      <w:r w:rsidR="0000317C">
        <w:t xml:space="preserve"> </w:t>
      </w:r>
      <w:r w:rsidR="00AC6AC4" w:rsidRPr="00247097">
        <w:t>технический</w:t>
      </w:r>
      <w:r w:rsidR="0000317C">
        <w:t xml:space="preserve"> </w:t>
      </w:r>
      <w:r w:rsidR="00AC6AC4" w:rsidRPr="00247097">
        <w:t>прогресс[</w:t>
      </w:r>
      <w:r w:rsidR="007551A0" w:rsidRPr="00247097">
        <w:fldChar w:fldCharType="begin"/>
      </w:r>
      <w:r w:rsidR="007551A0" w:rsidRPr="00247097">
        <w:instrText xml:space="preserve"> REF L3_Дорнбуш_Фишер_Макроэкономика \r \h </w:instrText>
      </w:r>
      <w:r w:rsidR="00247097">
        <w:instrText xml:space="preserve"> \* MERGEFORMAT </w:instrText>
      </w:r>
      <w:r w:rsidR="007551A0" w:rsidRPr="00247097">
        <w:fldChar w:fldCharType="separate"/>
      </w:r>
      <w:r w:rsidR="00D57FD0">
        <w:t>3</w:t>
      </w:r>
      <w:r w:rsidR="007551A0" w:rsidRPr="00247097">
        <w:fldChar w:fldCharType="end"/>
      </w:r>
      <w:r w:rsidR="00AC6AC4" w:rsidRPr="00247097">
        <w:t>]</w:t>
      </w:r>
      <w:r w:rsidRPr="00247097">
        <w:t>.</w:t>
      </w:r>
      <w:r w:rsidR="0000317C">
        <w:t xml:space="preserve"> </w:t>
      </w:r>
      <w:r w:rsidRPr="00247097">
        <w:t>К</w:t>
      </w:r>
      <w:r w:rsidR="0000317C">
        <w:t xml:space="preserve"> </w:t>
      </w:r>
      <w:r w:rsidRPr="00247097">
        <w:t>институциональным</w:t>
      </w:r>
      <w:r w:rsidR="0000317C">
        <w:t xml:space="preserve"> </w:t>
      </w:r>
      <w:r w:rsidRPr="00247097">
        <w:t>факторам</w:t>
      </w:r>
      <w:r w:rsidR="0000317C">
        <w:t xml:space="preserve"> </w:t>
      </w:r>
      <w:r w:rsidRPr="00247097">
        <w:t>с</w:t>
      </w:r>
      <w:r w:rsidR="0000317C">
        <w:t xml:space="preserve"> </w:t>
      </w:r>
      <w:r w:rsidRPr="00247097">
        <w:t>некоторым</w:t>
      </w:r>
      <w:r w:rsidR="0000317C">
        <w:t xml:space="preserve"> </w:t>
      </w:r>
      <w:r w:rsidRPr="00247097">
        <w:t>допущением</w:t>
      </w:r>
      <w:r w:rsidR="0000317C">
        <w:t xml:space="preserve"> </w:t>
      </w:r>
      <w:r w:rsidRPr="00247097">
        <w:t>следует</w:t>
      </w:r>
      <w:r w:rsidR="0000317C">
        <w:t xml:space="preserve"> </w:t>
      </w:r>
      <w:r w:rsidRPr="00247097">
        <w:t>отнести</w:t>
      </w:r>
      <w:r w:rsidR="0000317C">
        <w:t xml:space="preserve"> </w:t>
      </w:r>
      <w:r w:rsidRPr="00247097">
        <w:t>лишь</w:t>
      </w:r>
      <w:r w:rsidR="0000317C">
        <w:t xml:space="preserve"> </w:t>
      </w:r>
      <w:r w:rsidRPr="00247097">
        <w:t>человеческий</w:t>
      </w:r>
      <w:r w:rsidR="0000317C">
        <w:t xml:space="preserve"> </w:t>
      </w:r>
      <w:r w:rsidRPr="00247097">
        <w:t>капитал,</w:t>
      </w:r>
      <w:r w:rsidR="0000317C">
        <w:t xml:space="preserve"> </w:t>
      </w:r>
      <w:r w:rsidRPr="00247097">
        <w:t>так</w:t>
      </w:r>
      <w:r w:rsidR="0000317C">
        <w:t xml:space="preserve"> </w:t>
      </w:r>
      <w:r w:rsidRPr="00247097">
        <w:t>как</w:t>
      </w:r>
      <w:r w:rsidR="0000317C">
        <w:t xml:space="preserve"> </w:t>
      </w:r>
      <w:r w:rsidRPr="00247097">
        <w:t>его</w:t>
      </w:r>
      <w:r w:rsidR="0000317C">
        <w:t xml:space="preserve"> </w:t>
      </w:r>
      <w:r w:rsidRPr="00247097">
        <w:t>воспроизводство</w:t>
      </w:r>
      <w:r w:rsidR="0000317C">
        <w:t xml:space="preserve"> </w:t>
      </w:r>
      <w:r w:rsidRPr="00247097">
        <w:t>осуществляется</w:t>
      </w:r>
      <w:r w:rsidR="0000317C">
        <w:t xml:space="preserve"> </w:t>
      </w:r>
      <w:r w:rsidRPr="00247097">
        <w:t>совместными</w:t>
      </w:r>
      <w:r w:rsidR="0000317C">
        <w:t xml:space="preserve"> </w:t>
      </w:r>
      <w:r w:rsidRPr="00247097">
        <w:t>усилиями</w:t>
      </w:r>
      <w:r w:rsidR="0000317C">
        <w:t xml:space="preserve"> </w:t>
      </w:r>
      <w:r w:rsidRPr="00247097">
        <w:t>домашнего</w:t>
      </w:r>
      <w:r w:rsidR="0000317C">
        <w:t xml:space="preserve"> </w:t>
      </w:r>
      <w:r w:rsidRPr="00247097">
        <w:t>хозяйства,</w:t>
      </w:r>
      <w:r w:rsidR="0000317C">
        <w:t xml:space="preserve"> </w:t>
      </w:r>
      <w:r w:rsidRPr="00247097">
        <w:t>фирмы</w:t>
      </w:r>
      <w:r w:rsidR="0000317C">
        <w:t xml:space="preserve"> </w:t>
      </w:r>
      <w:r w:rsidRPr="00247097">
        <w:t>(через</w:t>
      </w:r>
      <w:r w:rsidR="0000317C">
        <w:t xml:space="preserve"> </w:t>
      </w:r>
      <w:r w:rsidRPr="00247097">
        <w:t>1еагпт</w:t>
      </w:r>
      <w:proofErr w:type="gramStart"/>
      <w:r w:rsidRPr="00247097">
        <w:t>§-</w:t>
      </w:r>
      <w:proofErr w:type="gramEnd"/>
      <w:r w:rsidRPr="00247097">
        <w:t>Ьу-с1отё)</w:t>
      </w:r>
      <w:r w:rsidR="0000317C">
        <w:t xml:space="preserve"> </w:t>
      </w:r>
      <w:r w:rsidRPr="00247097">
        <w:t>и</w:t>
      </w:r>
      <w:r w:rsidR="0000317C">
        <w:t xml:space="preserve"> </w:t>
      </w:r>
      <w:r w:rsidRPr="00247097">
        <w:t>государства</w:t>
      </w:r>
      <w:r w:rsidR="0000317C">
        <w:t xml:space="preserve"> </w:t>
      </w:r>
      <w:r w:rsidRPr="00247097">
        <w:t>(через</w:t>
      </w:r>
      <w:r w:rsidR="0000317C">
        <w:t xml:space="preserve"> </w:t>
      </w:r>
      <w:r w:rsidRPr="00247097">
        <w:t>политику</w:t>
      </w:r>
      <w:r w:rsidR="0000317C">
        <w:t xml:space="preserve"> </w:t>
      </w:r>
      <w:r w:rsidRPr="00247097">
        <w:t>в</w:t>
      </w:r>
      <w:r w:rsidR="0000317C">
        <w:t xml:space="preserve"> </w:t>
      </w:r>
      <w:r w:rsidRPr="00247097">
        <w:t>области</w:t>
      </w:r>
      <w:r w:rsidR="0000317C">
        <w:t xml:space="preserve"> </w:t>
      </w:r>
      <w:r w:rsidRPr="00247097">
        <w:t>образования).</w:t>
      </w:r>
    </w:p>
    <w:p w:rsidR="006016C0" w:rsidRPr="00247097" w:rsidRDefault="006016C0" w:rsidP="002A3C27">
      <w:pPr>
        <w:pStyle w:val="af0"/>
      </w:pPr>
      <w:r w:rsidRPr="00247097">
        <w:t>Во-вторых,</w:t>
      </w:r>
      <w:r w:rsidR="0000317C">
        <w:t xml:space="preserve"> </w:t>
      </w:r>
      <w:proofErr w:type="spellStart"/>
      <w:r w:rsidRPr="00247097">
        <w:t>неокейнсианские</w:t>
      </w:r>
      <w:proofErr w:type="spellEnd"/>
      <w:r w:rsidR="0000317C">
        <w:t xml:space="preserve"> </w:t>
      </w:r>
      <w:r w:rsidRPr="00247097">
        <w:t>теории</w:t>
      </w:r>
      <w:r w:rsidR="0000317C">
        <w:t xml:space="preserve"> </w:t>
      </w:r>
      <w:r w:rsidRPr="00247097">
        <w:t>экономической</w:t>
      </w:r>
      <w:r w:rsidR="0000317C">
        <w:t xml:space="preserve"> </w:t>
      </w:r>
      <w:r w:rsidRPr="00247097">
        <w:t>динамики</w:t>
      </w:r>
      <w:r w:rsidR="0000317C">
        <w:t xml:space="preserve"> </w:t>
      </w:r>
      <w:r w:rsidRPr="00247097">
        <w:t>(Р.</w:t>
      </w:r>
      <w:r w:rsidR="0000317C">
        <w:t xml:space="preserve"> </w:t>
      </w:r>
      <w:proofErr w:type="spellStart"/>
      <w:r w:rsidRPr="00247097">
        <w:t>Харрод</w:t>
      </w:r>
      <w:proofErr w:type="spellEnd"/>
      <w:r w:rsidRPr="00247097">
        <w:t>,</w:t>
      </w:r>
      <w:r w:rsidR="0000317C">
        <w:t xml:space="preserve"> </w:t>
      </w:r>
      <w:r w:rsidRPr="00247097">
        <w:t>Э.</w:t>
      </w:r>
      <w:r w:rsidR="0000317C">
        <w:t xml:space="preserve"> </w:t>
      </w:r>
      <w:proofErr w:type="spellStart"/>
      <w:r w:rsidRPr="00247097">
        <w:t>Хансен</w:t>
      </w:r>
      <w:proofErr w:type="spellEnd"/>
      <w:r w:rsidRPr="00247097">
        <w:t>),</w:t>
      </w:r>
      <w:r w:rsidR="0000317C">
        <w:t xml:space="preserve"> </w:t>
      </w:r>
      <w:r w:rsidRPr="00247097">
        <w:t>критикующие</w:t>
      </w:r>
      <w:r w:rsidR="0000317C">
        <w:t xml:space="preserve"> </w:t>
      </w:r>
      <w:r w:rsidRPr="00247097">
        <w:t>подход</w:t>
      </w:r>
      <w:r w:rsidR="0000317C">
        <w:t xml:space="preserve"> </w:t>
      </w:r>
      <w:r w:rsidRPr="00247097">
        <w:t>самого</w:t>
      </w:r>
      <w:r w:rsidR="0000317C">
        <w:t xml:space="preserve"> </w:t>
      </w:r>
      <w:proofErr w:type="spellStart"/>
      <w:r w:rsidRPr="00247097">
        <w:t>Кейнса</w:t>
      </w:r>
      <w:proofErr w:type="spellEnd"/>
      <w:r w:rsidR="0000317C">
        <w:t xml:space="preserve"> </w:t>
      </w:r>
      <w:r w:rsidRPr="00247097">
        <w:t>за</w:t>
      </w:r>
      <w:r w:rsidR="0000317C">
        <w:t xml:space="preserve"> </w:t>
      </w:r>
      <w:r w:rsidRPr="00247097">
        <w:t>статичность</w:t>
      </w:r>
      <w:r w:rsidR="00220FBC" w:rsidRPr="00247097">
        <w:t>[</w:t>
      </w:r>
      <w:r w:rsidR="007551A0" w:rsidRPr="00247097">
        <w:fldChar w:fldCharType="begin"/>
      </w:r>
      <w:r w:rsidR="007551A0" w:rsidRPr="00247097">
        <w:instrText xml:space="preserve"> REF L4_Харрод_теории_экономической \r \h </w:instrText>
      </w:r>
      <w:r w:rsidR="00247097">
        <w:instrText xml:space="preserve"> \* MERGEFORMAT </w:instrText>
      </w:r>
      <w:r w:rsidR="007551A0" w:rsidRPr="00247097">
        <w:fldChar w:fldCharType="separate"/>
      </w:r>
      <w:r w:rsidR="00D57FD0">
        <w:t>4</w:t>
      </w:r>
      <w:r w:rsidR="007551A0" w:rsidRPr="00247097">
        <w:fldChar w:fldCharType="end"/>
      </w:r>
      <w:r w:rsidR="00220FBC" w:rsidRPr="00247097">
        <w:t>]</w:t>
      </w:r>
      <w:r w:rsidRPr="00247097">
        <w:t>.</w:t>
      </w:r>
      <w:r w:rsidR="0000317C">
        <w:t xml:space="preserve"> </w:t>
      </w:r>
      <w:proofErr w:type="spellStart"/>
      <w:r w:rsidRPr="00247097">
        <w:t>Неокейнсианцы</w:t>
      </w:r>
      <w:proofErr w:type="spellEnd"/>
      <w:r w:rsidR="0000317C">
        <w:t xml:space="preserve"> </w:t>
      </w:r>
      <w:r w:rsidRPr="00247097">
        <w:t>заостряют</w:t>
      </w:r>
      <w:r w:rsidR="0000317C">
        <w:t xml:space="preserve"> </w:t>
      </w:r>
      <w:r w:rsidRPr="00247097">
        <w:t>внимание</w:t>
      </w:r>
      <w:r w:rsidR="0000317C">
        <w:t xml:space="preserve"> </w:t>
      </w:r>
      <w:r w:rsidRPr="00247097">
        <w:t>на</w:t>
      </w:r>
      <w:r w:rsidR="0000317C">
        <w:t xml:space="preserve"> </w:t>
      </w:r>
      <w:r w:rsidRPr="00247097">
        <w:t>предельной</w:t>
      </w:r>
      <w:r w:rsidR="0000317C">
        <w:t xml:space="preserve"> </w:t>
      </w:r>
      <w:r w:rsidRPr="00247097">
        <w:t>склонности</w:t>
      </w:r>
      <w:r w:rsidR="0000317C">
        <w:t xml:space="preserve"> </w:t>
      </w:r>
      <w:r w:rsidRPr="00247097">
        <w:t>к</w:t>
      </w:r>
      <w:r w:rsidR="0000317C">
        <w:t xml:space="preserve"> </w:t>
      </w:r>
      <w:r w:rsidRPr="00247097">
        <w:t>сбережению,</w:t>
      </w:r>
      <w:r w:rsidR="0000317C">
        <w:t xml:space="preserve"> </w:t>
      </w:r>
      <w:r w:rsidRPr="00247097">
        <w:t>размерах</w:t>
      </w:r>
      <w:r w:rsidR="0000317C">
        <w:t xml:space="preserve"> </w:t>
      </w:r>
      <w:r w:rsidRPr="00247097">
        <w:t>государственных</w:t>
      </w:r>
      <w:r w:rsidR="0000317C">
        <w:t xml:space="preserve"> </w:t>
      </w:r>
      <w:r w:rsidRPr="00247097">
        <w:t>расходов,</w:t>
      </w:r>
      <w:r w:rsidR="0000317C">
        <w:t xml:space="preserve"> </w:t>
      </w:r>
      <w:r w:rsidRPr="00247097">
        <w:t>величине</w:t>
      </w:r>
      <w:r w:rsidR="0000317C">
        <w:t xml:space="preserve"> </w:t>
      </w:r>
      <w:r w:rsidRPr="00247097">
        <w:t>предельной</w:t>
      </w:r>
      <w:r w:rsidR="0000317C">
        <w:t xml:space="preserve"> </w:t>
      </w:r>
      <w:r w:rsidRPr="00247097">
        <w:t>эффективности</w:t>
      </w:r>
      <w:r w:rsidR="0000317C">
        <w:t xml:space="preserve"> </w:t>
      </w:r>
      <w:r w:rsidRPr="00247097">
        <w:t>капитала</w:t>
      </w:r>
      <w:r w:rsidR="0000317C">
        <w:t xml:space="preserve"> </w:t>
      </w:r>
      <w:r w:rsidRPr="00247097">
        <w:t>в</w:t>
      </w:r>
      <w:r w:rsidR="0000317C">
        <w:t xml:space="preserve"> </w:t>
      </w:r>
      <w:r w:rsidRPr="00247097">
        <w:t>ее</w:t>
      </w:r>
      <w:r w:rsidR="0000317C">
        <w:t xml:space="preserve"> </w:t>
      </w:r>
      <w:r w:rsidRPr="00247097">
        <w:t>соотношении</w:t>
      </w:r>
      <w:r w:rsidR="0000317C">
        <w:t xml:space="preserve"> </w:t>
      </w:r>
      <w:r w:rsidRPr="00247097">
        <w:t>со</w:t>
      </w:r>
      <w:r w:rsidR="0000317C">
        <w:t xml:space="preserve"> </w:t>
      </w:r>
      <w:r w:rsidRPr="00247097">
        <w:t>ставкой</w:t>
      </w:r>
      <w:r w:rsidR="0000317C">
        <w:t xml:space="preserve"> </w:t>
      </w:r>
      <w:r w:rsidRPr="00247097">
        <w:t>процента.</w:t>
      </w:r>
      <w:r w:rsidR="0000317C">
        <w:t xml:space="preserve"> </w:t>
      </w:r>
      <w:r w:rsidRPr="00247097">
        <w:t>Несмотря</w:t>
      </w:r>
      <w:r w:rsidR="0000317C">
        <w:t xml:space="preserve"> </w:t>
      </w:r>
      <w:r w:rsidR="00F915E6" w:rsidRPr="00247097">
        <w:t>на</w:t>
      </w:r>
      <w:r w:rsidR="0000317C">
        <w:t xml:space="preserve"> </w:t>
      </w:r>
      <w:proofErr w:type="gramStart"/>
      <w:r w:rsidR="00F915E6" w:rsidRPr="00247097">
        <w:t>то</w:t>
      </w:r>
      <w:proofErr w:type="gramEnd"/>
      <w:r w:rsidR="0000317C">
        <w:t xml:space="preserve"> </w:t>
      </w:r>
      <w:r w:rsidR="00F915E6" w:rsidRPr="00247097">
        <w:t>что</w:t>
      </w:r>
      <w:r w:rsidR="0000317C">
        <w:t xml:space="preserve"> </w:t>
      </w:r>
      <w:r w:rsidR="00F915E6" w:rsidRPr="00247097">
        <w:t>каждый</w:t>
      </w:r>
      <w:r w:rsidR="0000317C">
        <w:t xml:space="preserve"> </w:t>
      </w:r>
      <w:r w:rsidR="00F915E6" w:rsidRPr="00247097">
        <w:t>из</w:t>
      </w:r>
      <w:r w:rsidR="0000317C">
        <w:t xml:space="preserve"> </w:t>
      </w:r>
      <w:proofErr w:type="spellStart"/>
      <w:r w:rsidR="00F915E6" w:rsidRPr="00247097">
        <w:t>неокейнсиан</w:t>
      </w:r>
      <w:r w:rsidRPr="00247097">
        <w:t>ских</w:t>
      </w:r>
      <w:proofErr w:type="spellEnd"/>
      <w:r w:rsidR="0000317C">
        <w:t xml:space="preserve"> </w:t>
      </w:r>
      <w:r w:rsidRPr="00247097">
        <w:t>факторов</w:t>
      </w:r>
      <w:r w:rsidR="0000317C">
        <w:t xml:space="preserve"> </w:t>
      </w:r>
      <w:r w:rsidRPr="00247097">
        <w:t>динамики</w:t>
      </w:r>
      <w:r w:rsidR="0000317C">
        <w:t xml:space="preserve"> </w:t>
      </w:r>
      <w:r w:rsidRPr="00247097">
        <w:t>поддается</w:t>
      </w:r>
      <w:r w:rsidR="0000317C">
        <w:t xml:space="preserve"> </w:t>
      </w:r>
      <w:r w:rsidRPr="00247097">
        <w:t>институциональной</w:t>
      </w:r>
      <w:r w:rsidR="0000317C">
        <w:t xml:space="preserve"> </w:t>
      </w:r>
      <w:r w:rsidRPr="00247097">
        <w:lastRenderedPageBreak/>
        <w:t>интерпретации</w:t>
      </w:r>
      <w:r w:rsidR="0000317C">
        <w:t xml:space="preserve"> </w:t>
      </w:r>
      <w:r w:rsidRPr="00247097">
        <w:t>(например,</w:t>
      </w:r>
      <w:r w:rsidR="0000317C">
        <w:t xml:space="preserve"> </w:t>
      </w:r>
      <w:r w:rsidRPr="00247097">
        <w:t>предельная</w:t>
      </w:r>
      <w:r w:rsidR="0000317C">
        <w:t xml:space="preserve"> </w:t>
      </w:r>
      <w:r w:rsidRPr="00247097">
        <w:t>склонность</w:t>
      </w:r>
      <w:r w:rsidR="0000317C">
        <w:t xml:space="preserve"> </w:t>
      </w:r>
      <w:r w:rsidRPr="00247097">
        <w:t>к</w:t>
      </w:r>
      <w:r w:rsidR="0000317C">
        <w:t xml:space="preserve"> </w:t>
      </w:r>
      <w:r w:rsidRPr="00247097">
        <w:t>сбережению</w:t>
      </w:r>
      <w:r w:rsidR="0000317C">
        <w:t xml:space="preserve"> </w:t>
      </w:r>
      <w:r w:rsidRPr="00247097">
        <w:t>—</w:t>
      </w:r>
      <w:r w:rsidR="0000317C">
        <w:t xml:space="preserve"> </w:t>
      </w:r>
      <w:r w:rsidRPr="00247097">
        <w:t>через</w:t>
      </w:r>
      <w:r w:rsidR="0000317C">
        <w:t xml:space="preserve"> </w:t>
      </w:r>
      <w:r w:rsidRPr="00247097">
        <w:t>рутины</w:t>
      </w:r>
      <w:r w:rsidR="0000317C">
        <w:t xml:space="preserve"> </w:t>
      </w:r>
      <w:r w:rsidRPr="00247097">
        <w:t>домашнего</w:t>
      </w:r>
      <w:r w:rsidR="0000317C">
        <w:t xml:space="preserve"> </w:t>
      </w:r>
      <w:r w:rsidRPr="00247097">
        <w:t>хозяйства),</w:t>
      </w:r>
      <w:r w:rsidR="0000317C">
        <w:t xml:space="preserve"> </w:t>
      </w:r>
      <w:r w:rsidRPr="00247097">
        <w:t>наибольший</w:t>
      </w:r>
      <w:r w:rsidR="0000317C">
        <w:t xml:space="preserve"> </w:t>
      </w:r>
      <w:r w:rsidRPr="00247097">
        <w:t>интерес</w:t>
      </w:r>
      <w:r w:rsidR="0000317C">
        <w:t xml:space="preserve"> </w:t>
      </w:r>
      <w:r w:rsidRPr="00247097">
        <w:t>представляет</w:t>
      </w:r>
      <w:r w:rsidR="0000317C">
        <w:t xml:space="preserve"> </w:t>
      </w:r>
      <w:r w:rsidRPr="00247097">
        <w:t>трактовка</w:t>
      </w:r>
      <w:r w:rsidR="0000317C">
        <w:t xml:space="preserve"> </w:t>
      </w:r>
      <w:r w:rsidRPr="00247097">
        <w:t>предельной</w:t>
      </w:r>
      <w:r w:rsidR="0000317C">
        <w:t xml:space="preserve"> </w:t>
      </w:r>
      <w:r w:rsidRPr="00247097">
        <w:t>эффективности</w:t>
      </w:r>
      <w:r w:rsidR="0000317C">
        <w:t xml:space="preserve"> </w:t>
      </w:r>
      <w:r w:rsidRPr="00247097">
        <w:t>капитала.</w:t>
      </w:r>
      <w:r w:rsidR="0000317C">
        <w:t xml:space="preserve"> </w:t>
      </w:r>
      <w:r w:rsidRPr="00247097">
        <w:t>Причина</w:t>
      </w:r>
      <w:r w:rsidR="0000317C">
        <w:t xml:space="preserve"> </w:t>
      </w:r>
      <w:r w:rsidRPr="00247097">
        <w:t>такого</w:t>
      </w:r>
      <w:r w:rsidR="0000317C">
        <w:t xml:space="preserve"> </w:t>
      </w:r>
      <w:r w:rsidRPr="00247097">
        <w:t>интереса</w:t>
      </w:r>
      <w:r w:rsidR="0000317C">
        <w:t xml:space="preserve"> </w:t>
      </w:r>
      <w:r w:rsidRPr="00247097">
        <w:t>кроется</w:t>
      </w:r>
      <w:r w:rsidR="0000317C">
        <w:t xml:space="preserve"> </w:t>
      </w:r>
      <w:r w:rsidRPr="00247097">
        <w:t>в</w:t>
      </w:r>
      <w:r w:rsidR="0000317C">
        <w:t xml:space="preserve"> </w:t>
      </w:r>
      <w:r w:rsidRPr="00247097">
        <w:t>связи</w:t>
      </w:r>
      <w:r w:rsidR="0000317C">
        <w:t xml:space="preserve"> </w:t>
      </w:r>
      <w:r w:rsidRPr="00247097">
        <w:t>предельной</w:t>
      </w:r>
      <w:r w:rsidR="0000317C">
        <w:t xml:space="preserve"> </w:t>
      </w:r>
      <w:r w:rsidRPr="00247097">
        <w:t>эффективности</w:t>
      </w:r>
      <w:r w:rsidR="0000317C">
        <w:t xml:space="preserve"> </w:t>
      </w:r>
      <w:r w:rsidRPr="00247097">
        <w:t>капитала</w:t>
      </w:r>
      <w:r w:rsidR="0000317C">
        <w:t xml:space="preserve"> </w:t>
      </w:r>
      <w:r w:rsidRPr="00247097">
        <w:t>с</w:t>
      </w:r>
      <w:r w:rsidR="0000317C">
        <w:t xml:space="preserve"> </w:t>
      </w:r>
      <w:r w:rsidRPr="00247097">
        <w:t>процессом</w:t>
      </w:r>
      <w:r w:rsidR="0000317C">
        <w:t xml:space="preserve"> </w:t>
      </w:r>
      <w:r w:rsidRPr="00247097">
        <w:t>формирования</w:t>
      </w:r>
      <w:r w:rsidR="0000317C">
        <w:t xml:space="preserve"> </w:t>
      </w:r>
      <w:r w:rsidRPr="00247097">
        <w:t>ожиданий</w:t>
      </w:r>
      <w:r w:rsidR="0000317C">
        <w:t xml:space="preserve"> </w:t>
      </w:r>
      <w:r w:rsidRPr="00247097">
        <w:t>экономическими</w:t>
      </w:r>
      <w:r w:rsidR="0000317C">
        <w:t xml:space="preserve"> </w:t>
      </w:r>
      <w:r w:rsidRPr="00247097">
        <w:t>агентами.</w:t>
      </w:r>
      <w:r w:rsidR="0000317C">
        <w:t xml:space="preserve"> </w:t>
      </w:r>
      <w:r w:rsidRPr="00247097">
        <w:t>«Именно</w:t>
      </w:r>
      <w:r w:rsidR="0000317C">
        <w:t xml:space="preserve"> </w:t>
      </w:r>
      <w:r w:rsidRPr="00247097">
        <w:t>зависимость</w:t>
      </w:r>
      <w:r w:rsidR="0000317C">
        <w:t xml:space="preserve"> </w:t>
      </w:r>
      <w:r w:rsidRPr="00247097">
        <w:t>предельной</w:t>
      </w:r>
      <w:r w:rsidR="0000317C">
        <w:t xml:space="preserve"> </w:t>
      </w:r>
      <w:r w:rsidRPr="00247097">
        <w:t>эффективности</w:t>
      </w:r>
      <w:r w:rsidR="0000317C">
        <w:t xml:space="preserve"> </w:t>
      </w:r>
      <w:r w:rsidRPr="00247097">
        <w:t>данного</w:t>
      </w:r>
      <w:r w:rsidR="0000317C">
        <w:t xml:space="preserve"> </w:t>
      </w:r>
      <w:r w:rsidRPr="00247097">
        <w:t>фонда</w:t>
      </w:r>
      <w:r w:rsidR="0000317C">
        <w:t xml:space="preserve"> </w:t>
      </w:r>
      <w:r w:rsidRPr="00247097">
        <w:t>капитала</w:t>
      </w:r>
      <w:r w:rsidR="0000317C">
        <w:t xml:space="preserve"> </w:t>
      </w:r>
      <w:r w:rsidRPr="00247097">
        <w:t>от</w:t>
      </w:r>
      <w:r w:rsidR="0000317C">
        <w:t xml:space="preserve"> </w:t>
      </w:r>
      <w:r w:rsidRPr="00247097">
        <w:t>изменений</w:t>
      </w:r>
      <w:r w:rsidR="0000317C">
        <w:t xml:space="preserve"> </w:t>
      </w:r>
      <w:r w:rsidRPr="00247097">
        <w:t>в</w:t>
      </w:r>
      <w:r w:rsidR="0000317C">
        <w:t xml:space="preserve"> </w:t>
      </w:r>
      <w:r w:rsidRPr="00247097">
        <w:t>ожиданиях</w:t>
      </w:r>
      <w:r w:rsidR="0000317C">
        <w:t xml:space="preserve"> </w:t>
      </w:r>
      <w:r w:rsidRPr="00247097">
        <w:t>главным</w:t>
      </w:r>
      <w:r w:rsidR="0000317C">
        <w:t xml:space="preserve"> </w:t>
      </w:r>
      <w:r w:rsidRPr="00247097">
        <w:t>образом</w:t>
      </w:r>
      <w:r w:rsidR="0000317C">
        <w:t xml:space="preserve"> </w:t>
      </w:r>
      <w:r w:rsidRPr="00247097">
        <w:t>и</w:t>
      </w:r>
      <w:r w:rsidR="0000317C">
        <w:t xml:space="preserve"> </w:t>
      </w:r>
      <w:r w:rsidRPr="00247097">
        <w:t>обусловливает</w:t>
      </w:r>
      <w:r w:rsidR="0000317C">
        <w:t xml:space="preserve"> </w:t>
      </w:r>
      <w:r w:rsidRPr="00247097">
        <w:t>подверженность</w:t>
      </w:r>
      <w:r w:rsidR="0000317C">
        <w:t xml:space="preserve"> </w:t>
      </w:r>
      <w:r w:rsidRPr="00247097">
        <w:t>предельной</w:t>
      </w:r>
      <w:r w:rsidR="0000317C">
        <w:t xml:space="preserve"> </w:t>
      </w:r>
      <w:r w:rsidRPr="00247097">
        <w:t>эффективности</w:t>
      </w:r>
      <w:r w:rsidR="0000317C">
        <w:t xml:space="preserve"> </w:t>
      </w:r>
      <w:r w:rsidRPr="00247097">
        <w:t>капитала</w:t>
      </w:r>
      <w:r w:rsidR="0000317C">
        <w:t xml:space="preserve"> </w:t>
      </w:r>
      <w:proofErr w:type="gramStart"/>
      <w:r w:rsidRPr="00247097">
        <w:t>до-вольно</w:t>
      </w:r>
      <w:proofErr w:type="gramEnd"/>
      <w:r w:rsidR="0000317C">
        <w:t xml:space="preserve"> </w:t>
      </w:r>
      <w:r w:rsidRPr="00247097">
        <w:t>резким</w:t>
      </w:r>
      <w:r w:rsidR="0000317C">
        <w:t xml:space="preserve"> </w:t>
      </w:r>
      <w:r w:rsidRPr="00247097">
        <w:t>колебаниям»36.</w:t>
      </w:r>
      <w:r w:rsidR="0000317C">
        <w:t xml:space="preserve"> </w:t>
      </w:r>
      <w:r w:rsidRPr="00247097">
        <w:t>А</w:t>
      </w:r>
      <w:r w:rsidR="0000317C">
        <w:t xml:space="preserve"> </w:t>
      </w:r>
      <w:r w:rsidRPr="00247097">
        <w:t>ожидания</w:t>
      </w:r>
      <w:r w:rsidR="0000317C">
        <w:t xml:space="preserve"> </w:t>
      </w:r>
      <w:r w:rsidRPr="00247097">
        <w:t>формируются</w:t>
      </w:r>
      <w:r w:rsidR="0000317C">
        <w:t xml:space="preserve"> </w:t>
      </w:r>
      <w:r w:rsidRPr="00247097">
        <w:t>экономическим</w:t>
      </w:r>
      <w:r w:rsidR="0000317C">
        <w:t xml:space="preserve"> </w:t>
      </w:r>
      <w:r w:rsidRPr="00247097">
        <w:t>агентом</w:t>
      </w:r>
      <w:r w:rsidR="0000317C">
        <w:t xml:space="preserve"> </w:t>
      </w:r>
      <w:r w:rsidRPr="00247097">
        <w:t>на</w:t>
      </w:r>
      <w:r w:rsidR="0000317C">
        <w:t xml:space="preserve"> </w:t>
      </w:r>
      <w:r w:rsidRPr="00247097">
        <w:t>основе</w:t>
      </w:r>
      <w:r w:rsidR="0000317C">
        <w:t xml:space="preserve"> </w:t>
      </w:r>
      <w:r w:rsidRPr="00247097">
        <w:t>наблюдения</w:t>
      </w:r>
      <w:r w:rsidR="0000317C">
        <w:t xml:space="preserve"> </w:t>
      </w:r>
      <w:r w:rsidRPr="00247097">
        <w:t>за</w:t>
      </w:r>
      <w:r w:rsidR="0000317C">
        <w:t xml:space="preserve"> </w:t>
      </w:r>
      <w:r w:rsidRPr="00247097">
        <w:t>другими</w:t>
      </w:r>
      <w:r w:rsidR="0000317C">
        <w:t xml:space="preserve"> </w:t>
      </w:r>
      <w:r w:rsidRPr="00247097">
        <w:t>участниками</w:t>
      </w:r>
      <w:r w:rsidR="0000317C">
        <w:t xml:space="preserve"> </w:t>
      </w:r>
      <w:r w:rsidRPr="00247097">
        <w:t>сделок</w:t>
      </w:r>
      <w:r w:rsidR="0000317C">
        <w:t xml:space="preserve"> </w:t>
      </w:r>
      <w:r w:rsidRPr="00247097">
        <w:t>на</w:t>
      </w:r>
      <w:r w:rsidR="0000317C">
        <w:t xml:space="preserve"> </w:t>
      </w:r>
      <w:r w:rsidRPr="00247097">
        <w:t>фондовом</w:t>
      </w:r>
      <w:r w:rsidR="0000317C">
        <w:t xml:space="preserve"> </w:t>
      </w:r>
      <w:r w:rsidRPr="00247097">
        <w:t>рынке.</w:t>
      </w:r>
      <w:r w:rsidR="0000317C">
        <w:t xml:space="preserve"> </w:t>
      </w:r>
      <w:r w:rsidRPr="00247097">
        <w:t>Отсюда</w:t>
      </w:r>
      <w:r w:rsidR="0000317C">
        <w:t xml:space="preserve"> </w:t>
      </w:r>
      <w:r w:rsidRPr="00247097">
        <w:t>возможность</w:t>
      </w:r>
      <w:r w:rsidR="0000317C">
        <w:t xml:space="preserve"> </w:t>
      </w:r>
      <w:r w:rsidRPr="00247097">
        <w:t>множества</w:t>
      </w:r>
      <w:r w:rsidR="0000317C">
        <w:t xml:space="preserve"> </w:t>
      </w:r>
      <w:r w:rsidRPr="00247097">
        <w:t>равновесных</w:t>
      </w:r>
      <w:r w:rsidR="0000317C">
        <w:t xml:space="preserve"> </w:t>
      </w:r>
      <w:r w:rsidRPr="00247097">
        <w:t>исходов,</w:t>
      </w:r>
      <w:r w:rsidR="0000317C">
        <w:t xml:space="preserve"> </w:t>
      </w:r>
      <w:r w:rsidRPr="00247097">
        <w:t>для</w:t>
      </w:r>
      <w:r w:rsidR="0000317C">
        <w:t xml:space="preserve"> </w:t>
      </w:r>
      <w:r w:rsidRPr="00247097">
        <w:t>достижения</w:t>
      </w:r>
      <w:r w:rsidR="0000317C">
        <w:t xml:space="preserve"> </w:t>
      </w:r>
      <w:r w:rsidRPr="00247097">
        <w:t>каждого</w:t>
      </w:r>
      <w:r w:rsidR="0000317C">
        <w:t xml:space="preserve"> </w:t>
      </w:r>
      <w:r w:rsidRPr="00247097">
        <w:t>из</w:t>
      </w:r>
      <w:r w:rsidR="0000317C">
        <w:t xml:space="preserve"> </w:t>
      </w:r>
      <w:r w:rsidRPr="00247097">
        <w:t>которых</w:t>
      </w:r>
      <w:r w:rsidR="0000317C">
        <w:t xml:space="preserve"> </w:t>
      </w:r>
      <w:r w:rsidRPr="00247097">
        <w:t>достаточно,</w:t>
      </w:r>
      <w:r w:rsidR="0000317C">
        <w:t xml:space="preserve"> </w:t>
      </w:r>
      <w:r w:rsidRPr="00247097">
        <w:t>чтобы</w:t>
      </w:r>
      <w:r w:rsidR="0000317C">
        <w:t xml:space="preserve"> </w:t>
      </w:r>
      <w:r w:rsidRPr="00247097">
        <w:t>в</w:t>
      </w:r>
      <w:r w:rsidR="0000317C">
        <w:t xml:space="preserve"> </w:t>
      </w:r>
      <w:r w:rsidRPr="00247097">
        <w:t>его</w:t>
      </w:r>
      <w:r w:rsidR="0000317C">
        <w:t xml:space="preserve"> </w:t>
      </w:r>
      <w:r w:rsidRPr="00247097">
        <w:t>реальность</w:t>
      </w:r>
      <w:r w:rsidR="0000317C">
        <w:t xml:space="preserve"> </w:t>
      </w:r>
      <w:r w:rsidRPr="00247097">
        <w:t>поверило</w:t>
      </w:r>
      <w:r w:rsidR="0000317C">
        <w:t xml:space="preserve"> </w:t>
      </w:r>
      <w:r w:rsidRPr="00247097">
        <w:t>достаточное</w:t>
      </w:r>
      <w:r w:rsidR="0000317C">
        <w:t xml:space="preserve"> </w:t>
      </w:r>
      <w:r w:rsidRPr="00247097">
        <w:t>число</w:t>
      </w:r>
      <w:r w:rsidR="0000317C">
        <w:t xml:space="preserve"> </w:t>
      </w:r>
      <w:r w:rsidRPr="00247097">
        <w:t>участников</w:t>
      </w:r>
      <w:r w:rsidR="0000317C">
        <w:t xml:space="preserve"> </w:t>
      </w:r>
      <w:r w:rsidRPr="00247097">
        <w:t>рынка.</w:t>
      </w:r>
      <w:r w:rsidR="0000317C">
        <w:t xml:space="preserve"> </w:t>
      </w:r>
      <w:r w:rsidRPr="00247097">
        <w:t>«Ожидаемое</w:t>
      </w:r>
      <w:r w:rsidR="0000317C">
        <w:t xml:space="preserve"> </w:t>
      </w:r>
      <w:r w:rsidRPr="00247097">
        <w:t>событие</w:t>
      </w:r>
      <w:r w:rsidR="0000317C">
        <w:t xml:space="preserve"> </w:t>
      </w:r>
      <w:r w:rsidRPr="00247097">
        <w:t>является</w:t>
      </w:r>
      <w:r w:rsidR="0000317C">
        <w:t xml:space="preserve"> </w:t>
      </w:r>
      <w:r w:rsidRPr="00247097">
        <w:t>одновременно</w:t>
      </w:r>
      <w:r w:rsidR="0000317C">
        <w:t xml:space="preserve"> </w:t>
      </w:r>
      <w:r w:rsidRPr="00247097">
        <w:t>результатом</w:t>
      </w:r>
      <w:r w:rsidR="0000317C">
        <w:t xml:space="preserve"> </w:t>
      </w:r>
      <w:r w:rsidRPr="00247097">
        <w:t>самих</w:t>
      </w:r>
      <w:r w:rsidR="0000317C">
        <w:t xml:space="preserve"> </w:t>
      </w:r>
      <w:r w:rsidRPr="00247097">
        <w:t>ожиданий»</w:t>
      </w:r>
      <w:r w:rsidR="0000317C">
        <w:t xml:space="preserve"> </w:t>
      </w:r>
      <w:r w:rsidRPr="00247097">
        <w:t>(</w:t>
      </w:r>
      <w:proofErr w:type="spellStart"/>
      <w:r w:rsidRPr="00247097">
        <w:t>self-fulfilling</w:t>
      </w:r>
      <w:proofErr w:type="spellEnd"/>
      <w:r w:rsidR="0000317C">
        <w:t xml:space="preserve"> </w:t>
      </w:r>
      <w:proofErr w:type="spellStart"/>
      <w:r w:rsidRPr="00247097">
        <w:t>prophecies</w:t>
      </w:r>
      <w:proofErr w:type="spellEnd"/>
      <w:r w:rsidRPr="00247097">
        <w:t>,</w:t>
      </w:r>
      <w:r w:rsidR="0000317C">
        <w:t xml:space="preserve"> </w:t>
      </w:r>
      <w:proofErr w:type="spellStart"/>
      <w:r w:rsidRPr="00247097">
        <w:t>etats</w:t>
      </w:r>
      <w:proofErr w:type="spellEnd"/>
      <w:r w:rsidR="0000317C">
        <w:t xml:space="preserve"> </w:t>
      </w:r>
      <w:proofErr w:type="spellStart"/>
      <w:r w:rsidRPr="00247097">
        <w:t>autorealisateurs</w:t>
      </w:r>
      <w:proofErr w:type="spellEnd"/>
      <w:r w:rsidRPr="00247097">
        <w:t>)</w:t>
      </w:r>
      <w:r w:rsidR="007551A0" w:rsidRPr="00247097">
        <w:t>[</w:t>
      </w:r>
      <w:r w:rsidR="007551A0" w:rsidRPr="00247097">
        <w:fldChar w:fldCharType="begin"/>
      </w:r>
      <w:r w:rsidR="007551A0" w:rsidRPr="00247097">
        <w:instrText xml:space="preserve"> REF L5_Oriean_autoreference \r \h </w:instrText>
      </w:r>
      <w:r w:rsidR="007551A0" w:rsidRPr="00247097">
        <w:instrText xml:space="preserve"> \* MERGEFORMAT </w:instrText>
      </w:r>
      <w:r w:rsidR="007551A0" w:rsidRPr="00247097">
        <w:fldChar w:fldCharType="separate"/>
      </w:r>
      <w:r w:rsidR="00D57FD0">
        <w:t>5</w:t>
      </w:r>
      <w:r w:rsidR="007551A0" w:rsidRPr="00247097">
        <w:fldChar w:fldCharType="end"/>
      </w:r>
      <w:r w:rsidR="007551A0" w:rsidRPr="00247097">
        <w:t>,</w:t>
      </w:r>
      <w:r w:rsidR="0000317C">
        <w:t xml:space="preserve"> </w:t>
      </w:r>
      <w:r w:rsidR="007551A0" w:rsidRPr="00247097">
        <w:t>стр.</w:t>
      </w:r>
      <w:r w:rsidR="0000317C">
        <w:t xml:space="preserve"> </w:t>
      </w:r>
      <w:r w:rsidR="00F915E6" w:rsidRPr="00247097">
        <w:t>236]</w:t>
      </w:r>
      <w:r w:rsidRPr="00247097">
        <w:t>.</w:t>
      </w:r>
      <w:r w:rsidR="0000317C">
        <w:t xml:space="preserve"> </w:t>
      </w:r>
      <w:r w:rsidRPr="00247097">
        <w:t>Иначе</w:t>
      </w:r>
      <w:r w:rsidR="0000317C">
        <w:t xml:space="preserve"> </w:t>
      </w:r>
      <w:r w:rsidRPr="00247097">
        <w:t>говоря,</w:t>
      </w:r>
      <w:r w:rsidR="0000317C">
        <w:t xml:space="preserve"> </w:t>
      </w:r>
      <w:r w:rsidRPr="00247097">
        <w:t>экономический</w:t>
      </w:r>
      <w:r w:rsidR="0000317C">
        <w:t xml:space="preserve"> </w:t>
      </w:r>
      <w:r w:rsidRPr="00247097">
        <w:t>рост</w:t>
      </w:r>
      <w:r w:rsidR="0000317C">
        <w:t xml:space="preserve"> </w:t>
      </w:r>
      <w:r w:rsidRPr="00247097">
        <w:t>не</w:t>
      </w:r>
      <w:r w:rsidR="0000317C">
        <w:t xml:space="preserve"> </w:t>
      </w:r>
      <w:r w:rsidRPr="00247097">
        <w:t>в</w:t>
      </w:r>
      <w:r w:rsidR="0000317C">
        <w:t xml:space="preserve"> </w:t>
      </w:r>
      <w:r w:rsidRPr="00247097">
        <w:t>последнюю</w:t>
      </w:r>
      <w:r w:rsidR="0000317C">
        <w:t xml:space="preserve"> </w:t>
      </w:r>
      <w:r w:rsidRPr="00247097">
        <w:t>очередь</w:t>
      </w:r>
      <w:r w:rsidR="0000317C">
        <w:t xml:space="preserve"> </w:t>
      </w:r>
      <w:r w:rsidRPr="00247097">
        <w:t>отражает,</w:t>
      </w:r>
      <w:r w:rsidR="0000317C">
        <w:t xml:space="preserve"> </w:t>
      </w:r>
      <w:r w:rsidRPr="00247097">
        <w:t>господство</w:t>
      </w:r>
      <w:r w:rsidR="0000317C">
        <w:t xml:space="preserve"> </w:t>
      </w:r>
      <w:r w:rsidRPr="00247097">
        <w:t>на</w:t>
      </w:r>
      <w:r w:rsidR="0000317C">
        <w:t xml:space="preserve"> </w:t>
      </w:r>
      <w:r w:rsidRPr="00247097">
        <w:t>рынке</w:t>
      </w:r>
      <w:r w:rsidR="0000317C">
        <w:t xml:space="preserve"> </w:t>
      </w:r>
      <w:r w:rsidRPr="00247097">
        <w:t>оптимистических</w:t>
      </w:r>
      <w:r w:rsidR="0000317C">
        <w:t xml:space="preserve"> </w:t>
      </w:r>
      <w:r w:rsidRPr="00247097">
        <w:t>настроений</w:t>
      </w:r>
      <w:r w:rsidR="0000317C">
        <w:t xml:space="preserve"> </w:t>
      </w:r>
      <w:r w:rsidRPr="00247097">
        <w:t>—</w:t>
      </w:r>
      <w:r w:rsidR="0000317C">
        <w:t xml:space="preserve"> </w:t>
      </w:r>
      <w:r w:rsidRPr="00247097">
        <w:t>перспективы</w:t>
      </w:r>
      <w:r w:rsidR="0000317C">
        <w:t xml:space="preserve"> </w:t>
      </w:r>
      <w:r w:rsidRPr="00247097">
        <w:t>роста</w:t>
      </w:r>
      <w:r w:rsidR="0000317C">
        <w:t xml:space="preserve"> </w:t>
      </w:r>
      <w:r w:rsidRPr="00247097">
        <w:t>определяются</w:t>
      </w:r>
      <w:r w:rsidR="0000317C">
        <w:t xml:space="preserve"> </w:t>
      </w:r>
      <w:r w:rsidRPr="00247097">
        <w:t>умением</w:t>
      </w:r>
      <w:r w:rsidR="0000317C">
        <w:t xml:space="preserve"> </w:t>
      </w:r>
      <w:r w:rsidRPr="00247097">
        <w:t>государства</w:t>
      </w:r>
      <w:r w:rsidR="0000317C">
        <w:t xml:space="preserve"> </w:t>
      </w:r>
      <w:r w:rsidRPr="00247097">
        <w:t>внушить</w:t>
      </w:r>
      <w:r w:rsidR="0000317C">
        <w:t xml:space="preserve"> </w:t>
      </w:r>
      <w:r w:rsidRPr="00247097">
        <w:t>оптимизм.</w:t>
      </w:r>
      <w:r w:rsidR="0000317C">
        <w:t xml:space="preserve"> </w:t>
      </w:r>
      <w:r w:rsidRPr="00247097">
        <w:t>Добавим,</w:t>
      </w:r>
      <w:r w:rsidR="0000317C">
        <w:t xml:space="preserve"> </w:t>
      </w:r>
      <w:r w:rsidRPr="00247097">
        <w:t>что</w:t>
      </w:r>
      <w:r w:rsidR="0000317C">
        <w:t xml:space="preserve"> </w:t>
      </w:r>
      <w:r w:rsidRPr="00247097">
        <w:t>без</w:t>
      </w:r>
      <w:r w:rsidR="0000317C">
        <w:t xml:space="preserve"> </w:t>
      </w:r>
      <w:r w:rsidRPr="00247097">
        <w:t>доверия</w:t>
      </w:r>
      <w:r w:rsidR="0000317C">
        <w:t xml:space="preserve"> </w:t>
      </w:r>
      <w:r w:rsidRPr="00247097">
        <w:t>к</w:t>
      </w:r>
      <w:r w:rsidR="0000317C">
        <w:t xml:space="preserve"> </w:t>
      </w:r>
      <w:r w:rsidRPr="00247097">
        <w:t>государству</w:t>
      </w:r>
      <w:r w:rsidR="0000317C">
        <w:t xml:space="preserve"> </w:t>
      </w:r>
      <w:r w:rsidRPr="00247097">
        <w:t>любая</w:t>
      </w:r>
      <w:r w:rsidR="0000317C">
        <w:t xml:space="preserve"> </w:t>
      </w:r>
      <w:r w:rsidRPr="00247097">
        <w:t>его</w:t>
      </w:r>
      <w:r w:rsidR="0000317C">
        <w:t xml:space="preserve"> </w:t>
      </w:r>
      <w:r w:rsidRPr="00247097">
        <w:t>политика</w:t>
      </w:r>
      <w:r w:rsidR="0000317C">
        <w:t xml:space="preserve"> </w:t>
      </w:r>
      <w:r w:rsidRPr="00247097">
        <w:t>по</w:t>
      </w:r>
      <w:r w:rsidR="0000317C">
        <w:t xml:space="preserve"> </w:t>
      </w:r>
      <w:r w:rsidRPr="00247097">
        <w:t>формирован</w:t>
      </w:r>
      <w:r w:rsidR="002A3C27" w:rsidRPr="00247097">
        <w:t>ию</w:t>
      </w:r>
      <w:r w:rsidR="0000317C">
        <w:t xml:space="preserve"> </w:t>
      </w:r>
      <w:r w:rsidR="002A3C27" w:rsidRPr="00247097">
        <w:t>ожиданий</w:t>
      </w:r>
      <w:r w:rsidR="0000317C">
        <w:t xml:space="preserve"> </w:t>
      </w:r>
      <w:r w:rsidR="002A3C27" w:rsidRPr="00247097">
        <w:t>обречена</w:t>
      </w:r>
      <w:r w:rsidR="0000317C">
        <w:t xml:space="preserve"> </w:t>
      </w:r>
      <w:r w:rsidR="002A3C27" w:rsidRPr="00247097">
        <w:t>на</w:t>
      </w:r>
      <w:r w:rsidR="0000317C">
        <w:t xml:space="preserve"> </w:t>
      </w:r>
      <w:r w:rsidR="002A3C27" w:rsidRPr="00247097">
        <w:t>провал[</w:t>
      </w:r>
      <w:r w:rsidR="007551A0" w:rsidRPr="00247097">
        <w:fldChar w:fldCharType="begin"/>
      </w:r>
      <w:r w:rsidR="007551A0" w:rsidRPr="00247097">
        <w:instrText xml:space="preserve"> REF L6_Финансовая_стабилизация_в_России \r \h </w:instrText>
      </w:r>
      <w:r w:rsidR="007551A0" w:rsidRPr="00247097">
        <w:instrText xml:space="preserve"> \* MERGEFORMAT </w:instrText>
      </w:r>
      <w:r w:rsidR="007551A0" w:rsidRPr="00247097">
        <w:fldChar w:fldCharType="separate"/>
      </w:r>
      <w:r w:rsidR="00D57FD0">
        <w:t>6</w:t>
      </w:r>
      <w:r w:rsidR="007551A0" w:rsidRPr="00247097">
        <w:fldChar w:fldCharType="end"/>
      </w:r>
      <w:r w:rsidR="002A3C27" w:rsidRPr="00247097">
        <w:t>]</w:t>
      </w:r>
      <w:r w:rsidRPr="00247097">
        <w:t>.</w:t>
      </w:r>
    </w:p>
    <w:p w:rsidR="006016C0" w:rsidRPr="00247097" w:rsidRDefault="006016C0" w:rsidP="00802E00">
      <w:pPr>
        <w:pStyle w:val="af0"/>
      </w:pPr>
      <w:r w:rsidRPr="00247097">
        <w:t>В-третьих,</w:t>
      </w:r>
      <w:r w:rsidR="0000317C">
        <w:t xml:space="preserve"> </w:t>
      </w:r>
      <w:r w:rsidRPr="00247097">
        <w:t>теория</w:t>
      </w:r>
      <w:r w:rsidR="0000317C">
        <w:t xml:space="preserve"> </w:t>
      </w:r>
      <w:r w:rsidRPr="00247097">
        <w:t>экономического</w:t>
      </w:r>
      <w:r w:rsidR="0000317C">
        <w:t xml:space="preserve"> </w:t>
      </w:r>
      <w:r w:rsidRPr="00247097">
        <w:t>развития</w:t>
      </w:r>
      <w:r w:rsidR="0000317C">
        <w:t xml:space="preserve"> </w:t>
      </w:r>
      <w:r w:rsidRPr="00247097">
        <w:t>Й.</w:t>
      </w:r>
      <w:r w:rsidR="0000317C">
        <w:t xml:space="preserve"> </w:t>
      </w:r>
      <w:proofErr w:type="spellStart"/>
      <w:r w:rsidRPr="00247097">
        <w:t>Шумпетера</w:t>
      </w:r>
      <w:proofErr w:type="spellEnd"/>
      <w:r w:rsidRPr="00247097">
        <w:t>,</w:t>
      </w:r>
      <w:r w:rsidR="0000317C">
        <w:t xml:space="preserve"> </w:t>
      </w:r>
      <w:r w:rsidRPr="00247097">
        <w:t>в</w:t>
      </w:r>
      <w:r w:rsidR="0000317C">
        <w:t xml:space="preserve"> </w:t>
      </w:r>
      <w:r w:rsidRPr="00247097">
        <w:t>центре</w:t>
      </w:r>
      <w:r w:rsidR="0000317C">
        <w:t xml:space="preserve"> </w:t>
      </w:r>
      <w:r w:rsidRPr="00247097">
        <w:t>которой</w:t>
      </w:r>
      <w:r w:rsidR="0000317C">
        <w:t xml:space="preserve"> </w:t>
      </w:r>
      <w:r w:rsidRPr="00247097">
        <w:t>находится</w:t>
      </w:r>
      <w:r w:rsidR="0000317C">
        <w:t xml:space="preserve"> </w:t>
      </w:r>
      <w:r w:rsidRPr="00247097">
        <w:t>фигура</w:t>
      </w:r>
      <w:r w:rsidR="0000317C">
        <w:t xml:space="preserve"> </w:t>
      </w:r>
      <w:r w:rsidRPr="00247097">
        <w:t>предпринимателя-</w:t>
      </w:r>
      <w:proofErr w:type="spellStart"/>
      <w:r w:rsidRPr="00247097">
        <w:t>инноватора</w:t>
      </w:r>
      <w:proofErr w:type="spellEnd"/>
      <w:r w:rsidR="0000317C">
        <w:t xml:space="preserve"> </w:t>
      </w:r>
      <w:r w:rsidRPr="00247097">
        <w:t>как</w:t>
      </w:r>
      <w:r w:rsidR="0000317C">
        <w:t xml:space="preserve"> </w:t>
      </w:r>
      <w:r w:rsidRPr="00247097">
        <w:t>создателя</w:t>
      </w:r>
      <w:r w:rsidR="0000317C">
        <w:t xml:space="preserve"> </w:t>
      </w:r>
      <w:r w:rsidRPr="00247097">
        <w:t>новых</w:t>
      </w:r>
      <w:r w:rsidR="0000317C">
        <w:t xml:space="preserve"> </w:t>
      </w:r>
      <w:r w:rsidRPr="00247097">
        <w:t>комбинаций</w:t>
      </w:r>
      <w:r w:rsidR="0000317C">
        <w:t xml:space="preserve"> </w:t>
      </w:r>
      <w:r w:rsidRPr="00247097">
        <w:t>факторов</w:t>
      </w:r>
      <w:r w:rsidR="0000317C">
        <w:t xml:space="preserve"> </w:t>
      </w:r>
      <w:r w:rsidRPr="00247097">
        <w:t>производства,</w:t>
      </w:r>
      <w:r w:rsidR="0000317C">
        <w:t xml:space="preserve"> </w:t>
      </w:r>
      <w:r w:rsidRPr="00247097">
        <w:t>новых</w:t>
      </w:r>
      <w:r w:rsidR="0000317C">
        <w:t xml:space="preserve"> </w:t>
      </w:r>
      <w:r w:rsidRPr="00247097">
        <w:t>продуктов,</w:t>
      </w:r>
      <w:r w:rsidR="0000317C">
        <w:t xml:space="preserve"> </w:t>
      </w:r>
      <w:r w:rsidRPr="00247097">
        <w:t>новых</w:t>
      </w:r>
      <w:r w:rsidR="0000317C">
        <w:t xml:space="preserve"> </w:t>
      </w:r>
      <w:r w:rsidRPr="00247097">
        <w:t>рынков,</w:t>
      </w:r>
      <w:r w:rsidR="0000317C">
        <w:t xml:space="preserve"> </w:t>
      </w:r>
      <w:r w:rsidRPr="00247097">
        <w:t>новых</w:t>
      </w:r>
      <w:r w:rsidR="0000317C">
        <w:t xml:space="preserve"> </w:t>
      </w:r>
      <w:r w:rsidRPr="00247097">
        <w:t>технологий</w:t>
      </w:r>
      <w:r w:rsidR="002A3C27" w:rsidRPr="00247097">
        <w:t>[</w:t>
      </w:r>
      <w:r w:rsidR="007551A0" w:rsidRPr="00247097">
        <w:fldChar w:fldCharType="begin"/>
      </w:r>
      <w:r w:rsidR="007551A0" w:rsidRPr="00247097">
        <w:instrText xml:space="preserve"> REF L7_Шумпетер_Теория \r \h </w:instrText>
      </w:r>
      <w:r w:rsidR="00247097">
        <w:instrText xml:space="preserve"> \* MERGEFORMAT </w:instrText>
      </w:r>
      <w:r w:rsidR="007551A0" w:rsidRPr="00247097">
        <w:fldChar w:fldCharType="separate"/>
      </w:r>
      <w:r w:rsidR="00D57FD0">
        <w:t>7</w:t>
      </w:r>
      <w:r w:rsidR="007551A0" w:rsidRPr="00247097">
        <w:fldChar w:fldCharType="end"/>
      </w:r>
      <w:r w:rsidR="002A3C27" w:rsidRPr="00247097">
        <w:t>]</w:t>
      </w:r>
      <w:r w:rsidRPr="00247097">
        <w:t>.</w:t>
      </w:r>
      <w:r w:rsidR="0000317C">
        <w:t xml:space="preserve"> </w:t>
      </w:r>
      <w:r w:rsidRPr="00247097">
        <w:t>Перечисленные</w:t>
      </w:r>
      <w:r w:rsidR="0000317C">
        <w:t xml:space="preserve"> </w:t>
      </w:r>
      <w:r w:rsidRPr="00247097">
        <w:t>здесь</w:t>
      </w:r>
      <w:r w:rsidR="0000317C">
        <w:t xml:space="preserve"> </w:t>
      </w:r>
      <w:r w:rsidRPr="00247097">
        <w:t>факторы</w:t>
      </w:r>
      <w:r w:rsidR="0000317C">
        <w:t xml:space="preserve"> </w:t>
      </w:r>
      <w:r w:rsidRPr="00247097">
        <w:t>выводят</w:t>
      </w:r>
      <w:r w:rsidR="0000317C">
        <w:t xml:space="preserve"> </w:t>
      </w:r>
      <w:r w:rsidRPr="00247097">
        <w:t>экономическую</w:t>
      </w:r>
      <w:r w:rsidR="0000317C">
        <w:t xml:space="preserve"> </w:t>
      </w:r>
      <w:r w:rsidRPr="00247097">
        <w:t>систему</w:t>
      </w:r>
      <w:r w:rsidR="0000317C">
        <w:t xml:space="preserve"> </w:t>
      </w:r>
      <w:r w:rsidRPr="00247097">
        <w:t>из</w:t>
      </w:r>
      <w:r w:rsidR="0000317C">
        <w:t xml:space="preserve"> </w:t>
      </w:r>
      <w:r w:rsidRPr="00247097">
        <w:t>равновесия</w:t>
      </w:r>
      <w:r w:rsidR="0000317C">
        <w:t xml:space="preserve"> </w:t>
      </w:r>
      <w:r w:rsidRPr="00247097">
        <w:t>(состояние</w:t>
      </w:r>
      <w:r w:rsidR="0000317C">
        <w:t xml:space="preserve"> </w:t>
      </w:r>
      <w:r w:rsidRPr="00247097">
        <w:t>«</w:t>
      </w:r>
      <w:proofErr w:type="spellStart"/>
      <w:r w:rsidRPr="00247097">
        <w:t>шумпетеровского</w:t>
      </w:r>
      <w:proofErr w:type="spellEnd"/>
      <w:r w:rsidR="0000317C">
        <w:t xml:space="preserve"> </w:t>
      </w:r>
      <w:r w:rsidRPr="00247097">
        <w:t>шока»)</w:t>
      </w:r>
      <w:r w:rsidR="0000317C">
        <w:t xml:space="preserve"> </w:t>
      </w:r>
      <w:r w:rsidRPr="00247097">
        <w:t>и</w:t>
      </w:r>
      <w:r w:rsidR="0000317C">
        <w:t xml:space="preserve"> </w:t>
      </w:r>
      <w:r w:rsidRPr="00247097">
        <w:t>стимулируют</w:t>
      </w:r>
      <w:r w:rsidR="0000317C">
        <w:t xml:space="preserve"> </w:t>
      </w:r>
      <w:r w:rsidRPr="00247097">
        <w:t>экономический</w:t>
      </w:r>
      <w:r w:rsidR="0000317C">
        <w:t xml:space="preserve"> </w:t>
      </w:r>
      <w:r w:rsidRPr="00247097">
        <w:t>рост</w:t>
      </w:r>
      <w:r w:rsidR="0000317C">
        <w:t xml:space="preserve"> </w:t>
      </w:r>
      <w:r w:rsidRPr="00247097">
        <w:t>как</w:t>
      </w:r>
      <w:r w:rsidR="0000317C">
        <w:t xml:space="preserve"> </w:t>
      </w:r>
      <w:r w:rsidRPr="00247097">
        <w:t>приспособление</w:t>
      </w:r>
      <w:r w:rsidR="0000317C">
        <w:t xml:space="preserve"> </w:t>
      </w:r>
      <w:r w:rsidRPr="00247097">
        <w:t>к</w:t>
      </w:r>
      <w:r w:rsidR="0000317C">
        <w:t xml:space="preserve"> </w:t>
      </w:r>
      <w:r w:rsidRPr="00247097">
        <w:t>шоку.</w:t>
      </w:r>
      <w:r w:rsidR="0000317C">
        <w:t xml:space="preserve"> </w:t>
      </w:r>
      <w:r w:rsidRPr="00247097">
        <w:t>С</w:t>
      </w:r>
      <w:r w:rsidR="0000317C">
        <w:t xml:space="preserve"> </w:t>
      </w:r>
      <w:r w:rsidRPr="00247097">
        <w:t>институциональной</w:t>
      </w:r>
      <w:r w:rsidR="0000317C">
        <w:t xml:space="preserve"> </w:t>
      </w:r>
      <w:r w:rsidRPr="00247097">
        <w:t>точки</w:t>
      </w:r>
      <w:r w:rsidR="0000317C">
        <w:t xml:space="preserve"> </w:t>
      </w:r>
      <w:r w:rsidRPr="00247097">
        <w:t>зрения</w:t>
      </w:r>
      <w:r w:rsidR="0000317C">
        <w:t xml:space="preserve"> </w:t>
      </w:r>
      <w:r w:rsidRPr="00247097">
        <w:t>интерес</w:t>
      </w:r>
      <w:r w:rsidR="0000317C">
        <w:t xml:space="preserve"> </w:t>
      </w:r>
      <w:r w:rsidRPr="00247097">
        <w:t>представляет</w:t>
      </w:r>
      <w:r w:rsidR="0000317C">
        <w:t xml:space="preserve"> </w:t>
      </w:r>
      <w:r w:rsidRPr="00247097">
        <w:t>не</w:t>
      </w:r>
      <w:r w:rsidR="0000317C">
        <w:t xml:space="preserve"> </w:t>
      </w:r>
      <w:r w:rsidRPr="00247097">
        <w:t>столько</w:t>
      </w:r>
      <w:r w:rsidR="0000317C">
        <w:t xml:space="preserve"> </w:t>
      </w:r>
      <w:r w:rsidRPr="00247097">
        <w:t>сама</w:t>
      </w:r>
      <w:r w:rsidR="0000317C">
        <w:t xml:space="preserve"> </w:t>
      </w:r>
      <w:r w:rsidRPr="00247097">
        <w:t>фигура</w:t>
      </w:r>
      <w:r w:rsidR="0000317C">
        <w:t xml:space="preserve"> </w:t>
      </w:r>
      <w:r w:rsidRPr="00247097">
        <w:t>предпринимателя,</w:t>
      </w:r>
      <w:r w:rsidR="0000317C">
        <w:t xml:space="preserve"> </w:t>
      </w:r>
      <w:r w:rsidRPr="00247097">
        <w:t>сколько</w:t>
      </w:r>
      <w:r w:rsidR="0000317C">
        <w:t xml:space="preserve"> </w:t>
      </w:r>
      <w:r w:rsidRPr="00247097">
        <w:t>внешняя</w:t>
      </w:r>
      <w:r w:rsidR="0000317C">
        <w:t xml:space="preserve"> </w:t>
      </w:r>
      <w:r w:rsidRPr="00247097">
        <w:t>среда,</w:t>
      </w:r>
      <w:r w:rsidR="0000317C">
        <w:t xml:space="preserve"> </w:t>
      </w:r>
      <w:r w:rsidRPr="00247097">
        <w:t>институциональная</w:t>
      </w:r>
      <w:r w:rsidR="0000317C">
        <w:t xml:space="preserve"> </w:t>
      </w:r>
      <w:r w:rsidRPr="00247097">
        <w:t>структура</w:t>
      </w:r>
      <w:r w:rsidR="0000317C">
        <w:t xml:space="preserve"> </w:t>
      </w:r>
      <w:r w:rsidRPr="00247097">
        <w:t>рынка,</w:t>
      </w:r>
      <w:r w:rsidR="0000317C">
        <w:t xml:space="preserve"> </w:t>
      </w:r>
      <w:r w:rsidRPr="00247097">
        <w:t>в</w:t>
      </w:r>
      <w:r w:rsidR="0000317C">
        <w:t xml:space="preserve"> </w:t>
      </w:r>
      <w:r w:rsidRPr="00247097">
        <w:t>которой</w:t>
      </w:r>
      <w:r w:rsidR="0000317C">
        <w:t xml:space="preserve"> </w:t>
      </w:r>
      <w:r w:rsidRPr="00247097">
        <w:t>он</w:t>
      </w:r>
      <w:r w:rsidR="0000317C">
        <w:t xml:space="preserve"> </w:t>
      </w:r>
      <w:r w:rsidRPr="00247097">
        <w:t>действует.</w:t>
      </w:r>
      <w:r w:rsidR="0000317C">
        <w:t xml:space="preserve"> </w:t>
      </w:r>
      <w:r w:rsidRPr="00247097">
        <w:t>Новые</w:t>
      </w:r>
      <w:r w:rsidR="0000317C">
        <w:t xml:space="preserve"> </w:t>
      </w:r>
      <w:r w:rsidRPr="00247097">
        <w:t>блага</w:t>
      </w:r>
      <w:r w:rsidR="0000317C">
        <w:t xml:space="preserve"> </w:t>
      </w:r>
      <w:r w:rsidRPr="00247097">
        <w:t>не</w:t>
      </w:r>
      <w:r w:rsidR="0000317C">
        <w:t xml:space="preserve"> </w:t>
      </w:r>
      <w:r w:rsidRPr="00247097">
        <w:t>являются</w:t>
      </w:r>
      <w:r w:rsidR="0000317C">
        <w:t xml:space="preserve"> </w:t>
      </w:r>
      <w:r w:rsidRPr="00247097">
        <w:t>полными</w:t>
      </w:r>
      <w:r w:rsidR="0000317C">
        <w:t xml:space="preserve"> </w:t>
      </w:r>
      <w:r w:rsidRPr="00247097">
        <w:t>субститутами</w:t>
      </w:r>
      <w:r w:rsidR="0000317C">
        <w:t xml:space="preserve"> </w:t>
      </w:r>
      <w:r w:rsidRPr="00247097">
        <w:t>по</w:t>
      </w:r>
      <w:r w:rsidR="0000317C">
        <w:t xml:space="preserve"> </w:t>
      </w:r>
      <w:r w:rsidRPr="00247097">
        <w:t>отношению</w:t>
      </w:r>
      <w:r w:rsidR="0000317C">
        <w:t xml:space="preserve"> </w:t>
      </w:r>
      <w:proofErr w:type="gramStart"/>
      <w:r w:rsidRPr="00247097">
        <w:t>к</w:t>
      </w:r>
      <w:proofErr w:type="gramEnd"/>
      <w:r w:rsidR="0000317C">
        <w:t xml:space="preserve"> </w:t>
      </w:r>
      <w:r w:rsidRPr="00247097">
        <w:t>уже</w:t>
      </w:r>
      <w:r w:rsidR="0000317C">
        <w:t xml:space="preserve"> </w:t>
      </w:r>
      <w:r w:rsidRPr="00247097">
        <w:t>предлагаемым</w:t>
      </w:r>
      <w:r w:rsidR="0000317C">
        <w:t xml:space="preserve"> </w:t>
      </w:r>
      <w:r w:rsidRPr="00247097">
        <w:t>на</w:t>
      </w:r>
      <w:r w:rsidR="0000317C">
        <w:t xml:space="preserve"> </w:t>
      </w:r>
      <w:r w:rsidRPr="00247097">
        <w:t>рынке,</w:t>
      </w:r>
      <w:r w:rsidR="0000317C">
        <w:t xml:space="preserve"> </w:t>
      </w:r>
      <w:r w:rsidRPr="00247097">
        <w:t>что</w:t>
      </w:r>
      <w:r w:rsidR="0000317C">
        <w:t xml:space="preserve"> </w:t>
      </w:r>
      <w:r w:rsidRPr="00247097">
        <w:t>обеспечивает</w:t>
      </w:r>
      <w:r w:rsidR="0000317C">
        <w:t xml:space="preserve"> </w:t>
      </w:r>
      <w:proofErr w:type="spellStart"/>
      <w:r w:rsidRPr="00247097">
        <w:t>инноватору</w:t>
      </w:r>
      <w:proofErr w:type="spellEnd"/>
      <w:r w:rsidR="0000317C">
        <w:t xml:space="preserve"> </w:t>
      </w:r>
      <w:r w:rsidRPr="00247097">
        <w:t>монопольное</w:t>
      </w:r>
      <w:r w:rsidR="0000317C">
        <w:t xml:space="preserve"> </w:t>
      </w:r>
      <w:r w:rsidRPr="00247097">
        <w:t>положение</w:t>
      </w:r>
      <w:r w:rsidR="0000317C">
        <w:t xml:space="preserve"> </w:t>
      </w:r>
      <w:r w:rsidRPr="00247097">
        <w:t>и</w:t>
      </w:r>
      <w:r w:rsidR="0000317C">
        <w:t xml:space="preserve"> </w:t>
      </w:r>
      <w:r w:rsidRPr="00247097">
        <w:t>свободу</w:t>
      </w:r>
      <w:r w:rsidR="0000317C">
        <w:t xml:space="preserve"> </w:t>
      </w:r>
      <w:r w:rsidRPr="00247097">
        <w:t>в</w:t>
      </w:r>
      <w:r w:rsidR="0000317C">
        <w:t xml:space="preserve"> </w:t>
      </w:r>
      <w:r w:rsidRPr="00247097">
        <w:t>установлении</w:t>
      </w:r>
      <w:r w:rsidR="0000317C">
        <w:t xml:space="preserve"> </w:t>
      </w:r>
      <w:r w:rsidRPr="00247097">
        <w:t>цены.</w:t>
      </w:r>
      <w:r w:rsidR="0000317C">
        <w:t xml:space="preserve"> </w:t>
      </w:r>
      <w:r w:rsidRPr="00247097">
        <w:t>Ценообразование</w:t>
      </w:r>
      <w:r w:rsidR="0000317C">
        <w:t xml:space="preserve"> </w:t>
      </w:r>
      <w:r w:rsidRPr="00247097">
        <w:t>в</w:t>
      </w:r>
      <w:r w:rsidR="0000317C">
        <w:t xml:space="preserve"> </w:t>
      </w:r>
      <w:r w:rsidRPr="00247097">
        <w:t>условиях</w:t>
      </w:r>
      <w:r w:rsidR="0000317C">
        <w:t xml:space="preserve"> </w:t>
      </w:r>
      <w:r w:rsidRPr="00247097">
        <w:t>несовершенной</w:t>
      </w:r>
      <w:r w:rsidR="0000317C">
        <w:t xml:space="preserve"> </w:t>
      </w:r>
      <w:r w:rsidRPr="00247097">
        <w:t>конкуренции</w:t>
      </w:r>
      <w:r w:rsidR="0000317C">
        <w:t xml:space="preserve"> </w:t>
      </w:r>
      <w:r w:rsidRPr="00247097">
        <w:t>совместимо</w:t>
      </w:r>
      <w:r w:rsidR="0000317C">
        <w:t xml:space="preserve"> </w:t>
      </w:r>
      <w:r w:rsidRPr="00247097">
        <w:t>с</w:t>
      </w:r>
      <w:r w:rsidR="0000317C">
        <w:t xml:space="preserve"> </w:t>
      </w:r>
      <w:r w:rsidRPr="00247097">
        <w:t>достижением</w:t>
      </w:r>
      <w:r w:rsidR="0000317C">
        <w:t xml:space="preserve"> </w:t>
      </w:r>
      <w:r w:rsidRPr="00247097">
        <w:t>равновесия</w:t>
      </w:r>
      <w:r w:rsidR="0000317C">
        <w:t xml:space="preserve"> </w:t>
      </w:r>
      <w:r w:rsidRPr="00247097">
        <w:t>на</w:t>
      </w:r>
      <w:r w:rsidR="0000317C">
        <w:t xml:space="preserve"> </w:t>
      </w:r>
      <w:r w:rsidRPr="00247097">
        <w:t>новом</w:t>
      </w:r>
      <w:r w:rsidR="0000317C">
        <w:t xml:space="preserve"> </w:t>
      </w:r>
      <w:r w:rsidRPr="00247097">
        <w:t>уровне</w:t>
      </w:r>
      <w:r w:rsidR="0000317C">
        <w:t xml:space="preserve"> </w:t>
      </w:r>
      <w:r w:rsidRPr="00247097">
        <w:t>только</w:t>
      </w:r>
      <w:r w:rsidR="0000317C">
        <w:t xml:space="preserve"> </w:t>
      </w:r>
      <w:r w:rsidRPr="00247097">
        <w:t>в</w:t>
      </w:r>
      <w:r w:rsidR="0000317C">
        <w:t xml:space="preserve"> </w:t>
      </w:r>
      <w:r w:rsidRPr="00247097">
        <w:lastRenderedPageBreak/>
        <w:t>особых</w:t>
      </w:r>
      <w:r w:rsidR="0000317C">
        <w:t xml:space="preserve"> </w:t>
      </w:r>
      <w:r w:rsidRPr="00247097">
        <w:t>институциональных</w:t>
      </w:r>
      <w:r w:rsidR="0000317C">
        <w:t xml:space="preserve"> </w:t>
      </w:r>
      <w:r w:rsidRPr="00247097">
        <w:t>рамках,</w:t>
      </w:r>
      <w:r w:rsidR="0000317C">
        <w:t xml:space="preserve"> </w:t>
      </w:r>
      <w:r w:rsidRPr="00247097">
        <w:t>позволяющих</w:t>
      </w:r>
      <w:r w:rsidR="0000317C">
        <w:t xml:space="preserve"> </w:t>
      </w:r>
      <w:r w:rsidRPr="00247097">
        <w:t>производителям</w:t>
      </w:r>
      <w:r w:rsidR="0000317C">
        <w:t xml:space="preserve"> </w:t>
      </w:r>
      <w:r w:rsidRPr="00247097">
        <w:t>новых</w:t>
      </w:r>
      <w:r w:rsidR="0000317C">
        <w:t xml:space="preserve"> </w:t>
      </w:r>
      <w:r w:rsidRPr="00247097">
        <w:t>благ</w:t>
      </w:r>
      <w:r w:rsidR="0000317C">
        <w:t xml:space="preserve"> </w:t>
      </w:r>
      <w:r w:rsidRPr="00247097">
        <w:t>и</w:t>
      </w:r>
      <w:r w:rsidR="0000317C">
        <w:t xml:space="preserve"> </w:t>
      </w:r>
      <w:r w:rsidRPr="00247097">
        <w:t>их</w:t>
      </w:r>
      <w:r w:rsidR="0000317C">
        <w:t xml:space="preserve"> </w:t>
      </w:r>
      <w:r w:rsidRPr="00247097">
        <w:t>потребителям</w:t>
      </w:r>
      <w:r w:rsidR="0000317C">
        <w:t xml:space="preserve"> </w:t>
      </w:r>
      <w:r w:rsidRPr="00247097">
        <w:t>обмениваться</w:t>
      </w:r>
      <w:r w:rsidR="0000317C">
        <w:t xml:space="preserve"> </w:t>
      </w:r>
      <w:r w:rsidRPr="00247097">
        <w:t>информацией</w:t>
      </w:r>
      <w:r w:rsidR="0000317C">
        <w:t xml:space="preserve"> </w:t>
      </w:r>
      <w:r w:rsidRPr="00247097">
        <w:t>и</w:t>
      </w:r>
      <w:r w:rsidR="0000317C">
        <w:t xml:space="preserve"> </w:t>
      </w:r>
      <w:r w:rsidRPr="00247097">
        <w:t>согласовывать</w:t>
      </w:r>
      <w:r w:rsidR="0000317C">
        <w:t xml:space="preserve"> </w:t>
      </w:r>
      <w:r w:rsidRPr="00247097">
        <w:t>интересы.</w:t>
      </w:r>
      <w:r w:rsidR="0000317C">
        <w:t xml:space="preserve"> </w:t>
      </w:r>
      <w:r w:rsidRPr="00247097">
        <w:t>«Если</w:t>
      </w:r>
      <w:r w:rsidR="0000317C">
        <w:t xml:space="preserve"> </w:t>
      </w:r>
      <w:r w:rsidRPr="00247097">
        <w:t>экономическая</w:t>
      </w:r>
      <w:r w:rsidR="0000317C">
        <w:t xml:space="preserve"> </w:t>
      </w:r>
      <w:r w:rsidRPr="00247097">
        <w:t>система</w:t>
      </w:r>
      <w:r w:rsidR="0000317C">
        <w:t xml:space="preserve"> </w:t>
      </w:r>
      <w:r w:rsidRPr="00247097">
        <w:t>оказывается</w:t>
      </w:r>
      <w:r w:rsidR="0000317C">
        <w:t xml:space="preserve"> </w:t>
      </w:r>
      <w:r w:rsidRPr="00247097">
        <w:t>выведенной</w:t>
      </w:r>
      <w:r w:rsidR="0000317C">
        <w:t xml:space="preserve"> </w:t>
      </w:r>
      <w:r w:rsidRPr="00247097">
        <w:t>из</w:t>
      </w:r>
      <w:r w:rsidR="0000317C">
        <w:t xml:space="preserve"> </w:t>
      </w:r>
      <w:r w:rsidRPr="00247097">
        <w:t>равновесия,</w:t>
      </w:r>
      <w:r w:rsidR="0000317C">
        <w:t xml:space="preserve"> </w:t>
      </w:r>
      <w:proofErr w:type="gramStart"/>
      <w:r w:rsidRPr="00247097">
        <w:t>следует</w:t>
      </w:r>
      <w:proofErr w:type="gramEnd"/>
      <w:r w:rsidR="0000317C">
        <w:t xml:space="preserve"> </w:t>
      </w:r>
      <w:r w:rsidRPr="00247097">
        <w:t>прежде</w:t>
      </w:r>
      <w:r w:rsidR="0000317C">
        <w:t xml:space="preserve"> </w:t>
      </w:r>
      <w:r w:rsidRPr="00247097">
        <w:t>всего</w:t>
      </w:r>
      <w:r w:rsidR="0000317C">
        <w:t xml:space="preserve"> </w:t>
      </w:r>
      <w:r w:rsidRPr="00247097">
        <w:t>обращать</w:t>
      </w:r>
      <w:r w:rsidR="0000317C">
        <w:t xml:space="preserve"> </w:t>
      </w:r>
      <w:r w:rsidRPr="00247097">
        <w:t>внимание</w:t>
      </w:r>
      <w:r w:rsidR="0000317C">
        <w:t xml:space="preserve"> </w:t>
      </w:r>
      <w:r w:rsidRPr="00247097">
        <w:t>на</w:t>
      </w:r>
      <w:r w:rsidR="0000317C">
        <w:t xml:space="preserve"> </w:t>
      </w:r>
      <w:r w:rsidRPr="00247097">
        <w:t>институциональную</w:t>
      </w:r>
      <w:r w:rsidR="0000317C">
        <w:t xml:space="preserve"> </w:t>
      </w:r>
      <w:r w:rsidRPr="00247097">
        <w:t>структуру</w:t>
      </w:r>
      <w:r w:rsidR="0000317C">
        <w:t xml:space="preserve"> </w:t>
      </w:r>
      <w:r w:rsidRPr="00247097">
        <w:t>трансакций</w:t>
      </w:r>
      <w:r w:rsidR="0000317C">
        <w:t xml:space="preserve"> </w:t>
      </w:r>
      <w:r w:rsidRPr="00247097">
        <w:t>и</w:t>
      </w:r>
      <w:r w:rsidR="0000317C">
        <w:t xml:space="preserve"> </w:t>
      </w:r>
      <w:r w:rsidRPr="00247097">
        <w:t>рынка»</w:t>
      </w:r>
      <w:r w:rsidR="00802E00" w:rsidRPr="00247097">
        <w:t>[</w:t>
      </w:r>
      <w:r w:rsidR="007551A0" w:rsidRPr="00247097">
        <w:fldChar w:fldCharType="begin"/>
      </w:r>
      <w:r w:rsidR="007551A0" w:rsidRPr="00247097">
        <w:instrText xml:space="preserve"> REF L8_Fisher \r \h </w:instrText>
      </w:r>
      <w:r w:rsidR="00247097">
        <w:instrText xml:space="preserve"> \* MERGEFORMAT </w:instrText>
      </w:r>
      <w:r w:rsidR="007551A0" w:rsidRPr="00247097">
        <w:fldChar w:fldCharType="separate"/>
      </w:r>
      <w:r w:rsidR="00D57FD0">
        <w:t>8</w:t>
      </w:r>
      <w:r w:rsidR="007551A0" w:rsidRPr="00247097">
        <w:fldChar w:fldCharType="end"/>
      </w:r>
      <w:r w:rsidR="00802E00" w:rsidRPr="00247097">
        <w:t>]</w:t>
      </w:r>
      <w:r w:rsidRPr="00247097">
        <w:t>.</w:t>
      </w:r>
    </w:p>
    <w:p w:rsidR="006016C0" w:rsidRPr="00247097" w:rsidRDefault="006016C0" w:rsidP="00F915E6">
      <w:pPr>
        <w:pStyle w:val="af0"/>
      </w:pPr>
      <w:r w:rsidRPr="00247097">
        <w:t>Рассмотрев</w:t>
      </w:r>
      <w:r w:rsidR="0000317C">
        <w:t xml:space="preserve"> </w:t>
      </w:r>
      <w:r w:rsidRPr="00247097">
        <w:t>роль,</w:t>
      </w:r>
      <w:r w:rsidR="0000317C">
        <w:t xml:space="preserve"> </w:t>
      </w:r>
      <w:r w:rsidRPr="00247097">
        <w:t>отводимую</w:t>
      </w:r>
      <w:r w:rsidR="0000317C">
        <w:t xml:space="preserve"> </w:t>
      </w:r>
      <w:r w:rsidRPr="00247097">
        <w:t>институтам</w:t>
      </w:r>
      <w:r w:rsidR="0000317C">
        <w:t xml:space="preserve"> </w:t>
      </w:r>
      <w:r w:rsidRPr="00247097">
        <w:t>и</w:t>
      </w:r>
      <w:r w:rsidR="0000317C">
        <w:t xml:space="preserve"> </w:t>
      </w:r>
      <w:r w:rsidRPr="00247097">
        <w:t>организациям</w:t>
      </w:r>
      <w:r w:rsidR="0000317C">
        <w:t xml:space="preserve"> </w:t>
      </w:r>
      <w:r w:rsidRPr="00247097">
        <w:t>в</w:t>
      </w:r>
      <w:r w:rsidR="0000317C">
        <w:t xml:space="preserve"> </w:t>
      </w:r>
      <w:proofErr w:type="spellStart"/>
      <w:r w:rsidRPr="00247097">
        <w:t>неинституциональных</w:t>
      </w:r>
      <w:proofErr w:type="spellEnd"/>
      <w:r w:rsidR="0000317C">
        <w:t xml:space="preserve"> </w:t>
      </w:r>
      <w:r w:rsidRPr="00247097">
        <w:t>теориях</w:t>
      </w:r>
      <w:r w:rsidR="0000317C">
        <w:t xml:space="preserve"> </w:t>
      </w:r>
      <w:r w:rsidRPr="00247097">
        <w:t>роста,</w:t>
      </w:r>
      <w:r w:rsidR="0000317C">
        <w:t xml:space="preserve"> </w:t>
      </w:r>
      <w:r w:rsidRPr="00247097">
        <w:t>мы</w:t>
      </w:r>
      <w:r w:rsidR="0000317C">
        <w:t xml:space="preserve"> </w:t>
      </w:r>
      <w:r w:rsidRPr="00247097">
        <w:t>можем</w:t>
      </w:r>
      <w:r w:rsidR="0000317C">
        <w:t xml:space="preserve"> </w:t>
      </w:r>
      <w:r w:rsidRPr="00247097">
        <w:t>сформулировать</w:t>
      </w:r>
      <w:r w:rsidR="0000317C">
        <w:t xml:space="preserve"> </w:t>
      </w:r>
      <w:r w:rsidRPr="00247097">
        <w:t>требования,</w:t>
      </w:r>
      <w:r w:rsidR="0000317C">
        <w:t xml:space="preserve"> </w:t>
      </w:r>
      <w:r w:rsidRPr="00247097">
        <w:t>которым</w:t>
      </w:r>
      <w:r w:rsidR="0000317C">
        <w:t xml:space="preserve"> </w:t>
      </w:r>
      <w:r w:rsidRPr="00247097">
        <w:t>должна</w:t>
      </w:r>
      <w:r w:rsidR="0000317C">
        <w:t xml:space="preserve"> </w:t>
      </w:r>
      <w:r w:rsidRPr="00247097">
        <w:t>буд</w:t>
      </w:r>
      <w:r w:rsidR="00AC6AC4" w:rsidRPr="00247097">
        <w:t>ет</w:t>
      </w:r>
      <w:r w:rsidR="0000317C">
        <w:t xml:space="preserve"> </w:t>
      </w:r>
      <w:r w:rsidR="00AC6AC4" w:rsidRPr="00247097">
        <w:t>удовлетворять</w:t>
      </w:r>
      <w:r w:rsidR="0000317C">
        <w:t xml:space="preserve"> </w:t>
      </w:r>
      <w:r w:rsidR="00AC6AC4" w:rsidRPr="00247097">
        <w:t>институциональ</w:t>
      </w:r>
      <w:r w:rsidRPr="00247097">
        <w:t>ная</w:t>
      </w:r>
      <w:r w:rsidR="0000317C">
        <w:t xml:space="preserve"> </w:t>
      </w:r>
      <w:r w:rsidRPr="00247097">
        <w:t>теория</w:t>
      </w:r>
      <w:r w:rsidR="0000317C">
        <w:t xml:space="preserve"> </w:t>
      </w:r>
      <w:r w:rsidRPr="00247097">
        <w:t>развития:</w:t>
      </w:r>
    </w:p>
    <w:p w:rsidR="006016C0" w:rsidRPr="00247097" w:rsidRDefault="006016C0" w:rsidP="00F915E6">
      <w:pPr>
        <w:pStyle w:val="af0"/>
      </w:pPr>
      <w:r w:rsidRPr="00247097">
        <w:t>учет</w:t>
      </w:r>
      <w:r w:rsidR="0000317C">
        <w:t xml:space="preserve"> </w:t>
      </w:r>
      <w:r w:rsidRPr="00247097">
        <w:t>всей</w:t>
      </w:r>
      <w:r w:rsidR="0000317C">
        <w:t xml:space="preserve"> </w:t>
      </w:r>
      <w:r w:rsidRPr="00247097">
        <w:t>совокупности</w:t>
      </w:r>
      <w:r w:rsidR="0000317C">
        <w:t xml:space="preserve"> </w:t>
      </w:r>
      <w:r w:rsidRPr="00247097">
        <w:t>субъектов,</w:t>
      </w:r>
      <w:r w:rsidR="0000317C">
        <w:t xml:space="preserve"> </w:t>
      </w:r>
      <w:r w:rsidRPr="00247097">
        <w:t>чьи</w:t>
      </w:r>
      <w:r w:rsidR="0000317C">
        <w:t xml:space="preserve"> </w:t>
      </w:r>
      <w:r w:rsidRPr="00247097">
        <w:t>действия</w:t>
      </w:r>
      <w:r w:rsidR="0000317C">
        <w:t xml:space="preserve"> </w:t>
      </w:r>
      <w:r w:rsidRPr="00247097">
        <w:t>способны</w:t>
      </w:r>
      <w:r w:rsidR="0000317C">
        <w:t xml:space="preserve"> </w:t>
      </w:r>
      <w:r w:rsidRPr="00247097">
        <w:t>вызвать</w:t>
      </w:r>
      <w:r w:rsidR="0000317C">
        <w:t xml:space="preserve"> </w:t>
      </w:r>
      <w:r w:rsidRPr="00247097">
        <w:t>долгосрочный</w:t>
      </w:r>
      <w:r w:rsidR="0000317C">
        <w:t xml:space="preserve"> </w:t>
      </w:r>
      <w:r w:rsidRPr="00247097">
        <w:t>рост.</w:t>
      </w:r>
      <w:r w:rsidR="0000317C">
        <w:t xml:space="preserve"> </w:t>
      </w:r>
      <w:r w:rsidRPr="00247097">
        <w:t>Фигура</w:t>
      </w:r>
      <w:r w:rsidR="0000317C">
        <w:t xml:space="preserve"> </w:t>
      </w:r>
      <w:r w:rsidRPr="00247097">
        <w:t>предпринимателя</w:t>
      </w:r>
      <w:r w:rsidR="0000317C">
        <w:t xml:space="preserve"> </w:t>
      </w:r>
      <w:r w:rsidRPr="00247097">
        <w:t>—</w:t>
      </w:r>
      <w:r w:rsidR="0000317C">
        <w:t xml:space="preserve"> </w:t>
      </w:r>
      <w:r w:rsidRPr="00247097">
        <w:t>одна</w:t>
      </w:r>
      <w:r w:rsidR="0000317C">
        <w:t xml:space="preserve"> </w:t>
      </w:r>
      <w:r w:rsidRPr="00247097">
        <w:t>среди</w:t>
      </w:r>
      <w:r w:rsidR="0000317C">
        <w:t xml:space="preserve"> </w:t>
      </w:r>
      <w:r w:rsidRPr="00247097">
        <w:t>целого</w:t>
      </w:r>
      <w:r w:rsidR="0000317C">
        <w:t xml:space="preserve"> </w:t>
      </w:r>
      <w:r w:rsidRPr="00247097">
        <w:t>ряда</w:t>
      </w:r>
      <w:r w:rsidR="0000317C">
        <w:t xml:space="preserve"> </w:t>
      </w:r>
      <w:r w:rsidRPr="00247097">
        <w:t>субъектов</w:t>
      </w:r>
      <w:r w:rsidR="0000317C">
        <w:t xml:space="preserve"> </w:t>
      </w:r>
      <w:r w:rsidRPr="00247097">
        <w:t>развития:</w:t>
      </w:r>
      <w:r w:rsidR="0000317C">
        <w:t xml:space="preserve"> </w:t>
      </w:r>
      <w:r w:rsidRPr="00247097">
        <w:t>государства,</w:t>
      </w:r>
      <w:r w:rsidR="0000317C">
        <w:t xml:space="preserve"> </w:t>
      </w:r>
      <w:r w:rsidRPr="00247097">
        <w:t>фирмы,</w:t>
      </w:r>
      <w:r w:rsidR="0000317C">
        <w:t xml:space="preserve"> </w:t>
      </w:r>
      <w:r w:rsidRPr="00247097">
        <w:t>домашнего</w:t>
      </w:r>
      <w:r w:rsidR="0000317C">
        <w:t xml:space="preserve"> </w:t>
      </w:r>
      <w:r w:rsidRPr="00247097">
        <w:t>хозяйства</w:t>
      </w:r>
      <w:r w:rsidR="0000317C">
        <w:t xml:space="preserve"> </w:t>
      </w:r>
      <w:r w:rsidRPr="00247097">
        <w:t>и</w:t>
      </w:r>
      <w:r w:rsidR="0000317C">
        <w:t xml:space="preserve"> </w:t>
      </w:r>
      <w:r w:rsidRPr="00247097">
        <w:t>др.;</w:t>
      </w:r>
    </w:p>
    <w:p w:rsidR="006016C0" w:rsidRPr="00247097" w:rsidRDefault="006016C0" w:rsidP="00F915E6">
      <w:pPr>
        <w:pStyle w:val="af0"/>
      </w:pPr>
      <w:r w:rsidRPr="00247097">
        <w:t>учет</w:t>
      </w:r>
      <w:r w:rsidR="0000317C">
        <w:t xml:space="preserve"> </w:t>
      </w:r>
      <w:r w:rsidRPr="00247097">
        <w:t>институциональных</w:t>
      </w:r>
      <w:r w:rsidR="0000317C">
        <w:t xml:space="preserve"> </w:t>
      </w:r>
      <w:r w:rsidRPr="00247097">
        <w:t>условий,</w:t>
      </w:r>
      <w:r w:rsidR="0000317C">
        <w:t xml:space="preserve"> </w:t>
      </w:r>
      <w:r w:rsidRPr="00247097">
        <w:t>в</w:t>
      </w:r>
      <w:r w:rsidR="0000317C">
        <w:t xml:space="preserve"> </w:t>
      </w:r>
      <w:r w:rsidRPr="00247097">
        <w:t>которых</w:t>
      </w:r>
      <w:r w:rsidR="0000317C">
        <w:t xml:space="preserve"> </w:t>
      </w:r>
      <w:r w:rsidRPr="00247097">
        <w:t>действуют</w:t>
      </w:r>
      <w:r w:rsidR="0000317C">
        <w:t xml:space="preserve"> </w:t>
      </w:r>
      <w:r w:rsidRPr="00247097">
        <w:t>субъекты</w:t>
      </w:r>
      <w:r w:rsidR="0000317C">
        <w:t xml:space="preserve"> </w:t>
      </w:r>
      <w:r w:rsidRPr="00247097">
        <w:t>долгосрочного</w:t>
      </w:r>
      <w:r w:rsidR="0000317C">
        <w:t xml:space="preserve"> </w:t>
      </w:r>
      <w:r w:rsidRPr="00247097">
        <w:t>развития.</w:t>
      </w:r>
      <w:r w:rsidR="0000317C">
        <w:t xml:space="preserve"> </w:t>
      </w:r>
      <w:r w:rsidRPr="00247097">
        <w:t>Анализ</w:t>
      </w:r>
      <w:r w:rsidR="0000317C">
        <w:t xml:space="preserve"> </w:t>
      </w:r>
      <w:r w:rsidRPr="00247097">
        <w:t>тех</w:t>
      </w:r>
      <w:r w:rsidR="0000317C">
        <w:t xml:space="preserve"> </w:t>
      </w:r>
      <w:r w:rsidRPr="00247097">
        <w:t>случаев,</w:t>
      </w:r>
      <w:r w:rsidR="0000317C">
        <w:t xml:space="preserve"> </w:t>
      </w:r>
      <w:r w:rsidRPr="00247097">
        <w:t>когда</w:t>
      </w:r>
      <w:r w:rsidR="0000317C">
        <w:t xml:space="preserve"> </w:t>
      </w:r>
      <w:r w:rsidRPr="00247097">
        <w:t>институциональные</w:t>
      </w:r>
      <w:r w:rsidR="0000317C">
        <w:t xml:space="preserve"> </w:t>
      </w:r>
      <w:r w:rsidRPr="00247097">
        <w:t>условия</w:t>
      </w:r>
      <w:r w:rsidR="0000317C">
        <w:t xml:space="preserve"> </w:t>
      </w:r>
      <w:r w:rsidRPr="00247097">
        <w:t>ограничивают</w:t>
      </w:r>
      <w:r w:rsidR="0000317C">
        <w:t xml:space="preserve"> </w:t>
      </w:r>
      <w:r w:rsidRPr="00247097">
        <w:t>деятельность</w:t>
      </w:r>
      <w:r w:rsidR="0000317C">
        <w:t xml:space="preserve"> </w:t>
      </w:r>
      <w:r w:rsidRPr="00247097">
        <w:t>новаторов,</w:t>
      </w:r>
      <w:r w:rsidR="0000317C">
        <w:t xml:space="preserve"> </w:t>
      </w:r>
      <w:r w:rsidRPr="00247097">
        <w:t>а</w:t>
      </w:r>
      <w:r w:rsidR="0000317C">
        <w:t xml:space="preserve"> </w:t>
      </w:r>
      <w:r w:rsidRPr="00247097">
        <w:t>когда,</w:t>
      </w:r>
      <w:r w:rsidR="0000317C">
        <w:t xml:space="preserve"> </w:t>
      </w:r>
      <w:r w:rsidRPr="00247097">
        <w:t>наоборот,</w:t>
      </w:r>
      <w:r w:rsidR="0000317C">
        <w:t xml:space="preserve"> </w:t>
      </w:r>
      <w:r w:rsidRPr="00247097">
        <w:t>стимулируют.</w:t>
      </w:r>
      <w:r w:rsidR="0000317C">
        <w:t xml:space="preserve"> </w:t>
      </w:r>
      <w:r w:rsidRPr="00247097">
        <w:t>Например,</w:t>
      </w:r>
      <w:r w:rsidR="0000317C">
        <w:t xml:space="preserve"> </w:t>
      </w:r>
      <w:r w:rsidRPr="00247097">
        <w:t>при</w:t>
      </w:r>
      <w:r w:rsidR="0000317C">
        <w:t xml:space="preserve"> </w:t>
      </w:r>
      <w:r w:rsidRPr="00247097">
        <w:t>каких</w:t>
      </w:r>
      <w:r w:rsidR="0000317C">
        <w:t xml:space="preserve"> </w:t>
      </w:r>
      <w:r w:rsidRPr="00247097">
        <w:t>институциональных</w:t>
      </w:r>
      <w:r w:rsidR="0000317C">
        <w:t xml:space="preserve"> </w:t>
      </w:r>
      <w:r w:rsidRPr="00247097">
        <w:t>условиях</w:t>
      </w:r>
      <w:r w:rsidR="0000317C">
        <w:t xml:space="preserve"> </w:t>
      </w:r>
      <w:r w:rsidRPr="00247097">
        <w:t>на</w:t>
      </w:r>
      <w:r w:rsidR="0000317C">
        <w:t xml:space="preserve"> </w:t>
      </w:r>
      <w:r w:rsidRPr="00247097">
        <w:t>фондовом</w:t>
      </w:r>
      <w:r w:rsidR="0000317C">
        <w:t xml:space="preserve"> </w:t>
      </w:r>
      <w:r w:rsidRPr="00247097">
        <w:t>рынке</w:t>
      </w:r>
      <w:r w:rsidR="0000317C">
        <w:t xml:space="preserve"> </w:t>
      </w:r>
      <w:r w:rsidRPr="00247097">
        <w:t>будут</w:t>
      </w:r>
      <w:r w:rsidR="0000317C">
        <w:t xml:space="preserve"> </w:t>
      </w:r>
      <w:r w:rsidRPr="00247097">
        <w:t>господствовать</w:t>
      </w:r>
      <w:r w:rsidR="0000317C">
        <w:t xml:space="preserve"> </w:t>
      </w:r>
      <w:r w:rsidRPr="00247097">
        <w:t>оптимистические</w:t>
      </w:r>
      <w:r w:rsidR="0000317C">
        <w:t xml:space="preserve"> </w:t>
      </w:r>
      <w:r w:rsidRPr="00247097">
        <w:t>настроения?</w:t>
      </w:r>
    </w:p>
    <w:p w:rsidR="006016C0" w:rsidRPr="00247097" w:rsidRDefault="006016C0" w:rsidP="0078467E">
      <w:pPr>
        <w:pStyle w:val="af0"/>
      </w:pPr>
      <w:r w:rsidRPr="00247097">
        <w:t>Иными</w:t>
      </w:r>
      <w:r w:rsidR="0000317C">
        <w:t xml:space="preserve"> </w:t>
      </w:r>
      <w:r w:rsidRPr="00247097">
        <w:t>словами,</w:t>
      </w:r>
      <w:r w:rsidR="0000317C">
        <w:t xml:space="preserve"> </w:t>
      </w:r>
      <w:r w:rsidRPr="00247097">
        <w:t>долгосрочный</w:t>
      </w:r>
      <w:r w:rsidR="0000317C">
        <w:t xml:space="preserve"> </w:t>
      </w:r>
      <w:r w:rsidRPr="00247097">
        <w:t>экономический</w:t>
      </w:r>
      <w:r w:rsidR="0000317C">
        <w:t xml:space="preserve"> </w:t>
      </w:r>
      <w:r w:rsidRPr="00247097">
        <w:t>рост</w:t>
      </w:r>
      <w:r w:rsidR="0000317C">
        <w:t xml:space="preserve"> </w:t>
      </w:r>
      <w:r w:rsidRPr="00247097">
        <w:t>становится</w:t>
      </w:r>
      <w:r w:rsidR="0000317C">
        <w:t xml:space="preserve"> </w:t>
      </w:r>
      <w:r w:rsidRPr="00247097">
        <w:t>функцией</w:t>
      </w:r>
      <w:r w:rsidR="0000317C">
        <w:t xml:space="preserve"> </w:t>
      </w:r>
      <w:r w:rsidRPr="00247097">
        <w:t>от</w:t>
      </w:r>
      <w:r w:rsidR="0000317C">
        <w:t xml:space="preserve"> </w:t>
      </w:r>
      <w:r w:rsidRPr="00247097">
        <w:t>особых</w:t>
      </w:r>
      <w:r w:rsidR="0000317C">
        <w:t xml:space="preserve"> </w:t>
      </w:r>
      <w:r w:rsidRPr="00247097">
        <w:t>институциональных</w:t>
      </w:r>
      <w:r w:rsidR="0000317C">
        <w:t xml:space="preserve"> </w:t>
      </w:r>
      <w:r w:rsidRPr="00247097">
        <w:t>и</w:t>
      </w:r>
      <w:r w:rsidR="0000317C">
        <w:t xml:space="preserve"> </w:t>
      </w:r>
      <w:r w:rsidRPr="00247097">
        <w:t>организационных</w:t>
      </w:r>
      <w:r w:rsidR="0000317C">
        <w:t xml:space="preserve"> </w:t>
      </w:r>
      <w:r w:rsidRPr="00247097">
        <w:t>условий,</w:t>
      </w:r>
      <w:r w:rsidR="0000317C">
        <w:t xml:space="preserve"> </w:t>
      </w:r>
      <w:r w:rsidRPr="00247097">
        <w:t>создающих</w:t>
      </w:r>
      <w:r w:rsidR="0000317C">
        <w:t xml:space="preserve"> </w:t>
      </w:r>
      <w:r w:rsidRPr="00247097">
        <w:t>стимулы</w:t>
      </w:r>
      <w:r w:rsidR="0000317C">
        <w:t xml:space="preserve"> </w:t>
      </w:r>
      <w:r w:rsidRPr="00247097">
        <w:t>для</w:t>
      </w:r>
      <w:r w:rsidR="0000317C">
        <w:t xml:space="preserve"> </w:t>
      </w:r>
      <w:r w:rsidRPr="00247097">
        <w:t>инновационной</w:t>
      </w:r>
      <w:r w:rsidR="0000317C">
        <w:t xml:space="preserve"> </w:t>
      </w:r>
      <w:r w:rsidRPr="00247097">
        <w:t>деятельности</w:t>
      </w:r>
      <w:r w:rsidR="0000317C">
        <w:t xml:space="preserve"> </w:t>
      </w:r>
      <w:r w:rsidRPr="00247097">
        <w:t>экономических</w:t>
      </w:r>
      <w:r w:rsidR="0000317C">
        <w:t xml:space="preserve"> </w:t>
      </w:r>
      <w:r w:rsidRPr="00247097">
        <w:t>субъектов.</w:t>
      </w:r>
      <w:r w:rsidR="0000317C">
        <w:t xml:space="preserve"> </w:t>
      </w:r>
    </w:p>
    <w:p w:rsidR="006016C0" w:rsidRPr="00247097" w:rsidRDefault="006016C0" w:rsidP="006016C0">
      <w:pPr>
        <w:pStyle w:val="af0"/>
      </w:pPr>
      <w:r w:rsidRPr="00247097">
        <w:br w:type="page"/>
      </w:r>
    </w:p>
    <w:p w:rsidR="00180B6F" w:rsidRPr="00247097" w:rsidRDefault="006016C0" w:rsidP="006016C0">
      <w:pPr>
        <w:pStyle w:val="1"/>
      </w:pPr>
      <w:bookmarkStart w:id="3" w:name="_Toc24800605"/>
      <w:r w:rsidRPr="00247097">
        <w:lastRenderedPageBreak/>
        <w:t>Тестовые</w:t>
      </w:r>
      <w:r w:rsidR="0000317C">
        <w:t xml:space="preserve"> </w:t>
      </w:r>
      <w:r w:rsidRPr="00247097">
        <w:t>Вопросы</w:t>
      </w:r>
      <w:bookmarkEnd w:id="3"/>
    </w:p>
    <w:p w:rsidR="004D213E" w:rsidRPr="00247097" w:rsidRDefault="004D213E" w:rsidP="004D213E">
      <w:pPr>
        <w:pStyle w:val="af0"/>
      </w:pPr>
      <w:r w:rsidRPr="00247097">
        <w:t>14.</w:t>
      </w:r>
      <w:r w:rsidR="0000317C">
        <w:t xml:space="preserve"> </w:t>
      </w:r>
      <w:r w:rsidRPr="00247097">
        <w:t>Основоположником</w:t>
      </w:r>
      <w:r w:rsidR="0000317C">
        <w:t xml:space="preserve"> </w:t>
      </w:r>
      <w:r w:rsidRPr="00247097">
        <w:t>институционализма</w:t>
      </w:r>
      <w:r w:rsidR="0000317C">
        <w:t xml:space="preserve"> </w:t>
      </w:r>
      <w:r w:rsidRPr="00247097">
        <w:t>традиционно</w:t>
      </w:r>
      <w:r w:rsidR="0000317C">
        <w:t xml:space="preserve"> </w:t>
      </w:r>
    </w:p>
    <w:p w:rsidR="004D213E" w:rsidRPr="00247097" w:rsidRDefault="004D213E" w:rsidP="004D213E">
      <w:pPr>
        <w:pStyle w:val="af0"/>
      </w:pPr>
      <w:r w:rsidRPr="00247097">
        <w:t>считается:</w:t>
      </w:r>
      <w:r w:rsidR="0000317C">
        <w:t xml:space="preserve"> </w:t>
      </w:r>
    </w:p>
    <w:p w:rsidR="004D213E" w:rsidRPr="00247097" w:rsidRDefault="004D213E" w:rsidP="004D213E">
      <w:pPr>
        <w:pStyle w:val="af0"/>
      </w:pPr>
      <w:r w:rsidRPr="00247097">
        <w:t>б)</w:t>
      </w:r>
      <w:r w:rsidR="0000317C">
        <w:t xml:space="preserve"> </w:t>
      </w:r>
      <w:r w:rsidRPr="00247097">
        <w:t>Т.</w:t>
      </w:r>
      <w:r w:rsidR="0000317C">
        <w:t xml:space="preserve"> </w:t>
      </w:r>
      <w:proofErr w:type="spellStart"/>
      <w:r w:rsidRPr="00247097">
        <w:t>Веблен</w:t>
      </w:r>
      <w:proofErr w:type="spellEnd"/>
      <w:r w:rsidRPr="00247097">
        <w:t>;</w:t>
      </w:r>
      <w:r w:rsidR="0000317C">
        <w:t xml:space="preserve"> </w:t>
      </w:r>
    </w:p>
    <w:p w:rsidR="004D213E" w:rsidRPr="00247097" w:rsidRDefault="004D213E" w:rsidP="004D213E">
      <w:pPr>
        <w:pStyle w:val="af0"/>
      </w:pPr>
    </w:p>
    <w:p w:rsidR="004D213E" w:rsidRPr="00247097" w:rsidRDefault="004D213E" w:rsidP="004D213E">
      <w:pPr>
        <w:pStyle w:val="af0"/>
      </w:pPr>
      <w:r w:rsidRPr="00247097">
        <w:t>42.</w:t>
      </w:r>
      <w:r w:rsidR="0000317C">
        <w:t xml:space="preserve"> </w:t>
      </w:r>
      <w:proofErr w:type="gramStart"/>
      <w:r w:rsidRPr="00247097">
        <w:t>Издержки,</w:t>
      </w:r>
      <w:r w:rsidR="0000317C">
        <w:t xml:space="preserve"> </w:t>
      </w:r>
      <w:r w:rsidRPr="00247097">
        <w:t>необходимые</w:t>
      </w:r>
      <w:r w:rsidR="0000317C">
        <w:t xml:space="preserve"> </w:t>
      </w:r>
      <w:r w:rsidRPr="00247097">
        <w:t>для</w:t>
      </w:r>
      <w:r w:rsidR="0000317C">
        <w:t xml:space="preserve"> </w:t>
      </w:r>
      <w:r w:rsidRPr="00247097">
        <w:t>осуществления</w:t>
      </w:r>
      <w:r w:rsidR="0000317C">
        <w:t xml:space="preserve"> </w:t>
      </w:r>
      <w:r w:rsidRPr="00247097">
        <w:t>рыночной</w:t>
      </w:r>
      <w:r w:rsidR="0000317C">
        <w:t xml:space="preserve"> </w:t>
      </w:r>
      <w:proofErr w:type="gramEnd"/>
    </w:p>
    <w:p w:rsidR="004D213E" w:rsidRPr="00247097" w:rsidRDefault="004D213E" w:rsidP="004D213E">
      <w:pPr>
        <w:pStyle w:val="af0"/>
      </w:pPr>
      <w:r w:rsidRPr="00247097">
        <w:t>трансакции,</w:t>
      </w:r>
      <w:r w:rsidR="0000317C">
        <w:t xml:space="preserve"> </w:t>
      </w:r>
      <w:r w:rsidRPr="00247097">
        <w:t>называют:</w:t>
      </w:r>
      <w:r w:rsidR="0000317C">
        <w:t xml:space="preserve"> </w:t>
      </w:r>
    </w:p>
    <w:p w:rsidR="004D213E" w:rsidRPr="00247097" w:rsidRDefault="004D213E" w:rsidP="004D213E">
      <w:pPr>
        <w:pStyle w:val="af0"/>
      </w:pPr>
      <w:r w:rsidRPr="00247097">
        <w:t>б)</w:t>
      </w:r>
      <w:r w:rsidR="0000317C">
        <w:t xml:space="preserve"> </w:t>
      </w:r>
      <w:r w:rsidRPr="00247097">
        <w:t>внешними</w:t>
      </w:r>
      <w:r w:rsidR="0000317C">
        <w:t xml:space="preserve"> </w:t>
      </w:r>
      <w:proofErr w:type="spellStart"/>
      <w:r w:rsidRPr="00247097">
        <w:t>трансакционными</w:t>
      </w:r>
      <w:proofErr w:type="spellEnd"/>
      <w:r w:rsidR="0000317C">
        <w:t xml:space="preserve"> </w:t>
      </w:r>
      <w:r w:rsidRPr="00247097">
        <w:t>издержками;</w:t>
      </w:r>
      <w:r w:rsidR="0000317C">
        <w:t xml:space="preserve"> </w:t>
      </w:r>
    </w:p>
    <w:p w:rsidR="004D213E" w:rsidRPr="00247097" w:rsidRDefault="004D213E" w:rsidP="004D213E">
      <w:pPr>
        <w:pStyle w:val="af0"/>
      </w:pPr>
    </w:p>
    <w:p w:rsidR="004D213E" w:rsidRPr="00247097" w:rsidRDefault="004D213E" w:rsidP="004D213E">
      <w:pPr>
        <w:pStyle w:val="af0"/>
      </w:pPr>
      <w:r w:rsidRPr="00247097">
        <w:t>70.</w:t>
      </w:r>
      <w:r w:rsidR="0000317C">
        <w:t xml:space="preserve"> </w:t>
      </w:r>
      <w:r w:rsidRPr="00247097">
        <w:t>Выберете</w:t>
      </w:r>
      <w:r w:rsidR="0000317C">
        <w:t xml:space="preserve"> </w:t>
      </w:r>
      <w:r w:rsidRPr="00247097">
        <w:t>правильное</w:t>
      </w:r>
      <w:r w:rsidR="0000317C">
        <w:t xml:space="preserve"> </w:t>
      </w:r>
      <w:r w:rsidRPr="00247097">
        <w:t>определение</w:t>
      </w:r>
      <w:r w:rsidR="0000317C">
        <w:t xml:space="preserve"> </w:t>
      </w:r>
      <w:r w:rsidRPr="00247097">
        <w:t>трансакционных</w:t>
      </w:r>
      <w:r w:rsidR="0000317C">
        <w:t xml:space="preserve"> </w:t>
      </w:r>
    </w:p>
    <w:p w:rsidR="004D213E" w:rsidRPr="00247097" w:rsidRDefault="004D213E" w:rsidP="004D213E">
      <w:pPr>
        <w:pStyle w:val="af0"/>
      </w:pPr>
      <w:r w:rsidRPr="00247097">
        <w:t>издержек:</w:t>
      </w:r>
      <w:r w:rsidR="0000317C">
        <w:t xml:space="preserve"> </w:t>
      </w:r>
    </w:p>
    <w:p w:rsidR="004D213E" w:rsidRPr="00247097" w:rsidRDefault="004D213E" w:rsidP="004D213E">
      <w:pPr>
        <w:pStyle w:val="af0"/>
      </w:pPr>
      <w:r w:rsidRPr="00247097">
        <w:t>в)</w:t>
      </w:r>
      <w:r w:rsidR="0000317C">
        <w:t xml:space="preserve"> </w:t>
      </w:r>
      <w:r w:rsidRPr="00247097">
        <w:t>издержки,</w:t>
      </w:r>
      <w:r w:rsidR="0000317C">
        <w:t xml:space="preserve"> </w:t>
      </w:r>
      <w:r w:rsidRPr="00247097">
        <w:t>которые</w:t>
      </w:r>
      <w:r w:rsidR="0000317C">
        <w:t xml:space="preserve"> </w:t>
      </w:r>
      <w:r w:rsidRPr="00247097">
        <w:t>складываются</w:t>
      </w:r>
      <w:r w:rsidR="0000317C">
        <w:t xml:space="preserve"> </w:t>
      </w:r>
      <w:r w:rsidRPr="00247097">
        <w:t>из</w:t>
      </w:r>
      <w:r w:rsidR="0000317C">
        <w:t xml:space="preserve"> </w:t>
      </w:r>
      <w:r w:rsidRPr="00247097">
        <w:t>затрат</w:t>
      </w:r>
      <w:r w:rsidR="0000317C">
        <w:t xml:space="preserve"> </w:t>
      </w:r>
      <w:r w:rsidRPr="00247097">
        <w:t>ресурсов</w:t>
      </w:r>
      <w:r w:rsidR="0000317C">
        <w:t xml:space="preserve"> </w:t>
      </w:r>
      <w:r w:rsidRPr="00247097">
        <w:t>и</w:t>
      </w:r>
      <w:r w:rsidR="0000317C">
        <w:t xml:space="preserve"> </w:t>
      </w:r>
      <w:r w:rsidRPr="00247097">
        <w:t>времени,</w:t>
      </w:r>
      <w:r w:rsidR="0000317C">
        <w:t xml:space="preserve"> </w:t>
      </w:r>
    </w:p>
    <w:p w:rsidR="004D213E" w:rsidRPr="00247097" w:rsidRDefault="004D213E" w:rsidP="004D213E">
      <w:pPr>
        <w:pStyle w:val="af0"/>
      </w:pPr>
      <w:r w:rsidRPr="00247097">
        <w:t>на</w:t>
      </w:r>
      <w:r w:rsidR="0000317C">
        <w:t xml:space="preserve"> </w:t>
      </w:r>
      <w:r w:rsidRPr="00247097">
        <w:t>совершение</w:t>
      </w:r>
      <w:r w:rsidR="0000317C">
        <w:t xml:space="preserve"> </w:t>
      </w:r>
      <w:r w:rsidRPr="00247097">
        <w:t>сделки,</w:t>
      </w:r>
      <w:r w:rsidR="0000317C">
        <w:t xml:space="preserve"> </w:t>
      </w:r>
      <w:r w:rsidRPr="00247097">
        <w:t>а</w:t>
      </w:r>
      <w:r w:rsidR="0000317C">
        <w:t xml:space="preserve"> </w:t>
      </w:r>
      <w:r w:rsidRPr="00247097">
        <w:t>также</w:t>
      </w:r>
      <w:r w:rsidR="0000317C">
        <w:t xml:space="preserve"> </w:t>
      </w:r>
      <w:r w:rsidRPr="00247097">
        <w:t>из-за</w:t>
      </w:r>
      <w:r w:rsidR="0000317C">
        <w:t xml:space="preserve"> </w:t>
      </w:r>
      <w:r w:rsidRPr="00247097">
        <w:t>потерь,</w:t>
      </w:r>
      <w:r w:rsidR="0000317C">
        <w:t xml:space="preserve"> </w:t>
      </w:r>
      <w:r w:rsidRPr="00247097">
        <w:t>возникающие</w:t>
      </w:r>
      <w:r w:rsidR="0000317C">
        <w:t xml:space="preserve"> </w:t>
      </w:r>
      <w:r w:rsidRPr="00247097">
        <w:t>вследствие</w:t>
      </w:r>
      <w:r w:rsidR="0000317C">
        <w:t xml:space="preserve"> </w:t>
      </w:r>
      <w:r w:rsidRPr="00247097">
        <w:t>того,</w:t>
      </w:r>
      <w:r w:rsidR="0000317C">
        <w:t xml:space="preserve"> </w:t>
      </w:r>
      <w:r w:rsidRPr="00247097">
        <w:t>что</w:t>
      </w:r>
      <w:r w:rsidR="0000317C">
        <w:t xml:space="preserve"> </w:t>
      </w:r>
      <w:r w:rsidRPr="00247097">
        <w:t>был</w:t>
      </w:r>
      <w:r w:rsidR="0000317C">
        <w:t xml:space="preserve"> </w:t>
      </w:r>
      <w:r w:rsidRPr="00247097">
        <w:t>заключен</w:t>
      </w:r>
      <w:r w:rsidR="0000317C">
        <w:t xml:space="preserve"> </w:t>
      </w:r>
      <w:r w:rsidRPr="00247097">
        <w:t>неполный</w:t>
      </w:r>
      <w:r w:rsidR="0000317C">
        <w:t xml:space="preserve"> </w:t>
      </w:r>
      <w:r w:rsidRPr="00247097">
        <w:t>или</w:t>
      </w:r>
      <w:r w:rsidR="0000317C">
        <w:t xml:space="preserve"> </w:t>
      </w:r>
      <w:r w:rsidRPr="00247097">
        <w:t>неэффективный</w:t>
      </w:r>
      <w:r w:rsidR="0000317C">
        <w:t xml:space="preserve"> </w:t>
      </w:r>
      <w:r w:rsidRPr="00247097">
        <w:t>контракт.</w:t>
      </w:r>
      <w:r w:rsidR="0000317C">
        <w:t xml:space="preserve"> </w:t>
      </w:r>
      <w:r w:rsidRPr="00247097">
        <w:cr/>
      </w:r>
    </w:p>
    <w:p w:rsidR="004D213E" w:rsidRPr="00247097" w:rsidRDefault="004D213E" w:rsidP="004D213E">
      <w:pPr>
        <w:pStyle w:val="af0"/>
      </w:pPr>
      <w:r w:rsidRPr="00247097">
        <w:t>98.</w:t>
      </w:r>
      <w:r w:rsidR="0000317C">
        <w:t xml:space="preserve"> </w:t>
      </w:r>
      <w:r w:rsidRPr="00247097">
        <w:t>Какие</w:t>
      </w:r>
      <w:r w:rsidR="0000317C">
        <w:t xml:space="preserve"> </w:t>
      </w:r>
      <w:r w:rsidRPr="00247097">
        <w:t>механизмы</w:t>
      </w:r>
      <w:r w:rsidR="0000317C">
        <w:t xml:space="preserve"> </w:t>
      </w:r>
      <w:r w:rsidRPr="00247097">
        <w:t>координации</w:t>
      </w:r>
      <w:r w:rsidR="0000317C">
        <w:t xml:space="preserve"> </w:t>
      </w:r>
      <w:r w:rsidRPr="00247097">
        <w:t>деятельности</w:t>
      </w:r>
      <w:r w:rsidR="0000317C">
        <w:t xml:space="preserve"> </w:t>
      </w:r>
      <w:r w:rsidRPr="00247097">
        <w:t>людей</w:t>
      </w:r>
      <w:r w:rsidR="0000317C">
        <w:t xml:space="preserve"> </w:t>
      </w:r>
    </w:p>
    <w:p w:rsidR="004D213E" w:rsidRPr="00247097" w:rsidRDefault="004D213E" w:rsidP="004D213E">
      <w:pPr>
        <w:pStyle w:val="af0"/>
      </w:pPr>
      <w:r w:rsidRPr="00247097">
        <w:t>выделил</w:t>
      </w:r>
      <w:r w:rsidR="0000317C">
        <w:t xml:space="preserve"> </w:t>
      </w:r>
      <w:r w:rsidRPr="00247097">
        <w:t>Р.</w:t>
      </w:r>
      <w:r w:rsidR="0000317C">
        <w:t xml:space="preserve"> </w:t>
      </w:r>
      <w:proofErr w:type="spellStart"/>
      <w:r w:rsidRPr="00247097">
        <w:t>Коуз</w:t>
      </w:r>
      <w:proofErr w:type="spellEnd"/>
      <w:r w:rsidRPr="00247097">
        <w:t>:</w:t>
      </w:r>
      <w:r w:rsidR="0000317C">
        <w:t xml:space="preserve"> </w:t>
      </w:r>
    </w:p>
    <w:p w:rsidR="004D213E" w:rsidRPr="00247097" w:rsidRDefault="004D213E" w:rsidP="004D213E">
      <w:pPr>
        <w:pStyle w:val="af0"/>
        <w:rPr>
          <w:i/>
        </w:rPr>
      </w:pPr>
      <w:r w:rsidRPr="00247097">
        <w:rPr>
          <w:i/>
        </w:rPr>
        <w:t>в)</w:t>
      </w:r>
      <w:r w:rsidR="0000317C">
        <w:rPr>
          <w:i/>
        </w:rPr>
        <w:t xml:space="preserve"> </w:t>
      </w:r>
      <w:r w:rsidRPr="00247097">
        <w:rPr>
          <w:i/>
        </w:rPr>
        <w:t>рынок,</w:t>
      </w:r>
      <w:r w:rsidR="0000317C">
        <w:rPr>
          <w:i/>
        </w:rPr>
        <w:t xml:space="preserve"> </w:t>
      </w:r>
      <w:r w:rsidRPr="00247097">
        <w:rPr>
          <w:i/>
        </w:rPr>
        <w:t>фирма,</w:t>
      </w:r>
      <w:r w:rsidR="0000317C">
        <w:rPr>
          <w:i/>
        </w:rPr>
        <w:t xml:space="preserve"> </w:t>
      </w:r>
      <w:r w:rsidRPr="00247097">
        <w:rPr>
          <w:i/>
        </w:rPr>
        <w:t>государство.</w:t>
      </w:r>
    </w:p>
    <w:p w:rsidR="004D213E" w:rsidRPr="00247097" w:rsidRDefault="004D213E" w:rsidP="004D213E">
      <w:pPr>
        <w:pStyle w:val="af0"/>
      </w:pPr>
    </w:p>
    <w:p w:rsidR="004D213E" w:rsidRPr="00247097" w:rsidRDefault="004D213E" w:rsidP="004D213E">
      <w:pPr>
        <w:pStyle w:val="af0"/>
      </w:pPr>
      <w:r w:rsidRPr="00247097">
        <w:t>126.</w:t>
      </w:r>
      <w:r w:rsidR="0000317C">
        <w:t xml:space="preserve"> </w:t>
      </w:r>
      <w:r w:rsidRPr="00247097">
        <w:t>Поведенческая</w:t>
      </w:r>
      <w:r w:rsidR="0000317C">
        <w:t xml:space="preserve"> </w:t>
      </w:r>
      <w:r w:rsidRPr="00247097">
        <w:t>модель,</w:t>
      </w:r>
      <w:r w:rsidR="0000317C">
        <w:t xml:space="preserve"> </w:t>
      </w:r>
      <w:r w:rsidRPr="00247097">
        <w:t>рассматриваемая</w:t>
      </w:r>
      <w:r w:rsidR="0000317C">
        <w:t xml:space="preserve"> </w:t>
      </w:r>
      <w:r w:rsidRPr="00247097">
        <w:t>в</w:t>
      </w:r>
      <w:r w:rsidR="0000317C">
        <w:t xml:space="preserve"> </w:t>
      </w:r>
      <w:r w:rsidRPr="00247097">
        <w:t>рамках</w:t>
      </w:r>
      <w:r w:rsidR="0000317C">
        <w:t xml:space="preserve"> </w:t>
      </w:r>
    </w:p>
    <w:p w:rsidR="004D213E" w:rsidRPr="00247097" w:rsidRDefault="004D213E" w:rsidP="004D213E">
      <w:pPr>
        <w:pStyle w:val="af0"/>
      </w:pPr>
      <w:proofErr w:type="spellStart"/>
      <w:r w:rsidRPr="00247097">
        <w:t>неоинституциональной</w:t>
      </w:r>
      <w:proofErr w:type="spellEnd"/>
      <w:r w:rsidR="0000317C">
        <w:t xml:space="preserve"> </w:t>
      </w:r>
      <w:r w:rsidRPr="00247097">
        <w:t>теории,</w:t>
      </w:r>
      <w:r w:rsidR="0000317C">
        <w:t xml:space="preserve"> </w:t>
      </w:r>
      <w:r w:rsidRPr="00247097">
        <w:t>не</w:t>
      </w:r>
      <w:r w:rsidR="0000317C">
        <w:t xml:space="preserve"> </w:t>
      </w:r>
      <w:r w:rsidRPr="00247097">
        <w:t>предполагает:</w:t>
      </w:r>
      <w:r w:rsidR="0000317C">
        <w:t xml:space="preserve"> </w:t>
      </w:r>
    </w:p>
    <w:p w:rsidR="0080189C" w:rsidRPr="00247097" w:rsidRDefault="004D213E" w:rsidP="004D213E">
      <w:pPr>
        <w:pStyle w:val="af0"/>
        <w:rPr>
          <w:u w:val="single"/>
        </w:rPr>
      </w:pPr>
      <w:r w:rsidRPr="00247097">
        <w:t>г)</w:t>
      </w:r>
      <w:r w:rsidR="0000317C">
        <w:t xml:space="preserve"> </w:t>
      </w:r>
      <w:r w:rsidRPr="00247097">
        <w:t>оппортунизм.</w:t>
      </w:r>
      <w:r w:rsidR="0000317C">
        <w:t xml:space="preserve"> </w:t>
      </w:r>
      <w:r w:rsidRPr="00247097">
        <w:cr/>
      </w:r>
      <w:r w:rsidR="0080189C" w:rsidRPr="00247097">
        <w:rPr>
          <w:u w:val="single"/>
        </w:rPr>
        <w:br w:type="page"/>
      </w:r>
    </w:p>
    <w:p w:rsidR="0080189C" w:rsidRPr="00247097" w:rsidRDefault="00247097" w:rsidP="00247097">
      <w:pPr>
        <w:pStyle w:val="1"/>
        <w:numPr>
          <w:ilvl w:val="0"/>
          <w:numId w:val="0"/>
        </w:numPr>
        <w:rPr>
          <w:u w:val="single"/>
          <w:lang w:val="en-US"/>
        </w:rPr>
      </w:pPr>
      <w:bookmarkStart w:id="4" w:name="_Toc4239365"/>
      <w:bookmarkStart w:id="5" w:name="_Toc21634081"/>
      <w:bookmarkStart w:id="6" w:name="_Toc24800606"/>
      <w:r w:rsidRPr="00DA65D9">
        <w:rPr>
          <w:rFonts w:eastAsia="MS Gothic"/>
        </w:rPr>
        <w:lastRenderedPageBreak/>
        <w:t>СПИСОК</w:t>
      </w:r>
      <w:r w:rsidR="0000317C">
        <w:rPr>
          <w:rFonts w:eastAsia="MS Gothic"/>
        </w:rPr>
        <w:t xml:space="preserve"> </w:t>
      </w:r>
      <w:r w:rsidRPr="00DA65D9">
        <w:rPr>
          <w:rFonts w:eastAsia="MS Gothic"/>
        </w:rPr>
        <w:t>ЛИТЕРАТУРЫ</w:t>
      </w:r>
      <w:bookmarkEnd w:id="4"/>
      <w:bookmarkEnd w:id="5"/>
      <w:bookmarkEnd w:id="6"/>
    </w:p>
    <w:p w:rsidR="0080189C" w:rsidRPr="00247097" w:rsidRDefault="0080189C" w:rsidP="0080189C">
      <w:pPr>
        <w:pStyle w:val="a"/>
        <w:rPr>
          <w:u w:val="single"/>
        </w:rPr>
      </w:pPr>
      <w:bookmarkStart w:id="7" w:name="L1_Саймон_Теория_принятия_решений"/>
      <w:proofErr w:type="spellStart"/>
      <w:r w:rsidRPr="00247097">
        <w:rPr>
          <w:sz w:val="27"/>
          <w:szCs w:val="27"/>
        </w:rPr>
        <w:t>Саймон</w:t>
      </w:r>
      <w:proofErr w:type="spellEnd"/>
      <w:r w:rsidR="0000317C">
        <w:rPr>
          <w:sz w:val="27"/>
          <w:szCs w:val="27"/>
        </w:rPr>
        <w:t xml:space="preserve"> </w:t>
      </w:r>
      <w:r w:rsidRPr="00247097">
        <w:rPr>
          <w:sz w:val="27"/>
          <w:szCs w:val="27"/>
        </w:rPr>
        <w:t>Г.</w:t>
      </w:r>
      <w:r w:rsidR="0000317C">
        <w:rPr>
          <w:sz w:val="27"/>
          <w:szCs w:val="27"/>
        </w:rPr>
        <w:t xml:space="preserve"> </w:t>
      </w:r>
      <w:r w:rsidRPr="00247097">
        <w:rPr>
          <w:sz w:val="27"/>
          <w:szCs w:val="27"/>
        </w:rPr>
        <w:t>Теория</w:t>
      </w:r>
      <w:r w:rsidR="0000317C">
        <w:rPr>
          <w:sz w:val="27"/>
          <w:szCs w:val="27"/>
        </w:rPr>
        <w:t xml:space="preserve"> </w:t>
      </w:r>
      <w:r w:rsidRPr="00247097">
        <w:rPr>
          <w:sz w:val="27"/>
          <w:szCs w:val="27"/>
        </w:rPr>
        <w:t>принятия</w:t>
      </w:r>
      <w:r w:rsidR="0000317C">
        <w:rPr>
          <w:sz w:val="27"/>
          <w:szCs w:val="27"/>
        </w:rPr>
        <w:t xml:space="preserve"> </w:t>
      </w:r>
      <w:r w:rsidRPr="00247097">
        <w:rPr>
          <w:sz w:val="27"/>
          <w:szCs w:val="27"/>
        </w:rPr>
        <w:t>решений</w:t>
      </w:r>
      <w:r w:rsidR="0000317C">
        <w:rPr>
          <w:sz w:val="27"/>
          <w:szCs w:val="27"/>
        </w:rPr>
        <w:t xml:space="preserve"> </w:t>
      </w:r>
      <w:r w:rsidRPr="00247097">
        <w:rPr>
          <w:sz w:val="27"/>
          <w:szCs w:val="27"/>
        </w:rPr>
        <w:t>в</w:t>
      </w:r>
      <w:r w:rsidR="0000317C">
        <w:rPr>
          <w:sz w:val="27"/>
          <w:szCs w:val="27"/>
        </w:rPr>
        <w:t xml:space="preserve"> </w:t>
      </w:r>
      <w:r w:rsidRPr="00247097">
        <w:rPr>
          <w:sz w:val="27"/>
          <w:szCs w:val="27"/>
        </w:rPr>
        <w:t>экономической</w:t>
      </w:r>
      <w:r w:rsidR="0000317C">
        <w:rPr>
          <w:sz w:val="27"/>
          <w:szCs w:val="27"/>
        </w:rPr>
        <w:t xml:space="preserve"> </w:t>
      </w:r>
      <w:r w:rsidRPr="00247097">
        <w:rPr>
          <w:sz w:val="27"/>
          <w:szCs w:val="27"/>
        </w:rPr>
        <w:t>теории</w:t>
      </w:r>
      <w:r w:rsidR="0000317C">
        <w:rPr>
          <w:sz w:val="27"/>
          <w:szCs w:val="27"/>
        </w:rPr>
        <w:t xml:space="preserve"> </w:t>
      </w:r>
      <w:r w:rsidRPr="00247097">
        <w:rPr>
          <w:sz w:val="27"/>
          <w:szCs w:val="27"/>
        </w:rPr>
        <w:t>и</w:t>
      </w:r>
      <w:r w:rsidR="0000317C">
        <w:rPr>
          <w:sz w:val="27"/>
          <w:szCs w:val="27"/>
        </w:rPr>
        <w:t xml:space="preserve"> </w:t>
      </w:r>
      <w:r w:rsidRPr="00247097">
        <w:rPr>
          <w:sz w:val="27"/>
          <w:szCs w:val="27"/>
        </w:rPr>
        <w:t>науке</w:t>
      </w:r>
      <w:r w:rsidR="0000317C">
        <w:rPr>
          <w:sz w:val="27"/>
          <w:szCs w:val="27"/>
        </w:rPr>
        <w:t xml:space="preserve"> </w:t>
      </w:r>
      <w:r w:rsidRPr="00247097">
        <w:rPr>
          <w:sz w:val="27"/>
          <w:szCs w:val="27"/>
        </w:rPr>
        <w:t>о</w:t>
      </w:r>
      <w:r w:rsidR="0000317C">
        <w:rPr>
          <w:sz w:val="27"/>
          <w:szCs w:val="27"/>
        </w:rPr>
        <w:t xml:space="preserve"> </w:t>
      </w:r>
      <w:r w:rsidRPr="00247097">
        <w:rPr>
          <w:sz w:val="27"/>
          <w:szCs w:val="27"/>
        </w:rPr>
        <w:t>поведении</w:t>
      </w:r>
      <w:bookmarkEnd w:id="7"/>
      <w:r w:rsidRPr="00247097">
        <w:rPr>
          <w:sz w:val="27"/>
          <w:szCs w:val="27"/>
        </w:rPr>
        <w:t>.</w:t>
      </w:r>
    </w:p>
    <w:p w:rsidR="0080189C" w:rsidRPr="00247097" w:rsidRDefault="0080189C" w:rsidP="0080189C">
      <w:pPr>
        <w:pStyle w:val="a"/>
        <w:rPr>
          <w:u w:val="single"/>
        </w:rPr>
      </w:pPr>
      <w:bookmarkStart w:id="8" w:name="L2_Geoffrey_Hodgson"/>
      <w:r w:rsidRPr="00247097">
        <w:rPr>
          <w:sz w:val="27"/>
          <w:szCs w:val="27"/>
          <w:lang w:val="en-US"/>
        </w:rPr>
        <w:t>Geoffrey</w:t>
      </w:r>
      <w:r w:rsidR="0000317C">
        <w:rPr>
          <w:sz w:val="27"/>
          <w:szCs w:val="27"/>
          <w:lang w:val="en-US"/>
        </w:rPr>
        <w:t xml:space="preserve"> </w:t>
      </w:r>
      <w:r w:rsidRPr="00247097">
        <w:rPr>
          <w:sz w:val="27"/>
          <w:szCs w:val="27"/>
          <w:lang w:val="en-US"/>
        </w:rPr>
        <w:t>M.</w:t>
      </w:r>
      <w:r w:rsidR="0000317C">
        <w:rPr>
          <w:sz w:val="27"/>
          <w:szCs w:val="27"/>
          <w:lang w:val="en-US"/>
        </w:rPr>
        <w:t xml:space="preserve"> </w:t>
      </w:r>
      <w:r w:rsidRPr="00247097">
        <w:rPr>
          <w:sz w:val="27"/>
          <w:szCs w:val="27"/>
          <w:lang w:val="en-US"/>
        </w:rPr>
        <w:t>Hodgson</w:t>
      </w:r>
      <w:bookmarkEnd w:id="8"/>
      <w:r w:rsidRPr="00247097">
        <w:rPr>
          <w:sz w:val="27"/>
          <w:szCs w:val="27"/>
          <w:lang w:val="en-US"/>
        </w:rPr>
        <w:t>,</w:t>
      </w:r>
      <w:r w:rsidR="0000317C">
        <w:rPr>
          <w:sz w:val="27"/>
          <w:szCs w:val="27"/>
          <w:lang w:val="en-US"/>
        </w:rPr>
        <w:t xml:space="preserve"> </w:t>
      </w:r>
      <w:r w:rsidRPr="00247097">
        <w:rPr>
          <w:sz w:val="27"/>
          <w:szCs w:val="27"/>
          <w:lang w:val="en-US"/>
        </w:rPr>
        <w:t>The</w:t>
      </w:r>
      <w:r w:rsidR="0000317C">
        <w:rPr>
          <w:sz w:val="27"/>
          <w:szCs w:val="27"/>
          <w:lang w:val="en-US"/>
        </w:rPr>
        <w:t xml:space="preserve"> </w:t>
      </w:r>
      <w:r w:rsidRPr="00247097">
        <w:rPr>
          <w:sz w:val="27"/>
          <w:szCs w:val="27"/>
          <w:lang w:val="en-US"/>
        </w:rPr>
        <w:t>hidden</w:t>
      </w:r>
      <w:r w:rsidR="0000317C">
        <w:rPr>
          <w:sz w:val="27"/>
          <w:szCs w:val="27"/>
          <w:lang w:val="en-US"/>
        </w:rPr>
        <w:t xml:space="preserve"> </w:t>
      </w:r>
      <w:r w:rsidRPr="00247097">
        <w:rPr>
          <w:sz w:val="27"/>
          <w:szCs w:val="27"/>
          <w:lang w:val="en-US"/>
        </w:rPr>
        <w:t>persuaders:</w:t>
      </w:r>
      <w:r w:rsidR="0000317C">
        <w:rPr>
          <w:sz w:val="27"/>
          <w:szCs w:val="27"/>
          <w:lang w:val="en-US"/>
        </w:rPr>
        <w:t xml:space="preserve"> </w:t>
      </w:r>
      <w:r w:rsidRPr="00247097">
        <w:rPr>
          <w:sz w:val="27"/>
          <w:szCs w:val="27"/>
          <w:lang w:val="en-US"/>
        </w:rPr>
        <w:t>institutions</w:t>
      </w:r>
      <w:r w:rsidR="0000317C">
        <w:rPr>
          <w:sz w:val="27"/>
          <w:szCs w:val="27"/>
          <w:lang w:val="en-US"/>
        </w:rPr>
        <w:t xml:space="preserve"> </w:t>
      </w:r>
      <w:r w:rsidRPr="00247097">
        <w:rPr>
          <w:sz w:val="27"/>
          <w:szCs w:val="27"/>
          <w:lang w:val="en-US"/>
        </w:rPr>
        <w:t>and</w:t>
      </w:r>
      <w:r w:rsidR="0000317C">
        <w:rPr>
          <w:sz w:val="27"/>
          <w:szCs w:val="27"/>
          <w:lang w:val="en-US"/>
        </w:rPr>
        <w:t xml:space="preserve"> </w:t>
      </w:r>
      <w:r w:rsidRPr="00247097">
        <w:rPr>
          <w:sz w:val="27"/>
          <w:szCs w:val="27"/>
          <w:lang w:val="en-US"/>
        </w:rPr>
        <w:t>individuals</w:t>
      </w:r>
      <w:r w:rsidR="0000317C">
        <w:rPr>
          <w:sz w:val="27"/>
          <w:szCs w:val="27"/>
          <w:lang w:val="en-US"/>
        </w:rPr>
        <w:t xml:space="preserve"> </w:t>
      </w:r>
      <w:r w:rsidRPr="00247097">
        <w:rPr>
          <w:sz w:val="27"/>
          <w:szCs w:val="27"/>
          <w:lang w:val="en-US"/>
        </w:rPr>
        <w:t>in</w:t>
      </w:r>
      <w:r w:rsidR="0000317C">
        <w:rPr>
          <w:sz w:val="27"/>
          <w:szCs w:val="27"/>
          <w:lang w:val="en-US"/>
        </w:rPr>
        <w:t xml:space="preserve"> </w:t>
      </w:r>
      <w:r w:rsidRPr="00247097">
        <w:rPr>
          <w:sz w:val="27"/>
          <w:szCs w:val="27"/>
          <w:lang w:val="en-US"/>
        </w:rPr>
        <w:t>economic</w:t>
      </w:r>
      <w:r w:rsidR="0000317C">
        <w:rPr>
          <w:sz w:val="27"/>
          <w:szCs w:val="27"/>
          <w:lang w:val="en-US"/>
        </w:rPr>
        <w:t xml:space="preserve"> </w:t>
      </w:r>
      <w:r w:rsidRPr="00247097">
        <w:rPr>
          <w:sz w:val="27"/>
          <w:szCs w:val="27"/>
          <w:lang w:val="en-US"/>
        </w:rPr>
        <w:t>theory.</w:t>
      </w:r>
      <w:r w:rsidR="0000317C">
        <w:rPr>
          <w:sz w:val="27"/>
          <w:szCs w:val="27"/>
          <w:lang w:val="en-US"/>
        </w:rPr>
        <w:t xml:space="preserve"> </w:t>
      </w:r>
      <w:proofErr w:type="spellStart"/>
      <w:r w:rsidRPr="00247097">
        <w:rPr>
          <w:sz w:val="27"/>
          <w:szCs w:val="27"/>
        </w:rPr>
        <w:t>Cambridge</w:t>
      </w:r>
      <w:proofErr w:type="spellEnd"/>
      <w:r w:rsidR="0000317C">
        <w:rPr>
          <w:sz w:val="27"/>
          <w:szCs w:val="27"/>
        </w:rPr>
        <w:t xml:space="preserve"> </w:t>
      </w:r>
      <w:proofErr w:type="spellStart"/>
      <w:r w:rsidRPr="00247097">
        <w:rPr>
          <w:sz w:val="27"/>
          <w:szCs w:val="27"/>
        </w:rPr>
        <w:t>Journal</w:t>
      </w:r>
      <w:proofErr w:type="spellEnd"/>
      <w:r w:rsidR="0000317C">
        <w:rPr>
          <w:sz w:val="27"/>
          <w:szCs w:val="27"/>
        </w:rPr>
        <w:t xml:space="preserve"> </w:t>
      </w:r>
      <w:proofErr w:type="spellStart"/>
      <w:r w:rsidRPr="00247097">
        <w:rPr>
          <w:sz w:val="27"/>
          <w:szCs w:val="27"/>
        </w:rPr>
        <w:t>of</w:t>
      </w:r>
      <w:proofErr w:type="spellEnd"/>
      <w:r w:rsidR="0000317C">
        <w:rPr>
          <w:sz w:val="27"/>
          <w:szCs w:val="27"/>
        </w:rPr>
        <w:t xml:space="preserve"> </w:t>
      </w:r>
      <w:proofErr w:type="spellStart"/>
      <w:r w:rsidRPr="00247097">
        <w:rPr>
          <w:sz w:val="27"/>
          <w:szCs w:val="27"/>
        </w:rPr>
        <w:t>Economics</w:t>
      </w:r>
      <w:proofErr w:type="spellEnd"/>
      <w:r w:rsidR="0000317C">
        <w:rPr>
          <w:sz w:val="27"/>
          <w:szCs w:val="27"/>
        </w:rPr>
        <w:t xml:space="preserve"> </w:t>
      </w:r>
      <w:r w:rsidRPr="00247097">
        <w:rPr>
          <w:sz w:val="27"/>
          <w:szCs w:val="27"/>
        </w:rPr>
        <w:t>2003,</w:t>
      </w:r>
      <w:r w:rsidR="0000317C">
        <w:rPr>
          <w:sz w:val="27"/>
          <w:szCs w:val="27"/>
        </w:rPr>
        <w:t xml:space="preserve"> </w:t>
      </w:r>
      <w:r w:rsidRPr="00247097">
        <w:rPr>
          <w:sz w:val="27"/>
          <w:szCs w:val="27"/>
        </w:rPr>
        <w:t>159-175.</w:t>
      </w:r>
    </w:p>
    <w:p w:rsidR="0080189C" w:rsidRPr="00247097" w:rsidRDefault="0080189C" w:rsidP="0080189C">
      <w:pPr>
        <w:pStyle w:val="a"/>
        <w:rPr>
          <w:u w:val="single"/>
        </w:rPr>
      </w:pPr>
      <w:bookmarkStart w:id="9" w:name="L3_Дорнбуш_Фишер_Макроэкономика"/>
      <w:proofErr w:type="spellStart"/>
      <w:r w:rsidRPr="00247097">
        <w:rPr>
          <w:u w:val="single"/>
        </w:rPr>
        <w:t>Дорнбуш</w:t>
      </w:r>
      <w:proofErr w:type="spellEnd"/>
      <w:r w:rsidR="0000317C">
        <w:rPr>
          <w:u w:val="single"/>
        </w:rPr>
        <w:t xml:space="preserve"> </w:t>
      </w:r>
      <w:r w:rsidRPr="00247097">
        <w:rPr>
          <w:u w:val="single"/>
        </w:rPr>
        <w:t>Р.,</w:t>
      </w:r>
      <w:r w:rsidR="0000317C">
        <w:rPr>
          <w:u w:val="single"/>
        </w:rPr>
        <w:t xml:space="preserve"> </w:t>
      </w:r>
      <w:r w:rsidRPr="00247097">
        <w:rPr>
          <w:u w:val="single"/>
        </w:rPr>
        <w:t>Фишер</w:t>
      </w:r>
      <w:r w:rsidR="0000317C">
        <w:rPr>
          <w:u w:val="single"/>
        </w:rPr>
        <w:t xml:space="preserve"> </w:t>
      </w:r>
      <w:r w:rsidRPr="00247097">
        <w:rPr>
          <w:u w:val="single"/>
        </w:rPr>
        <w:t>С.</w:t>
      </w:r>
      <w:r w:rsidR="0000317C">
        <w:rPr>
          <w:u w:val="single"/>
        </w:rPr>
        <w:t xml:space="preserve"> </w:t>
      </w:r>
      <w:r w:rsidRPr="00247097">
        <w:rPr>
          <w:u w:val="single"/>
        </w:rPr>
        <w:t>Макроэкономика</w:t>
      </w:r>
      <w:bookmarkEnd w:id="9"/>
      <w:r w:rsidRPr="00247097">
        <w:rPr>
          <w:u w:val="single"/>
        </w:rPr>
        <w:t>.</w:t>
      </w:r>
      <w:r w:rsidR="0000317C">
        <w:rPr>
          <w:u w:val="single"/>
        </w:rPr>
        <w:t xml:space="preserve"> </w:t>
      </w:r>
      <w:r w:rsidRPr="00247097">
        <w:rPr>
          <w:u w:val="single"/>
        </w:rPr>
        <w:t>М.:</w:t>
      </w:r>
      <w:r w:rsidR="0000317C">
        <w:rPr>
          <w:u w:val="single"/>
        </w:rPr>
        <w:t xml:space="preserve"> </w:t>
      </w:r>
      <w:r w:rsidRPr="00247097">
        <w:rPr>
          <w:u w:val="single"/>
        </w:rPr>
        <w:t>Изд-во</w:t>
      </w:r>
      <w:r w:rsidR="0000317C">
        <w:rPr>
          <w:u w:val="single"/>
        </w:rPr>
        <w:t xml:space="preserve"> </w:t>
      </w:r>
      <w:r w:rsidRPr="00247097">
        <w:rPr>
          <w:u w:val="single"/>
        </w:rPr>
        <w:t>МГУ-ИНФРА-М,</w:t>
      </w:r>
      <w:r w:rsidR="0000317C">
        <w:rPr>
          <w:u w:val="single"/>
        </w:rPr>
        <w:t xml:space="preserve"> </w:t>
      </w:r>
      <w:r w:rsidRPr="00247097">
        <w:rPr>
          <w:u w:val="single"/>
        </w:rPr>
        <w:t>1997.</w:t>
      </w:r>
      <w:r w:rsidR="0000317C">
        <w:rPr>
          <w:u w:val="single"/>
        </w:rPr>
        <w:t xml:space="preserve"> </w:t>
      </w:r>
      <w:r w:rsidRPr="00247097">
        <w:rPr>
          <w:u w:val="single"/>
        </w:rPr>
        <w:t>С.</w:t>
      </w:r>
      <w:r w:rsidR="0000317C">
        <w:rPr>
          <w:u w:val="single"/>
        </w:rPr>
        <w:t xml:space="preserve"> </w:t>
      </w:r>
      <w:r w:rsidRPr="00247097">
        <w:rPr>
          <w:u w:val="single"/>
        </w:rPr>
        <w:t>708-718</w:t>
      </w:r>
    </w:p>
    <w:p w:rsidR="0080189C" w:rsidRPr="00247097" w:rsidRDefault="0080189C" w:rsidP="0080189C">
      <w:pPr>
        <w:pStyle w:val="a"/>
        <w:rPr>
          <w:u w:val="single"/>
        </w:rPr>
      </w:pPr>
      <w:bookmarkStart w:id="10" w:name="L4_Харрод_теории_экономической"/>
      <w:proofErr w:type="spellStart"/>
      <w:r w:rsidRPr="00247097">
        <w:rPr>
          <w:u w:val="single"/>
        </w:rPr>
        <w:t>Харрод</w:t>
      </w:r>
      <w:proofErr w:type="spellEnd"/>
      <w:r w:rsidR="0000317C">
        <w:rPr>
          <w:u w:val="single"/>
        </w:rPr>
        <w:t xml:space="preserve"> </w:t>
      </w:r>
      <w:r w:rsidRPr="00247097">
        <w:rPr>
          <w:u w:val="single"/>
        </w:rPr>
        <w:t>Р.</w:t>
      </w:r>
      <w:r w:rsidR="0000317C">
        <w:rPr>
          <w:u w:val="single"/>
        </w:rPr>
        <w:t xml:space="preserve"> </w:t>
      </w:r>
      <w:r w:rsidRPr="00247097">
        <w:rPr>
          <w:u w:val="single"/>
        </w:rPr>
        <w:t>К</w:t>
      </w:r>
      <w:r w:rsidR="0000317C">
        <w:rPr>
          <w:u w:val="single"/>
        </w:rPr>
        <w:t xml:space="preserve"> </w:t>
      </w:r>
      <w:r w:rsidRPr="00247097">
        <w:rPr>
          <w:u w:val="single"/>
        </w:rPr>
        <w:t>теории</w:t>
      </w:r>
      <w:r w:rsidR="0000317C">
        <w:rPr>
          <w:u w:val="single"/>
        </w:rPr>
        <w:t xml:space="preserve"> </w:t>
      </w:r>
      <w:r w:rsidRPr="00247097">
        <w:rPr>
          <w:u w:val="single"/>
        </w:rPr>
        <w:t>экономической</w:t>
      </w:r>
      <w:r w:rsidR="0000317C">
        <w:rPr>
          <w:u w:val="single"/>
        </w:rPr>
        <w:t xml:space="preserve"> </w:t>
      </w:r>
      <w:r w:rsidRPr="00247097">
        <w:rPr>
          <w:u w:val="single"/>
        </w:rPr>
        <w:t>динамики</w:t>
      </w:r>
      <w:bookmarkEnd w:id="10"/>
      <w:r w:rsidRPr="00247097">
        <w:rPr>
          <w:u w:val="single"/>
        </w:rPr>
        <w:t>/Классики</w:t>
      </w:r>
      <w:r w:rsidR="0000317C">
        <w:rPr>
          <w:u w:val="single"/>
        </w:rPr>
        <w:t xml:space="preserve"> </w:t>
      </w:r>
      <w:r w:rsidRPr="00247097">
        <w:rPr>
          <w:u w:val="single"/>
        </w:rPr>
        <w:t>кейнсианства.</w:t>
      </w:r>
      <w:r w:rsidR="0000317C">
        <w:rPr>
          <w:u w:val="single"/>
        </w:rPr>
        <w:t xml:space="preserve"> </w:t>
      </w:r>
      <w:r w:rsidRPr="00247097">
        <w:rPr>
          <w:u w:val="single"/>
        </w:rPr>
        <w:t>М.:</w:t>
      </w:r>
      <w:r w:rsidR="0000317C">
        <w:rPr>
          <w:u w:val="single"/>
        </w:rPr>
        <w:t xml:space="preserve"> </w:t>
      </w:r>
      <w:r w:rsidRPr="00247097">
        <w:rPr>
          <w:u w:val="single"/>
        </w:rPr>
        <w:t>Экономики,</w:t>
      </w:r>
      <w:r w:rsidR="0000317C">
        <w:rPr>
          <w:u w:val="single"/>
        </w:rPr>
        <w:t xml:space="preserve"> </w:t>
      </w:r>
      <w:r w:rsidRPr="00247097">
        <w:rPr>
          <w:u w:val="single"/>
        </w:rPr>
        <w:t>1997.</w:t>
      </w:r>
      <w:r w:rsidR="0000317C">
        <w:rPr>
          <w:u w:val="single"/>
        </w:rPr>
        <w:t xml:space="preserve"> </w:t>
      </w:r>
      <w:r w:rsidRPr="00247097">
        <w:rPr>
          <w:u w:val="single"/>
        </w:rPr>
        <w:t>Т.</w:t>
      </w:r>
      <w:r w:rsidR="0000317C">
        <w:rPr>
          <w:u w:val="single"/>
        </w:rPr>
        <w:t xml:space="preserve"> </w:t>
      </w:r>
      <w:r w:rsidRPr="00247097">
        <w:rPr>
          <w:u w:val="single"/>
        </w:rPr>
        <w:t>1.</w:t>
      </w:r>
      <w:r w:rsidR="0000317C">
        <w:rPr>
          <w:u w:val="single"/>
        </w:rPr>
        <w:t xml:space="preserve"> </w:t>
      </w:r>
      <w:r w:rsidRPr="00247097">
        <w:rPr>
          <w:u w:val="single"/>
        </w:rPr>
        <w:t>С.</w:t>
      </w:r>
      <w:r w:rsidR="0000317C">
        <w:rPr>
          <w:u w:val="single"/>
        </w:rPr>
        <w:t xml:space="preserve"> </w:t>
      </w:r>
      <w:r w:rsidRPr="00247097">
        <w:rPr>
          <w:u w:val="single"/>
        </w:rPr>
        <w:t>58</w:t>
      </w:r>
    </w:p>
    <w:p w:rsidR="0080189C" w:rsidRPr="00247097" w:rsidRDefault="0080189C" w:rsidP="0080189C">
      <w:pPr>
        <w:pStyle w:val="a"/>
        <w:rPr>
          <w:u w:val="single"/>
        </w:rPr>
      </w:pPr>
      <w:bookmarkStart w:id="11" w:name="L5_Oriean_autoreference"/>
      <w:proofErr w:type="spellStart"/>
      <w:r w:rsidRPr="00247097">
        <w:rPr>
          <w:u w:val="single"/>
          <w:lang w:val="en-US"/>
        </w:rPr>
        <w:t>Oriean</w:t>
      </w:r>
      <w:proofErr w:type="spellEnd"/>
      <w:r w:rsidR="0000317C">
        <w:rPr>
          <w:u w:val="single"/>
          <w:lang w:val="en-US"/>
        </w:rPr>
        <w:t xml:space="preserve"> </w:t>
      </w:r>
      <w:r w:rsidRPr="00247097">
        <w:rPr>
          <w:u w:val="single"/>
          <w:lang w:val="en-US"/>
        </w:rPr>
        <w:t>A.</w:t>
      </w:r>
      <w:r w:rsidR="0000317C">
        <w:rPr>
          <w:u w:val="single"/>
          <w:lang w:val="en-US"/>
        </w:rPr>
        <w:t xml:space="preserve"> </w:t>
      </w:r>
      <w:proofErr w:type="spellStart"/>
      <w:r w:rsidRPr="00247097">
        <w:rPr>
          <w:u w:val="single"/>
          <w:lang w:val="en-US"/>
        </w:rPr>
        <w:t>L'auto</w:t>
      </w:r>
      <w:proofErr w:type="spellEnd"/>
      <w:r w:rsidRPr="00247097">
        <w:rPr>
          <w:u w:val="single"/>
          <w:lang w:val="en-US"/>
        </w:rPr>
        <w:t>-reference</w:t>
      </w:r>
      <w:bookmarkEnd w:id="11"/>
      <w:r w:rsidR="0000317C">
        <w:rPr>
          <w:u w:val="single"/>
          <w:lang w:val="en-US"/>
        </w:rPr>
        <w:t xml:space="preserve"> </w:t>
      </w:r>
      <w:proofErr w:type="spellStart"/>
      <w:r w:rsidRPr="00247097">
        <w:rPr>
          <w:u w:val="single"/>
          <w:lang w:val="en-US"/>
        </w:rPr>
        <w:t>dans</w:t>
      </w:r>
      <w:proofErr w:type="spellEnd"/>
      <w:r w:rsidR="0000317C">
        <w:rPr>
          <w:u w:val="single"/>
          <w:lang w:val="en-US"/>
        </w:rPr>
        <w:t xml:space="preserve"> </w:t>
      </w:r>
      <w:r w:rsidRPr="00247097">
        <w:rPr>
          <w:u w:val="single"/>
          <w:lang w:val="en-US"/>
        </w:rPr>
        <w:t>la</w:t>
      </w:r>
      <w:r w:rsidR="0000317C">
        <w:rPr>
          <w:u w:val="single"/>
          <w:lang w:val="en-US"/>
        </w:rPr>
        <w:t xml:space="preserve"> </w:t>
      </w:r>
      <w:proofErr w:type="spellStart"/>
      <w:r w:rsidRPr="00247097">
        <w:rPr>
          <w:u w:val="single"/>
          <w:lang w:val="en-US"/>
        </w:rPr>
        <w:t>theorie</w:t>
      </w:r>
      <w:proofErr w:type="spellEnd"/>
      <w:r w:rsidR="0000317C">
        <w:rPr>
          <w:u w:val="single"/>
          <w:lang w:val="en-US"/>
        </w:rPr>
        <w:t xml:space="preserve"> </w:t>
      </w:r>
      <w:proofErr w:type="spellStart"/>
      <w:r w:rsidRPr="00247097">
        <w:rPr>
          <w:u w:val="single"/>
          <w:lang w:val="en-US"/>
        </w:rPr>
        <w:t>keynesienne</w:t>
      </w:r>
      <w:proofErr w:type="spellEnd"/>
      <w:r w:rsidR="0000317C">
        <w:rPr>
          <w:u w:val="single"/>
          <w:lang w:val="en-US"/>
        </w:rPr>
        <w:t xml:space="preserve"> </w:t>
      </w:r>
      <w:r w:rsidRPr="00247097">
        <w:rPr>
          <w:u w:val="single"/>
          <w:lang w:val="en-US"/>
        </w:rPr>
        <w:t>de</w:t>
      </w:r>
      <w:r w:rsidR="0000317C">
        <w:rPr>
          <w:u w:val="single"/>
          <w:lang w:val="en-US"/>
        </w:rPr>
        <w:t xml:space="preserve"> </w:t>
      </w:r>
      <w:r w:rsidRPr="00247097">
        <w:rPr>
          <w:u w:val="single"/>
          <w:lang w:val="en-US"/>
        </w:rPr>
        <w:t>la</w:t>
      </w:r>
      <w:r w:rsidR="0000317C">
        <w:rPr>
          <w:u w:val="single"/>
          <w:lang w:val="en-US"/>
        </w:rPr>
        <w:t xml:space="preserve"> </w:t>
      </w:r>
      <w:r w:rsidRPr="00247097">
        <w:rPr>
          <w:u w:val="single"/>
          <w:lang w:val="en-US"/>
        </w:rPr>
        <w:t>speculation//</w:t>
      </w:r>
      <w:r w:rsidR="0000317C">
        <w:rPr>
          <w:u w:val="single"/>
          <w:lang w:val="en-US"/>
        </w:rPr>
        <w:t xml:space="preserve"> </w:t>
      </w:r>
      <w:r w:rsidRPr="00247097">
        <w:rPr>
          <w:u w:val="single"/>
          <w:lang w:val="en-US"/>
        </w:rPr>
        <w:t>Cahiers</w:t>
      </w:r>
      <w:r w:rsidR="0000317C">
        <w:rPr>
          <w:u w:val="single"/>
          <w:lang w:val="en-US"/>
        </w:rPr>
        <w:t xml:space="preserve"> </w:t>
      </w:r>
      <w:proofErr w:type="spellStart"/>
      <w:r w:rsidRPr="00247097">
        <w:rPr>
          <w:u w:val="single"/>
          <w:lang w:val="en-US"/>
        </w:rPr>
        <w:t>d'economie</w:t>
      </w:r>
      <w:proofErr w:type="spellEnd"/>
      <w:r w:rsidR="0000317C">
        <w:rPr>
          <w:u w:val="single"/>
          <w:lang w:val="en-US"/>
        </w:rPr>
        <w:t xml:space="preserve"> </w:t>
      </w:r>
      <w:proofErr w:type="spellStart"/>
      <w:r w:rsidRPr="00247097">
        <w:rPr>
          <w:u w:val="single"/>
          <w:lang w:val="en-US"/>
        </w:rPr>
        <w:t>politique</w:t>
      </w:r>
      <w:proofErr w:type="spellEnd"/>
      <w:r w:rsidRPr="00247097">
        <w:rPr>
          <w:u w:val="single"/>
          <w:lang w:val="en-US"/>
        </w:rPr>
        <w:t>.</w:t>
      </w:r>
      <w:r w:rsidR="0000317C">
        <w:rPr>
          <w:u w:val="single"/>
          <w:lang w:val="en-US"/>
        </w:rPr>
        <w:t xml:space="preserve"> </w:t>
      </w:r>
      <w:r w:rsidRPr="00247097">
        <w:rPr>
          <w:u w:val="single"/>
        </w:rPr>
        <w:t>1988.</w:t>
      </w:r>
      <w:r w:rsidR="0000317C">
        <w:rPr>
          <w:u w:val="single"/>
        </w:rPr>
        <w:t xml:space="preserve"> </w:t>
      </w:r>
      <w:r w:rsidRPr="00247097">
        <w:rPr>
          <w:u w:val="single"/>
        </w:rPr>
        <w:t>№</w:t>
      </w:r>
      <w:r w:rsidR="0000317C">
        <w:rPr>
          <w:u w:val="single"/>
        </w:rPr>
        <w:t xml:space="preserve"> </w:t>
      </w:r>
      <w:r w:rsidRPr="00247097">
        <w:rPr>
          <w:u w:val="single"/>
        </w:rPr>
        <w:t>14-15.</w:t>
      </w:r>
      <w:r w:rsidR="0000317C">
        <w:rPr>
          <w:u w:val="single"/>
        </w:rPr>
        <w:t xml:space="preserve"> </w:t>
      </w:r>
      <w:r w:rsidRPr="00247097">
        <w:rPr>
          <w:u w:val="single"/>
        </w:rPr>
        <w:t>P.</w:t>
      </w:r>
      <w:r w:rsidR="0000317C">
        <w:rPr>
          <w:u w:val="single"/>
        </w:rPr>
        <w:t xml:space="preserve"> </w:t>
      </w:r>
      <w:r w:rsidRPr="00247097">
        <w:rPr>
          <w:u w:val="single"/>
        </w:rPr>
        <w:t>236</w:t>
      </w:r>
    </w:p>
    <w:p w:rsidR="0080189C" w:rsidRPr="00247097" w:rsidRDefault="0080189C" w:rsidP="0080189C">
      <w:pPr>
        <w:pStyle w:val="a"/>
        <w:rPr>
          <w:u w:val="single"/>
        </w:rPr>
      </w:pPr>
      <w:bookmarkStart w:id="12" w:name="L6_Финансовая_стабилизация_в_России"/>
      <w:r w:rsidRPr="00247097">
        <w:rPr>
          <w:u w:val="single"/>
        </w:rPr>
        <w:t>Финансовая</w:t>
      </w:r>
      <w:r w:rsidR="0000317C">
        <w:rPr>
          <w:u w:val="single"/>
        </w:rPr>
        <w:t xml:space="preserve"> </w:t>
      </w:r>
      <w:r w:rsidRPr="00247097">
        <w:rPr>
          <w:u w:val="single"/>
        </w:rPr>
        <w:t>стабилизация</w:t>
      </w:r>
      <w:r w:rsidR="0000317C">
        <w:rPr>
          <w:u w:val="single"/>
        </w:rPr>
        <w:t xml:space="preserve"> </w:t>
      </w:r>
      <w:r w:rsidRPr="00247097">
        <w:rPr>
          <w:u w:val="single"/>
        </w:rPr>
        <w:t>в</w:t>
      </w:r>
      <w:r w:rsidR="0000317C">
        <w:rPr>
          <w:u w:val="single"/>
        </w:rPr>
        <w:t xml:space="preserve"> </w:t>
      </w:r>
      <w:r w:rsidRPr="00247097">
        <w:rPr>
          <w:u w:val="single"/>
        </w:rPr>
        <w:t>России</w:t>
      </w:r>
      <w:bookmarkEnd w:id="12"/>
      <w:r w:rsidRPr="00247097">
        <w:rPr>
          <w:u w:val="single"/>
        </w:rPr>
        <w:t>.</w:t>
      </w:r>
      <w:r w:rsidR="0000317C">
        <w:rPr>
          <w:u w:val="single"/>
        </w:rPr>
        <w:t xml:space="preserve"> </w:t>
      </w:r>
      <w:r w:rsidRPr="00247097">
        <w:rPr>
          <w:u w:val="single"/>
        </w:rPr>
        <w:t>М.:</w:t>
      </w:r>
      <w:r w:rsidR="0000317C">
        <w:rPr>
          <w:u w:val="single"/>
        </w:rPr>
        <w:t xml:space="preserve"> </w:t>
      </w:r>
      <w:r w:rsidRPr="00247097">
        <w:rPr>
          <w:u w:val="single"/>
        </w:rPr>
        <w:t>Прогресс-Академия,</w:t>
      </w:r>
      <w:r w:rsidR="0000317C">
        <w:rPr>
          <w:u w:val="single"/>
        </w:rPr>
        <w:t xml:space="preserve"> </w:t>
      </w:r>
      <w:r w:rsidRPr="00247097">
        <w:rPr>
          <w:u w:val="single"/>
        </w:rPr>
        <w:t>1995.</w:t>
      </w:r>
      <w:r w:rsidR="0000317C">
        <w:rPr>
          <w:u w:val="single"/>
        </w:rPr>
        <w:t xml:space="preserve"> </w:t>
      </w:r>
      <w:r w:rsidRPr="00247097">
        <w:rPr>
          <w:u w:val="single"/>
        </w:rPr>
        <w:t>С.</w:t>
      </w:r>
      <w:r w:rsidR="0000317C">
        <w:rPr>
          <w:u w:val="single"/>
        </w:rPr>
        <w:t xml:space="preserve"> </w:t>
      </w:r>
      <w:r w:rsidRPr="00247097">
        <w:rPr>
          <w:u w:val="single"/>
        </w:rPr>
        <w:t>39</w:t>
      </w:r>
    </w:p>
    <w:p w:rsidR="0080189C" w:rsidRPr="00247097" w:rsidRDefault="0080189C" w:rsidP="0080189C">
      <w:pPr>
        <w:pStyle w:val="a"/>
        <w:rPr>
          <w:u w:val="single"/>
        </w:rPr>
      </w:pPr>
      <w:bookmarkStart w:id="13" w:name="L7_Шумпетер_Теория"/>
      <w:proofErr w:type="spellStart"/>
      <w:r w:rsidRPr="00247097">
        <w:rPr>
          <w:u w:val="single"/>
        </w:rPr>
        <w:t>Шумпетер</w:t>
      </w:r>
      <w:proofErr w:type="spellEnd"/>
      <w:r w:rsidR="0000317C">
        <w:rPr>
          <w:u w:val="single"/>
        </w:rPr>
        <w:t xml:space="preserve"> </w:t>
      </w:r>
      <w:r w:rsidRPr="00247097">
        <w:rPr>
          <w:u w:val="single"/>
        </w:rPr>
        <w:t>И.</w:t>
      </w:r>
      <w:r w:rsidR="0000317C">
        <w:rPr>
          <w:u w:val="single"/>
        </w:rPr>
        <w:t xml:space="preserve"> </w:t>
      </w:r>
      <w:r w:rsidRPr="00247097">
        <w:rPr>
          <w:u w:val="single"/>
        </w:rPr>
        <w:t>Теория</w:t>
      </w:r>
      <w:r w:rsidR="0000317C">
        <w:rPr>
          <w:u w:val="single"/>
        </w:rPr>
        <w:t xml:space="preserve"> </w:t>
      </w:r>
      <w:r w:rsidRPr="00247097">
        <w:rPr>
          <w:u w:val="single"/>
        </w:rPr>
        <w:t>экономического</w:t>
      </w:r>
      <w:r w:rsidR="0000317C">
        <w:rPr>
          <w:u w:val="single"/>
        </w:rPr>
        <w:t xml:space="preserve"> </w:t>
      </w:r>
      <w:r w:rsidRPr="00247097">
        <w:rPr>
          <w:u w:val="single"/>
        </w:rPr>
        <w:t>развития</w:t>
      </w:r>
      <w:bookmarkEnd w:id="13"/>
      <w:r w:rsidRPr="00247097">
        <w:rPr>
          <w:u w:val="single"/>
        </w:rPr>
        <w:t>.</w:t>
      </w:r>
      <w:r w:rsidR="0000317C">
        <w:rPr>
          <w:u w:val="single"/>
        </w:rPr>
        <w:t xml:space="preserve"> </w:t>
      </w:r>
      <w:r w:rsidRPr="00247097">
        <w:rPr>
          <w:u w:val="single"/>
        </w:rPr>
        <w:t>М.:</w:t>
      </w:r>
      <w:r w:rsidR="0000317C">
        <w:rPr>
          <w:u w:val="single"/>
        </w:rPr>
        <w:t xml:space="preserve"> </w:t>
      </w:r>
      <w:r w:rsidRPr="00247097">
        <w:rPr>
          <w:u w:val="single"/>
        </w:rPr>
        <w:t>Прогресс,</w:t>
      </w:r>
      <w:r w:rsidR="0000317C">
        <w:rPr>
          <w:u w:val="single"/>
        </w:rPr>
        <w:t xml:space="preserve"> </w:t>
      </w:r>
      <w:r w:rsidRPr="00247097">
        <w:rPr>
          <w:u w:val="single"/>
        </w:rPr>
        <w:t>1982.</w:t>
      </w:r>
      <w:r w:rsidR="0000317C">
        <w:rPr>
          <w:u w:val="single"/>
        </w:rPr>
        <w:t xml:space="preserve"> </w:t>
      </w:r>
      <w:r w:rsidRPr="00247097">
        <w:rPr>
          <w:u w:val="single"/>
        </w:rPr>
        <w:t>С.</w:t>
      </w:r>
      <w:r w:rsidR="0000317C">
        <w:rPr>
          <w:u w:val="single"/>
        </w:rPr>
        <w:t xml:space="preserve"> </w:t>
      </w:r>
      <w:r w:rsidRPr="00247097">
        <w:rPr>
          <w:u w:val="single"/>
        </w:rPr>
        <w:t>169-170</w:t>
      </w:r>
    </w:p>
    <w:p w:rsidR="0080189C" w:rsidRPr="00247097" w:rsidRDefault="0080189C" w:rsidP="0080189C">
      <w:pPr>
        <w:pStyle w:val="a"/>
        <w:rPr>
          <w:u w:val="single"/>
          <w:lang w:val="en-US"/>
        </w:rPr>
      </w:pPr>
      <w:bookmarkStart w:id="14" w:name="L8_Fisher"/>
      <w:r w:rsidRPr="00247097">
        <w:rPr>
          <w:u w:val="single"/>
          <w:lang w:val="en-US"/>
        </w:rPr>
        <w:t>Fisher</w:t>
      </w:r>
      <w:bookmarkEnd w:id="14"/>
      <w:r w:rsidR="0000317C">
        <w:rPr>
          <w:u w:val="single"/>
          <w:lang w:val="en-US"/>
        </w:rPr>
        <w:t xml:space="preserve"> </w:t>
      </w:r>
      <w:r w:rsidRPr="00247097">
        <w:rPr>
          <w:u w:val="single"/>
          <w:lang w:val="en-US"/>
        </w:rPr>
        <w:t>F.</w:t>
      </w:r>
      <w:r w:rsidR="0000317C">
        <w:rPr>
          <w:u w:val="single"/>
          <w:lang w:val="en-US"/>
        </w:rPr>
        <w:t xml:space="preserve"> </w:t>
      </w:r>
      <w:r w:rsidRPr="00247097">
        <w:rPr>
          <w:u w:val="single"/>
          <w:lang w:val="en-US"/>
        </w:rPr>
        <w:t>La</w:t>
      </w:r>
      <w:r w:rsidR="0000317C">
        <w:rPr>
          <w:u w:val="single"/>
          <w:lang w:val="en-US"/>
        </w:rPr>
        <w:t xml:space="preserve"> </w:t>
      </w:r>
      <w:r w:rsidRPr="00247097">
        <w:rPr>
          <w:u w:val="single"/>
          <w:lang w:val="en-US"/>
        </w:rPr>
        <w:t>formation</w:t>
      </w:r>
      <w:r w:rsidR="0000317C">
        <w:rPr>
          <w:u w:val="single"/>
          <w:lang w:val="en-US"/>
        </w:rPr>
        <w:t xml:space="preserve"> </w:t>
      </w:r>
      <w:r w:rsidRPr="00247097">
        <w:rPr>
          <w:u w:val="single"/>
          <w:lang w:val="en-US"/>
        </w:rPr>
        <w:t>des</w:t>
      </w:r>
      <w:r w:rsidR="0000317C">
        <w:rPr>
          <w:u w:val="single"/>
          <w:lang w:val="en-US"/>
        </w:rPr>
        <w:t xml:space="preserve"> </w:t>
      </w:r>
      <w:r w:rsidRPr="00247097">
        <w:rPr>
          <w:u w:val="single"/>
          <w:lang w:val="en-US"/>
        </w:rPr>
        <w:t>grandeurs</w:t>
      </w:r>
      <w:r w:rsidR="0000317C">
        <w:rPr>
          <w:u w:val="single"/>
          <w:lang w:val="en-US"/>
        </w:rPr>
        <w:t xml:space="preserve"> </w:t>
      </w:r>
      <w:proofErr w:type="spellStart"/>
      <w:r w:rsidRPr="00247097">
        <w:rPr>
          <w:u w:val="single"/>
          <w:lang w:val="en-US"/>
        </w:rPr>
        <w:t>economiques</w:t>
      </w:r>
      <w:proofErr w:type="spellEnd"/>
      <w:r w:rsidRPr="00247097">
        <w:rPr>
          <w:u w:val="single"/>
          <w:lang w:val="en-US"/>
        </w:rPr>
        <w:t>:</w:t>
      </w:r>
      <w:r w:rsidR="0000317C">
        <w:rPr>
          <w:u w:val="single"/>
          <w:lang w:val="en-US"/>
        </w:rPr>
        <w:t xml:space="preserve"> </w:t>
      </w:r>
      <w:proofErr w:type="spellStart"/>
      <w:r w:rsidRPr="00247097">
        <w:rPr>
          <w:u w:val="single"/>
          <w:lang w:val="en-US"/>
        </w:rPr>
        <w:t>desequilibre</w:t>
      </w:r>
      <w:proofErr w:type="spellEnd"/>
      <w:r w:rsidR="0000317C">
        <w:rPr>
          <w:u w:val="single"/>
          <w:lang w:val="en-US"/>
        </w:rPr>
        <w:t xml:space="preserve"> </w:t>
      </w:r>
      <w:proofErr w:type="gramStart"/>
      <w:r w:rsidRPr="00247097">
        <w:rPr>
          <w:u w:val="single"/>
          <w:lang w:val="en-US"/>
        </w:rPr>
        <w:t>et</w:t>
      </w:r>
      <w:proofErr w:type="gramEnd"/>
      <w:r w:rsidR="0000317C">
        <w:rPr>
          <w:u w:val="single"/>
          <w:lang w:val="en-US"/>
        </w:rPr>
        <w:t xml:space="preserve"> </w:t>
      </w:r>
      <w:proofErr w:type="spellStart"/>
      <w:r w:rsidRPr="00247097">
        <w:rPr>
          <w:u w:val="single"/>
          <w:lang w:val="en-US"/>
        </w:rPr>
        <w:t>instabilite</w:t>
      </w:r>
      <w:proofErr w:type="spellEnd"/>
      <w:r w:rsidRPr="00247097">
        <w:rPr>
          <w:u w:val="single"/>
          <w:lang w:val="en-US"/>
        </w:rPr>
        <w:t>//</w:t>
      </w:r>
      <w:r w:rsidR="0000317C">
        <w:rPr>
          <w:u w:val="single"/>
          <w:lang w:val="en-US"/>
        </w:rPr>
        <w:t xml:space="preserve"> </w:t>
      </w:r>
      <w:r w:rsidRPr="00247097">
        <w:rPr>
          <w:u w:val="single"/>
          <w:lang w:val="en-US"/>
        </w:rPr>
        <w:t>La</w:t>
      </w:r>
      <w:r w:rsidR="0000317C">
        <w:rPr>
          <w:u w:val="single"/>
          <w:lang w:val="en-US"/>
        </w:rPr>
        <w:t xml:space="preserve"> </w:t>
      </w:r>
      <w:r w:rsidRPr="00247097">
        <w:rPr>
          <w:u w:val="single"/>
          <w:lang w:val="en-US"/>
        </w:rPr>
        <w:t>formation</w:t>
      </w:r>
      <w:r w:rsidR="0000317C">
        <w:rPr>
          <w:u w:val="single"/>
          <w:lang w:val="en-US"/>
        </w:rPr>
        <w:t xml:space="preserve"> </w:t>
      </w:r>
      <w:r w:rsidRPr="00247097">
        <w:rPr>
          <w:u w:val="single"/>
          <w:lang w:val="en-US"/>
        </w:rPr>
        <w:t>des</w:t>
      </w:r>
      <w:r w:rsidR="0000317C">
        <w:rPr>
          <w:u w:val="single"/>
          <w:lang w:val="en-US"/>
        </w:rPr>
        <w:t xml:space="preserve"> </w:t>
      </w:r>
      <w:r w:rsidRPr="00247097">
        <w:rPr>
          <w:u w:val="single"/>
          <w:lang w:val="en-US"/>
        </w:rPr>
        <w:t>grandeurs</w:t>
      </w:r>
      <w:r w:rsidR="0000317C">
        <w:rPr>
          <w:u w:val="single"/>
          <w:lang w:val="en-US"/>
        </w:rPr>
        <w:t xml:space="preserve"> </w:t>
      </w:r>
      <w:proofErr w:type="spellStart"/>
      <w:r w:rsidRPr="00247097">
        <w:rPr>
          <w:u w:val="single"/>
          <w:lang w:val="en-US"/>
        </w:rPr>
        <w:t>economiques</w:t>
      </w:r>
      <w:proofErr w:type="spellEnd"/>
      <w:r w:rsidRPr="00247097">
        <w:rPr>
          <w:u w:val="single"/>
          <w:lang w:val="en-US"/>
        </w:rPr>
        <w:t>.</w:t>
      </w:r>
      <w:r w:rsidR="0000317C">
        <w:rPr>
          <w:u w:val="single"/>
          <w:lang w:val="en-US"/>
        </w:rPr>
        <w:t xml:space="preserve"> </w:t>
      </w:r>
      <w:r w:rsidRPr="00247097">
        <w:rPr>
          <w:u w:val="single"/>
          <w:lang w:val="en-US"/>
        </w:rPr>
        <w:t>J.</w:t>
      </w:r>
      <w:r w:rsidR="0000317C">
        <w:rPr>
          <w:u w:val="single"/>
          <w:lang w:val="en-US"/>
        </w:rPr>
        <w:t xml:space="preserve"> </w:t>
      </w:r>
      <w:proofErr w:type="spellStart"/>
      <w:r w:rsidRPr="00247097">
        <w:rPr>
          <w:u w:val="single"/>
          <w:lang w:val="en-US"/>
        </w:rPr>
        <w:t>Cartelier</w:t>
      </w:r>
      <w:proofErr w:type="spellEnd"/>
      <w:r w:rsidR="0000317C">
        <w:rPr>
          <w:u w:val="single"/>
          <w:lang w:val="en-US"/>
        </w:rPr>
        <w:t xml:space="preserve"> </w:t>
      </w:r>
      <w:r w:rsidRPr="00247097">
        <w:rPr>
          <w:u w:val="single"/>
          <w:lang w:val="en-US"/>
        </w:rPr>
        <w:t>(</w:t>
      </w:r>
      <w:proofErr w:type="gramStart"/>
      <w:r w:rsidRPr="00247097">
        <w:rPr>
          <w:u w:val="single"/>
          <w:lang w:val="en-US"/>
        </w:rPr>
        <w:t>ed</w:t>
      </w:r>
      <w:proofErr w:type="gramEnd"/>
      <w:r w:rsidRPr="00247097">
        <w:rPr>
          <w:u w:val="single"/>
          <w:lang w:val="en-US"/>
        </w:rPr>
        <w:t>.).</w:t>
      </w:r>
      <w:r w:rsidR="0000317C">
        <w:rPr>
          <w:u w:val="single"/>
          <w:lang w:val="en-US"/>
        </w:rPr>
        <w:t xml:space="preserve"> </w:t>
      </w:r>
      <w:r w:rsidRPr="00247097">
        <w:rPr>
          <w:u w:val="single"/>
          <w:lang w:val="en-US"/>
        </w:rPr>
        <w:t>Paris:</w:t>
      </w:r>
      <w:r w:rsidR="0000317C">
        <w:rPr>
          <w:u w:val="single"/>
          <w:lang w:val="en-US"/>
        </w:rPr>
        <w:t xml:space="preserve"> </w:t>
      </w:r>
      <w:r w:rsidRPr="00247097">
        <w:rPr>
          <w:u w:val="single"/>
          <w:lang w:val="en-US"/>
        </w:rPr>
        <w:t>Presses</w:t>
      </w:r>
      <w:r w:rsidR="0000317C">
        <w:rPr>
          <w:u w:val="single"/>
          <w:lang w:val="en-US"/>
        </w:rPr>
        <w:t xml:space="preserve"> </w:t>
      </w:r>
      <w:proofErr w:type="spellStart"/>
      <w:r w:rsidRPr="00247097">
        <w:rPr>
          <w:u w:val="single"/>
          <w:lang w:val="en-US"/>
        </w:rPr>
        <w:t>Univer-sitaires</w:t>
      </w:r>
      <w:proofErr w:type="spellEnd"/>
      <w:r w:rsidR="0000317C">
        <w:rPr>
          <w:u w:val="single"/>
          <w:lang w:val="en-US"/>
        </w:rPr>
        <w:t xml:space="preserve"> </w:t>
      </w:r>
      <w:r w:rsidRPr="00247097">
        <w:rPr>
          <w:u w:val="single"/>
          <w:lang w:val="en-US"/>
        </w:rPr>
        <w:t>de</w:t>
      </w:r>
      <w:r w:rsidR="0000317C">
        <w:rPr>
          <w:u w:val="single"/>
          <w:lang w:val="en-US"/>
        </w:rPr>
        <w:t xml:space="preserve"> </w:t>
      </w:r>
      <w:r w:rsidRPr="00247097">
        <w:rPr>
          <w:u w:val="single"/>
          <w:lang w:val="en-US"/>
        </w:rPr>
        <w:t>France,</w:t>
      </w:r>
      <w:r w:rsidR="0000317C">
        <w:rPr>
          <w:u w:val="single"/>
          <w:lang w:val="en-US"/>
        </w:rPr>
        <w:t xml:space="preserve"> </w:t>
      </w:r>
      <w:r w:rsidRPr="00247097">
        <w:rPr>
          <w:u w:val="single"/>
          <w:lang w:val="en-US"/>
        </w:rPr>
        <w:t>1991.</w:t>
      </w:r>
      <w:r w:rsidR="0000317C">
        <w:rPr>
          <w:u w:val="single"/>
          <w:lang w:val="en-US"/>
        </w:rPr>
        <w:t xml:space="preserve"> </w:t>
      </w:r>
      <w:r w:rsidRPr="00247097">
        <w:rPr>
          <w:u w:val="single"/>
          <w:lang w:val="en-US"/>
        </w:rPr>
        <w:t>P.</w:t>
      </w:r>
      <w:r w:rsidR="0000317C">
        <w:rPr>
          <w:u w:val="single"/>
          <w:lang w:val="en-US"/>
        </w:rPr>
        <w:t xml:space="preserve"> </w:t>
      </w:r>
      <w:r w:rsidRPr="00247097">
        <w:rPr>
          <w:u w:val="single"/>
          <w:lang w:val="en-US"/>
        </w:rPr>
        <w:t>46.</w:t>
      </w:r>
    </w:p>
    <w:sectPr w:rsidR="0080189C" w:rsidRPr="00247097" w:rsidSect="00830B7C">
      <w:headerReference w:type="default" r:id="rId12"/>
      <w:pgSz w:w="11907" w:h="16840" w:code="9"/>
      <w:pgMar w:top="1134" w:right="851" w:bottom="1134" w:left="1418" w:header="567" w:footer="680" w:gutter="0"/>
      <w:pgNumType w:start="2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120E" w:rsidRDefault="005C120E">
      <w:r>
        <w:separator/>
      </w:r>
    </w:p>
  </w:endnote>
  <w:endnote w:type="continuationSeparator" w:id="0">
    <w:p w:rsidR="005C120E" w:rsidRDefault="005C12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entury Schoolbook">
    <w:charset w:val="CC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120E" w:rsidRDefault="005C120E">
      <w:r>
        <w:separator/>
      </w:r>
    </w:p>
  </w:footnote>
  <w:footnote w:type="continuationSeparator" w:id="0">
    <w:p w:rsidR="005C120E" w:rsidRDefault="005C120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091A" w:rsidRDefault="00FA091A">
    <w:pPr>
      <w:pStyle w:val="ab"/>
    </w:pPr>
  </w:p>
  <w:p w:rsidR="00FA091A" w:rsidRDefault="00FA091A">
    <w:pPr>
      <w:pStyle w:val="ab"/>
      <w:ind w:right="360"/>
      <w:rPr>
        <w:rFonts w:ascii="Arial" w:hAnsi="Arial" w:cs="Arial"/>
        <w:sz w:val="24"/>
        <w:szCs w:val="24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091A" w:rsidRDefault="00FA091A">
    <w:pPr>
      <w:pStyle w:val="ab"/>
      <w:jc w:val="right"/>
    </w:pPr>
  </w:p>
  <w:p w:rsidR="00FA091A" w:rsidRDefault="00FA091A">
    <w:pPr>
      <w:pStyle w:val="ab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091A" w:rsidRDefault="00FA091A">
    <w:pPr>
      <w:pStyle w:val="ab"/>
      <w:jc w:val="right"/>
    </w:pPr>
  </w:p>
  <w:p w:rsidR="00FA091A" w:rsidRDefault="00FA091A">
    <w:pPr>
      <w:pStyle w:val="ab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091A" w:rsidRPr="00830B7C" w:rsidRDefault="00FA091A">
    <w:pPr>
      <w:pStyle w:val="ab"/>
      <w:jc w:val="right"/>
      <w:rPr>
        <w:sz w:val="24"/>
        <w:szCs w:val="24"/>
      </w:rPr>
    </w:pPr>
    <w:r w:rsidRPr="00830B7C">
      <w:rPr>
        <w:sz w:val="24"/>
        <w:szCs w:val="24"/>
      </w:rPr>
      <w:fldChar w:fldCharType="begin"/>
    </w:r>
    <w:r w:rsidRPr="00830B7C">
      <w:rPr>
        <w:sz w:val="24"/>
        <w:szCs w:val="24"/>
      </w:rPr>
      <w:instrText>PAGE   \* MERGEFORMAT</w:instrText>
    </w:r>
    <w:r w:rsidRPr="00830B7C">
      <w:rPr>
        <w:sz w:val="24"/>
        <w:szCs w:val="24"/>
      </w:rPr>
      <w:fldChar w:fldCharType="separate"/>
    </w:r>
    <w:r w:rsidR="00D57FD0">
      <w:rPr>
        <w:noProof/>
        <w:sz w:val="24"/>
        <w:szCs w:val="24"/>
      </w:rPr>
      <w:t>11</w:t>
    </w:r>
    <w:r w:rsidRPr="00830B7C">
      <w:rPr>
        <w:sz w:val="24"/>
        <w:szCs w:val="24"/>
      </w:rPr>
      <w:fldChar w:fldCharType="end"/>
    </w:r>
  </w:p>
  <w:p w:rsidR="00FA091A" w:rsidRDefault="00FA091A">
    <w:pPr>
      <w:pStyle w:val="ab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78C6E08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FFFFFFFE"/>
    <w:multiLevelType w:val="singleLevel"/>
    <w:tmpl w:val="9EACC582"/>
    <w:lvl w:ilvl="0">
      <w:numFmt w:val="bullet"/>
      <w:lvlText w:val="*"/>
      <w:lvlJc w:val="left"/>
    </w:lvl>
  </w:abstractNum>
  <w:abstractNum w:abstractNumId="2">
    <w:nsid w:val="04F54B9A"/>
    <w:multiLevelType w:val="hybridMultilevel"/>
    <w:tmpl w:val="4254EEB0"/>
    <w:lvl w:ilvl="0" w:tplc="92D8EEC6">
      <w:start w:val="1"/>
      <w:numFmt w:val="bullet"/>
      <w:lvlText w:val=""/>
      <w:legacy w:legacy="1" w:legacySpace="0" w:legacyIndent="284"/>
      <w:lvlJc w:val="left"/>
      <w:pPr>
        <w:ind w:left="1855" w:hanging="284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>
    <w:nsid w:val="127D79D6"/>
    <w:multiLevelType w:val="hybridMultilevel"/>
    <w:tmpl w:val="9D9AB4A6"/>
    <w:lvl w:ilvl="0" w:tplc="1C40376C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C4CFC28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1FA0C7D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EF78516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417464FA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6A2EFFAA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A3BAB810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CDA6F41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E154FCA0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>
    <w:nsid w:val="17781C38"/>
    <w:multiLevelType w:val="hybridMultilevel"/>
    <w:tmpl w:val="E0B05C54"/>
    <w:lvl w:ilvl="0" w:tplc="5D726736">
      <w:start w:val="1"/>
      <w:numFmt w:val="decimal"/>
      <w:pStyle w:val="a"/>
      <w:lvlText w:val="%1."/>
      <w:lvlJc w:val="left"/>
      <w:pPr>
        <w:ind w:left="1068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1DC54321"/>
    <w:multiLevelType w:val="hybridMultilevel"/>
    <w:tmpl w:val="163EA54A"/>
    <w:lvl w:ilvl="0" w:tplc="220A3B76">
      <w:start w:val="1"/>
      <w:numFmt w:val="bullet"/>
      <w:lvlText w:val="-"/>
      <w:lvlJc w:val="left"/>
      <w:pPr>
        <w:ind w:left="1429" w:hanging="360"/>
      </w:pPr>
      <w:rPr>
        <w:rFonts w:ascii="Andalus" w:hAnsi="Andalu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1FF660E4"/>
    <w:multiLevelType w:val="multilevel"/>
    <w:tmpl w:val="CB04CEF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801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7">
    <w:nsid w:val="2A0E2132"/>
    <w:multiLevelType w:val="hybridMultilevel"/>
    <w:tmpl w:val="ADC28B2A"/>
    <w:lvl w:ilvl="0" w:tplc="041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03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05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03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0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03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05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>
    <w:nsid w:val="2B675C7A"/>
    <w:multiLevelType w:val="multilevel"/>
    <w:tmpl w:val="DA24185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>
    <w:nsid w:val="32605AE3"/>
    <w:multiLevelType w:val="hybridMultilevel"/>
    <w:tmpl w:val="E7AEC2E4"/>
    <w:lvl w:ilvl="0" w:tplc="04C2F860">
      <w:start w:val="1"/>
      <w:numFmt w:val="bullet"/>
      <w:lvlText w:val=""/>
      <w:legacy w:legacy="1" w:legacySpace="0" w:legacyIndent="284"/>
      <w:lvlJc w:val="left"/>
      <w:pPr>
        <w:ind w:left="1986" w:hanging="284"/>
      </w:pPr>
      <w:rPr>
        <w:rFonts w:ascii="Symbol" w:hAnsi="Symbol" w:hint="default"/>
      </w:rPr>
    </w:lvl>
    <w:lvl w:ilvl="1" w:tplc="13C6F8C2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hint="default"/>
      </w:rPr>
    </w:lvl>
    <w:lvl w:ilvl="2" w:tplc="C5A6193C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8094128C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9241C2E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hint="default"/>
      </w:rPr>
    </w:lvl>
    <w:lvl w:ilvl="5" w:tplc="75108A7C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5712A200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4A6EE722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hint="default"/>
      </w:rPr>
    </w:lvl>
    <w:lvl w:ilvl="8" w:tplc="8CECBAC8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10">
    <w:nsid w:val="3C850157"/>
    <w:multiLevelType w:val="multilevel"/>
    <w:tmpl w:val="213C506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>
    <w:nsid w:val="405534F5"/>
    <w:multiLevelType w:val="hybridMultilevel"/>
    <w:tmpl w:val="990CF5DE"/>
    <w:lvl w:ilvl="0" w:tplc="1C40376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47E68AB"/>
    <w:multiLevelType w:val="multilevel"/>
    <w:tmpl w:val="0419001D"/>
    <w:styleLink w:val="a0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521665F0"/>
    <w:multiLevelType w:val="hybridMultilevel"/>
    <w:tmpl w:val="CA800A1C"/>
    <w:lvl w:ilvl="0" w:tplc="6F105BDE">
      <w:start w:val="1"/>
      <w:numFmt w:val="bullet"/>
      <w:lvlText w:val=""/>
      <w:legacy w:legacy="1" w:legacySpace="0" w:legacyIndent="284"/>
      <w:lvlJc w:val="left"/>
      <w:pPr>
        <w:ind w:left="1135" w:hanging="284"/>
      </w:pPr>
      <w:rPr>
        <w:rFonts w:ascii="Symbol" w:hAnsi="Symbol" w:hint="default"/>
      </w:rPr>
    </w:lvl>
    <w:lvl w:ilvl="1" w:tplc="041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19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1B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19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1B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4FC0E22"/>
    <w:multiLevelType w:val="hybridMultilevel"/>
    <w:tmpl w:val="D4D0D1D6"/>
    <w:lvl w:ilvl="0" w:tplc="1C40376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5F9763F3"/>
    <w:multiLevelType w:val="hybridMultilevel"/>
    <w:tmpl w:val="39420946"/>
    <w:lvl w:ilvl="0" w:tplc="E9FE585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1973174"/>
    <w:multiLevelType w:val="multilevel"/>
    <w:tmpl w:val="DD1CFE72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Restart w:val="1"/>
      <w:pStyle w:val="a1"/>
      <w:suff w:val="nothing"/>
      <w:lvlText w:val="(%1.%7)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Restart w:val="1"/>
      <w:pStyle w:val="a2"/>
      <w:suff w:val="space"/>
      <w:lvlText w:val="Таблица %1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Restart w:val="1"/>
      <w:pStyle w:val="a3"/>
      <w:suff w:val="space"/>
      <w:lvlText w:val="Рисунок %1.%9"/>
      <w:lvlJc w:val="left"/>
      <w:pPr>
        <w:ind w:left="568" w:firstLine="0"/>
      </w:pPr>
      <w:rPr>
        <w:rFonts w:hint="default"/>
      </w:rPr>
    </w:lvl>
  </w:abstractNum>
  <w:abstractNum w:abstractNumId="17">
    <w:nsid w:val="64851FF2"/>
    <w:multiLevelType w:val="multilevel"/>
    <w:tmpl w:val="EC7AC3C8"/>
    <w:styleLink w:val="a4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Таблица %1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Restart w:val="4"/>
      <w:suff w:val="space"/>
      <w:lvlText w:val="Рисунок %1.%9"/>
      <w:lvlJc w:val="left"/>
      <w:pPr>
        <w:ind w:left="0" w:firstLine="0"/>
      </w:pPr>
      <w:rPr>
        <w:rFonts w:hint="default"/>
      </w:rPr>
    </w:lvl>
  </w:abstractNum>
  <w:abstractNum w:abstractNumId="18">
    <w:nsid w:val="6B0A21F9"/>
    <w:multiLevelType w:val="hybridMultilevel"/>
    <w:tmpl w:val="680E5CB6"/>
    <w:lvl w:ilvl="0" w:tplc="B9C66404">
      <w:start w:val="1"/>
      <w:numFmt w:val="bullet"/>
      <w:pStyle w:val="a5"/>
      <w:lvlText w:val=""/>
      <w:lvlJc w:val="left"/>
      <w:pPr>
        <w:tabs>
          <w:tab w:val="num" w:pos="190"/>
        </w:tabs>
        <w:ind w:left="643" w:hanging="283"/>
      </w:pPr>
      <w:rPr>
        <w:rFonts w:ascii="Symbol" w:hAnsi="Symbol" w:hint="default"/>
        <w:color w:val="auto"/>
        <w:sz w:val="24"/>
      </w:rPr>
    </w:lvl>
    <w:lvl w:ilvl="1" w:tplc="75887D12">
      <w:start w:val="1"/>
      <w:numFmt w:val="bullet"/>
      <w:lvlText w:val=""/>
      <w:lvlJc w:val="left"/>
      <w:pPr>
        <w:tabs>
          <w:tab w:val="num" w:pos="1477"/>
        </w:tabs>
        <w:ind w:left="1440" w:hanging="360"/>
      </w:pPr>
      <w:rPr>
        <w:rFonts w:ascii="Symbol" w:hAnsi="Symbol" w:hint="default"/>
        <w:color w:val="auto"/>
        <w:sz w:val="24"/>
      </w:rPr>
    </w:lvl>
    <w:lvl w:ilvl="2" w:tplc="80302538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3B06C96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1350417C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85462CAC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1178695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BA54BF38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522E0D0E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9">
    <w:nsid w:val="6FDF7EE8"/>
    <w:multiLevelType w:val="hybridMultilevel"/>
    <w:tmpl w:val="DAD496B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9877C8">
      <w:start w:val="1"/>
      <w:numFmt w:val="decimal"/>
      <w:lvlText w:val="%2."/>
      <w:lvlJc w:val="left"/>
      <w:pPr>
        <w:tabs>
          <w:tab w:val="num" w:pos="2145"/>
        </w:tabs>
        <w:ind w:left="2145" w:hanging="106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74773F05"/>
    <w:multiLevelType w:val="hybridMultilevel"/>
    <w:tmpl w:val="CE6A6C4C"/>
    <w:lvl w:ilvl="0" w:tplc="220A3B7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ndalus" w:hAnsi="Andalus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ED0574F"/>
    <w:multiLevelType w:val="hybridMultilevel"/>
    <w:tmpl w:val="75909318"/>
    <w:lvl w:ilvl="0" w:tplc="B5B42E20">
      <w:start w:val="1"/>
      <w:numFmt w:val="bullet"/>
      <w:lvlText w:val=""/>
      <w:legacy w:legacy="1" w:legacySpace="0" w:legacyIndent="284"/>
      <w:lvlJc w:val="left"/>
      <w:pPr>
        <w:ind w:left="1855" w:hanging="284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2">
    <w:nsid w:val="7F215CFA"/>
    <w:multiLevelType w:val="multilevel"/>
    <w:tmpl w:val="71AC590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Таблица %1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Restart w:val="4"/>
      <w:suff w:val="space"/>
      <w:lvlText w:val="Рисунок %1.%9"/>
      <w:lvlJc w:val="left"/>
      <w:pPr>
        <w:ind w:left="0" w:firstLine="0"/>
      </w:pPr>
      <w:rPr>
        <w:rFonts w:hint="default"/>
      </w:rPr>
    </w:lvl>
  </w:abstractNum>
  <w:num w:numId="1">
    <w:abstractNumId w:val="19"/>
  </w:num>
  <w:num w:numId="2">
    <w:abstractNumId w:val="15"/>
  </w:num>
  <w:num w:numId="3">
    <w:abstractNumId w:val="18"/>
  </w:num>
  <w:num w:numId="4">
    <w:abstractNumId w:val="11"/>
  </w:num>
  <w:num w:numId="5">
    <w:abstractNumId w:val="1"/>
    <w:lvlOverride w:ilvl="0">
      <w:lvl w:ilvl="0">
        <w:start w:val="1"/>
        <w:numFmt w:val="bullet"/>
        <w:lvlText w:val=""/>
        <w:legacy w:legacy="1" w:legacySpace="0" w:legacyIndent="283"/>
        <w:lvlJc w:val="left"/>
        <w:pPr>
          <w:ind w:left="1134" w:hanging="283"/>
        </w:pPr>
        <w:rPr>
          <w:rFonts w:ascii="Symbol" w:hAnsi="Symbol" w:hint="default"/>
        </w:rPr>
      </w:lvl>
    </w:lvlOverride>
  </w:num>
  <w:num w:numId="6">
    <w:abstractNumId w:val="1"/>
    <w:lvlOverride w:ilvl="0">
      <w:lvl w:ilvl="0">
        <w:start w:val="1"/>
        <w:numFmt w:val="bullet"/>
        <w:lvlText w:val=""/>
        <w:legacy w:legacy="1" w:legacySpace="0" w:legacyIndent="284"/>
        <w:lvlJc w:val="left"/>
        <w:pPr>
          <w:ind w:left="994" w:hanging="284"/>
        </w:pPr>
        <w:rPr>
          <w:rFonts w:ascii="Symbol" w:hAnsi="Symbol" w:hint="default"/>
        </w:rPr>
      </w:lvl>
    </w:lvlOverride>
  </w:num>
  <w:num w:numId="7">
    <w:abstractNumId w:val="13"/>
  </w:num>
  <w:num w:numId="8">
    <w:abstractNumId w:val="9"/>
  </w:num>
  <w:num w:numId="9">
    <w:abstractNumId w:val="2"/>
  </w:num>
  <w:num w:numId="10">
    <w:abstractNumId w:val="21"/>
  </w:num>
  <w:num w:numId="11">
    <w:abstractNumId w:val="5"/>
  </w:num>
  <w:num w:numId="12">
    <w:abstractNumId w:val="3"/>
  </w:num>
  <w:num w:numId="13">
    <w:abstractNumId w:val="14"/>
  </w:num>
  <w:num w:numId="14">
    <w:abstractNumId w:val="7"/>
  </w:num>
  <w:num w:numId="15">
    <w:abstractNumId w:val="20"/>
  </w:num>
  <w:num w:numId="16">
    <w:abstractNumId w:val="8"/>
  </w:num>
  <w:num w:numId="17">
    <w:abstractNumId w:val="10"/>
  </w:num>
  <w:num w:numId="18">
    <w:abstractNumId w:val="6"/>
  </w:num>
  <w:num w:numId="19">
    <w:abstractNumId w:val="0"/>
  </w:num>
  <w:num w:numId="20">
    <w:abstractNumId w:val="12"/>
  </w:num>
  <w:num w:numId="21">
    <w:abstractNumId w:val="22"/>
  </w:num>
  <w:num w:numId="22">
    <w:abstractNumId w:val="22"/>
  </w:num>
  <w:num w:numId="23">
    <w:abstractNumId w:val="16"/>
  </w:num>
  <w:num w:numId="24">
    <w:abstractNumId w:val="16"/>
  </w:num>
  <w:num w:numId="25">
    <w:abstractNumId w:val="4"/>
  </w:num>
  <w:num w:numId="26">
    <w:abstractNumId w:val="16"/>
  </w:num>
  <w:num w:numId="27">
    <w:abstractNumId w:val="17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GrammaticalErrors/>
  <w:activeWritingStyle w:appName="MSWord" w:lang="ru-RU" w:vendorID="1" w:dllVersion="512" w:checkStyle="1"/>
  <w:activeWritingStyle w:appName="MSWord" w:lang="en-US" w:vendorID="8" w:dllVersion="513" w:checkStyle="1"/>
  <w:proofState w:spelling="clean" w:grammar="clean"/>
  <w:attachedTemplate r:id="rId1"/>
  <w:defaultTabStop w:val="680"/>
  <w:hyphenationZone w:val="357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5734"/>
    <w:rsid w:val="00000B95"/>
    <w:rsid w:val="0000317C"/>
    <w:rsid w:val="00007C67"/>
    <w:rsid w:val="000100E9"/>
    <w:rsid w:val="00013940"/>
    <w:rsid w:val="0002046E"/>
    <w:rsid w:val="0002701A"/>
    <w:rsid w:val="0004011F"/>
    <w:rsid w:val="0006307D"/>
    <w:rsid w:val="00063B2E"/>
    <w:rsid w:val="00063CCE"/>
    <w:rsid w:val="000A575C"/>
    <w:rsid w:val="000D0C3F"/>
    <w:rsid w:val="000E05AE"/>
    <w:rsid w:val="000E12A0"/>
    <w:rsid w:val="000F0A6D"/>
    <w:rsid w:val="000F66AF"/>
    <w:rsid w:val="000F7B80"/>
    <w:rsid w:val="000F7BE6"/>
    <w:rsid w:val="00123D60"/>
    <w:rsid w:val="00125740"/>
    <w:rsid w:val="00130592"/>
    <w:rsid w:val="00133A80"/>
    <w:rsid w:val="001426E1"/>
    <w:rsid w:val="00142FEB"/>
    <w:rsid w:val="001510E4"/>
    <w:rsid w:val="0015298A"/>
    <w:rsid w:val="00164C4D"/>
    <w:rsid w:val="00171DC4"/>
    <w:rsid w:val="00180B6F"/>
    <w:rsid w:val="001A3EE1"/>
    <w:rsid w:val="001A42B3"/>
    <w:rsid w:val="001B516C"/>
    <w:rsid w:val="001C407A"/>
    <w:rsid w:val="001C5516"/>
    <w:rsid w:val="001D44F1"/>
    <w:rsid w:val="001E1385"/>
    <w:rsid w:val="001E1D18"/>
    <w:rsid w:val="001E31C6"/>
    <w:rsid w:val="001F05F6"/>
    <w:rsid w:val="001F1ECF"/>
    <w:rsid w:val="001F3ED9"/>
    <w:rsid w:val="00204D40"/>
    <w:rsid w:val="00220FBC"/>
    <w:rsid w:val="00225637"/>
    <w:rsid w:val="002273AA"/>
    <w:rsid w:val="00236A4A"/>
    <w:rsid w:val="002411F2"/>
    <w:rsid w:val="00247097"/>
    <w:rsid w:val="00254EC6"/>
    <w:rsid w:val="00274756"/>
    <w:rsid w:val="00284F0D"/>
    <w:rsid w:val="002A3C27"/>
    <w:rsid w:val="002A4A83"/>
    <w:rsid w:val="002D2116"/>
    <w:rsid w:val="002E1E34"/>
    <w:rsid w:val="002E6670"/>
    <w:rsid w:val="00300B9A"/>
    <w:rsid w:val="0030381C"/>
    <w:rsid w:val="00310BF0"/>
    <w:rsid w:val="00330017"/>
    <w:rsid w:val="003306DD"/>
    <w:rsid w:val="0036247B"/>
    <w:rsid w:val="00366AF7"/>
    <w:rsid w:val="003673FE"/>
    <w:rsid w:val="003A52AB"/>
    <w:rsid w:val="003B1088"/>
    <w:rsid w:val="003C0732"/>
    <w:rsid w:val="003D2CE4"/>
    <w:rsid w:val="003D5543"/>
    <w:rsid w:val="003E16D5"/>
    <w:rsid w:val="003F31A0"/>
    <w:rsid w:val="004040E0"/>
    <w:rsid w:val="004072E1"/>
    <w:rsid w:val="0041631A"/>
    <w:rsid w:val="00424559"/>
    <w:rsid w:val="0043328A"/>
    <w:rsid w:val="00457349"/>
    <w:rsid w:val="00474297"/>
    <w:rsid w:val="00496704"/>
    <w:rsid w:val="004A0120"/>
    <w:rsid w:val="004B0FBD"/>
    <w:rsid w:val="004B15E1"/>
    <w:rsid w:val="004B3830"/>
    <w:rsid w:val="004C3E98"/>
    <w:rsid w:val="004C5B36"/>
    <w:rsid w:val="004D213E"/>
    <w:rsid w:val="004D37E7"/>
    <w:rsid w:val="004D4300"/>
    <w:rsid w:val="004E2F6E"/>
    <w:rsid w:val="0050131D"/>
    <w:rsid w:val="005039F6"/>
    <w:rsid w:val="00535C3A"/>
    <w:rsid w:val="00542397"/>
    <w:rsid w:val="00554939"/>
    <w:rsid w:val="00557B47"/>
    <w:rsid w:val="0056166B"/>
    <w:rsid w:val="0056240C"/>
    <w:rsid w:val="00570937"/>
    <w:rsid w:val="00583993"/>
    <w:rsid w:val="00584DDD"/>
    <w:rsid w:val="00584F94"/>
    <w:rsid w:val="00595C2C"/>
    <w:rsid w:val="005A6804"/>
    <w:rsid w:val="005B09A4"/>
    <w:rsid w:val="005B0D15"/>
    <w:rsid w:val="005B3F07"/>
    <w:rsid w:val="005B552A"/>
    <w:rsid w:val="005B6C00"/>
    <w:rsid w:val="005C120E"/>
    <w:rsid w:val="005C2099"/>
    <w:rsid w:val="005C3834"/>
    <w:rsid w:val="005D1EFD"/>
    <w:rsid w:val="005F202E"/>
    <w:rsid w:val="005F2D72"/>
    <w:rsid w:val="006016C0"/>
    <w:rsid w:val="0060439D"/>
    <w:rsid w:val="00610F56"/>
    <w:rsid w:val="00614C5D"/>
    <w:rsid w:val="006172B5"/>
    <w:rsid w:val="00625891"/>
    <w:rsid w:val="006419D5"/>
    <w:rsid w:val="0065082E"/>
    <w:rsid w:val="00655298"/>
    <w:rsid w:val="0066261C"/>
    <w:rsid w:val="00675FC7"/>
    <w:rsid w:val="00680306"/>
    <w:rsid w:val="00681A21"/>
    <w:rsid w:val="006943F7"/>
    <w:rsid w:val="006A2E8A"/>
    <w:rsid w:val="006A346C"/>
    <w:rsid w:val="006A7590"/>
    <w:rsid w:val="006B14D2"/>
    <w:rsid w:val="006B1E68"/>
    <w:rsid w:val="006B1EDB"/>
    <w:rsid w:val="006D160D"/>
    <w:rsid w:val="006E182F"/>
    <w:rsid w:val="006E67F8"/>
    <w:rsid w:val="006F0025"/>
    <w:rsid w:val="00720A4B"/>
    <w:rsid w:val="007220C5"/>
    <w:rsid w:val="00734F7C"/>
    <w:rsid w:val="007551A0"/>
    <w:rsid w:val="00761429"/>
    <w:rsid w:val="00771677"/>
    <w:rsid w:val="00774CDC"/>
    <w:rsid w:val="00777358"/>
    <w:rsid w:val="0078467E"/>
    <w:rsid w:val="00791ED4"/>
    <w:rsid w:val="007922C8"/>
    <w:rsid w:val="00796B3D"/>
    <w:rsid w:val="00797071"/>
    <w:rsid w:val="007A6117"/>
    <w:rsid w:val="007A694E"/>
    <w:rsid w:val="007B2D09"/>
    <w:rsid w:val="007B75CF"/>
    <w:rsid w:val="007B7E13"/>
    <w:rsid w:val="007C4DC3"/>
    <w:rsid w:val="007E0BFA"/>
    <w:rsid w:val="007E2B2A"/>
    <w:rsid w:val="0080189C"/>
    <w:rsid w:val="008025C3"/>
    <w:rsid w:val="00802E00"/>
    <w:rsid w:val="0080756B"/>
    <w:rsid w:val="008117AD"/>
    <w:rsid w:val="0081772A"/>
    <w:rsid w:val="00830B7C"/>
    <w:rsid w:val="00834184"/>
    <w:rsid w:val="00840173"/>
    <w:rsid w:val="008402EC"/>
    <w:rsid w:val="00844D0A"/>
    <w:rsid w:val="00846333"/>
    <w:rsid w:val="008557CD"/>
    <w:rsid w:val="00860230"/>
    <w:rsid w:val="00866084"/>
    <w:rsid w:val="00870AC3"/>
    <w:rsid w:val="00886E4C"/>
    <w:rsid w:val="00887C19"/>
    <w:rsid w:val="008A7EDC"/>
    <w:rsid w:val="008B04C5"/>
    <w:rsid w:val="008B4824"/>
    <w:rsid w:val="008C1BFC"/>
    <w:rsid w:val="008C1C84"/>
    <w:rsid w:val="008D039C"/>
    <w:rsid w:val="008D2A54"/>
    <w:rsid w:val="008E2DEA"/>
    <w:rsid w:val="008E5C07"/>
    <w:rsid w:val="008F35DE"/>
    <w:rsid w:val="008F6E95"/>
    <w:rsid w:val="00900430"/>
    <w:rsid w:val="00907DA8"/>
    <w:rsid w:val="00924153"/>
    <w:rsid w:val="009300D3"/>
    <w:rsid w:val="00937456"/>
    <w:rsid w:val="00952A39"/>
    <w:rsid w:val="00973B96"/>
    <w:rsid w:val="00984473"/>
    <w:rsid w:val="00991ABD"/>
    <w:rsid w:val="009A25EE"/>
    <w:rsid w:val="009A5D09"/>
    <w:rsid w:val="009A6A9B"/>
    <w:rsid w:val="009E3124"/>
    <w:rsid w:val="009E6589"/>
    <w:rsid w:val="009E6EDE"/>
    <w:rsid w:val="00A04ABC"/>
    <w:rsid w:val="00A07CA0"/>
    <w:rsid w:val="00A13B76"/>
    <w:rsid w:val="00A25E91"/>
    <w:rsid w:val="00A26F6A"/>
    <w:rsid w:val="00A91F29"/>
    <w:rsid w:val="00A95F4A"/>
    <w:rsid w:val="00AA02E8"/>
    <w:rsid w:val="00AA1155"/>
    <w:rsid w:val="00AA23B0"/>
    <w:rsid w:val="00AA6C59"/>
    <w:rsid w:val="00AB7E1B"/>
    <w:rsid w:val="00AC6AC4"/>
    <w:rsid w:val="00AC6E90"/>
    <w:rsid w:val="00AE3160"/>
    <w:rsid w:val="00AE3717"/>
    <w:rsid w:val="00B04E67"/>
    <w:rsid w:val="00B10D17"/>
    <w:rsid w:val="00B13B25"/>
    <w:rsid w:val="00B3435C"/>
    <w:rsid w:val="00B40228"/>
    <w:rsid w:val="00B604E2"/>
    <w:rsid w:val="00B6175C"/>
    <w:rsid w:val="00B9180C"/>
    <w:rsid w:val="00BA0764"/>
    <w:rsid w:val="00BA303D"/>
    <w:rsid w:val="00BA5F86"/>
    <w:rsid w:val="00BB1D1A"/>
    <w:rsid w:val="00BB2EEE"/>
    <w:rsid w:val="00BC4975"/>
    <w:rsid w:val="00BC52A1"/>
    <w:rsid w:val="00BE0BC7"/>
    <w:rsid w:val="00BF36E6"/>
    <w:rsid w:val="00BF57D6"/>
    <w:rsid w:val="00C079B4"/>
    <w:rsid w:val="00C110FF"/>
    <w:rsid w:val="00C12D94"/>
    <w:rsid w:val="00C16887"/>
    <w:rsid w:val="00C206B4"/>
    <w:rsid w:val="00C338F7"/>
    <w:rsid w:val="00C41794"/>
    <w:rsid w:val="00C5324A"/>
    <w:rsid w:val="00C56787"/>
    <w:rsid w:val="00C57E2A"/>
    <w:rsid w:val="00C64842"/>
    <w:rsid w:val="00C71681"/>
    <w:rsid w:val="00C76185"/>
    <w:rsid w:val="00C9067C"/>
    <w:rsid w:val="00C94F1B"/>
    <w:rsid w:val="00CA1966"/>
    <w:rsid w:val="00CA367C"/>
    <w:rsid w:val="00CA544D"/>
    <w:rsid w:val="00CC1941"/>
    <w:rsid w:val="00CC3CF2"/>
    <w:rsid w:val="00CC4BB5"/>
    <w:rsid w:val="00CD3CE1"/>
    <w:rsid w:val="00CD46F8"/>
    <w:rsid w:val="00CF4FD1"/>
    <w:rsid w:val="00CF7D91"/>
    <w:rsid w:val="00D00B82"/>
    <w:rsid w:val="00D00F8E"/>
    <w:rsid w:val="00D025D7"/>
    <w:rsid w:val="00D036DF"/>
    <w:rsid w:val="00D10F1B"/>
    <w:rsid w:val="00D216E5"/>
    <w:rsid w:val="00D24F95"/>
    <w:rsid w:val="00D42368"/>
    <w:rsid w:val="00D57FD0"/>
    <w:rsid w:val="00D624D0"/>
    <w:rsid w:val="00D660EA"/>
    <w:rsid w:val="00D6742E"/>
    <w:rsid w:val="00D84077"/>
    <w:rsid w:val="00D84EB5"/>
    <w:rsid w:val="00D9090E"/>
    <w:rsid w:val="00DA296D"/>
    <w:rsid w:val="00DA3566"/>
    <w:rsid w:val="00DA6F9E"/>
    <w:rsid w:val="00DB30B9"/>
    <w:rsid w:val="00DB3F9E"/>
    <w:rsid w:val="00DB6E70"/>
    <w:rsid w:val="00DD1EB7"/>
    <w:rsid w:val="00DD31AF"/>
    <w:rsid w:val="00DE421D"/>
    <w:rsid w:val="00DF5E26"/>
    <w:rsid w:val="00E0114B"/>
    <w:rsid w:val="00E06940"/>
    <w:rsid w:val="00E141D9"/>
    <w:rsid w:val="00E15734"/>
    <w:rsid w:val="00E30892"/>
    <w:rsid w:val="00E3780D"/>
    <w:rsid w:val="00E53980"/>
    <w:rsid w:val="00E65AE5"/>
    <w:rsid w:val="00E81F69"/>
    <w:rsid w:val="00E82641"/>
    <w:rsid w:val="00E84E27"/>
    <w:rsid w:val="00E94541"/>
    <w:rsid w:val="00EA7AF3"/>
    <w:rsid w:val="00EB48F5"/>
    <w:rsid w:val="00EB6D4B"/>
    <w:rsid w:val="00EE10D0"/>
    <w:rsid w:val="00EE3235"/>
    <w:rsid w:val="00EE3CCE"/>
    <w:rsid w:val="00F26A82"/>
    <w:rsid w:val="00F32D9C"/>
    <w:rsid w:val="00F42340"/>
    <w:rsid w:val="00F5417A"/>
    <w:rsid w:val="00F661CB"/>
    <w:rsid w:val="00F915E6"/>
    <w:rsid w:val="00F96F7D"/>
    <w:rsid w:val="00FA091A"/>
    <w:rsid w:val="00FA0FA5"/>
    <w:rsid w:val="00FB22CD"/>
    <w:rsid w:val="00FC1850"/>
    <w:rsid w:val="00FC3F2F"/>
    <w:rsid w:val="00FD257F"/>
    <w:rsid w:val="00FD4FA8"/>
    <w:rsid w:val="00FF2191"/>
    <w:rsid w:val="00FF7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6">
    <w:name w:val="Normal"/>
    <w:qFormat/>
    <w:pPr>
      <w:ind w:firstLine="720"/>
      <w:jc w:val="both"/>
    </w:pPr>
  </w:style>
  <w:style w:type="paragraph" w:styleId="10">
    <w:name w:val="heading 1"/>
    <w:basedOn w:val="a6"/>
    <w:next w:val="a6"/>
    <w:qFormat/>
    <w:rsid w:val="00C94F1B"/>
    <w:pPr>
      <w:keepNext/>
      <w:ind w:firstLine="0"/>
      <w:jc w:val="center"/>
      <w:outlineLvl w:val="0"/>
    </w:pPr>
    <w:rPr>
      <w:b/>
      <w:sz w:val="52"/>
    </w:rPr>
  </w:style>
  <w:style w:type="paragraph" w:styleId="20">
    <w:name w:val="heading 2"/>
    <w:basedOn w:val="a6"/>
    <w:next w:val="a6"/>
    <w:qFormat/>
    <w:rsid w:val="00C94F1B"/>
    <w:pPr>
      <w:keepNext/>
      <w:ind w:firstLine="0"/>
      <w:jc w:val="center"/>
      <w:outlineLvl w:val="1"/>
    </w:pPr>
    <w:rPr>
      <w:b/>
      <w:sz w:val="24"/>
    </w:rPr>
  </w:style>
  <w:style w:type="paragraph" w:styleId="30">
    <w:name w:val="heading 3"/>
    <w:basedOn w:val="a6"/>
    <w:next w:val="a6"/>
    <w:qFormat/>
    <w:pPr>
      <w:keepNext/>
      <w:jc w:val="center"/>
      <w:outlineLvl w:val="2"/>
    </w:pPr>
    <w:rPr>
      <w:b/>
      <w:lang w:val="x-none" w:eastAsia="x-none"/>
    </w:rPr>
  </w:style>
  <w:style w:type="paragraph" w:styleId="4">
    <w:name w:val="heading 4"/>
    <w:basedOn w:val="a6"/>
    <w:next w:val="a6"/>
    <w:qFormat/>
    <w:pPr>
      <w:keepNext/>
      <w:jc w:val="center"/>
      <w:outlineLvl w:val="3"/>
    </w:pPr>
    <w:rPr>
      <w:sz w:val="24"/>
      <w:lang w:val="x-none" w:eastAsia="x-none"/>
    </w:rPr>
  </w:style>
  <w:style w:type="paragraph" w:styleId="5">
    <w:name w:val="heading 5"/>
    <w:basedOn w:val="a6"/>
    <w:next w:val="a6"/>
    <w:qFormat/>
    <w:pPr>
      <w:keepNext/>
      <w:ind w:left="1440"/>
      <w:outlineLvl w:val="4"/>
    </w:pPr>
    <w:rPr>
      <w:b/>
      <w:sz w:val="28"/>
    </w:rPr>
  </w:style>
  <w:style w:type="paragraph" w:styleId="6">
    <w:name w:val="heading 6"/>
    <w:basedOn w:val="a6"/>
    <w:next w:val="a6"/>
    <w:qFormat/>
    <w:pPr>
      <w:keepNext/>
      <w:widowControl w:val="0"/>
      <w:outlineLvl w:val="5"/>
    </w:pPr>
    <w:rPr>
      <w:sz w:val="30"/>
      <w:szCs w:val="30"/>
      <w:lang w:val="uk-UA"/>
    </w:rPr>
  </w:style>
  <w:style w:type="paragraph" w:styleId="7">
    <w:name w:val="heading 7"/>
    <w:basedOn w:val="a6"/>
    <w:next w:val="a6"/>
    <w:qFormat/>
    <w:pPr>
      <w:keepNext/>
      <w:widowControl w:val="0"/>
      <w:jc w:val="center"/>
      <w:outlineLvl w:val="6"/>
    </w:pPr>
    <w:rPr>
      <w:sz w:val="30"/>
      <w:szCs w:val="30"/>
      <w:lang w:val="uk-UA"/>
    </w:rPr>
  </w:style>
  <w:style w:type="paragraph" w:styleId="8">
    <w:name w:val="heading 8"/>
    <w:basedOn w:val="a6"/>
    <w:next w:val="a6"/>
    <w:qFormat/>
    <w:pPr>
      <w:keepNext/>
      <w:jc w:val="center"/>
      <w:outlineLvl w:val="7"/>
    </w:pPr>
    <w:rPr>
      <w:i/>
      <w:sz w:val="28"/>
      <w:szCs w:val="28"/>
      <w:lang w:val="uk-UA"/>
    </w:rPr>
  </w:style>
  <w:style w:type="paragraph" w:styleId="9">
    <w:name w:val="heading 9"/>
    <w:basedOn w:val="a6"/>
    <w:next w:val="a6"/>
    <w:qFormat/>
    <w:pPr>
      <w:keepNext/>
      <w:widowControl w:val="0"/>
      <w:jc w:val="center"/>
      <w:outlineLvl w:val="8"/>
    </w:pPr>
    <w:rPr>
      <w:color w:val="FF0000"/>
      <w:sz w:val="30"/>
      <w:szCs w:val="30"/>
      <w:lang w:val="uk-UA"/>
    </w:rPr>
  </w:style>
  <w:style w:type="character" w:default="1" w:styleId="a7">
    <w:name w:val="Default Paragraph Font"/>
    <w:uiPriority w:val="1"/>
    <w:semiHidden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paragraph" w:styleId="aa">
    <w:name w:val="Body Text"/>
    <w:basedOn w:val="a6"/>
    <w:semiHidden/>
    <w:pPr>
      <w:jc w:val="center"/>
    </w:pPr>
    <w:rPr>
      <w:sz w:val="24"/>
    </w:rPr>
  </w:style>
  <w:style w:type="paragraph" w:styleId="ab">
    <w:name w:val="header"/>
    <w:basedOn w:val="a6"/>
    <w:uiPriority w:val="99"/>
    <w:pPr>
      <w:tabs>
        <w:tab w:val="center" w:pos="4153"/>
        <w:tab w:val="right" w:pos="8306"/>
      </w:tabs>
    </w:pPr>
  </w:style>
  <w:style w:type="paragraph" w:styleId="ac">
    <w:name w:val="footer"/>
    <w:basedOn w:val="a6"/>
    <w:semiHidden/>
    <w:pPr>
      <w:tabs>
        <w:tab w:val="center" w:pos="4153"/>
        <w:tab w:val="right" w:pos="8306"/>
      </w:tabs>
    </w:pPr>
  </w:style>
  <w:style w:type="paragraph" w:styleId="ad">
    <w:name w:val="Body Text Indent"/>
    <w:basedOn w:val="a6"/>
    <w:semiHidden/>
  </w:style>
  <w:style w:type="paragraph" w:styleId="21">
    <w:name w:val="Body Text 2"/>
    <w:basedOn w:val="a6"/>
    <w:semiHidden/>
  </w:style>
  <w:style w:type="paragraph" w:styleId="ae">
    <w:name w:val="Plain Text"/>
    <w:basedOn w:val="a6"/>
    <w:semiHidden/>
    <w:rPr>
      <w:rFonts w:ascii="Courier New" w:hAnsi="Courier New"/>
    </w:rPr>
  </w:style>
  <w:style w:type="character" w:styleId="af">
    <w:name w:val="page number"/>
    <w:basedOn w:val="a7"/>
    <w:uiPriority w:val="99"/>
  </w:style>
  <w:style w:type="paragraph" w:customStyle="1" w:styleId="a">
    <w:name w:val="К. Список литературы"/>
    <w:basedOn w:val="af0"/>
    <w:qFormat/>
    <w:rsid w:val="0036247B"/>
    <w:pPr>
      <w:numPr>
        <w:numId w:val="25"/>
      </w:numPr>
    </w:pPr>
    <w:rPr>
      <w:color w:val="000000"/>
    </w:rPr>
  </w:style>
  <w:style w:type="paragraph" w:styleId="22">
    <w:name w:val="Body Text Indent 2"/>
    <w:basedOn w:val="a6"/>
    <w:semiHidden/>
    <w:pPr>
      <w:ind w:left="720"/>
    </w:pPr>
  </w:style>
  <w:style w:type="paragraph" w:styleId="31">
    <w:name w:val="Body Text Indent 3"/>
    <w:basedOn w:val="a6"/>
    <w:semiHidden/>
    <w:pPr>
      <w:widowControl w:val="0"/>
      <w:ind w:firstLine="567"/>
    </w:pPr>
    <w:rPr>
      <w:lang w:val="uk-UA"/>
    </w:rPr>
  </w:style>
  <w:style w:type="paragraph" w:customStyle="1" w:styleId="11">
    <w:name w:val="Текст1"/>
    <w:basedOn w:val="a6"/>
    <w:rPr>
      <w:rFonts w:ascii="Courier New" w:hAnsi="Courier New"/>
    </w:rPr>
  </w:style>
  <w:style w:type="paragraph" w:styleId="af1">
    <w:name w:val="Title"/>
    <w:basedOn w:val="a6"/>
    <w:qFormat/>
    <w:pPr>
      <w:jc w:val="center"/>
    </w:pPr>
    <w:rPr>
      <w:sz w:val="24"/>
    </w:rPr>
  </w:style>
  <w:style w:type="paragraph" w:styleId="32">
    <w:name w:val="Body Text 3"/>
    <w:basedOn w:val="a6"/>
    <w:semiHidden/>
    <w:pPr>
      <w:jc w:val="center"/>
    </w:pPr>
    <w:rPr>
      <w:lang w:val="uk-UA" w:eastAsia="x-none"/>
    </w:rPr>
  </w:style>
  <w:style w:type="paragraph" w:customStyle="1" w:styleId="12">
    <w:name w:val="Обычный1"/>
    <w:pPr>
      <w:widowControl w:val="0"/>
      <w:ind w:firstLine="720"/>
      <w:jc w:val="both"/>
    </w:pPr>
    <w:rPr>
      <w:snapToGrid w:val="0"/>
    </w:rPr>
  </w:style>
  <w:style w:type="paragraph" w:styleId="af2">
    <w:name w:val="Document Map"/>
    <w:basedOn w:val="a6"/>
    <w:semiHidden/>
    <w:pPr>
      <w:shd w:val="clear" w:color="auto" w:fill="000080"/>
    </w:pPr>
    <w:rPr>
      <w:rFonts w:ascii="Tahoma" w:hAnsi="Tahoma"/>
    </w:rPr>
  </w:style>
  <w:style w:type="paragraph" w:customStyle="1" w:styleId="af3">
    <w:name w:val="К. Таблица"/>
    <w:basedOn w:val="a6"/>
    <w:qFormat/>
    <w:rsid w:val="0036247B"/>
    <w:pPr>
      <w:ind w:firstLine="0"/>
      <w:jc w:val="center"/>
    </w:pPr>
    <w:rPr>
      <w:rFonts w:eastAsiaTheme="minorEastAsia"/>
      <w:sz w:val="24"/>
      <w:szCs w:val="24"/>
    </w:rPr>
  </w:style>
  <w:style w:type="paragraph" w:customStyle="1" w:styleId="a1">
    <w:name w:val="К. Формула №"/>
    <w:basedOn w:val="af0"/>
    <w:next w:val="af0"/>
    <w:qFormat/>
    <w:rsid w:val="0036247B"/>
    <w:pPr>
      <w:numPr>
        <w:ilvl w:val="6"/>
        <w:numId w:val="26"/>
      </w:numPr>
      <w:jc w:val="right"/>
    </w:pPr>
    <w:rPr>
      <w:color w:val="000000"/>
    </w:rPr>
  </w:style>
  <w:style w:type="paragraph" w:styleId="af4">
    <w:name w:val="caption"/>
    <w:basedOn w:val="a6"/>
    <w:next w:val="a6"/>
    <w:qFormat/>
    <w:rPr>
      <w:sz w:val="28"/>
      <w:szCs w:val="24"/>
      <w:lang w:val="uk-UA"/>
    </w:rPr>
  </w:style>
  <w:style w:type="character" w:customStyle="1" w:styleId="23">
    <w:name w:val="Основной текст (2)_"/>
    <w:rPr>
      <w:rFonts w:ascii="Times New Roman" w:hAnsi="Times New Roman" w:cs="Times New Roman"/>
      <w:i/>
      <w:iCs/>
      <w:sz w:val="17"/>
      <w:szCs w:val="17"/>
      <w:u w:val="none"/>
    </w:rPr>
  </w:style>
  <w:style w:type="character" w:styleId="af5">
    <w:name w:val="Hyperlink"/>
    <w:uiPriority w:val="99"/>
    <w:rPr>
      <w:color w:val="0000FF"/>
      <w:u w:val="single"/>
    </w:rPr>
  </w:style>
  <w:style w:type="character" w:styleId="af6">
    <w:name w:val="FollowedHyperlink"/>
    <w:semiHidden/>
    <w:rPr>
      <w:color w:val="800080"/>
      <w:u w:val="single"/>
    </w:rPr>
  </w:style>
  <w:style w:type="character" w:customStyle="1" w:styleId="13">
    <w:name w:val="Основной текст Знак1"/>
    <w:rPr>
      <w:rFonts w:ascii="Times New Roman" w:hAnsi="Times New Roman" w:cs="Times New Roman"/>
      <w:sz w:val="17"/>
      <w:szCs w:val="17"/>
      <w:u w:val="none"/>
    </w:rPr>
  </w:style>
  <w:style w:type="character" w:customStyle="1" w:styleId="24">
    <w:name w:val="Колонтитул (2)_"/>
    <w:rPr>
      <w:rFonts w:ascii="Times New Roman" w:hAnsi="Times New Roman" w:cs="Times New Roman"/>
      <w:b/>
      <w:bCs/>
      <w:i/>
      <w:iCs/>
      <w:sz w:val="16"/>
      <w:szCs w:val="16"/>
      <w:u w:val="none"/>
    </w:rPr>
  </w:style>
  <w:style w:type="paragraph" w:customStyle="1" w:styleId="25">
    <w:name w:val="Основной текст (2)"/>
    <w:basedOn w:val="a6"/>
    <w:pPr>
      <w:widowControl w:val="0"/>
      <w:shd w:val="clear" w:color="auto" w:fill="FFFFFF"/>
      <w:spacing w:after="360" w:line="240" w:lineRule="atLeast"/>
      <w:ind w:firstLine="580"/>
    </w:pPr>
    <w:rPr>
      <w:rFonts w:ascii="Courier New" w:hAnsi="Courier New"/>
      <w:i/>
      <w:iCs/>
      <w:spacing w:val="-1"/>
      <w:sz w:val="17"/>
      <w:szCs w:val="17"/>
      <w:lang w:val="uk-UA"/>
    </w:rPr>
  </w:style>
  <w:style w:type="paragraph" w:customStyle="1" w:styleId="26">
    <w:name w:val="Колонтитул (2)"/>
    <w:basedOn w:val="a6"/>
    <w:pPr>
      <w:widowControl w:val="0"/>
      <w:shd w:val="clear" w:color="auto" w:fill="FFFFFF"/>
      <w:spacing w:line="240" w:lineRule="atLeast"/>
    </w:pPr>
    <w:rPr>
      <w:rFonts w:ascii="Courier New" w:hAnsi="Courier New"/>
      <w:b/>
      <w:bCs/>
      <w:i/>
      <w:iCs/>
      <w:sz w:val="16"/>
      <w:szCs w:val="16"/>
      <w:lang w:val="uk-UA"/>
    </w:rPr>
  </w:style>
  <w:style w:type="character" w:customStyle="1" w:styleId="33">
    <w:name w:val="Основной текст (3)_"/>
    <w:rPr>
      <w:rFonts w:ascii="Times New Roman" w:hAnsi="Times New Roman" w:cs="Times New Roman"/>
      <w:b/>
      <w:bCs/>
      <w:spacing w:val="-2"/>
      <w:sz w:val="17"/>
      <w:szCs w:val="17"/>
      <w:u w:val="none"/>
    </w:rPr>
  </w:style>
  <w:style w:type="character" w:customStyle="1" w:styleId="af7">
    <w:name w:val="Основной текст + Курсив"/>
    <w:aliases w:val="Интервал 0 pt"/>
    <w:rPr>
      <w:rFonts w:ascii="Times New Roman" w:hAnsi="Times New Roman" w:cs="Times New Roman"/>
      <w:i/>
      <w:iCs/>
      <w:sz w:val="17"/>
      <w:szCs w:val="17"/>
      <w:u w:val="none"/>
    </w:rPr>
  </w:style>
  <w:style w:type="character" w:customStyle="1" w:styleId="0pt">
    <w:name w:val="Основной текст + Интервал 0 pt"/>
    <w:rPr>
      <w:rFonts w:ascii="Times New Roman" w:hAnsi="Times New Roman" w:cs="Times New Roman"/>
      <w:sz w:val="17"/>
      <w:szCs w:val="17"/>
      <w:u w:val="none"/>
    </w:rPr>
  </w:style>
  <w:style w:type="character" w:customStyle="1" w:styleId="28pt">
    <w:name w:val="Основной текст (2) + 8 pt"/>
    <w:aliases w:val="Полужирный,Интервал 0 pt3,Основной текст + 8,5 pt,Интервал 1 pt,Основной текст + Курсив1"/>
    <w:rPr>
      <w:rFonts w:ascii="Times New Roman" w:hAnsi="Times New Roman" w:cs="Times New Roman"/>
      <w:b/>
      <w:bCs/>
      <w:i/>
      <w:iCs/>
      <w:spacing w:val="-3"/>
      <w:sz w:val="16"/>
      <w:szCs w:val="16"/>
      <w:u w:val="none"/>
    </w:rPr>
  </w:style>
  <w:style w:type="character" w:customStyle="1" w:styleId="39pt">
    <w:name w:val="Основной текст (3) + 9 pt"/>
    <w:aliases w:val="Интервал 0 pt2"/>
    <w:rPr>
      <w:rFonts w:ascii="Times New Roman" w:hAnsi="Times New Roman" w:cs="Times New Roman"/>
      <w:b/>
      <w:bCs/>
      <w:spacing w:val="-3"/>
      <w:sz w:val="18"/>
      <w:szCs w:val="18"/>
      <w:u w:val="none"/>
    </w:rPr>
  </w:style>
  <w:style w:type="character" w:customStyle="1" w:styleId="8pt">
    <w:name w:val="Основной текст + 8 pt"/>
    <w:aliases w:val="Полужирный1,Курсив,Интервал 0 pt1,Основной текст + 7,5 pt1"/>
    <w:rPr>
      <w:rFonts w:ascii="Times New Roman" w:hAnsi="Times New Roman" w:cs="Times New Roman"/>
      <w:b/>
      <w:bCs/>
      <w:i/>
      <w:iCs/>
      <w:spacing w:val="-3"/>
      <w:sz w:val="16"/>
      <w:szCs w:val="16"/>
      <w:u w:val="none"/>
    </w:rPr>
  </w:style>
  <w:style w:type="paragraph" w:customStyle="1" w:styleId="34">
    <w:name w:val="Основной текст (3)"/>
    <w:basedOn w:val="a6"/>
    <w:pPr>
      <w:widowControl w:val="0"/>
      <w:shd w:val="clear" w:color="auto" w:fill="FFFFFF"/>
      <w:spacing w:after="60" w:line="240" w:lineRule="atLeast"/>
    </w:pPr>
    <w:rPr>
      <w:rFonts w:ascii="Courier New" w:hAnsi="Courier New"/>
      <w:b/>
      <w:bCs/>
      <w:spacing w:val="-2"/>
      <w:sz w:val="17"/>
      <w:szCs w:val="17"/>
      <w:lang w:val="uk-UA"/>
    </w:rPr>
  </w:style>
  <w:style w:type="character" w:customStyle="1" w:styleId="Candara">
    <w:name w:val="Основной текст + Candara"/>
    <w:aliases w:val="10 pt,Курсив1"/>
    <w:rPr>
      <w:rFonts w:ascii="Candara" w:hAnsi="Candara" w:cs="Times New Roman"/>
      <w:i/>
      <w:iCs/>
      <w:noProof/>
      <w:sz w:val="20"/>
      <w:szCs w:val="20"/>
      <w:u w:val="none"/>
    </w:rPr>
  </w:style>
  <w:style w:type="character" w:customStyle="1" w:styleId="40">
    <w:name w:val="Основной текст (4)_"/>
    <w:rPr>
      <w:rFonts w:ascii="Consolas" w:hAnsi="Consolas"/>
      <w:i/>
      <w:iCs/>
      <w:noProof/>
      <w:sz w:val="8"/>
      <w:szCs w:val="8"/>
      <w:u w:val="none"/>
    </w:rPr>
  </w:style>
  <w:style w:type="paragraph" w:customStyle="1" w:styleId="41">
    <w:name w:val="Основной текст (4)"/>
    <w:basedOn w:val="a6"/>
    <w:pPr>
      <w:widowControl w:val="0"/>
      <w:shd w:val="clear" w:color="auto" w:fill="FFFFFF"/>
      <w:spacing w:before="180" w:line="240" w:lineRule="atLeast"/>
      <w:ind w:firstLine="340"/>
    </w:pPr>
    <w:rPr>
      <w:rFonts w:ascii="Consolas" w:hAnsi="Consolas"/>
      <w:i/>
      <w:iCs/>
      <w:noProof/>
      <w:sz w:val="8"/>
      <w:szCs w:val="8"/>
      <w:lang w:val="uk-UA"/>
    </w:rPr>
  </w:style>
  <w:style w:type="paragraph" w:styleId="14">
    <w:name w:val="toc 1"/>
    <w:basedOn w:val="af0"/>
    <w:next w:val="af0"/>
    <w:autoRedefine/>
    <w:uiPriority w:val="39"/>
    <w:qFormat/>
    <w:rsid w:val="000E12A0"/>
    <w:pPr>
      <w:spacing w:before="120" w:after="120"/>
      <w:jc w:val="left"/>
    </w:pPr>
    <w:rPr>
      <w:bCs/>
      <w:caps/>
    </w:rPr>
  </w:style>
  <w:style w:type="character" w:customStyle="1" w:styleId="27">
    <w:name w:val="Основной текст + Курсив2"/>
    <w:aliases w:val="Интервал 1 pt1"/>
    <w:rPr>
      <w:rFonts w:ascii="Century Schoolbook" w:hAnsi="Century Schoolbook"/>
      <w:i/>
      <w:iCs/>
      <w:spacing w:val="31"/>
      <w:sz w:val="18"/>
      <w:szCs w:val="18"/>
      <w:u w:val="none"/>
    </w:rPr>
  </w:style>
  <w:style w:type="character" w:customStyle="1" w:styleId="af8">
    <w:name w:val="Основной текст_"/>
    <w:rPr>
      <w:rFonts w:ascii="Century Schoolbook" w:hAnsi="Century Schoolbook"/>
      <w:spacing w:val="7"/>
      <w:sz w:val="18"/>
      <w:szCs w:val="18"/>
      <w:u w:val="none"/>
    </w:rPr>
  </w:style>
  <w:style w:type="character" w:customStyle="1" w:styleId="0pt2">
    <w:name w:val="Основной текст + Интервал 0 pt2"/>
    <w:rPr>
      <w:rFonts w:ascii="Century Schoolbook" w:hAnsi="Century Schoolbook"/>
      <w:noProof/>
      <w:spacing w:val="0"/>
      <w:sz w:val="18"/>
      <w:szCs w:val="18"/>
      <w:u w:val="none"/>
    </w:rPr>
  </w:style>
  <w:style w:type="character" w:customStyle="1" w:styleId="0pt1">
    <w:name w:val="Основной текст + Интервал 0 pt1"/>
    <w:rPr>
      <w:rFonts w:ascii="Century Schoolbook" w:hAnsi="Century Schoolbook"/>
      <w:spacing w:val="13"/>
      <w:sz w:val="18"/>
      <w:szCs w:val="18"/>
      <w:u w:val="none"/>
    </w:rPr>
  </w:style>
  <w:style w:type="character" w:customStyle="1" w:styleId="50">
    <w:name w:val="Основной текст (5)_"/>
    <w:rPr>
      <w:rFonts w:ascii="Garamond" w:hAnsi="Garamond"/>
      <w:noProof/>
      <w:sz w:val="11"/>
      <w:szCs w:val="11"/>
      <w:u w:val="none"/>
    </w:rPr>
  </w:style>
  <w:style w:type="character" w:customStyle="1" w:styleId="1pt">
    <w:name w:val="Основной текст + Интервал 1 pt"/>
    <w:rPr>
      <w:rFonts w:ascii="Century Schoolbook" w:hAnsi="Century Schoolbook"/>
      <w:spacing w:val="37"/>
      <w:sz w:val="18"/>
      <w:szCs w:val="18"/>
      <w:u w:val="none"/>
    </w:rPr>
  </w:style>
  <w:style w:type="character" w:customStyle="1" w:styleId="70">
    <w:name w:val="Основной текст (7)_"/>
    <w:rPr>
      <w:rFonts w:ascii="Century Schoolbook" w:hAnsi="Century Schoolbook"/>
      <w:spacing w:val="13"/>
      <w:sz w:val="18"/>
      <w:szCs w:val="18"/>
      <w:u w:val="none"/>
    </w:rPr>
  </w:style>
  <w:style w:type="character" w:customStyle="1" w:styleId="80">
    <w:name w:val="Основной текст (8)_"/>
    <w:rPr>
      <w:rFonts w:ascii="Century Schoolbook" w:hAnsi="Century Schoolbook"/>
      <w:b/>
      <w:bCs/>
      <w:spacing w:val="-2"/>
      <w:sz w:val="17"/>
      <w:szCs w:val="17"/>
      <w:u w:val="none"/>
    </w:rPr>
  </w:style>
  <w:style w:type="paragraph" w:customStyle="1" w:styleId="81">
    <w:name w:val="Основной текст (8)"/>
    <w:basedOn w:val="a6"/>
    <w:pPr>
      <w:widowControl w:val="0"/>
      <w:shd w:val="clear" w:color="auto" w:fill="FFFFFF"/>
      <w:spacing w:before="60" w:line="250" w:lineRule="exact"/>
      <w:jc w:val="center"/>
    </w:pPr>
    <w:rPr>
      <w:rFonts w:ascii="Century Schoolbook" w:hAnsi="Century Schoolbook"/>
      <w:b/>
      <w:bCs/>
      <w:spacing w:val="-2"/>
      <w:sz w:val="17"/>
      <w:szCs w:val="17"/>
      <w:lang w:val="uk-UA"/>
    </w:rPr>
  </w:style>
  <w:style w:type="character" w:customStyle="1" w:styleId="70pt">
    <w:name w:val="Основной текст (7) + Интервал 0 pt"/>
    <w:rPr>
      <w:rFonts w:ascii="Century Schoolbook" w:hAnsi="Century Schoolbook"/>
      <w:spacing w:val="8"/>
      <w:sz w:val="18"/>
      <w:szCs w:val="18"/>
      <w:u w:val="none"/>
    </w:rPr>
  </w:style>
  <w:style w:type="character" w:customStyle="1" w:styleId="90">
    <w:name w:val="Основной текст (9)_"/>
    <w:rPr>
      <w:rFonts w:ascii="Century Schoolbook" w:hAnsi="Century Schoolbook"/>
      <w:b/>
      <w:bCs/>
      <w:spacing w:val="2"/>
      <w:sz w:val="17"/>
      <w:szCs w:val="17"/>
      <w:u w:val="none"/>
    </w:rPr>
  </w:style>
  <w:style w:type="paragraph" w:customStyle="1" w:styleId="91">
    <w:name w:val="Основной текст (9)"/>
    <w:basedOn w:val="a6"/>
    <w:pPr>
      <w:widowControl w:val="0"/>
      <w:shd w:val="clear" w:color="auto" w:fill="FFFFFF"/>
      <w:spacing w:line="264" w:lineRule="exact"/>
      <w:jc w:val="center"/>
    </w:pPr>
    <w:rPr>
      <w:rFonts w:ascii="Century Schoolbook" w:hAnsi="Century Schoolbook"/>
      <w:b/>
      <w:bCs/>
      <w:spacing w:val="2"/>
      <w:sz w:val="17"/>
      <w:szCs w:val="17"/>
      <w:lang w:val="uk-UA"/>
    </w:rPr>
  </w:style>
  <w:style w:type="character" w:customStyle="1" w:styleId="af9">
    <w:name w:val="Нижний колонтитул Знак"/>
    <w:rPr>
      <w:lang w:val="ru-RU" w:eastAsia="ru-RU"/>
    </w:rPr>
  </w:style>
  <w:style w:type="paragraph" w:styleId="afa">
    <w:name w:val="Balloon Text"/>
    <w:basedOn w:val="a6"/>
    <w:semiHidden/>
    <w:unhideWhenUsed/>
    <w:rPr>
      <w:rFonts w:ascii="Tahoma" w:hAnsi="Tahoma" w:cs="Tahoma"/>
      <w:sz w:val="16"/>
      <w:szCs w:val="16"/>
    </w:rPr>
  </w:style>
  <w:style w:type="character" w:customStyle="1" w:styleId="afb">
    <w:name w:val="Текст выноски Знак"/>
    <w:semiHidden/>
    <w:rPr>
      <w:rFonts w:ascii="Tahoma" w:hAnsi="Tahoma" w:cs="Tahoma"/>
      <w:sz w:val="16"/>
      <w:szCs w:val="16"/>
      <w:lang w:val="ru-RU" w:eastAsia="ru-RU"/>
    </w:rPr>
  </w:style>
  <w:style w:type="character" w:customStyle="1" w:styleId="afc">
    <w:name w:val="Верхний колонтитул Знак"/>
    <w:uiPriority w:val="99"/>
    <w:rPr>
      <w:lang w:val="ru-RU" w:eastAsia="ru-RU"/>
    </w:rPr>
  </w:style>
  <w:style w:type="character" w:customStyle="1" w:styleId="60">
    <w:name w:val="Заголовок 6 Знак"/>
    <w:rPr>
      <w:sz w:val="30"/>
      <w:szCs w:val="30"/>
      <w:lang w:eastAsia="ru-RU"/>
    </w:rPr>
  </w:style>
  <w:style w:type="paragraph" w:styleId="afd">
    <w:name w:val="TOC Heading"/>
    <w:basedOn w:val="10"/>
    <w:next w:val="a6"/>
    <w:uiPriority w:val="39"/>
    <w:qFormat/>
    <w:pPr>
      <w:keepLines/>
      <w:spacing w:before="480" w:line="276" w:lineRule="auto"/>
      <w:jc w:val="left"/>
      <w:outlineLvl w:val="9"/>
    </w:pPr>
    <w:rPr>
      <w:rFonts w:ascii="Cambria" w:hAnsi="Cambria"/>
      <w:bCs/>
      <w:color w:val="365F91"/>
      <w:sz w:val="28"/>
      <w:szCs w:val="28"/>
      <w:lang w:val="uk-UA" w:eastAsia="uk-UA"/>
    </w:rPr>
  </w:style>
  <w:style w:type="paragraph" w:styleId="28">
    <w:name w:val="toc 2"/>
    <w:basedOn w:val="af0"/>
    <w:next w:val="af0"/>
    <w:autoRedefine/>
    <w:uiPriority w:val="39"/>
    <w:unhideWhenUsed/>
    <w:qFormat/>
    <w:rsid w:val="000E12A0"/>
    <w:pPr>
      <w:ind w:left="200"/>
      <w:jc w:val="left"/>
    </w:pPr>
    <w:rPr>
      <w:smallCaps/>
    </w:rPr>
  </w:style>
  <w:style w:type="paragraph" w:styleId="35">
    <w:name w:val="toc 3"/>
    <w:basedOn w:val="a6"/>
    <w:next w:val="a6"/>
    <w:autoRedefine/>
    <w:semiHidden/>
    <w:unhideWhenUsed/>
    <w:qFormat/>
    <w:pPr>
      <w:spacing w:after="100" w:line="276" w:lineRule="auto"/>
      <w:ind w:left="440"/>
    </w:pPr>
    <w:rPr>
      <w:rFonts w:ascii="Calibri" w:hAnsi="Calibri"/>
      <w:sz w:val="22"/>
      <w:szCs w:val="22"/>
      <w:lang w:val="uk-UA" w:eastAsia="uk-UA"/>
    </w:rPr>
  </w:style>
  <w:style w:type="paragraph" w:customStyle="1" w:styleId="15">
    <w:name w:val="Стиль1"/>
    <w:basedOn w:val="a6"/>
    <w:rPr>
      <w:sz w:val="28"/>
    </w:rPr>
  </w:style>
  <w:style w:type="character" w:customStyle="1" w:styleId="36">
    <w:name w:val="Основной текст 3 Знак"/>
    <w:semiHidden/>
    <w:rPr>
      <w:lang w:val="uk-UA"/>
    </w:rPr>
  </w:style>
  <w:style w:type="character" w:customStyle="1" w:styleId="37">
    <w:name w:val="Заголовок 3 Знак"/>
    <w:rPr>
      <w:b/>
    </w:rPr>
  </w:style>
  <w:style w:type="character" w:customStyle="1" w:styleId="42">
    <w:name w:val="Заголовок 4 Знак"/>
    <w:rPr>
      <w:sz w:val="24"/>
    </w:rPr>
  </w:style>
  <w:style w:type="paragraph" w:customStyle="1" w:styleId="a5">
    <w:name w:val="Маркерованный"/>
    <w:basedOn w:val="a6"/>
    <w:uiPriority w:val="99"/>
    <w:rsid w:val="008F35DE"/>
    <w:pPr>
      <w:widowControl w:val="0"/>
      <w:numPr>
        <w:numId w:val="3"/>
      </w:numPr>
      <w:autoSpaceDE w:val="0"/>
      <w:autoSpaceDN w:val="0"/>
      <w:adjustRightInd w:val="0"/>
    </w:pPr>
  </w:style>
  <w:style w:type="paragraph" w:styleId="afe">
    <w:name w:val="List Paragraph"/>
    <w:basedOn w:val="a6"/>
    <w:uiPriority w:val="99"/>
    <w:qFormat/>
    <w:rsid w:val="00000B95"/>
    <w:pPr>
      <w:ind w:left="720"/>
    </w:pPr>
    <w:rPr>
      <w:sz w:val="24"/>
      <w:szCs w:val="24"/>
    </w:rPr>
  </w:style>
  <w:style w:type="paragraph" w:styleId="aff">
    <w:name w:val="No Spacing"/>
    <w:uiPriority w:val="99"/>
    <w:qFormat/>
    <w:rsid w:val="00AA1155"/>
    <w:pPr>
      <w:ind w:firstLine="720"/>
      <w:jc w:val="both"/>
    </w:pPr>
    <w:rPr>
      <w:sz w:val="24"/>
      <w:szCs w:val="24"/>
    </w:rPr>
  </w:style>
  <w:style w:type="character" w:styleId="aff0">
    <w:name w:val="Book Title"/>
    <w:uiPriority w:val="99"/>
    <w:qFormat/>
    <w:rsid w:val="00AA1155"/>
    <w:rPr>
      <w:rFonts w:cs="Times New Roman"/>
      <w:b/>
      <w:smallCaps/>
      <w:spacing w:val="5"/>
    </w:rPr>
  </w:style>
  <w:style w:type="paragraph" w:customStyle="1" w:styleId="1">
    <w:name w:val="К. заголовок 1"/>
    <w:basedOn w:val="af0"/>
    <w:next w:val="af0"/>
    <w:link w:val="16"/>
    <w:qFormat/>
    <w:rsid w:val="00B13B25"/>
    <w:pPr>
      <w:numPr>
        <w:numId w:val="26"/>
      </w:numPr>
      <w:spacing w:after="560"/>
      <w:jc w:val="center"/>
      <w:outlineLvl w:val="0"/>
    </w:pPr>
    <w:rPr>
      <w:caps/>
      <w:color w:val="000000"/>
    </w:rPr>
  </w:style>
  <w:style w:type="character" w:customStyle="1" w:styleId="16">
    <w:name w:val="К. заголовок 1 Знак"/>
    <w:link w:val="1"/>
    <w:rsid w:val="00B13B25"/>
    <w:rPr>
      <w:caps/>
      <w:color w:val="000000"/>
      <w:sz w:val="28"/>
      <w:szCs w:val="28"/>
    </w:rPr>
  </w:style>
  <w:style w:type="paragraph" w:customStyle="1" w:styleId="2">
    <w:name w:val="К. заголовок 2"/>
    <w:basedOn w:val="20"/>
    <w:next w:val="a6"/>
    <w:link w:val="29"/>
    <w:qFormat/>
    <w:rsid w:val="000E12A0"/>
    <w:pPr>
      <w:numPr>
        <w:ilvl w:val="1"/>
        <w:numId w:val="26"/>
      </w:numPr>
      <w:jc w:val="both"/>
    </w:pPr>
    <w:rPr>
      <w:b w:val="0"/>
      <w:color w:val="000000"/>
      <w:sz w:val="28"/>
      <w:szCs w:val="24"/>
    </w:rPr>
  </w:style>
  <w:style w:type="character" w:customStyle="1" w:styleId="29">
    <w:name w:val="К. заголовок 2 Знак"/>
    <w:link w:val="2"/>
    <w:rsid w:val="000E12A0"/>
    <w:rPr>
      <w:color w:val="000000"/>
      <w:sz w:val="28"/>
      <w:szCs w:val="24"/>
    </w:rPr>
  </w:style>
  <w:style w:type="paragraph" w:customStyle="1" w:styleId="af0">
    <w:name w:val="К. Основной"/>
    <w:basedOn w:val="a6"/>
    <w:link w:val="aff1"/>
    <w:qFormat/>
    <w:rsid w:val="00F915E6"/>
    <w:pPr>
      <w:spacing w:line="360" w:lineRule="auto"/>
    </w:pPr>
    <w:rPr>
      <w:sz w:val="28"/>
      <w:szCs w:val="28"/>
    </w:rPr>
  </w:style>
  <w:style w:type="character" w:customStyle="1" w:styleId="aff1">
    <w:name w:val="К. Основной Знак"/>
    <w:link w:val="af0"/>
    <w:rsid w:val="00F915E6"/>
    <w:rPr>
      <w:sz w:val="28"/>
      <w:szCs w:val="28"/>
    </w:rPr>
  </w:style>
  <w:style w:type="numbering" w:customStyle="1" w:styleId="a0">
    <w:name w:val="К. Подпись рисунка"/>
    <w:uiPriority w:val="99"/>
    <w:rsid w:val="00E53980"/>
    <w:pPr>
      <w:numPr>
        <w:numId w:val="20"/>
      </w:numPr>
    </w:pPr>
  </w:style>
  <w:style w:type="paragraph" w:customStyle="1" w:styleId="3">
    <w:name w:val="К. заголовок 3"/>
    <w:basedOn w:val="af0"/>
    <w:next w:val="af0"/>
    <w:qFormat/>
    <w:rsid w:val="00C64842"/>
    <w:pPr>
      <w:numPr>
        <w:ilvl w:val="2"/>
        <w:numId w:val="26"/>
      </w:numPr>
    </w:pPr>
    <w:rPr>
      <w:lang w:val="en-US"/>
    </w:rPr>
  </w:style>
  <w:style w:type="paragraph" w:customStyle="1" w:styleId="a3">
    <w:name w:val="К. Название рисунка"/>
    <w:basedOn w:val="af0"/>
    <w:next w:val="af0"/>
    <w:qFormat/>
    <w:rsid w:val="00FF2191"/>
    <w:pPr>
      <w:numPr>
        <w:ilvl w:val="8"/>
        <w:numId w:val="26"/>
      </w:numPr>
      <w:jc w:val="center"/>
    </w:pPr>
  </w:style>
  <w:style w:type="paragraph" w:customStyle="1" w:styleId="a2">
    <w:name w:val="К. Название таблицы"/>
    <w:basedOn w:val="af0"/>
    <w:next w:val="af0"/>
    <w:qFormat/>
    <w:rsid w:val="00FF2191"/>
    <w:pPr>
      <w:numPr>
        <w:ilvl w:val="7"/>
        <w:numId w:val="26"/>
      </w:numPr>
    </w:pPr>
  </w:style>
  <w:style w:type="table" w:styleId="aff2">
    <w:name w:val="Table Grid"/>
    <w:basedOn w:val="a8"/>
    <w:uiPriority w:val="39"/>
    <w:rsid w:val="0080756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a4">
    <w:name w:val="Для рисунка"/>
    <w:uiPriority w:val="99"/>
    <w:rsid w:val="00247097"/>
    <w:pPr>
      <w:numPr>
        <w:numId w:val="27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6">
    <w:name w:val="Normal"/>
    <w:qFormat/>
    <w:pPr>
      <w:ind w:firstLine="720"/>
      <w:jc w:val="both"/>
    </w:pPr>
  </w:style>
  <w:style w:type="paragraph" w:styleId="10">
    <w:name w:val="heading 1"/>
    <w:basedOn w:val="a6"/>
    <w:next w:val="a6"/>
    <w:qFormat/>
    <w:rsid w:val="00C94F1B"/>
    <w:pPr>
      <w:keepNext/>
      <w:ind w:firstLine="0"/>
      <w:jc w:val="center"/>
      <w:outlineLvl w:val="0"/>
    </w:pPr>
    <w:rPr>
      <w:b/>
      <w:sz w:val="52"/>
    </w:rPr>
  </w:style>
  <w:style w:type="paragraph" w:styleId="20">
    <w:name w:val="heading 2"/>
    <w:basedOn w:val="a6"/>
    <w:next w:val="a6"/>
    <w:qFormat/>
    <w:rsid w:val="00C94F1B"/>
    <w:pPr>
      <w:keepNext/>
      <w:ind w:firstLine="0"/>
      <w:jc w:val="center"/>
      <w:outlineLvl w:val="1"/>
    </w:pPr>
    <w:rPr>
      <w:b/>
      <w:sz w:val="24"/>
    </w:rPr>
  </w:style>
  <w:style w:type="paragraph" w:styleId="30">
    <w:name w:val="heading 3"/>
    <w:basedOn w:val="a6"/>
    <w:next w:val="a6"/>
    <w:qFormat/>
    <w:pPr>
      <w:keepNext/>
      <w:jc w:val="center"/>
      <w:outlineLvl w:val="2"/>
    </w:pPr>
    <w:rPr>
      <w:b/>
      <w:lang w:val="x-none" w:eastAsia="x-none"/>
    </w:rPr>
  </w:style>
  <w:style w:type="paragraph" w:styleId="4">
    <w:name w:val="heading 4"/>
    <w:basedOn w:val="a6"/>
    <w:next w:val="a6"/>
    <w:qFormat/>
    <w:pPr>
      <w:keepNext/>
      <w:jc w:val="center"/>
      <w:outlineLvl w:val="3"/>
    </w:pPr>
    <w:rPr>
      <w:sz w:val="24"/>
      <w:lang w:val="x-none" w:eastAsia="x-none"/>
    </w:rPr>
  </w:style>
  <w:style w:type="paragraph" w:styleId="5">
    <w:name w:val="heading 5"/>
    <w:basedOn w:val="a6"/>
    <w:next w:val="a6"/>
    <w:qFormat/>
    <w:pPr>
      <w:keepNext/>
      <w:ind w:left="1440"/>
      <w:outlineLvl w:val="4"/>
    </w:pPr>
    <w:rPr>
      <w:b/>
      <w:sz w:val="28"/>
    </w:rPr>
  </w:style>
  <w:style w:type="paragraph" w:styleId="6">
    <w:name w:val="heading 6"/>
    <w:basedOn w:val="a6"/>
    <w:next w:val="a6"/>
    <w:qFormat/>
    <w:pPr>
      <w:keepNext/>
      <w:widowControl w:val="0"/>
      <w:outlineLvl w:val="5"/>
    </w:pPr>
    <w:rPr>
      <w:sz w:val="30"/>
      <w:szCs w:val="30"/>
      <w:lang w:val="uk-UA"/>
    </w:rPr>
  </w:style>
  <w:style w:type="paragraph" w:styleId="7">
    <w:name w:val="heading 7"/>
    <w:basedOn w:val="a6"/>
    <w:next w:val="a6"/>
    <w:qFormat/>
    <w:pPr>
      <w:keepNext/>
      <w:widowControl w:val="0"/>
      <w:jc w:val="center"/>
      <w:outlineLvl w:val="6"/>
    </w:pPr>
    <w:rPr>
      <w:sz w:val="30"/>
      <w:szCs w:val="30"/>
      <w:lang w:val="uk-UA"/>
    </w:rPr>
  </w:style>
  <w:style w:type="paragraph" w:styleId="8">
    <w:name w:val="heading 8"/>
    <w:basedOn w:val="a6"/>
    <w:next w:val="a6"/>
    <w:qFormat/>
    <w:pPr>
      <w:keepNext/>
      <w:jc w:val="center"/>
      <w:outlineLvl w:val="7"/>
    </w:pPr>
    <w:rPr>
      <w:i/>
      <w:sz w:val="28"/>
      <w:szCs w:val="28"/>
      <w:lang w:val="uk-UA"/>
    </w:rPr>
  </w:style>
  <w:style w:type="paragraph" w:styleId="9">
    <w:name w:val="heading 9"/>
    <w:basedOn w:val="a6"/>
    <w:next w:val="a6"/>
    <w:qFormat/>
    <w:pPr>
      <w:keepNext/>
      <w:widowControl w:val="0"/>
      <w:jc w:val="center"/>
      <w:outlineLvl w:val="8"/>
    </w:pPr>
    <w:rPr>
      <w:color w:val="FF0000"/>
      <w:sz w:val="30"/>
      <w:szCs w:val="30"/>
      <w:lang w:val="uk-UA"/>
    </w:rPr>
  </w:style>
  <w:style w:type="character" w:default="1" w:styleId="a7">
    <w:name w:val="Default Paragraph Font"/>
    <w:uiPriority w:val="1"/>
    <w:semiHidden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paragraph" w:styleId="aa">
    <w:name w:val="Body Text"/>
    <w:basedOn w:val="a6"/>
    <w:semiHidden/>
    <w:pPr>
      <w:jc w:val="center"/>
    </w:pPr>
    <w:rPr>
      <w:sz w:val="24"/>
    </w:rPr>
  </w:style>
  <w:style w:type="paragraph" w:styleId="ab">
    <w:name w:val="header"/>
    <w:basedOn w:val="a6"/>
    <w:uiPriority w:val="99"/>
    <w:pPr>
      <w:tabs>
        <w:tab w:val="center" w:pos="4153"/>
        <w:tab w:val="right" w:pos="8306"/>
      </w:tabs>
    </w:pPr>
  </w:style>
  <w:style w:type="paragraph" w:styleId="ac">
    <w:name w:val="footer"/>
    <w:basedOn w:val="a6"/>
    <w:semiHidden/>
    <w:pPr>
      <w:tabs>
        <w:tab w:val="center" w:pos="4153"/>
        <w:tab w:val="right" w:pos="8306"/>
      </w:tabs>
    </w:pPr>
  </w:style>
  <w:style w:type="paragraph" w:styleId="ad">
    <w:name w:val="Body Text Indent"/>
    <w:basedOn w:val="a6"/>
    <w:semiHidden/>
  </w:style>
  <w:style w:type="paragraph" w:styleId="21">
    <w:name w:val="Body Text 2"/>
    <w:basedOn w:val="a6"/>
    <w:semiHidden/>
  </w:style>
  <w:style w:type="paragraph" w:styleId="ae">
    <w:name w:val="Plain Text"/>
    <w:basedOn w:val="a6"/>
    <w:semiHidden/>
    <w:rPr>
      <w:rFonts w:ascii="Courier New" w:hAnsi="Courier New"/>
    </w:rPr>
  </w:style>
  <w:style w:type="character" w:styleId="af">
    <w:name w:val="page number"/>
    <w:basedOn w:val="a7"/>
    <w:uiPriority w:val="99"/>
  </w:style>
  <w:style w:type="paragraph" w:customStyle="1" w:styleId="a">
    <w:name w:val="К. Список литературы"/>
    <w:basedOn w:val="af0"/>
    <w:qFormat/>
    <w:rsid w:val="0036247B"/>
    <w:pPr>
      <w:numPr>
        <w:numId w:val="25"/>
      </w:numPr>
    </w:pPr>
    <w:rPr>
      <w:color w:val="000000"/>
    </w:rPr>
  </w:style>
  <w:style w:type="paragraph" w:styleId="22">
    <w:name w:val="Body Text Indent 2"/>
    <w:basedOn w:val="a6"/>
    <w:semiHidden/>
    <w:pPr>
      <w:ind w:left="720"/>
    </w:pPr>
  </w:style>
  <w:style w:type="paragraph" w:styleId="31">
    <w:name w:val="Body Text Indent 3"/>
    <w:basedOn w:val="a6"/>
    <w:semiHidden/>
    <w:pPr>
      <w:widowControl w:val="0"/>
      <w:ind w:firstLine="567"/>
    </w:pPr>
    <w:rPr>
      <w:lang w:val="uk-UA"/>
    </w:rPr>
  </w:style>
  <w:style w:type="paragraph" w:customStyle="1" w:styleId="11">
    <w:name w:val="Текст1"/>
    <w:basedOn w:val="a6"/>
    <w:rPr>
      <w:rFonts w:ascii="Courier New" w:hAnsi="Courier New"/>
    </w:rPr>
  </w:style>
  <w:style w:type="paragraph" w:styleId="af1">
    <w:name w:val="Title"/>
    <w:basedOn w:val="a6"/>
    <w:qFormat/>
    <w:pPr>
      <w:jc w:val="center"/>
    </w:pPr>
    <w:rPr>
      <w:sz w:val="24"/>
    </w:rPr>
  </w:style>
  <w:style w:type="paragraph" w:styleId="32">
    <w:name w:val="Body Text 3"/>
    <w:basedOn w:val="a6"/>
    <w:semiHidden/>
    <w:pPr>
      <w:jc w:val="center"/>
    </w:pPr>
    <w:rPr>
      <w:lang w:val="uk-UA" w:eastAsia="x-none"/>
    </w:rPr>
  </w:style>
  <w:style w:type="paragraph" w:customStyle="1" w:styleId="12">
    <w:name w:val="Обычный1"/>
    <w:pPr>
      <w:widowControl w:val="0"/>
      <w:ind w:firstLine="720"/>
      <w:jc w:val="both"/>
    </w:pPr>
    <w:rPr>
      <w:snapToGrid w:val="0"/>
    </w:rPr>
  </w:style>
  <w:style w:type="paragraph" w:styleId="af2">
    <w:name w:val="Document Map"/>
    <w:basedOn w:val="a6"/>
    <w:semiHidden/>
    <w:pPr>
      <w:shd w:val="clear" w:color="auto" w:fill="000080"/>
    </w:pPr>
    <w:rPr>
      <w:rFonts w:ascii="Tahoma" w:hAnsi="Tahoma"/>
    </w:rPr>
  </w:style>
  <w:style w:type="paragraph" w:customStyle="1" w:styleId="af3">
    <w:name w:val="К. Таблица"/>
    <w:basedOn w:val="a6"/>
    <w:qFormat/>
    <w:rsid w:val="0036247B"/>
    <w:pPr>
      <w:ind w:firstLine="0"/>
      <w:jc w:val="center"/>
    </w:pPr>
    <w:rPr>
      <w:rFonts w:eastAsiaTheme="minorEastAsia"/>
      <w:sz w:val="24"/>
      <w:szCs w:val="24"/>
    </w:rPr>
  </w:style>
  <w:style w:type="paragraph" w:customStyle="1" w:styleId="a1">
    <w:name w:val="К. Формула №"/>
    <w:basedOn w:val="af0"/>
    <w:next w:val="af0"/>
    <w:qFormat/>
    <w:rsid w:val="0036247B"/>
    <w:pPr>
      <w:numPr>
        <w:ilvl w:val="6"/>
        <w:numId w:val="26"/>
      </w:numPr>
      <w:jc w:val="right"/>
    </w:pPr>
    <w:rPr>
      <w:color w:val="000000"/>
    </w:rPr>
  </w:style>
  <w:style w:type="paragraph" w:styleId="af4">
    <w:name w:val="caption"/>
    <w:basedOn w:val="a6"/>
    <w:next w:val="a6"/>
    <w:qFormat/>
    <w:rPr>
      <w:sz w:val="28"/>
      <w:szCs w:val="24"/>
      <w:lang w:val="uk-UA"/>
    </w:rPr>
  </w:style>
  <w:style w:type="character" w:customStyle="1" w:styleId="23">
    <w:name w:val="Основной текст (2)_"/>
    <w:rPr>
      <w:rFonts w:ascii="Times New Roman" w:hAnsi="Times New Roman" w:cs="Times New Roman"/>
      <w:i/>
      <w:iCs/>
      <w:sz w:val="17"/>
      <w:szCs w:val="17"/>
      <w:u w:val="none"/>
    </w:rPr>
  </w:style>
  <w:style w:type="character" w:styleId="af5">
    <w:name w:val="Hyperlink"/>
    <w:uiPriority w:val="99"/>
    <w:rPr>
      <w:color w:val="0000FF"/>
      <w:u w:val="single"/>
    </w:rPr>
  </w:style>
  <w:style w:type="character" w:styleId="af6">
    <w:name w:val="FollowedHyperlink"/>
    <w:semiHidden/>
    <w:rPr>
      <w:color w:val="800080"/>
      <w:u w:val="single"/>
    </w:rPr>
  </w:style>
  <w:style w:type="character" w:customStyle="1" w:styleId="13">
    <w:name w:val="Основной текст Знак1"/>
    <w:rPr>
      <w:rFonts w:ascii="Times New Roman" w:hAnsi="Times New Roman" w:cs="Times New Roman"/>
      <w:sz w:val="17"/>
      <w:szCs w:val="17"/>
      <w:u w:val="none"/>
    </w:rPr>
  </w:style>
  <w:style w:type="character" w:customStyle="1" w:styleId="24">
    <w:name w:val="Колонтитул (2)_"/>
    <w:rPr>
      <w:rFonts w:ascii="Times New Roman" w:hAnsi="Times New Roman" w:cs="Times New Roman"/>
      <w:b/>
      <w:bCs/>
      <w:i/>
      <w:iCs/>
      <w:sz w:val="16"/>
      <w:szCs w:val="16"/>
      <w:u w:val="none"/>
    </w:rPr>
  </w:style>
  <w:style w:type="paragraph" w:customStyle="1" w:styleId="25">
    <w:name w:val="Основной текст (2)"/>
    <w:basedOn w:val="a6"/>
    <w:pPr>
      <w:widowControl w:val="0"/>
      <w:shd w:val="clear" w:color="auto" w:fill="FFFFFF"/>
      <w:spacing w:after="360" w:line="240" w:lineRule="atLeast"/>
      <w:ind w:firstLine="580"/>
    </w:pPr>
    <w:rPr>
      <w:rFonts w:ascii="Courier New" w:hAnsi="Courier New"/>
      <w:i/>
      <w:iCs/>
      <w:spacing w:val="-1"/>
      <w:sz w:val="17"/>
      <w:szCs w:val="17"/>
      <w:lang w:val="uk-UA"/>
    </w:rPr>
  </w:style>
  <w:style w:type="paragraph" w:customStyle="1" w:styleId="26">
    <w:name w:val="Колонтитул (2)"/>
    <w:basedOn w:val="a6"/>
    <w:pPr>
      <w:widowControl w:val="0"/>
      <w:shd w:val="clear" w:color="auto" w:fill="FFFFFF"/>
      <w:spacing w:line="240" w:lineRule="atLeast"/>
    </w:pPr>
    <w:rPr>
      <w:rFonts w:ascii="Courier New" w:hAnsi="Courier New"/>
      <w:b/>
      <w:bCs/>
      <w:i/>
      <w:iCs/>
      <w:sz w:val="16"/>
      <w:szCs w:val="16"/>
      <w:lang w:val="uk-UA"/>
    </w:rPr>
  </w:style>
  <w:style w:type="character" w:customStyle="1" w:styleId="33">
    <w:name w:val="Основной текст (3)_"/>
    <w:rPr>
      <w:rFonts w:ascii="Times New Roman" w:hAnsi="Times New Roman" w:cs="Times New Roman"/>
      <w:b/>
      <w:bCs/>
      <w:spacing w:val="-2"/>
      <w:sz w:val="17"/>
      <w:szCs w:val="17"/>
      <w:u w:val="none"/>
    </w:rPr>
  </w:style>
  <w:style w:type="character" w:customStyle="1" w:styleId="af7">
    <w:name w:val="Основной текст + Курсив"/>
    <w:aliases w:val="Интервал 0 pt"/>
    <w:rPr>
      <w:rFonts w:ascii="Times New Roman" w:hAnsi="Times New Roman" w:cs="Times New Roman"/>
      <w:i/>
      <w:iCs/>
      <w:sz w:val="17"/>
      <w:szCs w:val="17"/>
      <w:u w:val="none"/>
    </w:rPr>
  </w:style>
  <w:style w:type="character" w:customStyle="1" w:styleId="0pt">
    <w:name w:val="Основной текст + Интервал 0 pt"/>
    <w:rPr>
      <w:rFonts w:ascii="Times New Roman" w:hAnsi="Times New Roman" w:cs="Times New Roman"/>
      <w:sz w:val="17"/>
      <w:szCs w:val="17"/>
      <w:u w:val="none"/>
    </w:rPr>
  </w:style>
  <w:style w:type="character" w:customStyle="1" w:styleId="28pt">
    <w:name w:val="Основной текст (2) + 8 pt"/>
    <w:aliases w:val="Полужирный,Интервал 0 pt3,Основной текст + 8,5 pt,Интервал 1 pt,Основной текст + Курсив1"/>
    <w:rPr>
      <w:rFonts w:ascii="Times New Roman" w:hAnsi="Times New Roman" w:cs="Times New Roman"/>
      <w:b/>
      <w:bCs/>
      <w:i/>
      <w:iCs/>
      <w:spacing w:val="-3"/>
      <w:sz w:val="16"/>
      <w:szCs w:val="16"/>
      <w:u w:val="none"/>
    </w:rPr>
  </w:style>
  <w:style w:type="character" w:customStyle="1" w:styleId="39pt">
    <w:name w:val="Основной текст (3) + 9 pt"/>
    <w:aliases w:val="Интервал 0 pt2"/>
    <w:rPr>
      <w:rFonts w:ascii="Times New Roman" w:hAnsi="Times New Roman" w:cs="Times New Roman"/>
      <w:b/>
      <w:bCs/>
      <w:spacing w:val="-3"/>
      <w:sz w:val="18"/>
      <w:szCs w:val="18"/>
      <w:u w:val="none"/>
    </w:rPr>
  </w:style>
  <w:style w:type="character" w:customStyle="1" w:styleId="8pt">
    <w:name w:val="Основной текст + 8 pt"/>
    <w:aliases w:val="Полужирный1,Курсив,Интервал 0 pt1,Основной текст + 7,5 pt1"/>
    <w:rPr>
      <w:rFonts w:ascii="Times New Roman" w:hAnsi="Times New Roman" w:cs="Times New Roman"/>
      <w:b/>
      <w:bCs/>
      <w:i/>
      <w:iCs/>
      <w:spacing w:val="-3"/>
      <w:sz w:val="16"/>
      <w:szCs w:val="16"/>
      <w:u w:val="none"/>
    </w:rPr>
  </w:style>
  <w:style w:type="paragraph" w:customStyle="1" w:styleId="34">
    <w:name w:val="Основной текст (3)"/>
    <w:basedOn w:val="a6"/>
    <w:pPr>
      <w:widowControl w:val="0"/>
      <w:shd w:val="clear" w:color="auto" w:fill="FFFFFF"/>
      <w:spacing w:after="60" w:line="240" w:lineRule="atLeast"/>
    </w:pPr>
    <w:rPr>
      <w:rFonts w:ascii="Courier New" w:hAnsi="Courier New"/>
      <w:b/>
      <w:bCs/>
      <w:spacing w:val="-2"/>
      <w:sz w:val="17"/>
      <w:szCs w:val="17"/>
      <w:lang w:val="uk-UA"/>
    </w:rPr>
  </w:style>
  <w:style w:type="character" w:customStyle="1" w:styleId="Candara">
    <w:name w:val="Основной текст + Candara"/>
    <w:aliases w:val="10 pt,Курсив1"/>
    <w:rPr>
      <w:rFonts w:ascii="Candara" w:hAnsi="Candara" w:cs="Times New Roman"/>
      <w:i/>
      <w:iCs/>
      <w:noProof/>
      <w:sz w:val="20"/>
      <w:szCs w:val="20"/>
      <w:u w:val="none"/>
    </w:rPr>
  </w:style>
  <w:style w:type="character" w:customStyle="1" w:styleId="40">
    <w:name w:val="Основной текст (4)_"/>
    <w:rPr>
      <w:rFonts w:ascii="Consolas" w:hAnsi="Consolas"/>
      <w:i/>
      <w:iCs/>
      <w:noProof/>
      <w:sz w:val="8"/>
      <w:szCs w:val="8"/>
      <w:u w:val="none"/>
    </w:rPr>
  </w:style>
  <w:style w:type="paragraph" w:customStyle="1" w:styleId="41">
    <w:name w:val="Основной текст (4)"/>
    <w:basedOn w:val="a6"/>
    <w:pPr>
      <w:widowControl w:val="0"/>
      <w:shd w:val="clear" w:color="auto" w:fill="FFFFFF"/>
      <w:spacing w:before="180" w:line="240" w:lineRule="atLeast"/>
      <w:ind w:firstLine="340"/>
    </w:pPr>
    <w:rPr>
      <w:rFonts w:ascii="Consolas" w:hAnsi="Consolas"/>
      <w:i/>
      <w:iCs/>
      <w:noProof/>
      <w:sz w:val="8"/>
      <w:szCs w:val="8"/>
      <w:lang w:val="uk-UA"/>
    </w:rPr>
  </w:style>
  <w:style w:type="paragraph" w:styleId="14">
    <w:name w:val="toc 1"/>
    <w:basedOn w:val="af0"/>
    <w:next w:val="af0"/>
    <w:autoRedefine/>
    <w:uiPriority w:val="39"/>
    <w:qFormat/>
    <w:rsid w:val="000E12A0"/>
    <w:pPr>
      <w:spacing w:before="120" w:after="120"/>
      <w:jc w:val="left"/>
    </w:pPr>
    <w:rPr>
      <w:bCs/>
      <w:caps/>
    </w:rPr>
  </w:style>
  <w:style w:type="character" w:customStyle="1" w:styleId="27">
    <w:name w:val="Основной текст + Курсив2"/>
    <w:aliases w:val="Интервал 1 pt1"/>
    <w:rPr>
      <w:rFonts w:ascii="Century Schoolbook" w:hAnsi="Century Schoolbook"/>
      <w:i/>
      <w:iCs/>
      <w:spacing w:val="31"/>
      <w:sz w:val="18"/>
      <w:szCs w:val="18"/>
      <w:u w:val="none"/>
    </w:rPr>
  </w:style>
  <w:style w:type="character" w:customStyle="1" w:styleId="af8">
    <w:name w:val="Основной текст_"/>
    <w:rPr>
      <w:rFonts w:ascii="Century Schoolbook" w:hAnsi="Century Schoolbook"/>
      <w:spacing w:val="7"/>
      <w:sz w:val="18"/>
      <w:szCs w:val="18"/>
      <w:u w:val="none"/>
    </w:rPr>
  </w:style>
  <w:style w:type="character" w:customStyle="1" w:styleId="0pt2">
    <w:name w:val="Основной текст + Интервал 0 pt2"/>
    <w:rPr>
      <w:rFonts w:ascii="Century Schoolbook" w:hAnsi="Century Schoolbook"/>
      <w:noProof/>
      <w:spacing w:val="0"/>
      <w:sz w:val="18"/>
      <w:szCs w:val="18"/>
      <w:u w:val="none"/>
    </w:rPr>
  </w:style>
  <w:style w:type="character" w:customStyle="1" w:styleId="0pt1">
    <w:name w:val="Основной текст + Интервал 0 pt1"/>
    <w:rPr>
      <w:rFonts w:ascii="Century Schoolbook" w:hAnsi="Century Schoolbook"/>
      <w:spacing w:val="13"/>
      <w:sz w:val="18"/>
      <w:szCs w:val="18"/>
      <w:u w:val="none"/>
    </w:rPr>
  </w:style>
  <w:style w:type="character" w:customStyle="1" w:styleId="50">
    <w:name w:val="Основной текст (5)_"/>
    <w:rPr>
      <w:rFonts w:ascii="Garamond" w:hAnsi="Garamond"/>
      <w:noProof/>
      <w:sz w:val="11"/>
      <w:szCs w:val="11"/>
      <w:u w:val="none"/>
    </w:rPr>
  </w:style>
  <w:style w:type="character" w:customStyle="1" w:styleId="1pt">
    <w:name w:val="Основной текст + Интервал 1 pt"/>
    <w:rPr>
      <w:rFonts w:ascii="Century Schoolbook" w:hAnsi="Century Schoolbook"/>
      <w:spacing w:val="37"/>
      <w:sz w:val="18"/>
      <w:szCs w:val="18"/>
      <w:u w:val="none"/>
    </w:rPr>
  </w:style>
  <w:style w:type="character" w:customStyle="1" w:styleId="70">
    <w:name w:val="Основной текст (7)_"/>
    <w:rPr>
      <w:rFonts w:ascii="Century Schoolbook" w:hAnsi="Century Schoolbook"/>
      <w:spacing w:val="13"/>
      <w:sz w:val="18"/>
      <w:szCs w:val="18"/>
      <w:u w:val="none"/>
    </w:rPr>
  </w:style>
  <w:style w:type="character" w:customStyle="1" w:styleId="80">
    <w:name w:val="Основной текст (8)_"/>
    <w:rPr>
      <w:rFonts w:ascii="Century Schoolbook" w:hAnsi="Century Schoolbook"/>
      <w:b/>
      <w:bCs/>
      <w:spacing w:val="-2"/>
      <w:sz w:val="17"/>
      <w:szCs w:val="17"/>
      <w:u w:val="none"/>
    </w:rPr>
  </w:style>
  <w:style w:type="paragraph" w:customStyle="1" w:styleId="81">
    <w:name w:val="Основной текст (8)"/>
    <w:basedOn w:val="a6"/>
    <w:pPr>
      <w:widowControl w:val="0"/>
      <w:shd w:val="clear" w:color="auto" w:fill="FFFFFF"/>
      <w:spacing w:before="60" w:line="250" w:lineRule="exact"/>
      <w:jc w:val="center"/>
    </w:pPr>
    <w:rPr>
      <w:rFonts w:ascii="Century Schoolbook" w:hAnsi="Century Schoolbook"/>
      <w:b/>
      <w:bCs/>
      <w:spacing w:val="-2"/>
      <w:sz w:val="17"/>
      <w:szCs w:val="17"/>
      <w:lang w:val="uk-UA"/>
    </w:rPr>
  </w:style>
  <w:style w:type="character" w:customStyle="1" w:styleId="70pt">
    <w:name w:val="Основной текст (7) + Интервал 0 pt"/>
    <w:rPr>
      <w:rFonts w:ascii="Century Schoolbook" w:hAnsi="Century Schoolbook"/>
      <w:spacing w:val="8"/>
      <w:sz w:val="18"/>
      <w:szCs w:val="18"/>
      <w:u w:val="none"/>
    </w:rPr>
  </w:style>
  <w:style w:type="character" w:customStyle="1" w:styleId="90">
    <w:name w:val="Основной текст (9)_"/>
    <w:rPr>
      <w:rFonts w:ascii="Century Schoolbook" w:hAnsi="Century Schoolbook"/>
      <w:b/>
      <w:bCs/>
      <w:spacing w:val="2"/>
      <w:sz w:val="17"/>
      <w:szCs w:val="17"/>
      <w:u w:val="none"/>
    </w:rPr>
  </w:style>
  <w:style w:type="paragraph" w:customStyle="1" w:styleId="91">
    <w:name w:val="Основной текст (9)"/>
    <w:basedOn w:val="a6"/>
    <w:pPr>
      <w:widowControl w:val="0"/>
      <w:shd w:val="clear" w:color="auto" w:fill="FFFFFF"/>
      <w:spacing w:line="264" w:lineRule="exact"/>
      <w:jc w:val="center"/>
    </w:pPr>
    <w:rPr>
      <w:rFonts w:ascii="Century Schoolbook" w:hAnsi="Century Schoolbook"/>
      <w:b/>
      <w:bCs/>
      <w:spacing w:val="2"/>
      <w:sz w:val="17"/>
      <w:szCs w:val="17"/>
      <w:lang w:val="uk-UA"/>
    </w:rPr>
  </w:style>
  <w:style w:type="character" w:customStyle="1" w:styleId="af9">
    <w:name w:val="Нижний колонтитул Знак"/>
    <w:rPr>
      <w:lang w:val="ru-RU" w:eastAsia="ru-RU"/>
    </w:rPr>
  </w:style>
  <w:style w:type="paragraph" w:styleId="afa">
    <w:name w:val="Balloon Text"/>
    <w:basedOn w:val="a6"/>
    <w:semiHidden/>
    <w:unhideWhenUsed/>
    <w:rPr>
      <w:rFonts w:ascii="Tahoma" w:hAnsi="Tahoma" w:cs="Tahoma"/>
      <w:sz w:val="16"/>
      <w:szCs w:val="16"/>
    </w:rPr>
  </w:style>
  <w:style w:type="character" w:customStyle="1" w:styleId="afb">
    <w:name w:val="Текст выноски Знак"/>
    <w:semiHidden/>
    <w:rPr>
      <w:rFonts w:ascii="Tahoma" w:hAnsi="Tahoma" w:cs="Tahoma"/>
      <w:sz w:val="16"/>
      <w:szCs w:val="16"/>
      <w:lang w:val="ru-RU" w:eastAsia="ru-RU"/>
    </w:rPr>
  </w:style>
  <w:style w:type="character" w:customStyle="1" w:styleId="afc">
    <w:name w:val="Верхний колонтитул Знак"/>
    <w:uiPriority w:val="99"/>
    <w:rPr>
      <w:lang w:val="ru-RU" w:eastAsia="ru-RU"/>
    </w:rPr>
  </w:style>
  <w:style w:type="character" w:customStyle="1" w:styleId="60">
    <w:name w:val="Заголовок 6 Знак"/>
    <w:rPr>
      <w:sz w:val="30"/>
      <w:szCs w:val="30"/>
      <w:lang w:eastAsia="ru-RU"/>
    </w:rPr>
  </w:style>
  <w:style w:type="paragraph" w:styleId="afd">
    <w:name w:val="TOC Heading"/>
    <w:basedOn w:val="10"/>
    <w:next w:val="a6"/>
    <w:uiPriority w:val="39"/>
    <w:qFormat/>
    <w:pPr>
      <w:keepLines/>
      <w:spacing w:before="480" w:line="276" w:lineRule="auto"/>
      <w:jc w:val="left"/>
      <w:outlineLvl w:val="9"/>
    </w:pPr>
    <w:rPr>
      <w:rFonts w:ascii="Cambria" w:hAnsi="Cambria"/>
      <w:bCs/>
      <w:color w:val="365F91"/>
      <w:sz w:val="28"/>
      <w:szCs w:val="28"/>
      <w:lang w:val="uk-UA" w:eastAsia="uk-UA"/>
    </w:rPr>
  </w:style>
  <w:style w:type="paragraph" w:styleId="28">
    <w:name w:val="toc 2"/>
    <w:basedOn w:val="af0"/>
    <w:next w:val="af0"/>
    <w:autoRedefine/>
    <w:uiPriority w:val="39"/>
    <w:unhideWhenUsed/>
    <w:qFormat/>
    <w:rsid w:val="000E12A0"/>
    <w:pPr>
      <w:ind w:left="200"/>
      <w:jc w:val="left"/>
    </w:pPr>
    <w:rPr>
      <w:smallCaps/>
    </w:rPr>
  </w:style>
  <w:style w:type="paragraph" w:styleId="35">
    <w:name w:val="toc 3"/>
    <w:basedOn w:val="a6"/>
    <w:next w:val="a6"/>
    <w:autoRedefine/>
    <w:semiHidden/>
    <w:unhideWhenUsed/>
    <w:qFormat/>
    <w:pPr>
      <w:spacing w:after="100" w:line="276" w:lineRule="auto"/>
      <w:ind w:left="440"/>
    </w:pPr>
    <w:rPr>
      <w:rFonts w:ascii="Calibri" w:hAnsi="Calibri"/>
      <w:sz w:val="22"/>
      <w:szCs w:val="22"/>
      <w:lang w:val="uk-UA" w:eastAsia="uk-UA"/>
    </w:rPr>
  </w:style>
  <w:style w:type="paragraph" w:customStyle="1" w:styleId="15">
    <w:name w:val="Стиль1"/>
    <w:basedOn w:val="a6"/>
    <w:rPr>
      <w:sz w:val="28"/>
    </w:rPr>
  </w:style>
  <w:style w:type="character" w:customStyle="1" w:styleId="36">
    <w:name w:val="Основной текст 3 Знак"/>
    <w:semiHidden/>
    <w:rPr>
      <w:lang w:val="uk-UA"/>
    </w:rPr>
  </w:style>
  <w:style w:type="character" w:customStyle="1" w:styleId="37">
    <w:name w:val="Заголовок 3 Знак"/>
    <w:rPr>
      <w:b/>
    </w:rPr>
  </w:style>
  <w:style w:type="character" w:customStyle="1" w:styleId="42">
    <w:name w:val="Заголовок 4 Знак"/>
    <w:rPr>
      <w:sz w:val="24"/>
    </w:rPr>
  </w:style>
  <w:style w:type="paragraph" w:customStyle="1" w:styleId="a5">
    <w:name w:val="Маркерованный"/>
    <w:basedOn w:val="a6"/>
    <w:uiPriority w:val="99"/>
    <w:rsid w:val="008F35DE"/>
    <w:pPr>
      <w:widowControl w:val="0"/>
      <w:numPr>
        <w:numId w:val="3"/>
      </w:numPr>
      <w:autoSpaceDE w:val="0"/>
      <w:autoSpaceDN w:val="0"/>
      <w:adjustRightInd w:val="0"/>
    </w:pPr>
  </w:style>
  <w:style w:type="paragraph" w:styleId="afe">
    <w:name w:val="List Paragraph"/>
    <w:basedOn w:val="a6"/>
    <w:uiPriority w:val="99"/>
    <w:qFormat/>
    <w:rsid w:val="00000B95"/>
    <w:pPr>
      <w:ind w:left="720"/>
    </w:pPr>
    <w:rPr>
      <w:sz w:val="24"/>
      <w:szCs w:val="24"/>
    </w:rPr>
  </w:style>
  <w:style w:type="paragraph" w:styleId="aff">
    <w:name w:val="No Spacing"/>
    <w:uiPriority w:val="99"/>
    <w:qFormat/>
    <w:rsid w:val="00AA1155"/>
    <w:pPr>
      <w:ind w:firstLine="720"/>
      <w:jc w:val="both"/>
    </w:pPr>
    <w:rPr>
      <w:sz w:val="24"/>
      <w:szCs w:val="24"/>
    </w:rPr>
  </w:style>
  <w:style w:type="character" w:styleId="aff0">
    <w:name w:val="Book Title"/>
    <w:uiPriority w:val="99"/>
    <w:qFormat/>
    <w:rsid w:val="00AA1155"/>
    <w:rPr>
      <w:rFonts w:cs="Times New Roman"/>
      <w:b/>
      <w:smallCaps/>
      <w:spacing w:val="5"/>
    </w:rPr>
  </w:style>
  <w:style w:type="paragraph" w:customStyle="1" w:styleId="1">
    <w:name w:val="К. заголовок 1"/>
    <w:basedOn w:val="af0"/>
    <w:next w:val="af0"/>
    <w:link w:val="16"/>
    <w:qFormat/>
    <w:rsid w:val="00B13B25"/>
    <w:pPr>
      <w:numPr>
        <w:numId w:val="26"/>
      </w:numPr>
      <w:spacing w:after="560"/>
      <w:jc w:val="center"/>
      <w:outlineLvl w:val="0"/>
    </w:pPr>
    <w:rPr>
      <w:caps/>
      <w:color w:val="000000"/>
    </w:rPr>
  </w:style>
  <w:style w:type="character" w:customStyle="1" w:styleId="16">
    <w:name w:val="К. заголовок 1 Знак"/>
    <w:link w:val="1"/>
    <w:rsid w:val="00B13B25"/>
    <w:rPr>
      <w:caps/>
      <w:color w:val="000000"/>
      <w:sz w:val="28"/>
      <w:szCs w:val="28"/>
    </w:rPr>
  </w:style>
  <w:style w:type="paragraph" w:customStyle="1" w:styleId="2">
    <w:name w:val="К. заголовок 2"/>
    <w:basedOn w:val="20"/>
    <w:next w:val="a6"/>
    <w:link w:val="29"/>
    <w:qFormat/>
    <w:rsid w:val="000E12A0"/>
    <w:pPr>
      <w:numPr>
        <w:ilvl w:val="1"/>
        <w:numId w:val="26"/>
      </w:numPr>
      <w:jc w:val="both"/>
    </w:pPr>
    <w:rPr>
      <w:b w:val="0"/>
      <w:color w:val="000000"/>
      <w:sz w:val="28"/>
      <w:szCs w:val="24"/>
    </w:rPr>
  </w:style>
  <w:style w:type="character" w:customStyle="1" w:styleId="29">
    <w:name w:val="К. заголовок 2 Знак"/>
    <w:link w:val="2"/>
    <w:rsid w:val="000E12A0"/>
    <w:rPr>
      <w:color w:val="000000"/>
      <w:sz w:val="28"/>
      <w:szCs w:val="24"/>
    </w:rPr>
  </w:style>
  <w:style w:type="paragraph" w:customStyle="1" w:styleId="af0">
    <w:name w:val="К. Основной"/>
    <w:basedOn w:val="a6"/>
    <w:link w:val="aff1"/>
    <w:qFormat/>
    <w:rsid w:val="00F915E6"/>
    <w:pPr>
      <w:spacing w:line="360" w:lineRule="auto"/>
    </w:pPr>
    <w:rPr>
      <w:sz w:val="28"/>
      <w:szCs w:val="28"/>
    </w:rPr>
  </w:style>
  <w:style w:type="character" w:customStyle="1" w:styleId="aff1">
    <w:name w:val="К. Основной Знак"/>
    <w:link w:val="af0"/>
    <w:rsid w:val="00F915E6"/>
    <w:rPr>
      <w:sz w:val="28"/>
      <w:szCs w:val="28"/>
    </w:rPr>
  </w:style>
  <w:style w:type="numbering" w:customStyle="1" w:styleId="a0">
    <w:name w:val="К. Подпись рисунка"/>
    <w:uiPriority w:val="99"/>
    <w:rsid w:val="00E53980"/>
    <w:pPr>
      <w:numPr>
        <w:numId w:val="20"/>
      </w:numPr>
    </w:pPr>
  </w:style>
  <w:style w:type="paragraph" w:customStyle="1" w:styleId="3">
    <w:name w:val="К. заголовок 3"/>
    <w:basedOn w:val="af0"/>
    <w:next w:val="af0"/>
    <w:qFormat/>
    <w:rsid w:val="00C64842"/>
    <w:pPr>
      <w:numPr>
        <w:ilvl w:val="2"/>
        <w:numId w:val="26"/>
      </w:numPr>
    </w:pPr>
    <w:rPr>
      <w:lang w:val="en-US"/>
    </w:rPr>
  </w:style>
  <w:style w:type="paragraph" w:customStyle="1" w:styleId="a3">
    <w:name w:val="К. Название рисунка"/>
    <w:basedOn w:val="af0"/>
    <w:next w:val="af0"/>
    <w:qFormat/>
    <w:rsid w:val="00FF2191"/>
    <w:pPr>
      <w:numPr>
        <w:ilvl w:val="8"/>
        <w:numId w:val="26"/>
      </w:numPr>
      <w:jc w:val="center"/>
    </w:pPr>
  </w:style>
  <w:style w:type="paragraph" w:customStyle="1" w:styleId="a2">
    <w:name w:val="К. Название таблицы"/>
    <w:basedOn w:val="af0"/>
    <w:next w:val="af0"/>
    <w:qFormat/>
    <w:rsid w:val="00FF2191"/>
    <w:pPr>
      <w:numPr>
        <w:ilvl w:val="7"/>
        <w:numId w:val="26"/>
      </w:numPr>
    </w:pPr>
  </w:style>
  <w:style w:type="table" w:styleId="aff2">
    <w:name w:val="Table Grid"/>
    <w:basedOn w:val="a8"/>
    <w:uiPriority w:val="39"/>
    <w:rsid w:val="0080756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a4">
    <w:name w:val="Для рисунка"/>
    <w:uiPriority w:val="99"/>
    <w:rsid w:val="00247097"/>
    <w:pPr>
      <w:numPr>
        <w:numId w:val="2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50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3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1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1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5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Win_Doc_APP\Roaming\Microsoft\&#1064;&#1072;&#1073;&#1083;&#1086;&#1085;&#1099;\Standart_TNR-2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A05F4F-E798-4EDD-95FA-1BB5AC82D4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Standart_TNR-2.dotm</Template>
  <TotalTime>219</TotalTime>
  <Pages>12</Pages>
  <Words>2571</Words>
  <Characters>14655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УКРАИНЫ</vt:lpstr>
    </vt:vector>
  </TitlesOfParts>
  <Company/>
  <LinksUpToDate>false</LinksUpToDate>
  <CharactersWithSpaces>17192</CharactersWithSpaces>
  <SharedDoc>false</SharedDoc>
  <HLinks>
    <vt:vector size="132" baseType="variant">
      <vt:variant>
        <vt:i4>69402658</vt:i4>
      </vt:variant>
      <vt:variant>
        <vt:i4>117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69402658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69402658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69402658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69402658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1310770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_Toc525406238</vt:lpwstr>
      </vt:variant>
      <vt:variant>
        <vt:i4>1310770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_Toc525406237</vt:lpwstr>
      </vt:variant>
      <vt:variant>
        <vt:i4>1310770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_Toc525406236</vt:lpwstr>
      </vt:variant>
      <vt:variant>
        <vt:i4>1310770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_Toc525406235</vt:lpwstr>
      </vt:variant>
      <vt:variant>
        <vt:i4>1310770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_Toc525406234</vt:lpwstr>
      </vt:variant>
      <vt:variant>
        <vt:i4>1310770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_Toc525406233</vt:lpwstr>
      </vt:variant>
      <vt:variant>
        <vt:i4>1310770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_Toc525406232</vt:lpwstr>
      </vt:variant>
      <vt:variant>
        <vt:i4>1310770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_Toc525406231</vt:lpwstr>
      </vt:variant>
      <vt:variant>
        <vt:i4>1310770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_Toc525406230</vt:lpwstr>
      </vt:variant>
      <vt:variant>
        <vt:i4>1376306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_Toc525406229</vt:lpwstr>
      </vt:variant>
      <vt:variant>
        <vt:i4>1376306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_Toc525406228</vt:lpwstr>
      </vt:variant>
      <vt:variant>
        <vt:i4>1376306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_Toc525406227</vt:lpwstr>
      </vt:variant>
      <vt:variant>
        <vt:i4>1376306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_Toc525406226</vt:lpwstr>
      </vt:variant>
      <vt:variant>
        <vt:i4>1376306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_Toc525406225</vt:lpwstr>
      </vt:variant>
      <vt:variant>
        <vt:i4>1376306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_Toc525406224</vt:lpwstr>
      </vt:variant>
      <vt:variant>
        <vt:i4>1376306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_Toc525406223</vt:lpwstr>
      </vt:variant>
      <vt:variant>
        <vt:i4>1376306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_Toc525406222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УКРАИНЫ</dc:title>
  <dc:creator>Antis</dc:creator>
  <cp:lastModifiedBy>Antis</cp:lastModifiedBy>
  <cp:revision>23</cp:revision>
  <cp:lastPrinted>2019-11-16T10:25:00Z</cp:lastPrinted>
  <dcterms:created xsi:type="dcterms:W3CDTF">2019-11-04T15:36:00Z</dcterms:created>
  <dcterms:modified xsi:type="dcterms:W3CDTF">2019-11-16T10:28:00Z</dcterms:modified>
</cp:coreProperties>
</file>