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4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5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6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7.xml" ContentType="application/vnd.openxmlformats-officedocument.wordprocessingml.header+xml"/>
  <Override PartName="/word/footer21.xml" ContentType="application/vnd.openxmlformats-officedocument.wordprocessingml.footer+xml"/>
  <Override PartName="/word/header8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9.xml" ContentType="application/vnd.openxmlformats-officedocument.wordprocessingml.header+xml"/>
  <Override PartName="/word/footer24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12.xml" ContentType="application/vnd.openxmlformats-officedocument.wordprocessingml.header+xml"/>
  <Override PartName="/word/footer27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440" w:rsidRDefault="00E517CF">
      <w:pPr>
        <w:pStyle w:val="20"/>
        <w:shd w:val="clear" w:color="auto" w:fill="auto"/>
        <w:spacing w:after="2808"/>
        <w:ind w:right="140" w:firstLine="0"/>
      </w:pPr>
      <w:r>
        <w:t>Министерство образования и науки Российской Федерации</w:t>
      </w:r>
      <w:r>
        <w:br/>
        <w:t xml:space="preserve">ФГБОУ </w:t>
      </w:r>
      <w:proofErr w:type="gramStart"/>
      <w:r>
        <w:t>ВО</w:t>
      </w:r>
      <w:proofErr w:type="gramEnd"/>
      <w:r>
        <w:t xml:space="preserve"> «Уральский государственный педагогический университет»</w:t>
      </w:r>
      <w:r>
        <w:br/>
        <w:t>Институт физики, технологии и экономики</w:t>
      </w:r>
      <w:r>
        <w:br/>
        <w:t>Кафедра технологии и экономики</w:t>
      </w:r>
    </w:p>
    <w:p w:rsidR="004F6440" w:rsidRDefault="00E517CF">
      <w:pPr>
        <w:pStyle w:val="10"/>
        <w:keepNext/>
        <w:keepLines/>
        <w:shd w:val="clear" w:color="auto" w:fill="auto"/>
        <w:spacing w:before="0" w:after="644"/>
        <w:ind w:right="140"/>
      </w:pPr>
      <w:bookmarkStart w:id="0" w:name="bookmark0"/>
      <w:r>
        <w:t>АНАЛИЗ ФИНАНСОВО-ХОЗЯЙСТВЕННОЙ</w:t>
      </w:r>
      <w:r>
        <w:br/>
        <w:t>ДЕЯТЕЛЬНОСТИ НА ПРИМЕРЕ</w:t>
      </w:r>
      <w:r>
        <w:br/>
        <w:t>ОБРАЗОВАТЕЛЬНОЙ ОРГАНИЗАЦИИ</w:t>
      </w:r>
      <w:bookmarkEnd w:id="0"/>
    </w:p>
    <w:p w:rsidR="004F6440" w:rsidRDefault="00E517CF">
      <w:pPr>
        <w:pStyle w:val="20"/>
        <w:shd w:val="clear" w:color="auto" w:fill="auto"/>
        <w:spacing w:after="0" w:line="280" w:lineRule="exact"/>
        <w:ind w:right="140" w:firstLine="0"/>
        <w:sectPr w:rsidR="004F6440">
          <w:headerReference w:type="default" r:id="rId8"/>
          <w:footerReference w:type="even" r:id="rId9"/>
          <w:footerReference w:type="first" r:id="rId10"/>
          <w:pgSz w:w="11900" w:h="16840"/>
          <w:pgMar w:top="1140" w:right="1500" w:bottom="1560" w:left="1090" w:header="0" w:footer="3" w:gutter="0"/>
          <w:cols w:space="720"/>
          <w:noEndnote/>
          <w:titlePg/>
          <w:docGrid w:linePitch="360"/>
        </w:sectPr>
      </w:pPr>
      <w:r>
        <w:t>Выпускная квалификационная работа</w:t>
      </w:r>
    </w:p>
    <w:p w:rsidR="004F6440" w:rsidRDefault="004F6440">
      <w:pPr>
        <w:spacing w:line="240" w:lineRule="exact"/>
        <w:rPr>
          <w:sz w:val="19"/>
          <w:szCs w:val="19"/>
        </w:rPr>
      </w:pPr>
    </w:p>
    <w:p w:rsidR="004F6440" w:rsidRDefault="004F6440">
      <w:pPr>
        <w:spacing w:line="240" w:lineRule="exact"/>
        <w:rPr>
          <w:sz w:val="19"/>
          <w:szCs w:val="19"/>
        </w:rPr>
      </w:pPr>
    </w:p>
    <w:p w:rsidR="004F6440" w:rsidRDefault="004F6440">
      <w:pPr>
        <w:spacing w:line="240" w:lineRule="exact"/>
        <w:rPr>
          <w:sz w:val="19"/>
          <w:szCs w:val="19"/>
        </w:rPr>
      </w:pPr>
    </w:p>
    <w:p w:rsidR="004F6440" w:rsidRDefault="004F6440">
      <w:pPr>
        <w:spacing w:line="240" w:lineRule="exact"/>
        <w:rPr>
          <w:sz w:val="19"/>
          <w:szCs w:val="19"/>
        </w:rPr>
      </w:pPr>
    </w:p>
    <w:p w:rsidR="004F6440" w:rsidRDefault="004F6440">
      <w:pPr>
        <w:spacing w:line="240" w:lineRule="exact"/>
        <w:rPr>
          <w:sz w:val="19"/>
          <w:szCs w:val="19"/>
        </w:rPr>
      </w:pPr>
    </w:p>
    <w:p w:rsidR="004F6440" w:rsidRDefault="004F6440">
      <w:pPr>
        <w:spacing w:before="62" w:after="62" w:line="240" w:lineRule="exact"/>
        <w:rPr>
          <w:sz w:val="19"/>
          <w:szCs w:val="19"/>
        </w:rPr>
      </w:pPr>
    </w:p>
    <w:p w:rsidR="004F6440" w:rsidRDefault="004F6440">
      <w:pPr>
        <w:rPr>
          <w:sz w:val="2"/>
          <w:szCs w:val="2"/>
        </w:rPr>
        <w:sectPr w:rsidR="004F6440">
          <w:type w:val="continuous"/>
          <w:pgSz w:w="11900" w:h="16840"/>
          <w:pgMar w:top="1140" w:right="0" w:bottom="1560" w:left="0" w:header="0" w:footer="3" w:gutter="0"/>
          <w:cols w:space="720"/>
          <w:noEndnote/>
          <w:docGrid w:linePitch="360"/>
        </w:sectPr>
      </w:pPr>
    </w:p>
    <w:p w:rsidR="004F6440" w:rsidRDefault="00E517CF">
      <w:pPr>
        <w:pStyle w:val="20"/>
        <w:shd w:val="clear" w:color="auto" w:fill="auto"/>
        <w:spacing w:after="304"/>
        <w:ind w:firstLine="0"/>
        <w:jc w:val="left"/>
      </w:pPr>
      <w:r>
        <w:lastRenderedPageBreak/>
        <w:t>Квалификационная работа допущена к защите</w:t>
      </w:r>
      <w:proofErr w:type="gramStart"/>
      <w:r>
        <w:t xml:space="preserve"> З</w:t>
      </w:r>
      <w:proofErr w:type="gramEnd"/>
      <w:r>
        <w:t>ав. кафедрой</w:t>
      </w:r>
    </w:p>
    <w:p w:rsidR="004F6440" w:rsidRDefault="00E517CF">
      <w:pPr>
        <w:pStyle w:val="20"/>
        <w:shd w:val="clear" w:color="auto" w:fill="auto"/>
        <w:tabs>
          <w:tab w:val="left" w:pos="1660"/>
        </w:tabs>
        <w:spacing w:after="0" w:line="690" w:lineRule="exact"/>
        <w:ind w:left="240" w:firstLine="0"/>
        <w:jc w:val="both"/>
      </w:pPr>
      <w:r>
        <w:t>дата</w:t>
      </w:r>
      <w:r>
        <w:tab/>
        <w:t>подпись</w:t>
      </w:r>
    </w:p>
    <w:p w:rsidR="004F6440" w:rsidRDefault="00E517CF">
      <w:pPr>
        <w:pStyle w:val="20"/>
        <w:shd w:val="clear" w:color="auto" w:fill="auto"/>
        <w:spacing w:after="568" w:line="690" w:lineRule="exact"/>
        <w:ind w:firstLine="0"/>
        <w:jc w:val="left"/>
      </w:pPr>
      <w:r>
        <w:t>Руководитель 011011:</w:t>
      </w:r>
    </w:p>
    <w:p w:rsidR="004F6440" w:rsidRDefault="00E517CF">
      <w:pPr>
        <w:pStyle w:val="20"/>
        <w:shd w:val="clear" w:color="auto" w:fill="auto"/>
        <w:spacing w:after="0" w:line="280" w:lineRule="exact"/>
        <w:ind w:left="300" w:firstLine="0"/>
      </w:pPr>
      <w:r>
        <w:t>подпись</w:t>
      </w:r>
    </w:p>
    <w:p w:rsidR="004F6440" w:rsidRDefault="00E517CF">
      <w:pPr>
        <w:pStyle w:val="20"/>
        <w:shd w:val="clear" w:color="auto" w:fill="auto"/>
        <w:spacing w:after="0" w:line="310" w:lineRule="exact"/>
        <w:ind w:firstLine="0"/>
        <w:jc w:val="left"/>
      </w:pPr>
      <w:r>
        <w:t>Исполнитель:</w:t>
      </w:r>
    </w:p>
    <w:p w:rsidR="004F6440" w:rsidRDefault="00E517CF">
      <w:pPr>
        <w:pStyle w:val="20"/>
        <w:shd w:val="clear" w:color="auto" w:fill="auto"/>
        <w:spacing w:after="384" w:line="310" w:lineRule="exact"/>
        <w:ind w:firstLine="0"/>
        <w:jc w:val="left"/>
      </w:pPr>
      <w:r>
        <w:lastRenderedPageBreak/>
        <w:t>Тарасова Ульяна Алексеевна студентка Б-42 группы дневного отделения</w:t>
      </w:r>
    </w:p>
    <w:p w:rsidR="004F6440" w:rsidRDefault="00E517CF">
      <w:pPr>
        <w:pStyle w:val="20"/>
        <w:shd w:val="clear" w:color="auto" w:fill="auto"/>
        <w:spacing w:after="238" w:line="280" w:lineRule="exact"/>
        <w:ind w:left="220" w:firstLine="0"/>
      </w:pPr>
      <w:r>
        <w:t>подпись</w:t>
      </w:r>
    </w:p>
    <w:p w:rsidR="004F6440" w:rsidRDefault="00E517CF">
      <w:pPr>
        <w:pStyle w:val="20"/>
        <w:shd w:val="clear" w:color="auto" w:fill="auto"/>
        <w:spacing w:after="0"/>
        <w:ind w:firstLine="0"/>
        <w:jc w:val="left"/>
        <w:sectPr w:rsidR="004F6440">
          <w:type w:val="continuous"/>
          <w:pgSz w:w="11900" w:h="16840"/>
          <w:pgMar w:top="1140" w:right="1500" w:bottom="1560" w:left="1090" w:header="0" w:footer="3" w:gutter="0"/>
          <w:cols w:num="2" w:space="2250"/>
          <w:noEndnote/>
          <w:docGrid w:linePitch="360"/>
        </w:sectPr>
      </w:pPr>
      <w:r>
        <w:t xml:space="preserve">Н ау ч н ы й </w:t>
      </w:r>
      <w:proofErr w:type="spellStart"/>
      <w:r>
        <w:t>ру</w:t>
      </w:r>
      <w:proofErr w:type="spellEnd"/>
      <w:r>
        <w:t xml:space="preserve"> ко вод </w:t>
      </w:r>
      <w:proofErr w:type="spellStart"/>
      <w:proofErr w:type="gramStart"/>
      <w:r>
        <w:t>ит</w:t>
      </w:r>
      <w:proofErr w:type="spellEnd"/>
      <w:proofErr w:type="gramEnd"/>
      <w:r>
        <w:t xml:space="preserve"> ел ь: Бочков Павел Валерьевич, кандидат экономических на </w:t>
      </w:r>
      <w:proofErr w:type="spellStart"/>
      <w:r>
        <w:t>ук</w:t>
      </w:r>
      <w:proofErr w:type="spellEnd"/>
      <w:r>
        <w:t>, доцент</w:t>
      </w:r>
    </w:p>
    <w:p w:rsidR="004F6440" w:rsidRDefault="004F6440">
      <w:pPr>
        <w:spacing w:line="240" w:lineRule="exact"/>
        <w:rPr>
          <w:sz w:val="19"/>
          <w:szCs w:val="19"/>
        </w:rPr>
      </w:pPr>
    </w:p>
    <w:p w:rsidR="004F6440" w:rsidRDefault="004F6440">
      <w:pPr>
        <w:spacing w:before="89" w:after="89" w:line="240" w:lineRule="exact"/>
        <w:rPr>
          <w:sz w:val="19"/>
          <w:szCs w:val="19"/>
        </w:rPr>
      </w:pPr>
    </w:p>
    <w:p w:rsidR="004F6440" w:rsidRDefault="004F6440">
      <w:pPr>
        <w:rPr>
          <w:sz w:val="2"/>
          <w:szCs w:val="2"/>
        </w:rPr>
        <w:sectPr w:rsidR="004F6440">
          <w:type w:val="continuous"/>
          <w:pgSz w:w="11900" w:h="16840"/>
          <w:pgMar w:top="1285" w:right="0" w:bottom="1415" w:left="0" w:header="0" w:footer="3" w:gutter="0"/>
          <w:cols w:space="720"/>
          <w:noEndnote/>
          <w:docGrid w:linePitch="360"/>
        </w:sectPr>
      </w:pPr>
    </w:p>
    <w:p w:rsidR="004F6440" w:rsidRDefault="00E517CF">
      <w:pPr>
        <w:pStyle w:val="20"/>
        <w:shd w:val="clear" w:color="auto" w:fill="auto"/>
        <w:spacing w:after="1010" w:line="280" w:lineRule="exact"/>
        <w:ind w:left="6940" w:firstLine="0"/>
        <w:jc w:val="left"/>
      </w:pPr>
      <w:r>
        <w:lastRenderedPageBreak/>
        <w:t>подпись</w:t>
      </w:r>
    </w:p>
    <w:p w:rsidR="004F6440" w:rsidRDefault="00E517CF">
      <w:pPr>
        <w:pStyle w:val="20"/>
        <w:shd w:val="clear" w:color="auto" w:fill="auto"/>
        <w:spacing w:after="0" w:line="280" w:lineRule="exact"/>
        <w:ind w:right="380" w:firstLine="0"/>
      </w:pPr>
      <w:proofErr w:type="spellStart"/>
      <w:r>
        <w:t>Нкатеринбур</w:t>
      </w:r>
      <w:proofErr w:type="spellEnd"/>
      <w:r>
        <w:t>!</w:t>
      </w:r>
    </w:p>
    <w:p w:rsidR="004F6440" w:rsidRDefault="00E517CF">
      <w:pPr>
        <w:pStyle w:val="20"/>
        <w:shd w:val="clear" w:color="auto" w:fill="auto"/>
        <w:spacing w:after="0" w:line="280" w:lineRule="exact"/>
        <w:ind w:right="380" w:firstLine="0"/>
      </w:pPr>
      <w:r>
        <w:t>2016</w:t>
      </w:r>
    </w:p>
    <w:p w:rsidR="004F6440" w:rsidRDefault="00E517CF">
      <w:pPr>
        <w:pStyle w:val="22"/>
        <w:shd w:val="clear" w:color="auto" w:fill="auto"/>
        <w:tabs>
          <w:tab w:val="right" w:leader="dot" w:pos="9612"/>
        </w:tabs>
        <w:spacing w:after="136" w:line="260" w:lineRule="exact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t>ВВЕДЕНИЕ</w:t>
      </w:r>
      <w:r>
        <w:tab/>
        <w:t>3</w:t>
      </w:r>
    </w:p>
    <w:p w:rsidR="004F6440" w:rsidRDefault="00E517CF">
      <w:pPr>
        <w:pStyle w:val="22"/>
        <w:shd w:val="clear" w:color="auto" w:fill="auto"/>
        <w:tabs>
          <w:tab w:val="right" w:leader="dot" w:pos="9612"/>
        </w:tabs>
        <w:spacing w:after="204" w:line="440" w:lineRule="exact"/>
        <w:jc w:val="left"/>
      </w:pPr>
      <w:r>
        <w:t>ГЛАВА I. ТЕОРЕТИЧЕСКИЕ АСПЕКТЫ АНАЛИЗА ФИНАНСОВО - ХОЗЯЙСТВЕННОЙ ДЕЯТЕЛЬНОСТИ БЮДЖЕТНОЙ ОРГАНИЗАЦИИ</w:t>
      </w:r>
      <w:r>
        <w:tab/>
        <w:t>6</w:t>
      </w:r>
    </w:p>
    <w:p w:rsidR="004F6440" w:rsidRDefault="00E517CF">
      <w:pPr>
        <w:pStyle w:val="22"/>
        <w:numPr>
          <w:ilvl w:val="0"/>
          <w:numId w:val="1"/>
        </w:numPr>
        <w:shd w:val="clear" w:color="auto" w:fill="auto"/>
        <w:tabs>
          <w:tab w:val="left" w:pos="770"/>
          <w:tab w:val="right" w:leader="dot" w:pos="9612"/>
        </w:tabs>
        <w:spacing w:after="270" w:line="260" w:lineRule="exact"/>
        <w:ind w:left="240"/>
      </w:pPr>
      <w:r>
        <w:t>Нормативное регулирование деятельности бюджетных организаций</w:t>
      </w:r>
      <w:r>
        <w:tab/>
        <w:t>6</w:t>
      </w:r>
    </w:p>
    <w:p w:rsidR="004F6440" w:rsidRDefault="00E517CF">
      <w:pPr>
        <w:pStyle w:val="22"/>
        <w:numPr>
          <w:ilvl w:val="0"/>
          <w:numId w:val="1"/>
        </w:numPr>
        <w:shd w:val="clear" w:color="auto" w:fill="auto"/>
        <w:tabs>
          <w:tab w:val="left" w:pos="780"/>
          <w:tab w:val="right" w:leader="dot" w:pos="9612"/>
        </w:tabs>
        <w:spacing w:after="270" w:line="260" w:lineRule="exact"/>
        <w:ind w:left="240"/>
      </w:pPr>
      <w:r>
        <w:t>Сметное финансирование бюджетной организации</w:t>
      </w:r>
      <w:r>
        <w:tab/>
        <w:t>10</w:t>
      </w:r>
    </w:p>
    <w:p w:rsidR="004F6440" w:rsidRDefault="00E517CF">
      <w:pPr>
        <w:pStyle w:val="22"/>
        <w:numPr>
          <w:ilvl w:val="0"/>
          <w:numId w:val="1"/>
        </w:numPr>
        <w:shd w:val="clear" w:color="auto" w:fill="auto"/>
        <w:tabs>
          <w:tab w:val="left" w:pos="780"/>
          <w:tab w:val="right" w:leader="dot" w:pos="9612"/>
        </w:tabs>
        <w:spacing w:after="260" w:line="260" w:lineRule="exact"/>
        <w:ind w:left="240"/>
      </w:pPr>
      <w:r>
        <w:t>Особенности налогообложения бюджетной организации</w:t>
      </w:r>
      <w:r>
        <w:tab/>
        <w:t>11</w:t>
      </w:r>
    </w:p>
    <w:p w:rsidR="004F6440" w:rsidRDefault="00E517CF">
      <w:pPr>
        <w:pStyle w:val="22"/>
        <w:shd w:val="clear" w:color="auto" w:fill="auto"/>
        <w:tabs>
          <w:tab w:val="right" w:leader="dot" w:pos="9612"/>
        </w:tabs>
        <w:spacing w:after="160" w:line="260" w:lineRule="exact"/>
        <w:ind w:left="240"/>
      </w:pPr>
      <w:r>
        <w:t>1.4 Содержание и задачи анализа финансово-хозяйственной деятельности</w:t>
      </w:r>
      <w:r>
        <w:tab/>
        <w:t>15</w:t>
      </w:r>
    </w:p>
    <w:p w:rsidR="004F6440" w:rsidRDefault="00E517CF">
      <w:pPr>
        <w:pStyle w:val="22"/>
        <w:shd w:val="clear" w:color="auto" w:fill="auto"/>
        <w:tabs>
          <w:tab w:val="right" w:leader="dot" w:pos="9612"/>
        </w:tabs>
        <w:spacing w:after="220" w:line="460" w:lineRule="exact"/>
      </w:pPr>
      <w:r>
        <w:t>ГЛАВА 2. АНАЛИЗ ФИНАНСОВО ХОЗЯЙСТВЕННОЙ ДЕЯТЕЛЬНОСТИ МАОУ НГО «СОШ №8»</w:t>
      </w:r>
      <w:r>
        <w:tab/>
        <w:t>17</w:t>
      </w:r>
    </w:p>
    <w:p w:rsidR="004F6440" w:rsidRDefault="00E517CF">
      <w:pPr>
        <w:pStyle w:val="22"/>
        <w:numPr>
          <w:ilvl w:val="0"/>
          <w:numId w:val="2"/>
        </w:numPr>
        <w:shd w:val="clear" w:color="auto" w:fill="auto"/>
        <w:tabs>
          <w:tab w:val="left" w:pos="800"/>
          <w:tab w:val="right" w:leader="dot" w:pos="9612"/>
        </w:tabs>
        <w:spacing w:after="260" w:line="260" w:lineRule="exact"/>
        <w:ind w:left="240"/>
      </w:pPr>
      <w:r>
        <w:t>Общая характеристика деятельности МАОУ НГО «СОШ №8»</w:t>
      </w:r>
      <w:r>
        <w:tab/>
        <w:t>17</w:t>
      </w:r>
    </w:p>
    <w:p w:rsidR="004F6440" w:rsidRDefault="00E517CF">
      <w:pPr>
        <w:pStyle w:val="22"/>
        <w:numPr>
          <w:ilvl w:val="0"/>
          <w:numId w:val="2"/>
        </w:numPr>
        <w:shd w:val="clear" w:color="auto" w:fill="auto"/>
        <w:tabs>
          <w:tab w:val="left" w:pos="800"/>
          <w:tab w:val="right" w:leader="dot" w:pos="9612"/>
        </w:tabs>
        <w:spacing w:after="270" w:line="260" w:lineRule="exact"/>
        <w:ind w:left="240"/>
      </w:pPr>
      <w:r>
        <w:t>Анализ финансирования бюджетной организации</w:t>
      </w:r>
      <w:r>
        <w:tab/>
        <w:t>21</w:t>
      </w:r>
    </w:p>
    <w:p w:rsidR="004F6440" w:rsidRDefault="00E517CF">
      <w:pPr>
        <w:pStyle w:val="22"/>
        <w:numPr>
          <w:ilvl w:val="1"/>
          <w:numId w:val="2"/>
        </w:numPr>
        <w:shd w:val="clear" w:color="auto" w:fill="auto"/>
        <w:tabs>
          <w:tab w:val="left" w:pos="730"/>
          <w:tab w:val="left" w:leader="dot" w:pos="9380"/>
        </w:tabs>
        <w:spacing w:after="30" w:line="260" w:lineRule="exact"/>
        <w:ind w:left="240"/>
      </w:pPr>
      <w:r>
        <w:t>Анализ ликвидности и платёжеспособности образовательной организации</w:t>
      </w:r>
      <w:r>
        <w:tab/>
        <w:t>28</w:t>
      </w:r>
    </w:p>
    <w:p w:rsidR="004F6440" w:rsidRDefault="00E517CF">
      <w:pPr>
        <w:pStyle w:val="22"/>
        <w:numPr>
          <w:ilvl w:val="0"/>
          <w:numId w:val="3"/>
        </w:numPr>
        <w:shd w:val="clear" w:color="auto" w:fill="auto"/>
        <w:tabs>
          <w:tab w:val="left" w:pos="730"/>
          <w:tab w:val="right" w:leader="dot" w:pos="9612"/>
        </w:tabs>
        <w:spacing w:after="0" w:line="560" w:lineRule="exact"/>
        <w:ind w:left="240"/>
      </w:pPr>
      <w:r>
        <w:t>Анализ финансовой рентабельности</w:t>
      </w:r>
      <w:r>
        <w:tab/>
        <w:t>35</w:t>
      </w:r>
    </w:p>
    <w:p w:rsidR="004F6440" w:rsidRDefault="00E517CF">
      <w:pPr>
        <w:pStyle w:val="22"/>
        <w:numPr>
          <w:ilvl w:val="0"/>
          <w:numId w:val="3"/>
        </w:numPr>
        <w:shd w:val="clear" w:color="auto" w:fill="auto"/>
        <w:tabs>
          <w:tab w:val="left" w:pos="740"/>
          <w:tab w:val="right" w:leader="dot" w:pos="9612"/>
        </w:tabs>
        <w:spacing w:after="0" w:line="560" w:lineRule="exact"/>
        <w:ind w:left="240"/>
      </w:pPr>
      <w:r>
        <w:t>Анализ финансово-экономических показателей деятельности</w:t>
      </w:r>
      <w:r>
        <w:tab/>
        <w:t>39</w:t>
      </w:r>
    </w:p>
    <w:p w:rsidR="004F6440" w:rsidRDefault="00E517CF">
      <w:pPr>
        <w:pStyle w:val="22"/>
        <w:shd w:val="clear" w:color="auto" w:fill="auto"/>
        <w:tabs>
          <w:tab w:val="right" w:leader="dot" w:pos="9372"/>
        </w:tabs>
        <w:spacing w:after="0" w:line="560" w:lineRule="exact"/>
      </w:pPr>
      <w:r>
        <w:t>организации</w:t>
      </w:r>
      <w:r>
        <w:tab/>
        <w:t>39</w:t>
      </w:r>
    </w:p>
    <w:p w:rsidR="004F6440" w:rsidRDefault="00E517CF">
      <w:pPr>
        <w:pStyle w:val="22"/>
        <w:shd w:val="clear" w:color="auto" w:fill="auto"/>
        <w:tabs>
          <w:tab w:val="right" w:leader="dot" w:pos="9612"/>
        </w:tabs>
        <w:spacing w:after="204" w:line="440" w:lineRule="exact"/>
        <w:jc w:val="left"/>
      </w:pPr>
      <w:r>
        <w:t>ГЛАВА 3. СОВЕРШЕНСТВОВАНИЕ СИСТЕМЫ ФИНАНСОВОГО ПЛАНИРОВАНИЯ В МАОУ НГО «СОШ№8»</w:t>
      </w:r>
      <w:r>
        <w:tab/>
        <w:t>51</w:t>
      </w:r>
    </w:p>
    <w:p w:rsidR="004F6440" w:rsidRDefault="00E517CF">
      <w:pPr>
        <w:pStyle w:val="22"/>
        <w:numPr>
          <w:ilvl w:val="0"/>
          <w:numId w:val="4"/>
        </w:numPr>
        <w:shd w:val="clear" w:color="auto" w:fill="auto"/>
        <w:tabs>
          <w:tab w:val="left" w:pos="800"/>
        </w:tabs>
        <w:spacing w:after="270" w:line="260" w:lineRule="exact"/>
        <w:ind w:left="240"/>
      </w:pPr>
      <w:r>
        <w:t>Рекомендации по совершенствованию сметы доходов и расходов органнзации51</w:t>
      </w:r>
    </w:p>
    <w:p w:rsidR="004F6440" w:rsidRDefault="00E517CF">
      <w:pPr>
        <w:pStyle w:val="22"/>
        <w:numPr>
          <w:ilvl w:val="0"/>
          <w:numId w:val="4"/>
        </w:numPr>
        <w:shd w:val="clear" w:color="auto" w:fill="auto"/>
        <w:tabs>
          <w:tab w:val="left" w:pos="800"/>
          <w:tab w:val="right" w:leader="dot" w:pos="9612"/>
        </w:tabs>
        <w:spacing w:after="126" w:line="260" w:lineRule="exact"/>
        <w:ind w:left="240"/>
      </w:pPr>
      <w:r>
        <w:t>Совершенствование бюджета движения денежных средств</w:t>
      </w:r>
      <w:r>
        <w:tab/>
        <w:t>54</w:t>
      </w:r>
    </w:p>
    <w:p w:rsidR="004F6440" w:rsidRDefault="00E517CF">
      <w:pPr>
        <w:pStyle w:val="22"/>
        <w:numPr>
          <w:ilvl w:val="0"/>
          <w:numId w:val="4"/>
        </w:numPr>
        <w:shd w:val="clear" w:color="auto" w:fill="auto"/>
        <w:tabs>
          <w:tab w:val="left" w:pos="800"/>
        </w:tabs>
        <w:spacing w:after="0" w:line="440" w:lineRule="exact"/>
        <w:ind w:left="240"/>
      </w:pPr>
      <w:r>
        <w:t>Предложения по совершенствованию системы финансового обеспечения</w:t>
      </w:r>
    </w:p>
    <w:p w:rsidR="004F6440" w:rsidRDefault="00E517CF">
      <w:pPr>
        <w:pStyle w:val="22"/>
        <w:shd w:val="clear" w:color="auto" w:fill="auto"/>
        <w:tabs>
          <w:tab w:val="right" w:leader="dot" w:pos="9612"/>
        </w:tabs>
        <w:spacing w:after="204" w:line="440" w:lineRule="exact"/>
        <w:ind w:left="240"/>
      </w:pPr>
      <w:r>
        <w:t>образовательной организации</w:t>
      </w:r>
      <w:r>
        <w:tab/>
        <w:t>57</w:t>
      </w:r>
    </w:p>
    <w:p w:rsidR="004F6440" w:rsidRDefault="00E517CF">
      <w:pPr>
        <w:pStyle w:val="22"/>
        <w:shd w:val="clear" w:color="auto" w:fill="auto"/>
        <w:tabs>
          <w:tab w:val="right" w:leader="dot" w:pos="9612"/>
        </w:tabs>
        <w:spacing w:after="270" w:line="260" w:lineRule="exact"/>
      </w:pPr>
      <w:hyperlink w:anchor="bookmark5" w:tooltip="Current Document">
        <w:r>
          <w:t>ЗАКЛЮЧЕНИЕ</w:t>
        </w:r>
        <w:r>
          <w:tab/>
          <w:t>62</w:t>
        </w:r>
      </w:hyperlink>
    </w:p>
    <w:p w:rsidR="004F6440" w:rsidRDefault="00E517CF">
      <w:pPr>
        <w:pStyle w:val="22"/>
        <w:shd w:val="clear" w:color="auto" w:fill="auto"/>
        <w:tabs>
          <w:tab w:val="right" w:leader="dot" w:pos="9612"/>
        </w:tabs>
        <w:spacing w:after="270" w:line="260" w:lineRule="exact"/>
      </w:pPr>
      <w:hyperlink w:anchor="bookmark8" w:tooltip="Current Document">
        <w:r>
          <w:t>СПИСОК ЛИТЕРАТУРЫ</w:t>
        </w:r>
        <w:r>
          <w:tab/>
          <w:t>66</w:t>
        </w:r>
      </w:hyperlink>
    </w:p>
    <w:p w:rsidR="004F6440" w:rsidRDefault="00E517CF">
      <w:pPr>
        <w:pStyle w:val="22"/>
        <w:shd w:val="clear" w:color="auto" w:fill="auto"/>
        <w:tabs>
          <w:tab w:val="right" w:leader="dot" w:pos="9612"/>
        </w:tabs>
        <w:spacing w:after="280" w:line="260" w:lineRule="exact"/>
      </w:pPr>
      <w:r>
        <w:t>ПРИЛОЖЕНИЕ 1</w:t>
      </w:r>
      <w:r>
        <w:tab/>
        <w:t>71</w:t>
      </w:r>
    </w:p>
    <w:p w:rsidR="004F6440" w:rsidRDefault="00E517CF">
      <w:pPr>
        <w:pStyle w:val="22"/>
        <w:shd w:val="clear" w:color="auto" w:fill="auto"/>
        <w:tabs>
          <w:tab w:val="right" w:leader="dot" w:pos="9612"/>
        </w:tabs>
        <w:spacing w:after="0" w:line="260" w:lineRule="exact"/>
        <w:sectPr w:rsidR="004F6440">
          <w:type w:val="continuous"/>
          <w:pgSz w:w="11900" w:h="16840"/>
          <w:pgMar w:top="1285" w:right="1225" w:bottom="1415" w:left="1005" w:header="0" w:footer="3" w:gutter="0"/>
          <w:cols w:space="720"/>
          <w:noEndnote/>
          <w:docGrid w:linePitch="360"/>
        </w:sectPr>
      </w:pPr>
      <w:r>
        <w:t>ПРИЛОЖЕНИЕ 2</w:t>
      </w:r>
      <w:r>
        <w:tab/>
        <w:t>72</w:t>
      </w:r>
      <w:r>
        <w:fldChar w:fldCharType="end"/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lastRenderedPageBreak/>
        <w:t xml:space="preserve">Актуальность темы </w:t>
      </w:r>
      <w:proofErr w:type="gramStart"/>
      <w:r>
        <w:t>исследовании</w:t>
      </w:r>
      <w:proofErr w:type="gramEnd"/>
      <w:r>
        <w:t xml:space="preserve">. </w:t>
      </w:r>
      <w:proofErr w:type="spellStart"/>
      <w:r>
        <w:t>Дм</w:t>
      </w:r>
      <w:proofErr w:type="spellEnd"/>
      <w:r>
        <w:t xml:space="preserve"> ознакомления с любой организацией необходимо изучение возможно большего числа сторон её деятельности, формирование на этой основе объективного мнения о положительных и отрицательных моментах в работе коллектива, выявление узких мест и возможностей их устранения. При этом необходимо использовать ряд ключевых показателей, отражающих результаты хозяйственной деятельности анализируемой организации, которые непосредственно влияют на финансовые результаты работы и её финансовое состояние.</w:t>
      </w:r>
    </w:p>
    <w:p w:rsidR="004F6440" w:rsidRDefault="00E517CF">
      <w:pPr>
        <w:pStyle w:val="20"/>
        <w:shd w:val="clear" w:color="auto" w:fill="auto"/>
        <w:tabs>
          <w:tab w:val="left" w:pos="3320"/>
        </w:tabs>
        <w:spacing w:after="0" w:line="480" w:lineRule="exact"/>
        <w:ind w:firstLine="760"/>
        <w:jc w:val="both"/>
      </w:pPr>
      <w:r>
        <w:rPr>
          <w:rStyle w:val="23"/>
        </w:rPr>
        <w:t>Финансовое состояние •</w:t>
      </w:r>
      <w:r>
        <w:t xml:space="preserve"> комплексное понятие, которое характеризуется системой показателей, отражающих наличие, размещение и использование финансовых ресурсов организации, это характеристика его финансовой </w:t>
      </w:r>
      <w:proofErr w:type="gramStart"/>
      <w:r>
        <w:t xml:space="preserve">конкурент </w:t>
      </w:r>
      <w:proofErr w:type="spellStart"/>
      <w:r>
        <w:t>оспособности</w:t>
      </w:r>
      <w:proofErr w:type="spellEnd"/>
      <w:proofErr w:type="gramEnd"/>
      <w:r>
        <w:t>,</w:t>
      </w:r>
      <w:r>
        <w:tab/>
      </w:r>
      <w:proofErr w:type="spellStart"/>
      <w:r>
        <w:t>г.е</w:t>
      </w:r>
      <w:proofErr w:type="spellEnd"/>
      <w:r>
        <w:t>. платежеспособности, кредитоспособности,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t>выполнения обязательств перед государством и другими хозяйствующими субъектами.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rPr>
          <w:rStyle w:val="24"/>
        </w:rPr>
        <w:t xml:space="preserve">Основной </w:t>
      </w:r>
      <w:r>
        <w:t>целью анализа финансового состояния является получение наибольшего числа ключевых параметров, дающих объективную н точную картину финансового состояния организации, его прибылей и убытков, изменений в структуре активов и пассивов, в расчетах с дебиторами и кредиторами. При этом анализируется как текущее финансовое состояние организации, так и его прогноз на ближайшую или отдаленную перспективу, г. с. ожидаемые параметры финансового состояния.</w:t>
      </w:r>
    </w:p>
    <w:p w:rsidR="004F6440" w:rsidRDefault="00E517CF" w:rsidP="00370544">
      <w:pPr>
        <w:pStyle w:val="20"/>
        <w:shd w:val="clear" w:color="auto" w:fill="auto"/>
        <w:spacing w:after="0" w:line="480" w:lineRule="exact"/>
        <w:ind w:firstLine="760"/>
        <w:jc w:val="both"/>
      </w:pPr>
      <w:r>
        <w:t>Разработка стратегии и тактики экономического развития организации невозможна без анализа финансовых результатов ее деятельности, сравнения экономических показателей, характеризующих ее финансовое состояние, исследования динамики изменения этих показателей в ту или иную сторону. Именно оценка финансового состояния организации дает наиболее полное представление о его ликвидности, платежеспособности, финансовой устойчивости и положении на рынке. На основе этих расчетов строится в</w:t>
      </w:r>
      <w:r w:rsidR="00370544">
        <w:t xml:space="preserve"> </w:t>
      </w:r>
      <w:r w:rsidR="00370544">
        <w:lastRenderedPageBreak/>
        <w:t>дальнейшем финансовая полит</w:t>
      </w:r>
      <w:r>
        <w:t>ика организации. Финансовый анализ является неотъемлемой частью финансового планирования. Только финансовый анализ способен в комплексе исследовать и оценить все аспекты и результаты движения денежных средств, уровень отношений, связанных с денежным потоком, а также возможное финансовое состояние данного объекта.</w:t>
      </w:r>
    </w:p>
    <w:p w:rsidR="004F6440" w:rsidRDefault="00E517CF">
      <w:pPr>
        <w:pStyle w:val="20"/>
        <w:shd w:val="clear" w:color="auto" w:fill="auto"/>
        <w:tabs>
          <w:tab w:val="left" w:pos="6850"/>
        </w:tabs>
        <w:spacing w:after="0" w:line="480" w:lineRule="exact"/>
        <w:ind w:firstLine="760"/>
        <w:jc w:val="both"/>
      </w:pPr>
      <w:r>
        <w:t>Актуальность темы определяется тем, что важнейшим условием эффективного функционирования национальной</w:t>
      </w:r>
      <w:r>
        <w:tab/>
        <w:t>экономики является</w:t>
      </w:r>
    </w:p>
    <w:p w:rsidR="004F6440" w:rsidRDefault="00E517CF">
      <w:pPr>
        <w:pStyle w:val="20"/>
        <w:shd w:val="clear" w:color="auto" w:fill="auto"/>
        <w:tabs>
          <w:tab w:val="left" w:pos="6850"/>
        </w:tabs>
        <w:spacing w:after="0" w:line="480" w:lineRule="exact"/>
        <w:ind w:firstLine="0"/>
        <w:jc w:val="both"/>
      </w:pPr>
      <w:r>
        <w:t>рациональное и экономное использование средств государственного бюджета, направляемых на содержание отраслей непроизводственной сферы. При сложившейся экономической ситуации,</w:t>
      </w:r>
      <w:r>
        <w:tab/>
        <w:t xml:space="preserve">когда </w:t>
      </w:r>
      <w:proofErr w:type="gramStart"/>
      <w:r>
        <w:t>бюджетного</w:t>
      </w:r>
      <w:proofErr w:type="gramEnd"/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t>финансирования становится недостаточно для покрытия текущих расходов, перспектива развития любой организации в экономическом и финансовом плане наряду с объективными макро - и микроэкономическими факторами во многом обусловлена субъективным фактором, а именно финансовой политикой, проводимой руководством организации. В этой связи существенное значение имеет комплексный анализ деятельности организаций, финансируемых из бюджета. Аналитическая функция управления призвана обеспечивать оперативный, текущий и стратегический анализ информации о реальном экономическом состоянии субъекта хозяйствования, резервах экономии бюджетных ресурсов, целевом использовании выделенных государством денежных сре</w:t>
      </w:r>
      <w:proofErr w:type="gramStart"/>
      <w:r>
        <w:t>дств дл</w:t>
      </w:r>
      <w:proofErr w:type="gramEnd"/>
      <w:r>
        <w:t>я деятельности организаций непроизводственной сферы.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 w:rsidRPr="00154F2D">
        <w:rPr>
          <w:highlight w:val="yellow"/>
        </w:rPr>
        <w:t xml:space="preserve">Цель работы - изучение в теории и на практике анализа </w:t>
      </w:r>
      <w:proofErr w:type="spellStart"/>
      <w:r w:rsidRPr="00154F2D">
        <w:rPr>
          <w:highlight w:val="yellow"/>
        </w:rPr>
        <w:t>финансово</w:t>
      </w:r>
      <w:r w:rsidRPr="00154F2D">
        <w:rPr>
          <w:highlight w:val="yellow"/>
        </w:rPr>
        <w:softHyphen/>
        <w:t>хозяйственной</w:t>
      </w:r>
      <w:proofErr w:type="spellEnd"/>
      <w:r w:rsidRPr="00154F2D">
        <w:rPr>
          <w:highlight w:val="yellow"/>
        </w:rPr>
        <w:t xml:space="preserve"> деятельности бюджетной организации на примере МАОУ ИГО «СОШ №8» города Полевского.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Для достижения поставленной цели в работе необходимо решить следующие задачи: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1460"/>
        <w:jc w:val="left"/>
      </w:pPr>
      <w:r>
        <w:t>раскрыть экономическую сущность и содер</w:t>
      </w:r>
      <w:r w:rsidR="00154F2D">
        <w:t>жание анализа финансово-хозяйст</w:t>
      </w:r>
      <w:r>
        <w:t xml:space="preserve">венной </w:t>
      </w:r>
      <w:proofErr w:type="spellStart"/>
      <w:r>
        <w:t>дсягельности</w:t>
      </w:r>
      <w:proofErr w:type="spellEnd"/>
      <w:r>
        <w:t xml:space="preserve"> бюджетной организации;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20"/>
        </w:tabs>
        <w:spacing w:after="0" w:line="470" w:lineRule="exact"/>
        <w:ind w:firstLine="740"/>
        <w:jc w:val="both"/>
      </w:pPr>
      <w:r>
        <w:lastRenderedPageBreak/>
        <w:t>провести расчет и дать оценку системе показателей, характеризующих финансовое состояние МАОУ ИГО «СОШ №8» города I Киевского;</w:t>
      </w:r>
    </w:p>
    <w:p w:rsidR="004F6440" w:rsidRDefault="00E517CF">
      <w:pPr>
        <w:pStyle w:val="30"/>
        <w:numPr>
          <w:ilvl w:val="0"/>
          <w:numId w:val="5"/>
        </w:numPr>
        <w:shd w:val="clear" w:color="auto" w:fill="auto"/>
        <w:tabs>
          <w:tab w:val="left" w:pos="1420"/>
        </w:tabs>
        <w:ind w:firstLine="740"/>
      </w:pPr>
      <w:r>
        <w:t xml:space="preserve">разработать предложения но совершенствованию финансово- хозяйственной деятельности МАОУ </w:t>
      </w:r>
      <w:r>
        <w:rPr>
          <w:rStyle w:val="31"/>
        </w:rPr>
        <w:t>ИГО «СОШ</w:t>
      </w:r>
      <w:proofErr w:type="gramStart"/>
      <w:r>
        <w:rPr>
          <w:rStyle w:val="31"/>
        </w:rPr>
        <w:t xml:space="preserve"> </w:t>
      </w:r>
      <w:r>
        <w:rPr>
          <w:rStyle w:val="32"/>
          <w:b/>
          <w:bCs/>
        </w:rPr>
        <w:t>.</w:t>
      </w:r>
      <w:proofErr w:type="gramEnd"/>
      <w:r>
        <w:rPr>
          <w:rStyle w:val="32"/>
          <w:b/>
          <w:bCs/>
        </w:rPr>
        <w:t>\у</w:t>
      </w:r>
      <w:r>
        <w:t xml:space="preserve">8» города </w:t>
      </w:r>
      <w:proofErr w:type="spellStart"/>
      <w:r>
        <w:t>Полевекого</w:t>
      </w:r>
      <w:proofErr w:type="spellEnd"/>
      <w:r>
        <w:t>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rPr>
          <w:rStyle w:val="24"/>
        </w:rPr>
        <w:t xml:space="preserve">Предметом </w:t>
      </w:r>
      <w:proofErr w:type="gramStart"/>
      <w:r>
        <w:rPr>
          <w:rStyle w:val="24"/>
        </w:rPr>
        <w:t>исследовании</w:t>
      </w:r>
      <w:proofErr w:type="gramEnd"/>
      <w:r>
        <w:rPr>
          <w:rStyle w:val="24"/>
        </w:rPr>
        <w:t xml:space="preserve"> </w:t>
      </w:r>
      <w:r>
        <w:t>является финансово-хозяйственная деятельность бюджетной организации.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rPr>
          <w:rStyle w:val="24"/>
        </w:rPr>
        <w:t xml:space="preserve">Объектом исследования </w:t>
      </w:r>
      <w:r>
        <w:t>является МАОУ ИГО «СОШ №8» города I Киевского.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 xml:space="preserve">Анализ основывался на приемах сопоставления показателей текущего и предшествующего периодов с целью выявления тенденций их изменения, а также на методе горизонтального и </w:t>
      </w:r>
      <w:proofErr w:type="spellStart"/>
      <w:r>
        <w:t>вертнкакльного</w:t>
      </w:r>
      <w:proofErr w:type="spellEnd"/>
      <w:r>
        <w:t xml:space="preserve"> анализа. В качестве инструментария для анализа использовались финансовые коэффициенты - относительные показатели финансового состояния организации, которые выражают отношение одних абсолютных финансовых показателей к </w:t>
      </w:r>
      <w:proofErr w:type="spellStart"/>
      <w:r>
        <w:t>друт</w:t>
      </w:r>
      <w:proofErr w:type="spellEnd"/>
      <w:r>
        <w:t xml:space="preserve"> им.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  <w:sectPr w:rsidR="004F6440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1900" w:h="16840"/>
          <w:pgMar w:top="1140" w:right="1108" w:bottom="1820" w:left="1093" w:header="0" w:footer="3" w:gutter="0"/>
          <w:cols w:space="720"/>
          <w:noEndnote/>
          <w:docGrid w:linePitch="360"/>
        </w:sectPr>
      </w:pPr>
      <w:proofErr w:type="spellStart"/>
      <w:r>
        <w:rPr>
          <w:rStyle w:val="24"/>
        </w:rPr>
        <w:t>Источниковой</w:t>
      </w:r>
      <w:proofErr w:type="spellEnd"/>
      <w:r>
        <w:rPr>
          <w:rStyle w:val="24"/>
        </w:rPr>
        <w:t xml:space="preserve"> базой </w:t>
      </w:r>
      <w:proofErr w:type="gramStart"/>
      <w:r>
        <w:rPr>
          <w:rStyle w:val="24"/>
        </w:rPr>
        <w:t>исследовании</w:t>
      </w:r>
      <w:proofErr w:type="gramEnd"/>
      <w:r>
        <w:rPr>
          <w:rStyle w:val="24"/>
        </w:rPr>
        <w:t xml:space="preserve"> </w:t>
      </w:r>
      <w:r>
        <w:t xml:space="preserve">послужили: </w:t>
      </w:r>
      <w:proofErr w:type="gramStart"/>
      <w:r>
        <w:rPr>
          <w:rStyle w:val="24"/>
        </w:rPr>
        <w:t xml:space="preserve">ГК РФ; </w:t>
      </w:r>
      <w:r>
        <w:t xml:space="preserve">отдельные законодательные и нормативные документы, касающиеся оценки финансового состояния организации; материалы, собранные автором в ходе прохождения практики; учебные и методические пособия ведущих российских и зарубежных </w:t>
      </w:r>
      <w:proofErr w:type="spellStart"/>
      <w:r>
        <w:t>авюров</w:t>
      </w:r>
      <w:proofErr w:type="spellEnd"/>
      <w:r>
        <w:t xml:space="preserve">, таких как Ковалев В., </w:t>
      </w:r>
      <w:proofErr w:type="spellStart"/>
      <w:r>
        <w:t>Шеремет</w:t>
      </w:r>
      <w:proofErr w:type="spellEnd"/>
      <w:r>
        <w:t xml:space="preserve"> А.Д., Клюева А.К., </w:t>
      </w:r>
      <w:proofErr w:type="spellStart"/>
      <w:r>
        <w:t>Кельчевской</w:t>
      </w:r>
      <w:proofErr w:type="spellEnd"/>
      <w:r>
        <w:t xml:space="preserve"> Н.Р., Молчанова 11.11., Маркиной Е.В. и др.; материалы периодической печати.</w:t>
      </w:r>
      <w:proofErr w:type="gramEnd"/>
    </w:p>
    <w:p w:rsidR="004F6440" w:rsidRDefault="00E517CF">
      <w:pPr>
        <w:pStyle w:val="30"/>
        <w:shd w:val="clear" w:color="auto" w:fill="auto"/>
        <w:spacing w:after="520"/>
        <w:jc w:val="center"/>
      </w:pPr>
      <w:r>
        <w:lastRenderedPageBreak/>
        <w:t>ГЛАВА 1. ТЕОРЕТИЧЕСКИЕ АСПЕКТЫ АНАЛИЗА ФИНАНСОВО -</w:t>
      </w:r>
      <w:r>
        <w:br/>
        <w:t>ХОЗЯЙСТВЕННОЙ ДЕЯТЕЛЬНОСТИ БЮДЖЕТНОЙ ОРГАНИЗАЦИИ</w:t>
      </w:r>
    </w:p>
    <w:p w:rsidR="004F6440" w:rsidRDefault="00E517CF">
      <w:pPr>
        <w:pStyle w:val="20"/>
        <w:numPr>
          <w:ilvl w:val="0"/>
          <w:numId w:val="6"/>
        </w:numPr>
        <w:shd w:val="clear" w:color="auto" w:fill="auto"/>
        <w:tabs>
          <w:tab w:val="left" w:pos="840"/>
        </w:tabs>
        <w:spacing w:after="394" w:line="280" w:lineRule="exact"/>
        <w:ind w:left="300" w:firstLine="0"/>
        <w:jc w:val="both"/>
      </w:pPr>
      <w:r>
        <w:t>Нормативное регулирование деятельности бюджетных организаций</w:t>
      </w:r>
    </w:p>
    <w:p w:rsidR="004F6440" w:rsidRDefault="00E517CF">
      <w:pPr>
        <w:pStyle w:val="20"/>
        <w:shd w:val="clear" w:color="auto" w:fill="auto"/>
        <w:spacing w:after="0" w:line="500" w:lineRule="exact"/>
        <w:ind w:firstLine="760"/>
        <w:jc w:val="both"/>
      </w:pPr>
      <w:r>
        <w:t>Каждая наука имеет свой предмет исследования, который она изучает с соответствующей целью присущими ей методами.</w:t>
      </w:r>
    </w:p>
    <w:p w:rsidR="004F6440" w:rsidRDefault="00E517CF">
      <w:pPr>
        <w:pStyle w:val="20"/>
        <w:shd w:val="clear" w:color="auto" w:fill="auto"/>
        <w:tabs>
          <w:tab w:val="left" w:pos="840"/>
        </w:tabs>
        <w:spacing w:after="0" w:line="480" w:lineRule="exact"/>
        <w:ind w:firstLine="760"/>
        <w:jc w:val="both"/>
      </w:pPr>
      <w:r>
        <w:t>Хозяйственная деятельность является объектом исследования многих наук:</w:t>
      </w:r>
      <w:r>
        <w:tab/>
        <w:t>экономической теории, макро- и макроэкономики, управления,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t xml:space="preserve">организации и планирования производственно-финансовой деятельности, статистики, бухгалтерского учета, экономического анализа и </w:t>
      </w:r>
      <w:proofErr w:type="spellStart"/>
      <w:r>
        <w:t>г.д</w:t>
      </w:r>
      <w:proofErr w:type="spellEnd"/>
      <w:r>
        <w:t xml:space="preserve">. Экономика изучает воздействие общих, частных и специфических законов </w:t>
      </w:r>
      <w:proofErr w:type="gramStart"/>
      <w:r>
        <w:t>на</w:t>
      </w:r>
      <w:proofErr w:type="gramEnd"/>
      <w:r>
        <w:t xml:space="preserve"> развито </w:t>
      </w:r>
      <w:proofErr w:type="gramStart"/>
      <w:r>
        <w:t>экономических</w:t>
      </w:r>
      <w:proofErr w:type="gramEnd"/>
      <w:r>
        <w:t xml:space="preserve"> процессов в конкретных условиях отрасли или отдельной организации. Статистика исследует количественные стороны массовых экономических явлений и процессов, которые происходят в хозяйственной деятельности. Предметом бухгалтерского учета является кругооборот капитала в процессе хозяйственной деятельности. Он документально отражает все хозяйственные операции, процессы и связанное с ними движение средств </w:t>
      </w:r>
      <w:proofErr w:type="spellStart"/>
      <w:r>
        <w:t>оргапнизации</w:t>
      </w:r>
      <w:proofErr w:type="spellEnd"/>
      <w:r>
        <w:t xml:space="preserve"> и результаты его деятельности.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В специальной литературе по экономическому анализу можно встретить десятки самых разных его формулировок. Все определения предмета АХД можно сгруппировать следующим образом:</w:t>
      </w:r>
    </w:p>
    <w:p w:rsidR="004F6440" w:rsidRDefault="00E517CF">
      <w:pPr>
        <w:pStyle w:val="20"/>
        <w:shd w:val="clear" w:color="auto" w:fill="auto"/>
        <w:tabs>
          <w:tab w:val="left" w:pos="1100"/>
        </w:tabs>
        <w:spacing w:after="0" w:line="480" w:lineRule="exact"/>
        <w:ind w:firstLine="760"/>
        <w:jc w:val="both"/>
      </w:pPr>
      <w:r>
        <w:t>а)</w:t>
      </w:r>
      <w:r>
        <w:tab/>
      </w:r>
      <w:proofErr w:type="spellStart"/>
      <w:proofErr w:type="gramStart"/>
      <w:r>
        <w:t>хозяйст</w:t>
      </w:r>
      <w:proofErr w:type="spellEnd"/>
      <w:r>
        <w:t xml:space="preserve"> венная</w:t>
      </w:r>
      <w:proofErr w:type="gramEnd"/>
      <w:r>
        <w:t xml:space="preserve"> деятельность </w:t>
      </w:r>
      <w:proofErr w:type="spellStart"/>
      <w:r>
        <w:t>предприя</w:t>
      </w:r>
      <w:proofErr w:type="spellEnd"/>
      <w:r>
        <w:t xml:space="preserve"> </w:t>
      </w:r>
      <w:proofErr w:type="spellStart"/>
      <w:r>
        <w:t>тий</w:t>
      </w:r>
      <w:proofErr w:type="spellEnd"/>
      <w:r>
        <w:t>;</w:t>
      </w:r>
    </w:p>
    <w:p w:rsidR="004F6440" w:rsidRDefault="00E517CF">
      <w:pPr>
        <w:pStyle w:val="20"/>
        <w:shd w:val="clear" w:color="auto" w:fill="auto"/>
        <w:tabs>
          <w:tab w:val="left" w:pos="1120"/>
        </w:tabs>
        <w:spacing w:after="0" w:line="480" w:lineRule="exact"/>
        <w:ind w:firstLine="760"/>
        <w:jc w:val="both"/>
      </w:pPr>
      <w:r>
        <w:t>б)</w:t>
      </w:r>
      <w:r>
        <w:tab/>
        <w:t>хозяйственные процессы и явления.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 xml:space="preserve">При более внимательном рассмотрении этих определений можно •заметить, что анализ изучает не саму хозяйственную деятельность как технологический процесс, а экономические результаты хозяйствования как следствия экономических процессов. Результаты </w:t>
      </w:r>
      <w:proofErr w:type="gramStart"/>
      <w:r>
        <w:t>экономических процессов</w:t>
      </w:r>
      <w:proofErr w:type="gramEnd"/>
      <w:r>
        <w:t xml:space="preserve"> как следствие планируются и прогнозируются на будущее в соответствующих показателях, учитываются по мере фактического формирования и затем </w:t>
      </w:r>
      <w:r>
        <w:lastRenderedPageBreak/>
        <w:t xml:space="preserve">анализируются. Но результаты как следствия процессов являются не предметом АХД, а объектами. Предметом же экономическою анализа являются причины образования и изменения результатов хозяйственной деятельности. Познание причинно-следственных связей в хозяйственной деятельности организации </w:t>
      </w:r>
      <w:proofErr w:type="gramStart"/>
      <w:r>
        <w:t>позволяет раскрыть сущность экономических явлений и на этой основе дать правильную оценку доспи</w:t>
      </w:r>
      <w:proofErr w:type="gramEnd"/>
      <w:r>
        <w:t xml:space="preserve"> </w:t>
      </w:r>
      <w:proofErr w:type="spellStart"/>
      <w:r>
        <w:t>нутым</w:t>
      </w:r>
      <w:proofErr w:type="spellEnd"/>
      <w:r>
        <w:t xml:space="preserve"> результатам, выявить резервы повышения эффективности производства, обосновать планы и управленческие решения.</w:t>
      </w:r>
    </w:p>
    <w:p w:rsidR="004F6440" w:rsidRDefault="00E517CF">
      <w:pPr>
        <w:pStyle w:val="40"/>
        <w:shd w:val="clear" w:color="auto" w:fill="auto"/>
        <w:ind w:firstLine="740"/>
      </w:pPr>
      <w:r>
        <w:t>Отличительные особенности данного анализа состоят в следующем: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28"/>
        </w:tabs>
        <w:spacing w:after="0" w:line="480" w:lineRule="exact"/>
        <w:ind w:firstLine="740"/>
        <w:jc w:val="both"/>
      </w:pPr>
      <w:r>
        <w:t xml:space="preserve">он построен исключительно исходя из предпосылок и </w:t>
      </w:r>
      <w:proofErr w:type="spellStart"/>
      <w:r>
        <w:t>отраннченнй</w:t>
      </w:r>
      <w:proofErr w:type="spellEnd"/>
      <w:r>
        <w:t>, действующих в условиях централизованно планируемой экономики и не предполагающих наличия реальных рыночных механизмов в экономике;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28"/>
        </w:tabs>
        <w:spacing w:after="0" w:line="280" w:lineRule="exact"/>
        <w:ind w:firstLine="740"/>
        <w:jc w:val="both"/>
      </w:pPr>
      <w:r>
        <w:t>он проводится обычно в ретроспективном аспекте;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28"/>
        </w:tabs>
        <w:spacing w:after="0" w:line="480" w:lineRule="exact"/>
        <w:ind w:firstLine="740"/>
        <w:jc w:val="both"/>
      </w:pPr>
      <w:r>
        <w:t xml:space="preserve">сто квинтэссенцией являются: анализ выполнения плановых заданий по различным показателям </w:t>
      </w:r>
      <w:proofErr w:type="gramStart"/>
      <w:r>
        <w:t>п</w:t>
      </w:r>
      <w:proofErr w:type="gramEnd"/>
      <w:r>
        <w:t xml:space="preserve"> жестко детерминированный факторный анализ;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28"/>
        </w:tabs>
        <w:spacing w:after="0" w:line="480" w:lineRule="exact"/>
        <w:ind w:firstLine="740"/>
        <w:jc w:val="both"/>
      </w:pPr>
      <w:proofErr w:type="spellStart"/>
      <w:r>
        <w:t>отт</w:t>
      </w:r>
      <w:proofErr w:type="spellEnd"/>
      <w:r>
        <w:t xml:space="preserve"> затрагивает </w:t>
      </w:r>
      <w:proofErr w:type="spellStart"/>
      <w:r>
        <w:t>нс</w:t>
      </w:r>
      <w:proofErr w:type="spellEnd"/>
      <w:r>
        <w:t xml:space="preserve"> только и не столько финансовую сторону деятельности организации, сколько предполагает комплексную оценку абсолютно разнородных (с позиции, например, бухгалтера или финансового менеджера) сторон </w:t>
      </w:r>
      <w:proofErr w:type="spellStart"/>
      <w:r>
        <w:t>деятельноеги</w:t>
      </w:r>
      <w:proofErr w:type="spellEnd"/>
      <w:r>
        <w:t>.</w:t>
      </w:r>
    </w:p>
    <w:p w:rsidR="004F6440" w:rsidRDefault="00E517CF">
      <w:pPr>
        <w:pStyle w:val="20"/>
        <w:shd w:val="clear" w:color="auto" w:fill="auto"/>
        <w:tabs>
          <w:tab w:val="left" w:pos="4790"/>
        </w:tabs>
        <w:spacing w:after="0" w:line="480" w:lineRule="exact"/>
        <w:ind w:firstLine="740"/>
        <w:jc w:val="both"/>
      </w:pPr>
      <w:r>
        <w:t>Анализ финансово-хозяйственной деятельности организации может быть подразделен на два вида:</w:t>
      </w:r>
      <w:r>
        <w:tab/>
        <w:t>финансовый и внутрифирменный.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  <w:sectPr w:rsidR="004F6440">
          <w:pgSz w:w="11900" w:h="16840"/>
          <w:pgMar w:top="1140" w:right="1110" w:bottom="1480" w:left="1090" w:header="0" w:footer="3" w:gutter="0"/>
          <w:cols w:space="720"/>
          <w:noEndnote/>
          <w:docGrid w:linePitch="360"/>
        </w:sectPr>
      </w:pPr>
      <w:r>
        <w:t xml:space="preserve">Финансовый анализ (иногда сто называют внешним финансовым анализом) проводится с позиции внешних пользователей, </w:t>
      </w:r>
      <w:proofErr w:type="spellStart"/>
      <w:r>
        <w:t>нс</w:t>
      </w:r>
      <w:proofErr w:type="spellEnd"/>
      <w:r>
        <w:t xml:space="preserve"> имеющих доступа к внутрифирменной информации, т.е. основа сто информационной базы - доступная бухгалтерская отчетность. Внутрифирменный анализ (синонимы: анализ в системе управленческого учета, внутренний, внутрипроизводственный) проводится с позиции лиц, имеющих доступ к любым информационным ресурсам, циркулирующим внутри организации. </w:t>
      </w:r>
      <w:r>
        <w:rPr>
          <w:rStyle w:val="212pt"/>
        </w:rPr>
        <w:t>[</w:t>
      </w:r>
      <w:r>
        <w:rPr>
          <w:rStyle w:val="213pt"/>
        </w:rPr>
        <w:t>2</w:t>
      </w:r>
      <w:r>
        <w:rPr>
          <w:rStyle w:val="212pt"/>
        </w:rPr>
        <w:t>.</w:t>
      </w:r>
      <w:r>
        <w:rPr>
          <w:rStyle w:val="213pt"/>
        </w:rPr>
        <w:t>10</w:t>
      </w:r>
      <w:r>
        <w:rPr>
          <w:rStyle w:val="212pt"/>
        </w:rPr>
        <w:t>]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lastRenderedPageBreak/>
        <w:t xml:space="preserve">Поскольку вес же главным фактором для аналитика является наличие информационных ресурсов, наиболее распространено подразделение анализа </w:t>
      </w:r>
      <w:proofErr w:type="gramStart"/>
      <w:r>
        <w:t>на</w:t>
      </w:r>
      <w:proofErr w:type="gramEnd"/>
      <w:r>
        <w:t xml:space="preserve"> внешний и внутренний. В рамках внешнего финансового анализа, как правило, несложно выделить процедуры, относящиеся к объекту анализа н информационно обеспеченные доступной отчетностью. Например, комплексный анализ будет включать аналитические процедуры, упорядоченные, в частности, по разделам баланса, анализ имущественного потенциала организации - процедуры, определяемые логикой построения актива баланса и г. д. Нели речь идет о внутрифирменном анализе, то, как правило, </w:t>
      </w:r>
      <w:proofErr w:type="gramStart"/>
      <w:r>
        <w:t>берегся</w:t>
      </w:r>
      <w:proofErr w:type="gramEnd"/>
      <w:r>
        <w:t xml:space="preserve"> соответствующая методика внешнего анализа и дополняется процедурами, информационно обеспеченными внутренней отчетностью, данными оперативного и бухгалтерского учета.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 w:rsidRPr="00154F2D">
        <w:rPr>
          <w:highlight w:val="yellow"/>
        </w:rPr>
        <w:t xml:space="preserve">Особенность </w:t>
      </w:r>
      <w:proofErr w:type="gramStart"/>
      <w:r w:rsidRPr="00154F2D">
        <w:rPr>
          <w:highlight w:val="yellow"/>
        </w:rPr>
        <w:t>финансово-правовою</w:t>
      </w:r>
      <w:proofErr w:type="gramEnd"/>
      <w:r w:rsidRPr="00154F2D">
        <w:rPr>
          <w:highlight w:val="yellow"/>
        </w:rPr>
        <w:t xml:space="preserve"> статуса бюджетных организаций состоит в том, что основным источником его финансирования выступает государственный (муниципальный) бюджет</w:t>
      </w:r>
      <w:r>
        <w:t xml:space="preserve">. Вкладывая денежные средства в бюджетные организации, государство должно таким образом закладывать основы эффективной деятельности органов государственной власти, а также основы стабильного, культурного и экономического развития общества. </w:t>
      </w:r>
      <w:r w:rsidRPr="00E517CF">
        <w:rPr>
          <w:highlight w:val="yellow"/>
        </w:rPr>
        <w:t>Организация в своей деятельности руководствуется Конституцией Российской Федерации, Уставом Свердловской области, законом Российской Федерации «Об образовании», законом Свердловской области «Об образовании», другими законодательными и нормативными правовыми актами. Типовым положением об учреждении начального профессионального образования, образование и Министерства образования Свердловской области.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Особенностью бюджетной организации является и сохраняющийся им статус одной из разновидностей такой организационно-правовой формы некоммерческой организации, как о</w:t>
      </w:r>
      <w:r w:rsidRPr="00E517CF">
        <w:rPr>
          <w:highlight w:val="yellow"/>
        </w:rPr>
        <w:t>рганизация</w:t>
      </w:r>
      <w:r>
        <w:t xml:space="preserve">. </w:t>
      </w:r>
      <w:r w:rsidRPr="00E517CF">
        <w:rPr>
          <w:highlight w:val="yellow"/>
        </w:rPr>
        <w:t>Законодательное определение организации содержится в ст. 120 ГК РФ</w:t>
      </w:r>
      <w:r>
        <w:t xml:space="preserve">, согласно которой это - некоммерческая организация, </w:t>
      </w:r>
      <w:r w:rsidRPr="00E517CF">
        <w:rPr>
          <w:highlight w:val="yellow"/>
        </w:rPr>
        <w:t>созданная собственником для осуществления управленческих, социально-культурных или иных функций некоммерческого</w:t>
      </w:r>
    </w:p>
    <w:p w:rsidR="00DD2C10" w:rsidRDefault="00E517CF" w:rsidP="009E25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2C10">
        <w:rPr>
          <w:rFonts w:ascii="Times New Roman" w:hAnsi="Times New Roman" w:cs="Times New Roman"/>
          <w:sz w:val="28"/>
          <w:szCs w:val="28"/>
        </w:rPr>
        <w:lastRenderedPageBreak/>
        <w:t>характера</w:t>
      </w:r>
      <w:r w:rsidRPr="00AB0619">
        <w:rPr>
          <w:rFonts w:ascii="Times New Roman" w:hAnsi="Times New Roman" w:cs="Times New Roman"/>
          <w:sz w:val="28"/>
          <w:szCs w:val="28"/>
          <w:highlight w:val="yellow"/>
        </w:rPr>
        <w:t>. В качестве разновидностей государственных или муниципальных организаций Кодекс называет бюджетные и автономные организации. Пунктом 3 статьи 120 ГК РФ предусмотрено, что особенности правовою положения отдельных видов государственных и иных организаций определяются законом и иными правовыми актами. К таким актам можно отнести Бюджетный кодекс Российской Федерации, регламентирующий правовое положение бюджетной организации.</w:t>
      </w:r>
    </w:p>
    <w:p w:rsidR="00DD2C10" w:rsidRPr="00DD2C10" w:rsidRDefault="00DD2C10" w:rsidP="009E25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F6440" w:rsidRPr="009E252F" w:rsidRDefault="00E517CF" w:rsidP="009E25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E252F">
        <w:rPr>
          <w:rFonts w:ascii="Times New Roman" w:hAnsi="Times New Roman" w:cs="Times New Roman"/>
          <w:sz w:val="28"/>
          <w:szCs w:val="28"/>
        </w:rPr>
        <w:t xml:space="preserve">Согласно статье 161 БК РФ </w:t>
      </w:r>
      <w:r w:rsidRPr="009E252F">
        <w:rPr>
          <w:rFonts w:ascii="Times New Roman" w:hAnsi="Times New Roman" w:cs="Times New Roman"/>
          <w:sz w:val="28"/>
          <w:szCs w:val="28"/>
          <w:highlight w:val="yellow"/>
        </w:rPr>
        <w:t>бюджетная организация - это организация</w:t>
      </w:r>
      <w:r w:rsidRPr="009E252F">
        <w:rPr>
          <w:rFonts w:ascii="Times New Roman" w:hAnsi="Times New Roman" w:cs="Times New Roman"/>
          <w:sz w:val="28"/>
          <w:szCs w:val="28"/>
        </w:rPr>
        <w:t>, созданная органами государственной власти Российской Федерации, органами государственной власти субъектов Российской Федерации, органами местного самоуправления для осуществления управленческих, социально-культурных, научно-технических или иных функций некоммерческого характера, деятельность, которой финансируется из соответствующего бюджета или бюджета государственного внебюджетного фонда на основе сметы доходов и расходов (далее - смета).</w:t>
      </w:r>
      <w:proofErr w:type="gramEnd"/>
      <w:r w:rsidRPr="009E25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252F">
        <w:rPr>
          <w:rFonts w:ascii="Times New Roman" w:hAnsi="Times New Roman" w:cs="Times New Roman"/>
          <w:sz w:val="28"/>
          <w:szCs w:val="28"/>
        </w:rPr>
        <w:t>В смете отражаются все доходы бюджетной организации, получаемые как из бюджета и государственных внебюджетных фондов, так и от осуществления организации внебюджетной деятельности, в том числе доходы от оказания платных услуг, другие доходы, получаемые от использования государственной или муниципальной собственности, закрепленной за бюджетными организациями на праве опер</w:t>
      </w:r>
      <w:r w:rsidR="00204D39">
        <w:rPr>
          <w:rFonts w:ascii="Times New Roman" w:hAnsi="Times New Roman" w:cs="Times New Roman"/>
          <w:sz w:val="28"/>
          <w:szCs w:val="28"/>
        </w:rPr>
        <w:t>ативного управления, и иной дея</w:t>
      </w:r>
      <w:r w:rsidRPr="009E252F">
        <w:rPr>
          <w:rFonts w:ascii="Times New Roman" w:hAnsi="Times New Roman" w:cs="Times New Roman"/>
          <w:sz w:val="28"/>
          <w:szCs w:val="28"/>
        </w:rPr>
        <w:t>тельности. [1.1]</w:t>
      </w:r>
      <w:proofErr w:type="gramEnd"/>
    </w:p>
    <w:p w:rsidR="004F6440" w:rsidRDefault="00E517CF">
      <w:pPr>
        <w:pStyle w:val="20"/>
        <w:shd w:val="clear" w:color="auto" w:fill="auto"/>
        <w:spacing w:after="560" w:line="480" w:lineRule="exact"/>
        <w:ind w:firstLine="760"/>
        <w:jc w:val="both"/>
      </w:pPr>
      <w:r>
        <w:t>При исполнении сметы бюджетная организация самостоятельно в расходовании средств, полученных за счет внебюджетных источников</w:t>
      </w:r>
      <w:proofErr w:type="gramStart"/>
      <w:r>
        <w:rPr>
          <w:vertAlign w:val="superscript"/>
        </w:rPr>
        <w:t>1</w:t>
      </w:r>
      <w:proofErr w:type="gramEnd"/>
      <w:r>
        <w:t xml:space="preserve"> (и.6 ст. 161 БК РФ). Данная норма корреспондирует статье 298 Гражданского кодекса Российской Федерации, согласно которой «если в соответствии с учредительными документами организации предоставлено право осуществлять приносящую доходы деятельность, то доходы, полученные </w:t>
      </w:r>
      <w:proofErr w:type="gramStart"/>
      <w:r>
        <w:t>от</w:t>
      </w:r>
      <w:proofErr w:type="gramEnd"/>
      <w:r>
        <w:t xml:space="preserve"> такой</w:t>
      </w:r>
    </w:p>
    <w:p w:rsidR="004F6440" w:rsidRDefault="00E517CF">
      <w:pPr>
        <w:pStyle w:val="60"/>
        <w:shd w:val="clear" w:color="auto" w:fill="auto"/>
        <w:spacing w:before="0"/>
      </w:pPr>
      <w:r>
        <w:t xml:space="preserve">Хотя термин и в </w:t>
      </w:r>
      <w:proofErr w:type="spellStart"/>
      <w:r>
        <w:t>нс</w:t>
      </w:r>
      <w:proofErr w:type="spellEnd"/>
      <w:r>
        <w:t xml:space="preserve"> бюджетные источники» к представляется </w:t>
      </w:r>
      <w:proofErr w:type="spellStart"/>
      <w:r>
        <w:t>нс</w:t>
      </w:r>
      <w:proofErr w:type="spellEnd"/>
      <w:r>
        <w:t xml:space="preserve"> совсем верным, ибо согласно </w:t>
      </w:r>
      <w:proofErr w:type="spellStart"/>
      <w:r>
        <w:t>сг.ст</w:t>
      </w:r>
      <w:proofErr w:type="spellEnd"/>
      <w:r>
        <w:t xml:space="preserve">. «II. 42 БК РФ доходы </w:t>
      </w:r>
      <w:r>
        <w:lastRenderedPageBreak/>
        <w:t xml:space="preserve">бюджетной орган та </w:t>
      </w:r>
      <w:proofErr w:type="spellStart"/>
      <w:r>
        <w:t>ци</w:t>
      </w:r>
      <w:proofErr w:type="spellEnd"/>
      <w:r>
        <w:t xml:space="preserve"> и. полученные от предпринимательской и иной деятельности, приносящей доход, </w:t>
      </w:r>
      <w:proofErr w:type="gramStart"/>
      <w:r>
        <w:t>п</w:t>
      </w:r>
      <w:proofErr w:type="gramEnd"/>
      <w:r>
        <w:t xml:space="preserve"> том числе, </w:t>
      </w:r>
      <w:r>
        <w:rPr>
          <w:lang w:val="en-US" w:eastAsia="en-US" w:bidi="en-US"/>
        </w:rPr>
        <w:t>or</w:t>
      </w:r>
      <w:r w:rsidRPr="00370544">
        <w:rPr>
          <w:lang w:eastAsia="en-US" w:bidi="en-US"/>
        </w:rPr>
        <w:t xml:space="preserve"> </w:t>
      </w:r>
      <w:proofErr w:type="spellStart"/>
      <w:r>
        <w:t>окаипия</w:t>
      </w:r>
      <w:proofErr w:type="spellEnd"/>
      <w:r>
        <w:t xml:space="preserve"> платы*, услуг, являются доходами </w:t>
      </w:r>
      <w:proofErr w:type="spellStart"/>
      <w:r>
        <w:t>соотнстсткующего</w:t>
      </w:r>
      <w:proofErr w:type="spellEnd"/>
      <w:r>
        <w:t xml:space="preserve"> бюджета, учтивая при</w:t>
      </w:r>
      <w:r>
        <w:softHyphen/>
        <w:t>роду их поступления, можно именовать их таким обратом.</w:t>
      </w:r>
    </w:p>
    <w:p w:rsidR="004F6440" w:rsidRDefault="00E517CF">
      <w:pPr>
        <w:pStyle w:val="20"/>
        <w:shd w:val="clear" w:color="auto" w:fill="auto"/>
        <w:spacing w:after="580" w:line="480" w:lineRule="exact"/>
        <w:ind w:firstLine="0"/>
        <w:jc w:val="both"/>
      </w:pPr>
      <w:r>
        <w:t xml:space="preserve">деятельности, и приобретенное за счет этих доходов имущество поступают в самостоятельное распоряжение организации и учитываются на отдельном балансе». Таким образом, возможность бюджетной организации распоряжения внебюджетными доходами, предусмотренная бюджетным кодексом РФ, полностью соответствует гражданскому законодательству, однако, как представляется, это значительно снижает его заинтересованность в качественном осуществлении основной деятельности (предоставление государственных, муниципальных услуг). </w:t>
      </w:r>
      <w:proofErr w:type="gramStart"/>
      <w:r>
        <w:t>Кроме</w:t>
      </w:r>
      <w:proofErr w:type="gramEnd"/>
      <w:r>
        <w:t xml:space="preserve"> </w:t>
      </w:r>
      <w:proofErr w:type="gramStart"/>
      <w:r>
        <w:t>тою</w:t>
      </w:r>
      <w:proofErr w:type="gramEnd"/>
      <w:r>
        <w:t>, деятельность на нерыночной основе создает необоснованные конкурентные преимущества бюджетных организаций перед негосударственными организациями.</w:t>
      </w:r>
    </w:p>
    <w:p w:rsidR="00930C87" w:rsidRDefault="00930C87" w:rsidP="00930C87">
      <w:pPr>
        <w:pStyle w:val="30"/>
        <w:shd w:val="clear" w:color="auto" w:fill="auto"/>
        <w:tabs>
          <w:tab w:val="left" w:pos="1930"/>
        </w:tabs>
        <w:spacing w:after="420" w:line="280" w:lineRule="exact"/>
        <w:jc w:val="center"/>
      </w:pPr>
      <w:r>
        <w:t xml:space="preserve">1.3 </w:t>
      </w:r>
      <w:bookmarkStart w:id="1" w:name="_GoBack"/>
      <w:bookmarkEnd w:id="1"/>
      <w:r w:rsidRPr="00930C87">
        <w:t>Сметное финансирование бюджетной организации</w:t>
      </w:r>
      <w:r w:rsidRPr="00930C87">
        <w:cr/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Каждая отдельная сфера экономики, перечисленная в функциональной классификации расходов бюджетов РФ, представляется совокупностью отдельных бюджетных организаций, обеспечивающих ее функционирование.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Бюджетное организация - организация, созданная органами государственной власти РФ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>рганами государственной власти субъектов РФ. органами местного самоуправления для осуществления управленческих, социально-культурных, научно-технических и иных функций некоммерческого характера, деятельность которых финансируется из соответствующего бюджета. Выделение ассигнований на содержание бюджетных организаций строится на сметном порядке финансирования, который включает в себя важнейшие основные принципы: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37"/>
        </w:tabs>
        <w:spacing w:after="0" w:line="490" w:lineRule="exact"/>
        <w:ind w:firstLine="740"/>
        <w:jc w:val="both"/>
      </w:pPr>
      <w:r>
        <w:t>соблюдение режима экономии в расходовании средств государственного бюджета;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37"/>
        </w:tabs>
        <w:spacing w:after="0" w:line="480" w:lineRule="exact"/>
        <w:ind w:firstLine="740"/>
        <w:jc w:val="both"/>
      </w:pPr>
      <w:r>
        <w:t>строгое целевое использование бюджетных средств;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37"/>
          <w:tab w:val="left" w:pos="3200"/>
        </w:tabs>
        <w:spacing w:after="0" w:line="480" w:lineRule="exact"/>
        <w:ind w:firstLine="740"/>
        <w:jc w:val="both"/>
      </w:pPr>
      <w:r>
        <w:t>соблюдение</w:t>
      </w:r>
      <w:r>
        <w:tab/>
        <w:t>правильности и своевременности выделения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  <w:sectPr w:rsidR="004F6440">
          <w:footerReference w:type="even" r:id="rId16"/>
          <w:footerReference w:type="default" r:id="rId17"/>
          <w:pgSz w:w="11900" w:h="16840"/>
          <w:pgMar w:top="1140" w:right="1110" w:bottom="1290" w:left="1090" w:header="0" w:footer="3" w:gutter="0"/>
          <w:cols w:space="720"/>
          <w:noEndnote/>
          <w:docGrid w:linePitch="360"/>
        </w:sectPr>
      </w:pPr>
      <w:r>
        <w:lastRenderedPageBreak/>
        <w:t>ассигнований на содержание организации;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64"/>
        </w:tabs>
        <w:spacing w:after="0" w:line="490" w:lineRule="exact"/>
        <w:ind w:firstLine="740"/>
        <w:jc w:val="both"/>
      </w:pPr>
      <w:r>
        <w:lastRenderedPageBreak/>
        <w:t xml:space="preserve">систематический контроль со стороны вышестоящих организации и финансовых органов за деятельностью бюджетной </w:t>
      </w:r>
      <w:proofErr w:type="spellStart"/>
      <w:proofErr w:type="gramStart"/>
      <w:r>
        <w:t>орг</w:t>
      </w:r>
      <w:proofErr w:type="spellEnd"/>
      <w:proofErr w:type="gramEnd"/>
      <w:r>
        <w:t xml:space="preserve"> </w:t>
      </w:r>
      <w:proofErr w:type="spellStart"/>
      <w:r>
        <w:t>анизации</w:t>
      </w:r>
      <w:proofErr w:type="spellEnd"/>
      <w:r>
        <w:t>.</w:t>
      </w:r>
    </w:p>
    <w:p w:rsidR="004F6440" w:rsidRDefault="00E517CF">
      <w:pPr>
        <w:pStyle w:val="40"/>
        <w:shd w:val="clear" w:color="auto" w:fill="auto"/>
        <w:spacing w:line="490" w:lineRule="exact"/>
        <w:ind w:firstLine="740"/>
      </w:pPr>
      <w:r>
        <w:t>Различают следующие виды смет: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64"/>
        </w:tabs>
        <w:spacing w:after="0" w:line="490" w:lineRule="exact"/>
        <w:ind w:firstLine="740"/>
        <w:jc w:val="both"/>
      </w:pPr>
      <w:r>
        <w:t>индивидуальные и общие сметы организации:</w:t>
      </w:r>
    </w:p>
    <w:p w:rsidR="004F6440" w:rsidRDefault="00E517CF">
      <w:pPr>
        <w:pStyle w:val="20"/>
        <w:shd w:val="clear" w:color="auto" w:fill="auto"/>
        <w:tabs>
          <w:tab w:val="left" w:pos="4875"/>
          <w:tab w:val="left" w:pos="7300"/>
        </w:tabs>
        <w:spacing w:after="0" w:line="490" w:lineRule="exact"/>
        <w:ind w:firstLine="1460"/>
        <w:jc w:val="left"/>
      </w:pPr>
      <w:r>
        <w:t>сметы расходов на централизованные мероприятия, осуществляемые непосредственно</w:t>
      </w:r>
      <w:r>
        <w:tab/>
        <w:t>Министерствами</w:t>
      </w:r>
      <w:r>
        <w:tab/>
        <w:t>и Ведомствами,</w:t>
      </w:r>
    </w:p>
    <w:p w:rsidR="004F6440" w:rsidRDefault="00E517CF">
      <w:pPr>
        <w:pStyle w:val="20"/>
        <w:shd w:val="clear" w:color="auto" w:fill="auto"/>
        <w:spacing w:after="0" w:line="490" w:lineRule="exact"/>
        <w:ind w:firstLine="0"/>
        <w:jc w:val="both"/>
      </w:pPr>
      <w:r>
        <w:t>администрациям областей, городов и районов;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64"/>
        </w:tabs>
        <w:spacing w:after="0" w:line="480" w:lineRule="exact"/>
        <w:ind w:firstLine="740"/>
        <w:jc w:val="both"/>
      </w:pPr>
      <w:r>
        <w:t>сметы специальных средств;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64"/>
        </w:tabs>
        <w:spacing w:after="0" w:line="480" w:lineRule="exact"/>
        <w:ind w:firstLine="740"/>
        <w:jc w:val="both"/>
      </w:pPr>
      <w:r>
        <w:t>сводные отраслевые сметы.</w:t>
      </w:r>
    </w:p>
    <w:p w:rsidR="004F6440" w:rsidRDefault="00E517CF">
      <w:pPr>
        <w:pStyle w:val="20"/>
        <w:shd w:val="clear" w:color="auto" w:fill="auto"/>
        <w:tabs>
          <w:tab w:val="left" w:pos="4875"/>
        </w:tabs>
        <w:spacing w:after="0" w:line="480" w:lineRule="exact"/>
        <w:ind w:firstLine="740"/>
        <w:jc w:val="both"/>
      </w:pPr>
      <w:r>
        <w:t>При составлении сметы во внимание принимается специфика деятельности организации, его</w:t>
      </w:r>
      <w:r>
        <w:tab/>
        <w:t>функциональные особенности и</w:t>
      </w:r>
    </w:p>
    <w:p w:rsidR="004F6440" w:rsidRDefault="00E517CF">
      <w:pPr>
        <w:pStyle w:val="20"/>
        <w:shd w:val="clear" w:color="auto" w:fill="auto"/>
        <w:tabs>
          <w:tab w:val="left" w:pos="1915"/>
          <w:tab w:val="left" w:pos="7655"/>
        </w:tabs>
        <w:spacing w:after="0" w:line="480" w:lineRule="exact"/>
        <w:ind w:firstLine="0"/>
        <w:jc w:val="both"/>
      </w:pPr>
      <w:r>
        <w:t>индивидуальные показатели, характерные для него (кол-во штатных работников, кол-во коек мест, занимаемая площадь и т.п.) При составлении сметы заполняются все предусмотренные типовой формой строки и графы, подписывает смету руководитель и главный бухгалтер. Правильно оформленную смету передают на утверждение в вышестоящую организацию, которая будет осуществлять финансирование указанных в ней расходов. Смета бюджетной</w:t>
      </w:r>
      <w:r>
        <w:tab/>
        <w:t>организации составляется на основе</w:t>
      </w:r>
      <w:r>
        <w:tab/>
        <w:t>Экономической</w:t>
      </w:r>
    </w:p>
    <w:p w:rsidR="004F6440" w:rsidRDefault="00E517CF">
      <w:pPr>
        <w:pStyle w:val="20"/>
        <w:shd w:val="clear" w:color="auto" w:fill="auto"/>
        <w:spacing w:after="580" w:line="480" w:lineRule="exact"/>
        <w:ind w:firstLine="0"/>
        <w:jc w:val="both"/>
      </w:pPr>
      <w:r>
        <w:t>классификации расходов бюджетов РФ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оторая дает полный перечень трупп, </w:t>
      </w:r>
      <w:proofErr w:type="spellStart"/>
      <w:r>
        <w:t>подфупп</w:t>
      </w:r>
      <w:proofErr w:type="spellEnd"/>
      <w:r>
        <w:t xml:space="preserve"> расходов и предметных, целевых статей расходов. [2.11]</w:t>
      </w:r>
    </w:p>
    <w:p w:rsidR="004F6440" w:rsidRDefault="00E517CF">
      <w:pPr>
        <w:pStyle w:val="30"/>
        <w:numPr>
          <w:ilvl w:val="0"/>
          <w:numId w:val="6"/>
        </w:numPr>
        <w:shd w:val="clear" w:color="auto" w:fill="auto"/>
        <w:tabs>
          <w:tab w:val="left" w:pos="1633"/>
        </w:tabs>
        <w:spacing w:after="420" w:line="280" w:lineRule="exact"/>
        <w:ind w:left="1080"/>
      </w:pPr>
      <w:r>
        <w:t>Особенности налогообложения бюджетной организации</w:t>
      </w:r>
    </w:p>
    <w:p w:rsidR="004F6440" w:rsidRDefault="00E517CF">
      <w:pPr>
        <w:pStyle w:val="20"/>
        <w:shd w:val="clear" w:color="auto" w:fill="auto"/>
        <w:tabs>
          <w:tab w:val="left" w:pos="1915"/>
          <w:tab w:val="left" w:pos="7655"/>
        </w:tabs>
        <w:spacing w:after="0" w:line="480" w:lineRule="exact"/>
        <w:ind w:firstLine="740"/>
        <w:jc w:val="both"/>
      </w:pPr>
      <w:r>
        <w:t xml:space="preserve">Федеральным законом от 24 июля 2002 года №110-ФЗ «О внесении изменений и дополнений в часть вторую Налогового кодекса Российской Федерации и некоторые другие </w:t>
      </w:r>
      <w:proofErr w:type="spellStart"/>
      <w:r>
        <w:t>акгы</w:t>
      </w:r>
      <w:proofErr w:type="spellEnd"/>
      <w:r>
        <w:t xml:space="preserve"> законодательства Российской Федерации» была введена в НК РФ статья 321.1 «Особенности ведения налогового учета бюджетными</w:t>
      </w:r>
      <w:r>
        <w:tab/>
        <w:t>организациями». В соответствии с</w:t>
      </w:r>
      <w:r>
        <w:tab/>
        <w:t>этой статьей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t xml:space="preserve">налогоплательщики - бюджетные организации, финансируемые за счет средств бюджетов всех уровней; </w:t>
      </w:r>
      <w:proofErr w:type="spellStart"/>
      <w:proofErr w:type="gramStart"/>
      <w:r>
        <w:t>государст</w:t>
      </w:r>
      <w:proofErr w:type="spellEnd"/>
      <w:r>
        <w:t xml:space="preserve"> венных</w:t>
      </w:r>
      <w:proofErr w:type="gramEnd"/>
      <w:r>
        <w:t xml:space="preserve"> внебюджетных фондов, выделяемых</w:t>
      </w:r>
    </w:p>
    <w:p w:rsidR="004F6440" w:rsidRDefault="00E517CF">
      <w:pPr>
        <w:pStyle w:val="70"/>
        <w:shd w:val="clear" w:color="auto" w:fill="auto"/>
        <w:spacing w:line="360" w:lineRule="exact"/>
        <w:sectPr w:rsidR="004F6440">
          <w:footerReference w:type="even" r:id="rId18"/>
          <w:footerReference w:type="default" r:id="rId19"/>
          <w:pgSz w:w="11900" w:h="16840"/>
          <w:pgMar w:top="1170" w:right="1110" w:bottom="980" w:left="1090" w:header="0" w:footer="3" w:gutter="0"/>
          <w:cols w:space="720"/>
          <w:noEndnote/>
          <w:titlePg/>
          <w:docGrid w:linePitch="360"/>
        </w:sectPr>
      </w:pPr>
      <w:r>
        <w:t>11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lastRenderedPageBreak/>
        <w:t>но смете доходов и расходов бюджетной организации; и получающие доходы от иных источников, в целях налогообложения обязаны вести раздельный учет доходов (расходов), полученных (произведенных) в рамках целевого финансирования и за счет иных источников. [2.10]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Иными источниками доходов, или доходами от коммерческой деятельности, признаются доходы бюджетных организаций, получаемые от юридических и физических лиц по операциям реализации товаров, работ, услуг, имущественных прав, и внереализационные доходы.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Налоговая база бюджетных организаций определяется как разница между полученной суммой дохода от реализации товаров, выполненных работ, оказанных услуг и внереализационных доходов (без учета налога на добавленную стоимость, акцизов по подакцизным товарам), за минусом фактических расходов, связанных с ведением коммерческой деятельности.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proofErr w:type="gramStart"/>
      <w:r>
        <w:t>Налоговый учет операций по исчислению доходов от коммерческой деятельности и расходов, связанных с ведением этой деятельности, ведется в порядке, установленном 25 главой Налогового кодекса Российской Федерации (далее НК РФ). [1.2] Сумма превышения доходов над расходами от коммерческой деятельности до исчисления налога не может быть направлена на покрытие расходов, предусмотренных за счет средств целевого финансирования, выделенных по смете доходов и расходов</w:t>
      </w:r>
      <w:proofErr w:type="gramEnd"/>
      <w:r>
        <w:t xml:space="preserve"> бюджетной организации. В составе доходов и расходов бюджетных организаций, включаемых в налоговую базу по налогу на прибыль организации, не учитываются доходы, полученные (подпункт 14 пункт 1 статьи 251 НК РФ):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1460"/>
        <w:jc w:val="both"/>
      </w:pPr>
      <w:r>
        <w:t>в виде средств целевого финансирования (имущество, полученное налогоплательщиком в виде средств государственных внебюджетных фондов, выделяемых бюджетным организациям по смете расходов и доходов бюджетной организации);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50"/>
        </w:tabs>
        <w:spacing w:after="0" w:line="280" w:lineRule="exact"/>
        <w:ind w:firstLine="760"/>
        <w:jc w:val="both"/>
      </w:pPr>
      <w:r>
        <w:t xml:space="preserve">целевых </w:t>
      </w:r>
      <w:proofErr w:type="gramStart"/>
      <w:r>
        <w:t xml:space="preserve">пост </w:t>
      </w:r>
      <w:proofErr w:type="spellStart"/>
      <w:r>
        <w:t>уплений</w:t>
      </w:r>
      <w:proofErr w:type="spellEnd"/>
      <w:proofErr w:type="gramEnd"/>
      <w:r>
        <w:t xml:space="preserve"> на содержание бюджетных организаций;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50"/>
        </w:tabs>
        <w:spacing w:after="0" w:line="480" w:lineRule="exact"/>
        <w:ind w:firstLine="760"/>
        <w:jc w:val="both"/>
      </w:pPr>
      <w:r>
        <w:t>целевых средств на ведение уставной деятельности, финансируемой за счет указанных источников;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52"/>
        </w:tabs>
        <w:spacing w:after="0" w:line="480" w:lineRule="exact"/>
        <w:ind w:firstLine="760"/>
        <w:jc w:val="both"/>
      </w:pPr>
      <w:r>
        <w:lastRenderedPageBreak/>
        <w:t>а так же, расходы, производимые за счет этих средств.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 xml:space="preserve">Аналитический учет доходов и расходов по средствам </w:t>
      </w:r>
      <w:proofErr w:type="gramStart"/>
      <w:r>
        <w:t>целевого</w:t>
      </w:r>
      <w:proofErr w:type="gramEnd"/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t>финансирования и целевых поступлений ведется по каждому виду поступлений с учетом требований главы 25 НК РФ, то есть - раздельно.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В сметах доходов и расходов бюджетной организации может быть предусмотрено финансирование расходов по оплате коммунальных услуг, услуг связи, транспортных расходов по обслуживанию административно- управленческою персонала за счет разных источников.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В этом случае, в целях налогообложения принятие таких расходов на уменьшение доходов, полученных от предпринимательской деятельности и средств целевого финансирования, производится пропорционально объему средств, полученных от предпринимательской деятельности, в общей сумме доходов (включая средства целевого финансирования).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При этом в общей сумме доходов для целей налогообложения не учитываются внереализационные доходы. К внереализационным доходам относятся: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1440"/>
        <w:jc w:val="left"/>
      </w:pPr>
      <w:r>
        <w:t xml:space="preserve">доходы, полученные в виде банковских </w:t>
      </w:r>
      <w:proofErr w:type="gramStart"/>
      <w:r>
        <w:t>процентов</w:t>
      </w:r>
      <w:proofErr w:type="gramEnd"/>
      <w:r>
        <w:t xml:space="preserve"> но средствам, находящимся на расчет ном, депозитном счетах;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52"/>
        </w:tabs>
        <w:spacing w:after="0" w:line="480" w:lineRule="exact"/>
        <w:ind w:firstLine="760"/>
        <w:jc w:val="both"/>
      </w:pPr>
      <w:r>
        <w:t>полученные от сдачи имущества в аренду;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52"/>
        </w:tabs>
        <w:spacing w:after="0" w:line="480" w:lineRule="exact"/>
        <w:ind w:left="1440" w:right="5980"/>
        <w:jc w:val="left"/>
      </w:pPr>
      <w:r>
        <w:t>курсовые разницы; другие доходы.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 xml:space="preserve">При определении налоговой </w:t>
      </w:r>
      <w:proofErr w:type="gramStart"/>
      <w:r>
        <w:t>базы</w:t>
      </w:r>
      <w:proofErr w:type="gramEnd"/>
      <w:r>
        <w:t xml:space="preserve"> но налогу на прибыль бюджетные организации к расходам, связанным с осуществлением коммерческой деятельности, относят: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52"/>
        </w:tabs>
        <w:spacing w:after="0" w:line="480" w:lineRule="exact"/>
        <w:ind w:firstLine="760"/>
        <w:jc w:val="both"/>
      </w:pPr>
      <w:proofErr w:type="gramStart"/>
      <w:r>
        <w:t xml:space="preserve">расходы, произведенные в целях осуществления </w:t>
      </w:r>
      <w:proofErr w:type="spellStart"/>
      <w:r>
        <w:t>предпри</w:t>
      </w:r>
      <w:proofErr w:type="spellEnd"/>
      <w:r>
        <w:t xml:space="preserve"> </w:t>
      </w:r>
      <w:proofErr w:type="spellStart"/>
      <w:r>
        <w:t>нимат</w:t>
      </w:r>
      <w:proofErr w:type="spellEnd"/>
      <w:r>
        <w:t xml:space="preserve"> ел</w:t>
      </w:r>
      <w:proofErr w:type="gramEnd"/>
      <w:r>
        <w:t xml:space="preserve"> </w:t>
      </w:r>
      <w:proofErr w:type="spellStart"/>
      <w:r>
        <w:t>ьской</w:t>
      </w:r>
      <w:proofErr w:type="spellEnd"/>
      <w:r>
        <w:t xml:space="preserve"> деятельности;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52"/>
        </w:tabs>
        <w:spacing w:after="0" w:line="480" w:lineRule="exact"/>
        <w:ind w:firstLine="760"/>
        <w:jc w:val="both"/>
      </w:pPr>
      <w:r>
        <w:t xml:space="preserve">суммы амортизации, начисленные по имуществу, приобретенному за счет средств, полученных от коммерческой деятельности, и используемому </w:t>
      </w:r>
      <w:proofErr w:type="gramStart"/>
      <w:r>
        <w:lastRenderedPageBreak/>
        <w:t>для</w:t>
      </w:r>
      <w:proofErr w:type="gramEnd"/>
      <w:r>
        <w:t xml:space="preserve"> </w:t>
      </w:r>
      <w:proofErr w:type="gramStart"/>
      <w:r>
        <w:t>осуществлении</w:t>
      </w:r>
      <w:proofErr w:type="gramEnd"/>
      <w:r>
        <w:t xml:space="preserve"> этой деятельности (обращаем Ваше внимание на то, что обязательным является одновременное соблюдение обоих условий).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Внесенные Федеральным законом от 24 июля 2002 года Х«110-Ф3 «О внесении изменений и дополнений в часть вторую Налогового кодекса Российской Федерации и некоторые другие акты законодательства Российской Федерации» изменения являются недостаточно конкретными. Ведь зачастую, определить, какая часть имущества бюджетной организации используется для уставной деятельности, а какая - для предпринимательской, просто невозможно.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В результате может возникнуть ситуация, когда налоговые органы будут облагать налогом на прибыль часть стоимости бюджетной организации, закупленного за счет бюджета, если будет доказан факт использования этого имущества в предпринимательской деятельности.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При этом</w:t>
      </w:r>
      <w:proofErr w:type="gramStart"/>
      <w:r>
        <w:t>,</w:t>
      </w:r>
      <w:proofErr w:type="gramEnd"/>
      <w:r>
        <w:t xml:space="preserve"> имущество для осуществления некоммерческой деятельности, закупленное по причине недостатка бюджетного финансирования за счет внебюджетных средств и фактически </w:t>
      </w:r>
      <w:proofErr w:type="spellStart"/>
      <w:r>
        <w:t>нс</w:t>
      </w:r>
      <w:proofErr w:type="spellEnd"/>
      <w:r>
        <w:t xml:space="preserve"> используемое для осуществления предпринимательской деятельности, формально будет исключено из налогооблагаемой базы.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Необходимо обратить внимание и на подпункт 8 пункта 1 статьи 251 НК РФ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огласно которому, при определении облагаемой базы но налогу на прибыль не учитываются доходы в виде имущества, полученного бюджетными организациями по решению органов исполнительной власти всех уровней.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Орган исполнительной власти может обеспечить бюджетную организацию необходимым имуществом либо в натуральном выражении, либо выделить необходимые ассигнования для закупки этого имущества.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Исходя из этого, включать стоимость закупленного за счет бюджетных средств имущества, даже в случае использования его для осуществления предпринимательской деятельности, в налогооблагаемую базу будет неправомерно.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 xml:space="preserve">Рассмотрим вариант, когда имущество бюджетной организации, </w:t>
      </w:r>
      <w:r>
        <w:lastRenderedPageBreak/>
        <w:t xml:space="preserve">приобретенное за счет средств, полученных </w:t>
      </w:r>
      <w:proofErr w:type="gramStart"/>
      <w:r>
        <w:t>от</w:t>
      </w:r>
      <w:proofErr w:type="gramEnd"/>
      <w:r>
        <w:t xml:space="preserve"> предпринимательской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left"/>
      </w:pPr>
      <w:r>
        <w:t>деятельности, используется в некоммерческих целях.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Источником капитальных вложений основной деятельности бюджетной организации является бюджет соответствующего уровня, следовательно, перевод закупленного за счет доходов от предпринимательской деятельности имущества в основную деятельность фактически создаст отдельный источник финансирования этой деятельности.</w:t>
      </w:r>
    </w:p>
    <w:p w:rsidR="004F6440" w:rsidRDefault="00E517CF">
      <w:pPr>
        <w:pStyle w:val="20"/>
        <w:shd w:val="clear" w:color="auto" w:fill="auto"/>
        <w:spacing w:after="580" w:line="480" w:lineRule="exact"/>
        <w:ind w:firstLine="760"/>
        <w:jc w:val="both"/>
      </w:pPr>
      <w:r>
        <w:t>Согласно требованиям статей 41 и 42 Бюджетного кодекса Российской Федерации (далее БК РФ) при переводе в некоммерческую деятельность, видимо, необходимо начислить налог на прибыль с остаточной стоимости таких основных средств.</w:t>
      </w:r>
    </w:p>
    <w:p w:rsidR="004F6440" w:rsidRDefault="00E517CF">
      <w:pPr>
        <w:pStyle w:val="30"/>
        <w:shd w:val="clear" w:color="auto" w:fill="auto"/>
        <w:spacing w:after="410" w:line="280" w:lineRule="exact"/>
        <w:ind w:left="200"/>
        <w:jc w:val="left"/>
      </w:pPr>
      <w:r>
        <w:t>1.4 Содержание и задачи анализа финансово-хозяйственной деятельности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Рассмотрим содержание анализа хозяйственной деятельности как науки, направленной на решение определенных задач. Это содержание вытекает, прежде всего, из тех функций, которые экономический анализ выполняет в системе других прикладных экономических наук.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Одной из таких функций является изучение характера действия экономических законов, установление закономерностей и тенденций происходящих явлений и процессов в конкретных условиях организации.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 xml:space="preserve">Важной функцией АХД является научное обоснование текущих и перспективных планов. Без глубокого экономического анализа результатов деятельности организации за прошлые годы (5-10 лет) и без обоснованных прогнозов на перспективу, без выявления имевших место недостатков и ошибок нельзя разработать научно обоснованный план, выбрать оптимальный вариант управленческого решения. К функциям анализа относится также контроль за выполнением планов и управленческих решений, за экономным использованием ресурсов. [2.23] Ряд экономистов принижают или вовсе отрицают эту функцию анализа, приписывая ее исключительно бухгалтерскому учету </w:t>
      </w:r>
      <w:proofErr w:type="gramStart"/>
      <w:r>
        <w:t>п</w:t>
      </w:r>
      <w:proofErr w:type="gramEnd"/>
      <w:r>
        <w:t xml:space="preserve"> кон </w:t>
      </w:r>
      <w:proofErr w:type="spellStart"/>
      <w:r>
        <w:t>фолю</w:t>
      </w:r>
      <w:proofErr w:type="spellEnd"/>
      <w:r>
        <w:t xml:space="preserve">. </w:t>
      </w:r>
      <w:r>
        <w:lastRenderedPageBreak/>
        <w:t>Однако</w:t>
      </w:r>
      <w:proofErr w:type="gramStart"/>
      <w:r>
        <w:t>,</w:t>
      </w:r>
      <w:proofErr w:type="gramEnd"/>
      <w:r>
        <w:t xml:space="preserve"> анализ проводится </w:t>
      </w:r>
      <w:proofErr w:type="spellStart"/>
      <w:r>
        <w:t>нс</w:t>
      </w:r>
      <w:proofErr w:type="spellEnd"/>
      <w:r>
        <w:t xml:space="preserve"> только с целью констатации фактов и оценки достигнутых результатов, но и с целью выявления недостатков, ошибок и оперативного воздействия на процесс производства. Именно поэтому необходимо повышать оперативность и действенность анализа.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Центральная функция АХД, которую он выполняет в организации, - поиск резервов повышения эффективности производства на основе изучения передового опыта и достижений науки и практики.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Следующая функция анализа - оценка результатов деятельности организации по выполнению планов, достигнутому уровню развития экономики, использованию имеющихся возможностей.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  <w:sectPr w:rsidR="004F6440">
          <w:pgSz w:w="11900" w:h="16840"/>
          <w:pgMar w:top="1140" w:right="1109" w:bottom="1340" w:left="1091" w:header="0" w:footer="3" w:gutter="0"/>
          <w:cols w:space="720"/>
          <w:noEndnote/>
          <w:docGrid w:linePitch="360"/>
        </w:sectPr>
      </w:pPr>
      <w:r>
        <w:t xml:space="preserve">И наконец, разработка мероприятий по использованию выявленных резервов в процессе хозяйственной деятельности - также одна из функций АХД. Таким образом, анализ хозяйственной деятельности как наука представляет собой систему специальных знаний, связанных с исследованием тенденций хозяйственного развития, научным обоснованием планов, управленческих решений, </w:t>
      </w:r>
      <w:proofErr w:type="gramStart"/>
      <w:r>
        <w:t>контролем за</w:t>
      </w:r>
      <w:proofErr w:type="gramEnd"/>
      <w:r>
        <w:t xml:space="preserve"> их выполнением, оценкой достигнутых результатов, поиском, измерением и обоснованием величины хозяйственных резервов повышения мероприятий по их использованию.</w:t>
      </w:r>
    </w:p>
    <w:p w:rsidR="004F6440" w:rsidRDefault="00E517CF">
      <w:pPr>
        <w:pStyle w:val="30"/>
        <w:shd w:val="clear" w:color="auto" w:fill="auto"/>
        <w:spacing w:after="580"/>
        <w:ind w:left="20"/>
        <w:jc w:val="center"/>
      </w:pPr>
      <w:r>
        <w:lastRenderedPageBreak/>
        <w:t xml:space="preserve">ГЛАВА 2. </w:t>
      </w:r>
      <w:proofErr w:type="gramStart"/>
      <w:r>
        <w:t>АНАЛИЗ ФИНАНСОВО - ХОЗЯЙСТВЕННОЙ</w:t>
      </w:r>
      <w:r>
        <w:br/>
        <w:t>ДЕЯТЕЛЬНОСТИ МАОУ ПК) «СОШ №8»</w:t>
      </w:r>
      <w:proofErr w:type="gramEnd"/>
    </w:p>
    <w:p w:rsidR="004F6440" w:rsidRDefault="00E517CF">
      <w:pPr>
        <w:pStyle w:val="30"/>
        <w:numPr>
          <w:ilvl w:val="0"/>
          <w:numId w:val="7"/>
        </w:numPr>
        <w:shd w:val="clear" w:color="auto" w:fill="auto"/>
        <w:tabs>
          <w:tab w:val="left" w:pos="1110"/>
        </w:tabs>
        <w:spacing w:after="420" w:line="280" w:lineRule="exact"/>
        <w:ind w:left="580"/>
      </w:pPr>
      <w:proofErr w:type="spellStart"/>
      <w:r>
        <w:t>Общан</w:t>
      </w:r>
      <w:proofErr w:type="spellEnd"/>
      <w:r>
        <w:t xml:space="preserve"> характеристика деятельности МАОУ ИГО «СОШ №8»</w:t>
      </w:r>
    </w:p>
    <w:p w:rsidR="004F6440" w:rsidRDefault="00E517CF">
      <w:pPr>
        <w:pStyle w:val="40"/>
        <w:shd w:val="clear" w:color="auto" w:fill="auto"/>
        <w:tabs>
          <w:tab w:val="left" w:pos="5990"/>
        </w:tabs>
        <w:ind w:firstLine="880"/>
      </w:pPr>
      <w:r>
        <w:t>Полное наименование организации</w:t>
      </w:r>
      <w:r>
        <w:rPr>
          <w:rStyle w:val="41"/>
        </w:rPr>
        <w:t>:</w:t>
      </w:r>
      <w:r>
        <w:rPr>
          <w:rStyle w:val="41"/>
        </w:rPr>
        <w:tab/>
        <w:t>Муниципальное автономное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t>общеобразовательное учреждение Полевского городского округа «Средняя общеобразовательная школа № 8»</w:t>
      </w:r>
    </w:p>
    <w:p w:rsidR="004F6440" w:rsidRDefault="00E517CF">
      <w:pPr>
        <w:pStyle w:val="40"/>
        <w:shd w:val="clear" w:color="auto" w:fill="auto"/>
        <w:ind w:firstLine="880"/>
      </w:pPr>
      <w:r>
        <w:t>Сокращенное наименование организации:</w:t>
      </w:r>
      <w:r>
        <w:rPr>
          <w:rStyle w:val="41"/>
        </w:rPr>
        <w:t xml:space="preserve"> МАОУ ИГО «СОШ №8» 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80"/>
        <w:jc w:val="both"/>
      </w:pPr>
      <w:r>
        <w:rPr>
          <w:rStyle w:val="23"/>
        </w:rPr>
        <w:t>Организационно-правовая форма:</w:t>
      </w:r>
      <w:r>
        <w:t xml:space="preserve"> 1 </w:t>
      </w:r>
      <w:proofErr w:type="spellStart"/>
      <w:r>
        <w:t>осударс</w:t>
      </w:r>
      <w:proofErr w:type="spellEnd"/>
      <w:r>
        <w:t xml:space="preserve"> </w:t>
      </w:r>
      <w:proofErr w:type="spellStart"/>
      <w:r>
        <w:t>твсннос</w:t>
      </w:r>
      <w:proofErr w:type="spellEnd"/>
      <w:r>
        <w:t xml:space="preserve"> </w:t>
      </w:r>
      <w:proofErr w:type="gramStart"/>
      <w:r>
        <w:t>образовательное</w:t>
      </w:r>
      <w:proofErr w:type="gramEnd"/>
      <w:r>
        <w:t xml:space="preserve"> организация.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80"/>
        <w:jc w:val="both"/>
      </w:pPr>
      <w:r>
        <w:rPr>
          <w:rStyle w:val="23"/>
        </w:rPr>
        <w:t>Основным видом деятельности ГОУ</w:t>
      </w:r>
      <w:r>
        <w:t xml:space="preserve"> Муниципальное автономное общеобразовательное учреждение Полевского городского округа «Средняя общеобразовательная школа № 8» является образовательная деятельность.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80"/>
        <w:jc w:val="both"/>
      </w:pPr>
      <w:r>
        <w:rPr>
          <w:rStyle w:val="23"/>
        </w:rPr>
        <w:t>Организация располагается по адресу:</w:t>
      </w:r>
      <w:r>
        <w:t xml:space="preserve"> 623389, Свердловская область, </w:t>
      </w:r>
      <w:proofErr w:type="spellStart"/>
      <w:r>
        <w:t>г</w:t>
      </w:r>
      <w:proofErr w:type="gramStart"/>
      <w:r>
        <w:t>.П</w:t>
      </w:r>
      <w:proofErr w:type="gramEnd"/>
      <w:r>
        <w:t>олевской</w:t>
      </w:r>
      <w:proofErr w:type="spellEnd"/>
      <w:r>
        <w:t xml:space="preserve">, </w:t>
      </w:r>
      <w:proofErr w:type="spellStart"/>
      <w:r>
        <w:t>ул.Челюскинцев</w:t>
      </w:r>
      <w:proofErr w:type="spellEnd"/>
      <w:r>
        <w:t>.! (Среднее общеобразовательное учреждение); 623389. Свердловская область, г. Полевской, ул. Карла-Маркса, 12 (начальное общеобразовательное учреждение)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80"/>
        <w:jc w:val="both"/>
      </w:pPr>
      <w:r>
        <w:t xml:space="preserve">Права юридического лица у Организации в части ведения уставной финансово - хозяйственной деятельности возникают с момента регистрации. Школа имеет самостоятельный баланс и лицевой счет, вправе от своего имени заключать договора, приобретать имущественные нрава и личные неимущественные нрава, быть истцом и ответчиком в суде, Арбитражном и Третейском судах, имеет штамп и печать установленного образца. Может выступать государственным заказчиком при размещении заказов на поставку товаров, выполнение работ и оказание </w:t>
      </w:r>
      <w:proofErr w:type="spellStart"/>
      <w:r>
        <w:t>услут</w:t>
      </w:r>
      <w:proofErr w:type="spellEnd"/>
      <w:r>
        <w:t xml:space="preserve"> за счет бюджетных средств. МАОУ ИГО «СОШ Л«8» приобретает право на образовательную деятельность, проходит аттестацию в соответствии с законодательством РФ об образовании, с момента выдачи ему лицензий.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80"/>
        <w:jc w:val="both"/>
      </w:pPr>
      <w:r>
        <w:rPr>
          <w:rStyle w:val="23"/>
        </w:rPr>
        <w:lastRenderedPageBreak/>
        <w:t>Предметом деятельности Учреждения является</w:t>
      </w:r>
      <w:r>
        <w:t xml:space="preserve"> обеспечение получения воспитанниками начального общего, основного общего образования, приобретения начальных профессиональных знаний, умений и навыков воспитанниками.</w:t>
      </w:r>
    </w:p>
    <w:p w:rsidR="004F6440" w:rsidRDefault="00E517CF">
      <w:pPr>
        <w:pStyle w:val="40"/>
        <w:shd w:val="clear" w:color="auto" w:fill="auto"/>
        <w:ind w:firstLine="880"/>
      </w:pPr>
      <w:r>
        <w:t>Основными целями деятельности являются: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26"/>
        </w:tabs>
        <w:spacing w:after="0" w:line="480" w:lineRule="exact"/>
        <w:ind w:firstLine="720"/>
        <w:jc w:val="both"/>
      </w:pPr>
      <w:r>
        <w:t xml:space="preserve">формирование общей культуры личности обучающихся на основе усвоения обязательного минимума содержания общеобразовательных программ, их </w:t>
      </w:r>
      <w:proofErr w:type="spellStart"/>
      <w:proofErr w:type="gramStart"/>
      <w:r>
        <w:t>адап</w:t>
      </w:r>
      <w:proofErr w:type="spellEnd"/>
      <w:r>
        <w:t xml:space="preserve"> </w:t>
      </w:r>
      <w:proofErr w:type="spellStart"/>
      <w:r>
        <w:t>тация</w:t>
      </w:r>
      <w:proofErr w:type="spellEnd"/>
      <w:proofErr w:type="gramEnd"/>
      <w:r>
        <w:t xml:space="preserve"> к жизни в обществе;</w:t>
      </w:r>
    </w:p>
    <w:p w:rsidR="004F6440" w:rsidRDefault="00E517CF">
      <w:pPr>
        <w:pStyle w:val="20"/>
        <w:shd w:val="clear" w:color="auto" w:fill="auto"/>
        <w:spacing w:after="0" w:line="490" w:lineRule="exact"/>
        <w:ind w:firstLine="1440"/>
        <w:jc w:val="both"/>
      </w:pPr>
      <w:r>
        <w:t xml:space="preserve">индивидуальное сопровождение развития </w:t>
      </w:r>
      <w:proofErr w:type="gramStart"/>
      <w:r>
        <w:t>обучающихся</w:t>
      </w:r>
      <w:proofErr w:type="gramEnd"/>
      <w:r>
        <w:t xml:space="preserve"> в образовательном процессе;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26"/>
        </w:tabs>
        <w:spacing w:after="0" w:line="490" w:lineRule="exact"/>
        <w:ind w:firstLine="720"/>
        <w:jc w:val="both"/>
      </w:pPr>
      <w:r>
        <w:t>создание основы для осознанного выбора и последующего освоения профессиональных образовательных программ;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26"/>
        </w:tabs>
        <w:spacing w:after="0" w:line="490" w:lineRule="exact"/>
        <w:ind w:firstLine="720"/>
        <w:jc w:val="both"/>
      </w:pPr>
      <w:r>
        <w:t xml:space="preserve">воспитание </w:t>
      </w:r>
      <w:r>
        <w:rPr>
          <w:rStyle w:val="2LucidaSansUnicode8pt"/>
        </w:rPr>
        <w:t>1</w:t>
      </w:r>
      <w:r>
        <w:t>ражданствснности, трудолюбия, уважения к правам и свободам человека, любви к окружающей природе. Родине, семье;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26"/>
        </w:tabs>
        <w:spacing w:after="0" w:line="490" w:lineRule="exact"/>
        <w:ind w:firstLine="720"/>
        <w:jc w:val="both"/>
      </w:pPr>
      <w:r>
        <w:t>формирование здорового образа жизни.</w:t>
      </w:r>
    </w:p>
    <w:p w:rsidR="004F6440" w:rsidRDefault="00E517CF">
      <w:pPr>
        <w:pStyle w:val="40"/>
        <w:shd w:val="clear" w:color="auto" w:fill="auto"/>
        <w:spacing w:line="490" w:lineRule="exact"/>
      </w:pPr>
      <w:r>
        <w:t>Для реализации основных задач Организация имеет право:</w:t>
      </w:r>
    </w:p>
    <w:p w:rsidR="004F6440" w:rsidRDefault="00E517CF">
      <w:pPr>
        <w:pStyle w:val="20"/>
        <w:shd w:val="clear" w:color="auto" w:fill="auto"/>
        <w:spacing w:after="0" w:line="490" w:lineRule="exact"/>
        <w:ind w:firstLine="1440"/>
        <w:jc w:val="both"/>
      </w:pPr>
      <w:r>
        <w:t xml:space="preserve">самостоятельно, е учетом государственных образовательных стандартов разрабатывать, принимать и реализовывать </w:t>
      </w:r>
      <w:proofErr w:type="gramStart"/>
      <w:r>
        <w:t>образовательные</w:t>
      </w:r>
      <w:proofErr w:type="gramEnd"/>
      <w:r>
        <w:t xml:space="preserve"> </w:t>
      </w:r>
      <w:proofErr w:type="spellStart"/>
      <w:r>
        <w:t>профаммы</w:t>
      </w:r>
      <w:proofErr w:type="spellEnd"/>
      <w:r>
        <w:t>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26"/>
        </w:tabs>
        <w:spacing w:after="0" w:line="490" w:lineRule="exact"/>
        <w:ind w:firstLine="720"/>
        <w:jc w:val="both"/>
      </w:pPr>
      <w:r>
        <w:t xml:space="preserve">разрабатывать и утверждать учебный план, годовой календарный учебный I </w:t>
      </w:r>
      <w:proofErr w:type="spellStart"/>
      <w:r>
        <w:t>рафик</w:t>
      </w:r>
      <w:proofErr w:type="spellEnd"/>
      <w:r>
        <w:t xml:space="preserve"> и расписание занятий, </w:t>
      </w:r>
      <w:proofErr w:type="spellStart"/>
      <w:r>
        <w:t>согласуя</w:t>
      </w:r>
      <w:proofErr w:type="spellEnd"/>
      <w:r>
        <w:t xml:space="preserve"> с Департаментом образования;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26"/>
        </w:tabs>
        <w:spacing w:after="0" w:line="490" w:lineRule="exact"/>
        <w:ind w:firstLine="720"/>
        <w:jc w:val="both"/>
      </w:pPr>
      <w:r>
        <w:t>привлекать для осуществления своей уставной деятельности дополнительные источники финансовых и материальных средств, включая использования банковского кредита;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26"/>
        </w:tabs>
        <w:spacing w:after="0" w:line="480" w:lineRule="exact"/>
        <w:ind w:firstLine="720"/>
        <w:jc w:val="both"/>
      </w:pPr>
      <w:r>
        <w:t xml:space="preserve">арендовать и сдавать в аренду в установленном порядке здания, сооружения, оборудование, транспортные средства и иное </w:t>
      </w:r>
      <w:proofErr w:type="spellStart"/>
      <w:proofErr w:type="gramStart"/>
      <w:r>
        <w:t>имущест</w:t>
      </w:r>
      <w:proofErr w:type="spellEnd"/>
      <w:r>
        <w:t xml:space="preserve"> во</w:t>
      </w:r>
      <w:proofErr w:type="gramEnd"/>
      <w:r>
        <w:t>;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1440"/>
        <w:jc w:val="both"/>
      </w:pPr>
      <w:r>
        <w:t xml:space="preserve">оказывать посреднические услуги, приобретать акции, облигации, иные ценные бумаги и получать по ним доходы, вести другую </w:t>
      </w:r>
      <w:r>
        <w:lastRenderedPageBreak/>
        <w:t>предпринимательскую деятельность, не запрещенную законодательством РФ и не приносящую ущерб основной деятельности Учреждения, предусмотренную Уставом.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>Содержание образования в школе с уровнем общеобразовательных программ двух ступеней общего образования.</w:t>
      </w:r>
    </w:p>
    <w:p w:rsidR="004F6440" w:rsidRDefault="00E517CF">
      <w:pPr>
        <w:pStyle w:val="20"/>
        <w:numPr>
          <w:ilvl w:val="0"/>
          <w:numId w:val="8"/>
        </w:numPr>
        <w:shd w:val="clear" w:color="auto" w:fill="auto"/>
        <w:tabs>
          <w:tab w:val="left" w:pos="1280"/>
        </w:tabs>
        <w:spacing w:after="0" w:line="480" w:lineRule="exact"/>
        <w:ind w:firstLine="900"/>
        <w:jc w:val="both"/>
      </w:pPr>
      <w:r>
        <w:t>я ступень начальное общее образование, включая подготовительный</w:t>
      </w:r>
    </w:p>
    <w:p w:rsidR="004F6440" w:rsidRDefault="00E517CF">
      <w:pPr>
        <w:pStyle w:val="20"/>
        <w:shd w:val="clear" w:color="auto" w:fill="auto"/>
        <w:spacing w:after="170" w:line="280" w:lineRule="exact"/>
        <w:ind w:firstLine="0"/>
        <w:jc w:val="both"/>
      </w:pPr>
      <w:r>
        <w:t>класс,</w:t>
      </w:r>
    </w:p>
    <w:p w:rsidR="004F6440" w:rsidRDefault="00E517CF">
      <w:pPr>
        <w:pStyle w:val="20"/>
        <w:numPr>
          <w:ilvl w:val="0"/>
          <w:numId w:val="8"/>
        </w:numPr>
        <w:shd w:val="clear" w:color="auto" w:fill="auto"/>
        <w:tabs>
          <w:tab w:val="left" w:pos="1320"/>
        </w:tabs>
        <w:spacing w:after="0" w:line="280" w:lineRule="exact"/>
        <w:ind w:firstLine="900"/>
        <w:jc w:val="both"/>
      </w:pPr>
      <w:r>
        <w:t>я ступень - основное общее образование.</w:t>
      </w:r>
    </w:p>
    <w:p w:rsidR="004F6440" w:rsidRDefault="00E517CF">
      <w:pPr>
        <w:pStyle w:val="20"/>
        <w:shd w:val="clear" w:color="auto" w:fill="auto"/>
        <w:spacing w:after="0" w:line="500" w:lineRule="exact"/>
        <w:ind w:firstLine="900"/>
        <w:jc w:val="both"/>
      </w:pPr>
      <w:r>
        <w:t>Учредитель: ОМС Управление образованием ИГО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33"/>
        </w:tabs>
        <w:spacing w:after="0" w:line="500" w:lineRule="exact"/>
        <w:ind w:left="740" w:firstLine="0"/>
        <w:jc w:val="both"/>
      </w:pPr>
      <w:r>
        <w:t>определяет порядок приема граждан в Учреждение;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33"/>
        </w:tabs>
        <w:spacing w:after="0" w:line="500" w:lineRule="exact"/>
        <w:ind w:left="740" w:firstLine="0"/>
        <w:jc w:val="both"/>
      </w:pPr>
      <w:r>
        <w:t>утверждает Устав Учреждения;</w:t>
      </w:r>
    </w:p>
    <w:p w:rsidR="004F6440" w:rsidRDefault="00E517CF">
      <w:pPr>
        <w:pStyle w:val="20"/>
        <w:shd w:val="clear" w:color="auto" w:fill="auto"/>
        <w:spacing w:after="0" w:line="500" w:lineRule="exact"/>
        <w:ind w:firstLine="1460"/>
        <w:jc w:val="left"/>
      </w:pPr>
      <w:r>
        <w:t>получает ежегодный отчет от Учреждения о поступлении и расходовании финансовых и материальных средств;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33"/>
        </w:tabs>
        <w:spacing w:after="0" w:line="500" w:lineRule="exact"/>
        <w:ind w:left="740" w:firstLine="0"/>
        <w:jc w:val="both"/>
      </w:pPr>
      <w:r>
        <w:t>назначает директора Учреждения;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33"/>
        </w:tabs>
        <w:spacing w:after="0" w:line="480" w:lineRule="exact"/>
        <w:ind w:firstLine="740"/>
        <w:jc w:val="left"/>
      </w:pPr>
      <w:r>
        <w:t xml:space="preserve">имеет право контроля за </w:t>
      </w:r>
      <w:proofErr w:type="gramStart"/>
      <w:r>
        <w:t>образовательной</w:t>
      </w:r>
      <w:proofErr w:type="gramEnd"/>
      <w:r>
        <w:t xml:space="preserve"> и финансово - хозяйственной </w:t>
      </w:r>
      <w:proofErr w:type="spellStart"/>
      <w:r>
        <w:t>деятельноегью</w:t>
      </w:r>
      <w:proofErr w:type="spellEnd"/>
      <w:r>
        <w:t xml:space="preserve"> Учреждения.</w:t>
      </w:r>
    </w:p>
    <w:p w:rsidR="004F6440" w:rsidRDefault="00E517CF">
      <w:pPr>
        <w:pStyle w:val="20"/>
        <w:shd w:val="clear" w:color="auto" w:fill="auto"/>
        <w:tabs>
          <w:tab w:val="left" w:pos="2020"/>
        </w:tabs>
        <w:spacing w:after="0" w:line="480" w:lineRule="exact"/>
        <w:ind w:firstLine="900"/>
        <w:jc w:val="both"/>
      </w:pPr>
      <w:r>
        <w:t>Управление школой строится на принципах демократии, гласности, открытости, единоначалия и самоуправления. Общее руководство школой осуществляет:</w:t>
      </w:r>
      <w:r>
        <w:tab/>
        <w:t xml:space="preserve">Совет школы, избираемый на год и состоящий </w:t>
      </w:r>
      <w:proofErr w:type="gramStart"/>
      <w:r>
        <w:t>из</w:t>
      </w:r>
      <w:proofErr w:type="gramEnd"/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t>представителей воспитанников и педагогических работников. Совет школы избирает из своего состава председателя, который руководит работой Совета, проводит заседания и подписывает решения.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>Совет школы собирает председатель по мере необходимости, но не реже двух раз в год, внеочередные заседания проводятся по требованию 1/3 его состава.</w:t>
      </w:r>
    </w:p>
    <w:p w:rsidR="004F6440" w:rsidRDefault="00E517CF">
      <w:pPr>
        <w:pStyle w:val="40"/>
        <w:shd w:val="clear" w:color="auto" w:fill="auto"/>
        <w:ind w:firstLine="900"/>
      </w:pPr>
      <w:r>
        <w:t>К компетенции школы относятся: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33"/>
        </w:tabs>
        <w:spacing w:after="0" w:line="480" w:lineRule="exact"/>
        <w:ind w:firstLine="740"/>
        <w:jc w:val="left"/>
      </w:pPr>
      <w:r>
        <w:t>материально-техническое обеспечение и оснащение образовательного процесса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33"/>
        </w:tabs>
        <w:spacing w:after="240" w:line="480" w:lineRule="exact"/>
        <w:ind w:firstLine="740"/>
        <w:jc w:val="left"/>
      </w:pPr>
      <w:r>
        <w:t xml:space="preserve">оборудование помещений в соответствии с государственными, </w:t>
      </w:r>
      <w:r>
        <w:lastRenderedPageBreak/>
        <w:t xml:space="preserve">местными нормами и требованиями, </w:t>
      </w:r>
      <w:proofErr w:type="gramStart"/>
      <w:r>
        <w:t>осуществляемые</w:t>
      </w:r>
      <w:proofErr w:type="gramEnd"/>
      <w:r>
        <w:t xml:space="preserve"> в пределах собственных финансовых средств.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25"/>
        </w:tabs>
        <w:spacing w:after="0" w:line="480" w:lineRule="exact"/>
        <w:ind w:firstLine="740"/>
        <w:jc w:val="left"/>
      </w:pPr>
      <w:r>
        <w:t>предоставление Учредителю и общественности ежегодного отчета о поступлении и расходовании финансовых и материальных средств.</w:t>
      </w:r>
    </w:p>
    <w:p w:rsidR="004F6440" w:rsidRDefault="00E517CF">
      <w:pPr>
        <w:pStyle w:val="20"/>
        <w:shd w:val="clear" w:color="auto" w:fill="auto"/>
        <w:spacing w:after="0" w:line="500" w:lineRule="exact"/>
        <w:ind w:firstLine="1440"/>
        <w:jc w:val="left"/>
      </w:pPr>
      <w:r>
        <w:t>установление структуры управления деятельностью школы, штатного расписания, распределение должностных обязанностей.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80"/>
        <w:jc w:val="both"/>
      </w:pPr>
      <w:r>
        <w:t>Установление ставок заработной платы, должностных окладов работников в пределах собственных финансовых средств и с учетом ограничений, установленных федеральными и местными нормами.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80"/>
        <w:jc w:val="both"/>
      </w:pPr>
      <w:r>
        <w:t>Заработная плата и должностной оклад работникам школы выплачивается за выполнение ими функциональных обязанностей и работ, предусмотренных трудовым договором (контрактом).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25"/>
        </w:tabs>
        <w:spacing w:after="0" w:line="480" w:lineRule="exact"/>
        <w:ind w:firstLine="740"/>
        <w:jc w:val="left"/>
      </w:pPr>
      <w:r>
        <w:t>установление надбавок и доплат к должностным окладам работников школы и размеров их премирования.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25"/>
        </w:tabs>
        <w:spacing w:after="10" w:line="280" w:lineRule="exact"/>
        <w:ind w:left="740" w:firstLine="0"/>
        <w:jc w:val="both"/>
      </w:pPr>
      <w:r>
        <w:t>разработка и принятие Устава школы;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25"/>
        </w:tabs>
        <w:spacing w:after="0" w:line="480" w:lineRule="exact"/>
        <w:ind w:firstLine="740"/>
        <w:jc w:val="left"/>
      </w:pPr>
      <w:r>
        <w:t>самостоятельное осуществление образовательного процесса в соответствии с Уставом школы, лицензией.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80"/>
        <w:jc w:val="both"/>
      </w:pPr>
      <w:proofErr w:type="gramStart"/>
      <w:r>
        <w:t>Контроль за</w:t>
      </w:r>
      <w:proofErr w:type="gramEnd"/>
      <w:r>
        <w:t xml:space="preserve"> своевременным предоставлением отдельным категориям обучающихся дополнительных льгот и видов материального обеспечения, предусмотренных Законодательством Российской Федерации. Создание в школе необходимых условий для работы подразделений по организации питания и медицинского обслуживания, </w:t>
      </w:r>
      <w:proofErr w:type="gramStart"/>
      <w:r>
        <w:t>контроль за</w:t>
      </w:r>
      <w:proofErr w:type="gramEnd"/>
      <w:r>
        <w:t xml:space="preserve"> их работой в целях охраны и укрепления здоровья обучающихся и работников. Содействие деятельности учительских (педагогических) организаций (объединений) и методических объединений. Имущество школы является государственной собственность Свердловской области и закрепляется за Учреждением на праве оперативного управления согласно акту приема - передачи комитетом по управлению государственным имуществом Свердловской области. Земельные участки закреплены за школой в постоянное (бессрочное) пользование. При </w:t>
      </w:r>
      <w:r>
        <w:lastRenderedPageBreak/>
        <w:t>осуществлении оперативного управления имуществом Организация обязана:</w:t>
      </w:r>
    </w:p>
    <w:p w:rsidR="004F6440" w:rsidRDefault="00E517CF">
      <w:pPr>
        <w:pStyle w:val="20"/>
        <w:shd w:val="clear" w:color="auto" w:fill="auto"/>
        <w:spacing w:after="160" w:line="280" w:lineRule="exact"/>
        <w:ind w:firstLine="1460"/>
        <w:jc w:val="both"/>
      </w:pPr>
      <w:r>
        <w:t xml:space="preserve">эффективно использовать </w:t>
      </w:r>
      <w:proofErr w:type="gramStart"/>
      <w:r>
        <w:t>закрепленное</w:t>
      </w:r>
      <w:proofErr w:type="gramEnd"/>
      <w:r>
        <w:t xml:space="preserve"> на праве оперативного</w:t>
      </w:r>
    </w:p>
    <w:p w:rsidR="004F6440" w:rsidRDefault="00E517CF">
      <w:pPr>
        <w:pStyle w:val="20"/>
        <w:shd w:val="clear" w:color="auto" w:fill="auto"/>
        <w:spacing w:after="70" w:line="280" w:lineRule="exact"/>
        <w:ind w:firstLine="0"/>
        <w:jc w:val="left"/>
      </w:pPr>
      <w:r>
        <w:t>управления имущее</w:t>
      </w:r>
      <w:r>
        <w:rPr>
          <w:lang w:val="en-US" w:eastAsia="en-US" w:bidi="en-US"/>
        </w:rPr>
        <w:t xml:space="preserve">i </w:t>
      </w:r>
      <w:proofErr w:type="spellStart"/>
      <w:r>
        <w:t>во</w:t>
      </w:r>
      <w:proofErr w:type="gramStart"/>
      <w:r>
        <w:t>.м</w:t>
      </w:r>
      <w:proofErr w:type="spellEnd"/>
      <w:proofErr w:type="gramEnd"/>
      <w:r>
        <w:t>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10"/>
        </w:tabs>
        <w:spacing w:after="0" w:line="480" w:lineRule="exact"/>
        <w:ind w:firstLine="740"/>
        <w:jc w:val="left"/>
      </w:pPr>
      <w:r>
        <w:t>обеспечивать сохранность и использование закрепленного за ней на праве оперативного управления имущества строго по целевому назначению;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1460"/>
        <w:jc w:val="both"/>
      </w:pPr>
      <w:proofErr w:type="spellStart"/>
      <w:r>
        <w:t>нс</w:t>
      </w:r>
      <w:proofErr w:type="spellEnd"/>
      <w:r>
        <w:t xml:space="preserve"> допускать ухудшения технического состояния закрепленного за ней на праве оперативного управления имущества. Это требование не распространяется на ухудшения, связанные с нормами износа этого имущества в процессе эксплуатации;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10"/>
        </w:tabs>
        <w:spacing w:after="0" w:line="480" w:lineRule="exact"/>
        <w:ind w:firstLine="740"/>
        <w:jc w:val="left"/>
      </w:pPr>
      <w:r>
        <w:t>осуществлять амортизацию и восстановление изнашиваемой части имущества, передаваемого в оперативное управление.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>Школа отвечает по обязательствам находящимся в ее распоряжении денежными средствами. При недостаточности у Организации денежных средств, ответственность по обязательствам школы несет Учредитель. Источником формирования имущества и финансовых ресурсов Организации являются бюджетные и внебюджетные средства, имущество, переданное организации собственником или уполномоченным им органом.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 xml:space="preserve">Контроль за </w:t>
      </w:r>
      <w:proofErr w:type="gramStart"/>
      <w:r>
        <w:t>использованием</w:t>
      </w:r>
      <w:proofErr w:type="gramEnd"/>
      <w:r>
        <w:t xml:space="preserve"> но назначению и сохранностью имущества Организация осуществляет Комитет но управлению государственным имуществом Свердловской области. Привлечение Организации дополнительных средств не влечет за собой снижения норма швов и (или) </w:t>
      </w:r>
      <w:proofErr w:type="spellStart"/>
      <w:proofErr w:type="gramStart"/>
      <w:r>
        <w:t>абсолют</w:t>
      </w:r>
      <w:proofErr w:type="spellEnd"/>
      <w:r>
        <w:t xml:space="preserve"> </w:t>
      </w:r>
      <w:proofErr w:type="spellStart"/>
      <w:r>
        <w:t>ных</w:t>
      </w:r>
      <w:proofErr w:type="spellEnd"/>
      <w:proofErr w:type="gramEnd"/>
      <w:r>
        <w:t xml:space="preserve"> размеров ее финансирования из бюджета.</w:t>
      </w:r>
    </w:p>
    <w:p w:rsidR="004F6440" w:rsidRDefault="00E517CF">
      <w:pPr>
        <w:pStyle w:val="20"/>
        <w:shd w:val="clear" w:color="auto" w:fill="auto"/>
        <w:spacing w:after="580" w:line="480" w:lineRule="exact"/>
        <w:ind w:firstLine="900"/>
        <w:jc w:val="both"/>
      </w:pPr>
      <w:r>
        <w:t>Неиспользованные в этом учебном году финансовые средства не могут быть изъяты у Организации или зачислены Учредителем в объем финансирования следующего года.</w:t>
      </w:r>
    </w:p>
    <w:p w:rsidR="004F6440" w:rsidRDefault="00E517CF">
      <w:pPr>
        <w:pStyle w:val="30"/>
        <w:numPr>
          <w:ilvl w:val="0"/>
          <w:numId w:val="7"/>
        </w:numPr>
        <w:shd w:val="clear" w:color="auto" w:fill="auto"/>
        <w:tabs>
          <w:tab w:val="left" w:pos="2000"/>
        </w:tabs>
        <w:spacing w:after="420" w:line="280" w:lineRule="exact"/>
        <w:ind w:firstLine="1460"/>
      </w:pPr>
      <w:r>
        <w:t xml:space="preserve">Анализ </w:t>
      </w:r>
      <w:proofErr w:type="gramStart"/>
      <w:r>
        <w:t>финансировании</w:t>
      </w:r>
      <w:proofErr w:type="gramEnd"/>
      <w:r>
        <w:t xml:space="preserve"> бюджетной организации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left"/>
      </w:pPr>
      <w:r>
        <w:t xml:space="preserve">Финансовая деятельность бюджетных организаций состоит в получении, </w:t>
      </w:r>
      <w:r>
        <w:lastRenderedPageBreak/>
        <w:t>организации движения и использования финансовых ресурсов.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 xml:space="preserve">Доля </w:t>
      </w:r>
      <w:proofErr w:type="gramStart"/>
      <w:r>
        <w:t>финансирования</w:t>
      </w:r>
      <w:proofErr w:type="gramEnd"/>
      <w:r>
        <w:t xml:space="preserve"> но смешанному методу постоянно возрастает, то есть кроме государственного бюджета организациями могут использоваться внебюджетные средства: плата родителей за содержание детей в детских дошкольных организациях; за обучение; оказание различных услуг организациями здравоохранения, науки, культуры и т.д. По некоторым организациям непроизводственной сферы эта доля уже </w:t>
      </w:r>
      <w:proofErr w:type="gramStart"/>
      <w:r>
        <w:t>превысила 50% и будет нарастать</w:t>
      </w:r>
      <w:proofErr w:type="gramEnd"/>
      <w:r>
        <w:t xml:space="preserve"> далее, так как государству все труднее финансировать за счет государственного бюджета оказание населению и организациям различного рода услуг.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proofErr w:type="gramStart"/>
      <w:r>
        <w:t>Контроль за</w:t>
      </w:r>
      <w:proofErr w:type="gramEnd"/>
      <w:r>
        <w:t xml:space="preserve"> полнотой удовлетворения потребностей организации в денежных ресурсах н эффективностью их использования осуществляется на основе бюджетного нормирования, с учетом бюджетной классификации, которые дают возможность определить сумму затрат на расчетную единицу плана работы и оценить обоснованность затрат по видам н направлениям.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 xml:space="preserve">Существенное влияние на организацию бухгалтерского учета, содержание отчетности, проведение </w:t>
      </w:r>
      <w:proofErr w:type="gramStart"/>
      <w:r>
        <w:t>анализа исполнения смет расходов учреждений</w:t>
      </w:r>
      <w:proofErr w:type="gramEnd"/>
      <w:r>
        <w:t xml:space="preserve"> и организаций, финансируемых из государственного бюджета, оказывает бюджетная классификация (группировка доходов и расходов бюджета).</w:t>
      </w:r>
    </w:p>
    <w:p w:rsidR="004F6440" w:rsidRDefault="00E517CF">
      <w:pPr>
        <w:pStyle w:val="20"/>
        <w:shd w:val="clear" w:color="auto" w:fill="auto"/>
        <w:tabs>
          <w:tab w:val="left" w:pos="4635"/>
          <w:tab w:val="left" w:pos="6610"/>
        </w:tabs>
        <w:spacing w:after="0" w:line="480" w:lineRule="exact"/>
        <w:ind w:firstLine="740"/>
        <w:jc w:val="both"/>
      </w:pPr>
      <w:r>
        <w:t>Бюджетная классификация</w:t>
      </w:r>
      <w:r>
        <w:tab/>
        <w:t>предполагает</w:t>
      </w:r>
      <w:r>
        <w:tab/>
        <w:t xml:space="preserve">научно </w:t>
      </w:r>
      <w:proofErr w:type="gramStart"/>
      <w:r>
        <w:t>обоснованную</w:t>
      </w:r>
      <w:proofErr w:type="gramEnd"/>
    </w:p>
    <w:p w:rsidR="004F6440" w:rsidRDefault="00E517CF">
      <w:pPr>
        <w:pStyle w:val="20"/>
        <w:shd w:val="clear" w:color="auto" w:fill="auto"/>
        <w:tabs>
          <w:tab w:val="left" w:pos="4635"/>
        </w:tabs>
        <w:spacing w:after="0" w:line="480" w:lineRule="exact"/>
        <w:ind w:firstLine="0"/>
        <w:jc w:val="both"/>
      </w:pPr>
      <w:r>
        <w:t xml:space="preserve">обязательную группировку доходов и расходов </w:t>
      </w:r>
      <w:proofErr w:type="gramStart"/>
      <w:r>
        <w:t>бюджета</w:t>
      </w:r>
      <w:proofErr w:type="gramEnd"/>
      <w:r>
        <w:t xml:space="preserve"> но однородным признакам, закодированным в</w:t>
      </w:r>
      <w:r>
        <w:tab/>
        <w:t>определенном порядке. Бюджетная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t xml:space="preserve">классификация имеет организующее и правовое значение. Первое проявляется в том, что она позволяет единообразно учитывать доходы и расходы бюджета; составлять отчетность об использовании бюджета; осуществлять контроль и анализ по каждому виду доходов и расходов; кодировать показатели бюджетов и отчетов в связи с необходимостью их машинной обработки. Правовое значение бюджетной классификации заключается в том, что все показатели доходов и расходов, предусмотренные в бюджете и указанные в </w:t>
      </w:r>
      <w:r>
        <w:lastRenderedPageBreak/>
        <w:t>соответствующих подразделениях бюджетной классификации, являются финансовыми планами, обязательными для исполнения. [2.23]</w:t>
      </w:r>
    </w:p>
    <w:p w:rsidR="004F6440" w:rsidRDefault="00E517CF">
      <w:pPr>
        <w:pStyle w:val="20"/>
        <w:shd w:val="clear" w:color="auto" w:fill="auto"/>
        <w:spacing w:after="0" w:line="470" w:lineRule="exact"/>
        <w:ind w:firstLine="740"/>
        <w:jc w:val="both"/>
      </w:pPr>
      <w:r>
        <w:t xml:space="preserve">Существующая бюджетная классификация введена в действие приказом Министра финансов от 29.12.1997 № 202 е 1 января 1999 г. вместе с </w:t>
      </w:r>
      <w:proofErr w:type="gramStart"/>
      <w:r>
        <w:t>Указаниями</w:t>
      </w:r>
      <w:proofErr w:type="gramEnd"/>
      <w:r>
        <w:t xml:space="preserve"> но се применению.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Она направлена на обеспечение областной и международной сопоставимости данных. 11рн ее разработке использована принятая Международным валютным фондом статистика государственных финансов.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 xml:space="preserve">Доходы согласно бюджетной классификации </w:t>
      </w:r>
      <w:proofErr w:type="gramStart"/>
      <w:r>
        <w:t>систематизированы</w:t>
      </w:r>
      <w:proofErr w:type="gramEnd"/>
      <w:r>
        <w:t xml:space="preserve"> но источникам доходов бюджета и подразделяются по категориям, группам доходов, детализациям, разделам, подразделам.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 xml:space="preserve">Бюджетная классификация включает </w:t>
      </w:r>
      <w:proofErr w:type="spellStart"/>
      <w:r>
        <w:t>гри</w:t>
      </w:r>
      <w:proofErr w:type="spellEnd"/>
      <w:r>
        <w:t xml:space="preserve"> направления: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090"/>
        </w:tabs>
        <w:spacing w:after="150" w:line="280" w:lineRule="exact"/>
        <w:ind w:firstLine="740"/>
        <w:jc w:val="both"/>
      </w:pPr>
      <w:r>
        <w:t>функциональную классификацию расходов;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090"/>
        </w:tabs>
        <w:spacing w:after="0" w:line="280" w:lineRule="exact"/>
        <w:ind w:firstLine="740"/>
        <w:jc w:val="both"/>
      </w:pPr>
      <w:r>
        <w:t>ведомственную классификацию расходов;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100"/>
        </w:tabs>
        <w:spacing w:after="0" w:line="480" w:lineRule="exact"/>
        <w:ind w:firstLine="740"/>
        <w:jc w:val="both"/>
      </w:pPr>
      <w:r>
        <w:t>экономическую (предметную) классификацию расходов.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Функциональная классификация расходов бюджетов состоит из двух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t xml:space="preserve">уровней (разделов и подразделов) и является группировкой расходов областных и местных бюджетов, государственных внебюджетных и бюджетных целевых фондов, внебюджетных средств бюджетных учреждений и организаций, отражающей направления выделения средств на выполнение основных функций государства. Код раздела </w:t>
      </w:r>
      <w:proofErr w:type="gramStart"/>
      <w:r>
        <w:t xml:space="preserve">т </w:t>
      </w:r>
      <w:proofErr w:type="spellStart"/>
      <w:r>
        <w:t>рехзначный</w:t>
      </w:r>
      <w:proofErr w:type="spellEnd"/>
      <w:proofErr w:type="gramEnd"/>
      <w:r>
        <w:t>, например 2.14 - образование.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Подразделы конкретизируют направление средств на осуществление деятельности государства в определенной области. Например, в разделе 2.14 выделяются подразделы:</w:t>
      </w:r>
    </w:p>
    <w:p w:rsidR="004F6440" w:rsidRDefault="00E517CF">
      <w:pPr>
        <w:pStyle w:val="20"/>
        <w:numPr>
          <w:ilvl w:val="0"/>
          <w:numId w:val="9"/>
        </w:numPr>
        <w:shd w:val="clear" w:color="auto" w:fill="auto"/>
        <w:tabs>
          <w:tab w:val="left" w:pos="1170"/>
        </w:tabs>
        <w:spacing w:after="0" w:line="470" w:lineRule="exact"/>
        <w:ind w:firstLine="740"/>
        <w:jc w:val="both"/>
      </w:pPr>
      <w:r>
        <w:t>- дошкольное образование;</w:t>
      </w:r>
    </w:p>
    <w:p w:rsidR="004F6440" w:rsidRDefault="00E517CF">
      <w:pPr>
        <w:pStyle w:val="20"/>
        <w:numPr>
          <w:ilvl w:val="0"/>
          <w:numId w:val="9"/>
        </w:numPr>
        <w:shd w:val="clear" w:color="auto" w:fill="auto"/>
        <w:tabs>
          <w:tab w:val="left" w:pos="1190"/>
        </w:tabs>
        <w:spacing w:after="0" w:line="470" w:lineRule="exact"/>
        <w:ind w:firstLine="740"/>
        <w:jc w:val="both"/>
      </w:pPr>
      <w:r>
        <w:t>- общее образование;</w:t>
      </w:r>
    </w:p>
    <w:p w:rsidR="004F6440" w:rsidRDefault="00E517CF">
      <w:pPr>
        <w:pStyle w:val="20"/>
        <w:numPr>
          <w:ilvl w:val="0"/>
          <w:numId w:val="9"/>
        </w:numPr>
        <w:shd w:val="clear" w:color="auto" w:fill="auto"/>
        <w:tabs>
          <w:tab w:val="left" w:pos="1190"/>
        </w:tabs>
        <w:spacing w:after="0" w:line="470" w:lineRule="exact"/>
        <w:ind w:firstLine="740"/>
        <w:jc w:val="both"/>
      </w:pPr>
      <w:r>
        <w:t>- учебно-воспитательные учреждения специального назначения и др.</w:t>
      </w:r>
    </w:p>
    <w:p w:rsidR="004F6440" w:rsidRDefault="00E517CF">
      <w:pPr>
        <w:pStyle w:val="20"/>
        <w:shd w:val="clear" w:color="auto" w:fill="auto"/>
        <w:spacing w:after="0" w:line="470" w:lineRule="exact"/>
        <w:ind w:firstLine="740"/>
        <w:jc w:val="both"/>
      </w:pPr>
      <w:r>
        <w:t>По каждому подразделу выделяются труппы учреждений (параграфов),</w:t>
      </w:r>
    </w:p>
    <w:p w:rsidR="004F6440" w:rsidRDefault="00E517CF">
      <w:pPr>
        <w:pStyle w:val="20"/>
        <w:shd w:val="clear" w:color="auto" w:fill="auto"/>
        <w:spacing w:after="0" w:line="470" w:lineRule="exact"/>
        <w:ind w:firstLine="0"/>
        <w:jc w:val="both"/>
        <w:sectPr w:rsidR="004F6440">
          <w:pgSz w:w="11900" w:h="16840"/>
          <w:pgMar w:top="1133" w:right="1097" w:bottom="1647" w:left="1084" w:header="0" w:footer="3" w:gutter="0"/>
          <w:cols w:space="720"/>
          <w:noEndnote/>
          <w:docGrid w:linePitch="360"/>
        </w:sectPr>
      </w:pPr>
      <w:proofErr w:type="gramStart"/>
      <w:r>
        <w:t>которым</w:t>
      </w:r>
      <w:proofErr w:type="gramEnd"/>
      <w:r>
        <w:t xml:space="preserve"> присвоены соответствующие номера. [2.8]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lastRenderedPageBreak/>
        <w:t xml:space="preserve">Ведомственная классификация расходов областного бюджета является группировкой расходов, отражающей распределение прямым получателям бюджетных ассигнований средств по определенным разделам и подразделам функциональной классификации расходов. Данная классификация является одноуровневой, в ней отражается код главы н наименование получателя. Например: 002 - МИД; 009 - Прокуратура; 140 - </w:t>
      </w:r>
      <w:proofErr w:type="spellStart"/>
      <w:r>
        <w:t>МинэкономикиМсстные</w:t>
      </w:r>
      <w:proofErr w:type="spellEnd"/>
      <w:r>
        <w:t xml:space="preserve"> органы власти и местные, исполнительные и распорядительные органы </w:t>
      </w:r>
      <w:proofErr w:type="gramStart"/>
      <w:r>
        <w:t>отражаются</w:t>
      </w:r>
      <w:proofErr w:type="gramEnd"/>
      <w:r>
        <w:t xml:space="preserve"> но тем же главам, что и областные.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Экономическая (предметная) классификация расходов является группировкой расходов областных и местных бюджетов, государственных внебюджетных и бюджетных целевых фондов, внебюджетных средств бюджетных учреждений и организаций по их экономическому содержанию. В данной классификации приняты четыре уровня классификационной структуры: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072"/>
        </w:tabs>
        <w:spacing w:after="160" w:line="280" w:lineRule="exact"/>
        <w:ind w:firstLine="740"/>
        <w:jc w:val="both"/>
      </w:pPr>
      <w:r>
        <w:t>категория расходов, например, текущие и капитальные расходы;</w:t>
      </w:r>
    </w:p>
    <w:p w:rsidR="004F6440" w:rsidRDefault="00E517CF">
      <w:pPr>
        <w:pStyle w:val="20"/>
        <w:shd w:val="clear" w:color="auto" w:fill="auto"/>
        <w:spacing w:after="34" w:line="280" w:lineRule="exact"/>
        <w:ind w:firstLine="740"/>
        <w:jc w:val="both"/>
      </w:pPr>
      <w:r>
        <w:t>-предметная статья, например, закупки товаров и оплата услуг,</w:t>
      </w:r>
    </w:p>
    <w:p w:rsidR="004F6440" w:rsidRDefault="00E517CF">
      <w:pPr>
        <w:pStyle w:val="20"/>
        <w:shd w:val="clear" w:color="auto" w:fill="auto"/>
        <w:spacing w:after="0" w:line="500" w:lineRule="exact"/>
        <w:ind w:firstLine="0"/>
        <w:jc w:val="left"/>
      </w:pPr>
      <w:r>
        <w:t>капитальные вложения в основные фонды;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500" w:lineRule="exact"/>
        <w:ind w:firstLine="740"/>
        <w:jc w:val="both"/>
      </w:pPr>
      <w:proofErr w:type="gramStart"/>
      <w:r>
        <w:t>поде</w:t>
      </w:r>
      <w:proofErr w:type="gramEnd"/>
      <w:r>
        <w:t xml:space="preserve"> </w:t>
      </w:r>
      <w:proofErr w:type="spellStart"/>
      <w:r>
        <w:t>гатья</w:t>
      </w:r>
      <w:proofErr w:type="spellEnd"/>
      <w:r>
        <w:t>. например, оплата труда рабочих и служащих, приобретение оборудования и предметов длительного пользования;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-элемент расходов, например, основной оклад гражданских служащих, приобретение непроизводственного оборудования и предметов длительного пользования для государственных учреждений.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Отсутствие какого-либо уровня отражается цифрой 0.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Экономическая классификация расходов бюджетов показывает те виды финансовых операций, с помощью которых государство выполняет свои функции как внутри страны, гак и во взаимоотношениях с другими странами.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 xml:space="preserve">В категорию текущих расходов (код 1) включаются расходы </w:t>
      </w:r>
      <w:proofErr w:type="gramStart"/>
      <w:r>
        <w:t>на</w:t>
      </w:r>
      <w:proofErr w:type="gramEnd"/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left"/>
      </w:pPr>
      <w:r>
        <w:t>приобретение товарно-материальных ценностей, оплату предоставленных услуг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left"/>
      </w:pPr>
      <w:r>
        <w:t>и выполненных работ (кроме расходов, связанных с капитальными затратами).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left"/>
      </w:pPr>
      <w:r>
        <w:t>В категорию капитальных расходов (код 2) включаются все виды расходов,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left"/>
      </w:pPr>
      <w:r>
        <w:t>связанных с приростом основных фондов, государственных запасов и резервов,</w:t>
      </w:r>
    </w:p>
    <w:p w:rsidR="004F6440" w:rsidRDefault="00E517CF">
      <w:pPr>
        <w:pStyle w:val="20"/>
        <w:shd w:val="clear" w:color="auto" w:fill="auto"/>
        <w:spacing w:after="0" w:line="280" w:lineRule="exact"/>
        <w:ind w:left="20" w:firstLine="0"/>
        <w:sectPr w:rsidR="004F6440">
          <w:footerReference w:type="even" r:id="rId20"/>
          <w:footerReference w:type="default" r:id="rId21"/>
          <w:pgSz w:w="11900" w:h="16840"/>
          <w:pgMar w:top="1140" w:right="1108" w:bottom="980" w:left="1093" w:header="0" w:footer="3" w:gutter="0"/>
          <w:cols w:space="720"/>
          <w:noEndnote/>
          <w:docGrid w:linePitch="360"/>
        </w:sectPr>
      </w:pPr>
      <w:r>
        <w:t>24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lastRenderedPageBreak/>
        <w:t>покупкой земли и нематериальных активов, а также безвозмездные расходы, позволяющие их получателям увеличивать свои основные средства, компенсировать потери от разрушения основных фондов или увеличивать свой финансовый капитал.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 xml:space="preserve">Разделы, подразделы, параграфы, главы, категории, предметные статьи, </w:t>
      </w:r>
      <w:proofErr w:type="spellStart"/>
      <w:r>
        <w:t>нодстатьи</w:t>
      </w:r>
      <w:proofErr w:type="spellEnd"/>
      <w:r>
        <w:t>, элементы расходов называются подразделениями бюджетной классификации.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 xml:space="preserve">В разрезе категорий, статей, </w:t>
      </w:r>
      <w:proofErr w:type="spellStart"/>
      <w:r>
        <w:t>нодстатсЙ</w:t>
      </w:r>
      <w:proofErr w:type="spellEnd"/>
      <w:r>
        <w:t xml:space="preserve">, элементов </w:t>
      </w:r>
      <w:proofErr w:type="gramStart"/>
      <w:r>
        <w:t>расходов</w:t>
      </w:r>
      <w:proofErr w:type="gramEnd"/>
      <w:r>
        <w:t xml:space="preserve"> но каждому параграфу соответствующего раздела (подраздела) учреждения и организации, финансируемые из бюджета, готовят сметы расходов, </w:t>
      </w:r>
      <w:proofErr w:type="spellStart"/>
      <w:r>
        <w:t>оршнизуют</w:t>
      </w:r>
      <w:proofErr w:type="spellEnd"/>
      <w:r>
        <w:t xml:space="preserve"> учет их исполнения и составляют отчетность.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 xml:space="preserve">Такая бюджетная классификация позволяет проводить </w:t>
      </w:r>
      <w:proofErr w:type="gramStart"/>
      <w:r>
        <w:t>анализ</w:t>
      </w:r>
      <w:proofErr w:type="gramEnd"/>
      <w:r>
        <w:t xml:space="preserve"> но локальным сметам, но сводным сметам однотипных бюджетных организаций, а также по сводным сметам министерств, как в целом, так и в разрезе отдельных организаций. [2.10]</w:t>
      </w:r>
    </w:p>
    <w:p w:rsidR="004F6440" w:rsidRDefault="00E517CF">
      <w:pPr>
        <w:pStyle w:val="20"/>
        <w:shd w:val="clear" w:color="auto" w:fill="auto"/>
        <w:tabs>
          <w:tab w:val="left" w:pos="4025"/>
          <w:tab w:val="left" w:pos="5785"/>
        </w:tabs>
        <w:spacing w:after="0" w:line="480" w:lineRule="exact"/>
        <w:ind w:firstLine="740"/>
        <w:jc w:val="both"/>
      </w:pPr>
      <w:r>
        <w:t>Основные показатели финансового состояния организации - степень обеспеченности денежными</w:t>
      </w:r>
      <w:r>
        <w:tab/>
        <w:t>средствами</w:t>
      </w:r>
      <w:r>
        <w:tab/>
        <w:t>и соблюдение финансовой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t>дисциплины, поэтому анализ заключается в проверке соответствия сумм финансирования сметным назначениям, а также фактических расходов - сметным назначениям и кассовым расходам.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Основными задачами анализа финансирования бюджетных организаций являются: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 xml:space="preserve">-оценка обеспеченности </w:t>
      </w:r>
      <w:proofErr w:type="spellStart"/>
      <w:r>
        <w:t>ориганизации</w:t>
      </w:r>
      <w:proofErr w:type="spellEnd"/>
      <w:r>
        <w:t xml:space="preserve"> финансовыми ресурсами и использования их по целевому назначению;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017"/>
        </w:tabs>
        <w:spacing w:after="0" w:line="500" w:lineRule="exact"/>
        <w:ind w:firstLine="740"/>
        <w:jc w:val="both"/>
      </w:pPr>
      <w:r>
        <w:t>характеристика состояния расчетов и запасов товарно-материальных ценностей (ТМЦ);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4025"/>
          <w:tab w:val="left" w:pos="5785"/>
          <w:tab w:val="left" w:pos="8120"/>
        </w:tabs>
        <w:spacing w:after="0" w:line="480" w:lineRule="exact"/>
        <w:ind w:firstLine="740"/>
        <w:jc w:val="both"/>
      </w:pPr>
      <w:r>
        <w:t xml:space="preserve"> выявление причин</w:t>
      </w:r>
      <w:r>
        <w:tab/>
        <w:t>финансовых</w:t>
      </w:r>
      <w:r>
        <w:tab/>
        <w:t>нарушений и</w:t>
      </w:r>
      <w:r>
        <w:tab/>
        <w:t>затруднения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t>финансирования;</w:t>
      </w:r>
    </w:p>
    <w:p w:rsidR="004F6440" w:rsidRDefault="00E517CF">
      <w:pPr>
        <w:pStyle w:val="20"/>
        <w:shd w:val="clear" w:color="auto" w:fill="auto"/>
        <w:spacing w:after="160" w:line="280" w:lineRule="exact"/>
        <w:ind w:firstLine="740"/>
        <w:jc w:val="both"/>
      </w:pPr>
      <w:r>
        <w:t xml:space="preserve">-выявление резервов улучшения финансового состояния организаций </w:t>
      </w:r>
      <w:proofErr w:type="gramStart"/>
      <w:r>
        <w:t>н</w:t>
      </w:r>
      <w:proofErr w:type="gramEnd"/>
    </w:p>
    <w:p w:rsidR="004F6440" w:rsidRDefault="00E517CF">
      <w:pPr>
        <w:pStyle w:val="20"/>
        <w:shd w:val="clear" w:color="auto" w:fill="auto"/>
        <w:spacing w:after="40" w:line="280" w:lineRule="exact"/>
        <w:ind w:firstLine="0"/>
        <w:jc w:val="both"/>
      </w:pPr>
      <w:r>
        <w:t xml:space="preserve">разработка </w:t>
      </w:r>
      <w:proofErr w:type="gramStart"/>
      <w:r>
        <w:t>мероприятий</w:t>
      </w:r>
      <w:proofErr w:type="gramEnd"/>
      <w:r>
        <w:t xml:space="preserve"> но их реализации.</w:t>
      </w:r>
    </w:p>
    <w:p w:rsidR="004F6440" w:rsidRDefault="00E517CF">
      <w:pPr>
        <w:pStyle w:val="20"/>
        <w:shd w:val="clear" w:color="auto" w:fill="auto"/>
        <w:spacing w:after="0" w:line="280" w:lineRule="exact"/>
        <w:ind w:firstLine="0"/>
        <w:sectPr w:rsidR="004F6440">
          <w:footerReference w:type="even" r:id="rId22"/>
          <w:footerReference w:type="default" r:id="rId23"/>
          <w:pgSz w:w="11900" w:h="16840"/>
          <w:pgMar w:top="1140" w:right="1108" w:bottom="980" w:left="1093" w:header="0" w:footer="3" w:gutter="0"/>
          <w:cols w:space="720"/>
          <w:noEndnote/>
          <w:titlePg/>
          <w:docGrid w:linePitch="360"/>
        </w:sectPr>
      </w:pPr>
      <w:r>
        <w:lastRenderedPageBreak/>
        <w:t>25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lastRenderedPageBreak/>
        <w:t>В качестве источников информации для анализа финансового состояния организации используются: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030"/>
        </w:tabs>
        <w:spacing w:after="0" w:line="500" w:lineRule="exact"/>
        <w:ind w:firstLine="740"/>
        <w:jc w:val="both"/>
      </w:pPr>
      <w:r>
        <w:t>баланс исполнения сметы расходов (ф.1);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030"/>
        </w:tabs>
        <w:spacing w:after="0" w:line="500" w:lineRule="exact"/>
        <w:ind w:firstLine="740"/>
        <w:jc w:val="both"/>
      </w:pPr>
      <w:r>
        <w:t>справка о движении сумм финансирования из бюджета;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030"/>
        </w:tabs>
        <w:spacing w:after="0" w:line="500" w:lineRule="exact"/>
        <w:ind w:firstLine="740"/>
        <w:jc w:val="both"/>
      </w:pPr>
      <w:r>
        <w:t>отчет об исполнении сметы расходов (ф.2);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030"/>
        </w:tabs>
        <w:spacing w:after="230" w:line="280" w:lineRule="exact"/>
        <w:ind w:firstLine="740"/>
        <w:jc w:val="both"/>
      </w:pPr>
      <w:r>
        <w:t>смета расходов, включая сметы на капитальное строительство;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030"/>
        </w:tabs>
        <w:spacing w:after="0" w:line="280" w:lineRule="exact"/>
        <w:ind w:firstLine="740"/>
        <w:jc w:val="both"/>
      </w:pPr>
      <w:r>
        <w:t>подробные расчеты по каждой статье сметы расходов;</w:t>
      </w:r>
    </w:p>
    <w:p w:rsidR="004F6440" w:rsidRDefault="00E517CF">
      <w:pPr>
        <w:pStyle w:val="20"/>
        <w:shd w:val="clear" w:color="auto" w:fill="auto"/>
        <w:spacing w:after="0" w:line="480" w:lineRule="exact"/>
        <w:ind w:left="1180" w:firstLine="1600"/>
        <w:jc w:val="left"/>
      </w:pPr>
      <w:r>
        <w:t xml:space="preserve">отчетность о выполнении плана по сети, штатам и </w:t>
      </w:r>
      <w:proofErr w:type="spellStart"/>
      <w:proofErr w:type="gramStart"/>
      <w:r>
        <w:t>конт</w:t>
      </w:r>
      <w:proofErr w:type="spellEnd"/>
      <w:r>
        <w:t xml:space="preserve"> </w:t>
      </w:r>
      <w:proofErr w:type="spellStart"/>
      <w:r>
        <w:t>ингентам</w:t>
      </w:r>
      <w:proofErr w:type="spellEnd"/>
      <w:proofErr w:type="gramEnd"/>
      <w:r>
        <w:t xml:space="preserve"> и другие источники информации.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 xml:space="preserve">Основанием для получения средств из государственного бюджета учреждениями и организациями является зарегистрированная в автоматизированной системе государственного казначейства (АСТК) поквартальная роспись </w:t>
      </w:r>
      <w:proofErr w:type="gramStart"/>
      <w:r>
        <w:t>расходов</w:t>
      </w:r>
      <w:proofErr w:type="gramEnd"/>
      <w:r>
        <w:t xml:space="preserve"> но главным распорядителям средств в разрезе подведомственных учреждений и организации, программ и мероприятий с распределением планируемых ассигнований но всем подразделениям бюджетной классификации.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 xml:space="preserve">Роспись </w:t>
      </w:r>
      <w:proofErr w:type="gramStart"/>
      <w:r>
        <w:t>расходов</w:t>
      </w:r>
      <w:proofErr w:type="gramEnd"/>
      <w:r>
        <w:t xml:space="preserve"> но распорядителям средств бюджета формируется главными распорядителями средств на основании утвержденных смет учреждений и организаций, а также смет на осуществление отдельных целевых программ и мероприятий и представляется ими в министерство финансов. Ее регистрация в АСТК осуществляется после согласования с отраслевыми и бюджетными управлениями министерства финансов.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Финансирование расходов организация, содержащихся за счет средств бюджета, осуществляется органами государственного казначейства. Его территориальные органы перечисляют средства в пределах сметных назначений распорядителя средств (организации) по предъявленным им платежным поручениям на счета: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10"/>
        </w:tabs>
        <w:spacing w:after="0" w:line="480" w:lineRule="exact"/>
        <w:ind w:firstLine="740"/>
        <w:jc w:val="both"/>
        <w:sectPr w:rsidR="004F6440">
          <w:pgSz w:w="11900" w:h="16840"/>
          <w:pgMar w:top="1140" w:right="1110" w:bottom="1140" w:left="1100" w:header="0" w:footer="3" w:gutter="0"/>
          <w:cols w:space="720"/>
          <w:noEndnote/>
          <w:docGrid w:linePitch="360"/>
        </w:sectPr>
      </w:pPr>
      <w:r>
        <w:t>поставщиков - за поставленные товары, оказанные услуги, выполненные работы;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55"/>
        </w:tabs>
        <w:spacing w:after="0" w:line="280" w:lineRule="exact"/>
        <w:ind w:firstLine="760"/>
        <w:jc w:val="both"/>
      </w:pPr>
      <w:r>
        <w:lastRenderedPageBreak/>
        <w:t>получателей - но обязательным расчетам и нетоварным операциям;</w:t>
      </w:r>
    </w:p>
    <w:p w:rsidR="004F6440" w:rsidRDefault="00E517CF">
      <w:pPr>
        <w:pStyle w:val="20"/>
        <w:numPr>
          <w:ilvl w:val="0"/>
          <w:numId w:val="5"/>
        </w:numPr>
        <w:shd w:val="clear" w:color="auto" w:fill="auto"/>
        <w:tabs>
          <w:tab w:val="left" w:pos="1455"/>
        </w:tabs>
        <w:spacing w:after="0" w:line="480" w:lineRule="exact"/>
        <w:ind w:firstLine="760"/>
        <w:jc w:val="left"/>
      </w:pPr>
      <w:r>
        <w:t>на текущий счет организации в банке - для получения наличных денежных средств и осуществления расчетов по предъявленным платежным требованиям и платежным поручениям, акцептованным банком.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left"/>
      </w:pPr>
      <w:r>
        <w:t>Перед перечислением средств организации сметные назначения уточняются в следующих случаях:</w:t>
      </w:r>
    </w:p>
    <w:p w:rsidR="004F6440" w:rsidRDefault="00E517CF">
      <w:pPr>
        <w:pStyle w:val="20"/>
        <w:numPr>
          <w:ilvl w:val="0"/>
          <w:numId w:val="10"/>
        </w:numPr>
        <w:shd w:val="clear" w:color="auto" w:fill="auto"/>
        <w:tabs>
          <w:tab w:val="left" w:pos="1078"/>
        </w:tabs>
        <w:spacing w:after="0" w:line="480" w:lineRule="exact"/>
        <w:ind w:firstLine="760"/>
        <w:jc w:val="both"/>
      </w:pPr>
      <w:r>
        <w:t>при невыполнении плана по сети, штагам и контингентам;</w:t>
      </w:r>
    </w:p>
    <w:p w:rsidR="004F6440" w:rsidRDefault="00E517CF">
      <w:pPr>
        <w:pStyle w:val="20"/>
        <w:numPr>
          <w:ilvl w:val="0"/>
          <w:numId w:val="10"/>
        </w:numPr>
        <w:shd w:val="clear" w:color="auto" w:fill="auto"/>
        <w:tabs>
          <w:tab w:val="left" w:pos="1110"/>
        </w:tabs>
        <w:spacing w:after="0" w:line="480" w:lineRule="exact"/>
        <w:ind w:firstLine="760"/>
        <w:jc w:val="both"/>
      </w:pPr>
      <w:r>
        <w:t>при изменении профиля деятельности или режима работы;</w:t>
      </w:r>
    </w:p>
    <w:p w:rsidR="004F6440" w:rsidRDefault="00E517CF">
      <w:pPr>
        <w:pStyle w:val="20"/>
        <w:numPr>
          <w:ilvl w:val="0"/>
          <w:numId w:val="10"/>
        </w:numPr>
        <w:shd w:val="clear" w:color="auto" w:fill="auto"/>
        <w:tabs>
          <w:tab w:val="left" w:pos="1230"/>
        </w:tabs>
        <w:spacing w:after="0" w:line="480" w:lineRule="exact"/>
        <w:ind w:firstLine="760"/>
        <w:jc w:val="left"/>
      </w:pPr>
      <w:r>
        <w:t>при выделении дополнительных ассигнований на содержание организации;</w:t>
      </w:r>
    </w:p>
    <w:p w:rsidR="004F6440" w:rsidRDefault="00E517CF">
      <w:pPr>
        <w:pStyle w:val="20"/>
        <w:numPr>
          <w:ilvl w:val="0"/>
          <w:numId w:val="10"/>
        </w:numPr>
        <w:shd w:val="clear" w:color="auto" w:fill="auto"/>
        <w:tabs>
          <w:tab w:val="left" w:pos="1078"/>
        </w:tabs>
        <w:spacing w:after="0" w:line="480" w:lineRule="exact"/>
        <w:ind w:firstLine="760"/>
        <w:jc w:val="left"/>
      </w:pPr>
      <w:r>
        <w:t xml:space="preserve">при </w:t>
      </w:r>
      <w:proofErr w:type="gramStart"/>
      <w:r>
        <w:t>необходимое</w:t>
      </w:r>
      <w:proofErr w:type="gramEnd"/>
      <w:r>
        <w:t>! и учета имеющихся сверхнормативных запасов товарно-материальных ценностей (ТМЦ);</w:t>
      </w:r>
    </w:p>
    <w:p w:rsidR="004F6440" w:rsidRDefault="00E517CF">
      <w:pPr>
        <w:pStyle w:val="20"/>
        <w:numPr>
          <w:ilvl w:val="0"/>
          <w:numId w:val="10"/>
        </w:numPr>
        <w:shd w:val="clear" w:color="auto" w:fill="auto"/>
        <w:tabs>
          <w:tab w:val="left" w:pos="1078"/>
        </w:tabs>
        <w:spacing w:after="0" w:line="480" w:lineRule="exact"/>
        <w:ind w:firstLine="760"/>
        <w:jc w:val="both"/>
      </w:pPr>
      <w:r>
        <w:t xml:space="preserve">при уменьшении сумм ассигнований в связи с нарушением </w:t>
      </w:r>
      <w:proofErr w:type="spellStart"/>
      <w:r>
        <w:t>сметно</w:t>
      </w:r>
      <w:r>
        <w:softHyphen/>
        <w:t>штатной</w:t>
      </w:r>
      <w:proofErr w:type="spellEnd"/>
      <w:r>
        <w:t xml:space="preserve"> дисциплины и превышении утвержденных норм и нормативов, выявленных при проверке сметы.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left"/>
      </w:pPr>
      <w:r>
        <w:t>Как правило, в адрес бюджетной организации направляются справк</w:t>
      </w:r>
      <w:proofErr w:type="gramStart"/>
      <w:r>
        <w:t>и-</w:t>
      </w:r>
      <w:proofErr w:type="gramEnd"/>
      <w:r>
        <w:t xml:space="preserve"> извещения, в которых указывается сумма изменений. В процессе анализа финансирования по каждой статье расходов устанавливаются суммы, на которые могут быть произведены уточнения, и на эту же сумму вносятся уточнения в план финансирования.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left"/>
      </w:pPr>
      <w:r>
        <w:t>В ходе финансирования выделение бюджетных средств организации должно осуществляться своевременно и непрерывно. Только при этом условии обеспечивается нормальная работа организации и соблюдение расчетной дис</w:t>
      </w:r>
      <w:r>
        <w:softHyphen/>
        <w:t>циплины. Средства на заработную плату необходимы ко дню ее выплаты рабо</w:t>
      </w:r>
      <w:r>
        <w:softHyphen/>
        <w:t xml:space="preserve">чим и служащим, для расчетов с подрядчиком за </w:t>
      </w:r>
      <w:proofErr w:type="gramStart"/>
      <w:r>
        <w:t>работы</w:t>
      </w:r>
      <w:proofErr w:type="gramEnd"/>
      <w:r>
        <w:t xml:space="preserve"> но капитальному ре</w:t>
      </w:r>
      <w:r>
        <w:softHyphen/>
        <w:t>монту зданий и сооружений - к моменту сдачи объектов и предъявления к оп</w:t>
      </w:r>
      <w:r>
        <w:softHyphen/>
        <w:t>лате расчетных документов и т.д. Поэтому при анализе финансирования сроки перечисления денежных средств организации сопоставляют со сроками произ</w:t>
      </w:r>
      <w:r>
        <w:softHyphen/>
        <w:t>водства отдельных расчетных операций, устанавливают количество, продолжи</w:t>
      </w:r>
      <w:r>
        <w:softHyphen/>
        <w:t>тельность и частоту задержек выделения средств.</w:t>
      </w:r>
    </w:p>
    <w:p w:rsidR="004F6440" w:rsidRDefault="00E517CF">
      <w:pPr>
        <w:pStyle w:val="26"/>
        <w:keepNext/>
        <w:keepLines/>
        <w:shd w:val="clear" w:color="auto" w:fill="auto"/>
        <w:spacing w:line="280" w:lineRule="exact"/>
        <w:sectPr w:rsidR="004F6440">
          <w:headerReference w:type="default" r:id="rId24"/>
          <w:footerReference w:type="even" r:id="rId25"/>
          <w:footerReference w:type="default" r:id="rId26"/>
          <w:pgSz w:w="11900" w:h="16840"/>
          <w:pgMar w:top="1160" w:right="1110" w:bottom="980" w:left="1090" w:header="0" w:footer="3" w:gutter="0"/>
          <w:cols w:space="720"/>
          <w:noEndnote/>
          <w:titlePg/>
          <w:docGrid w:linePitch="360"/>
        </w:sectPr>
      </w:pPr>
      <w:bookmarkStart w:id="2" w:name="bookmark1"/>
      <w:r>
        <w:t>27</w:t>
      </w:r>
      <w:bookmarkEnd w:id="2"/>
    </w:p>
    <w:p w:rsidR="004F6440" w:rsidRDefault="00E517CF">
      <w:pPr>
        <w:pStyle w:val="20"/>
        <w:shd w:val="clear" w:color="auto" w:fill="auto"/>
        <w:spacing w:after="572" w:line="470" w:lineRule="exact"/>
        <w:ind w:firstLine="740"/>
        <w:jc w:val="both"/>
      </w:pPr>
      <w:r>
        <w:lastRenderedPageBreak/>
        <w:t>При анализе финансирования устанавливается также полнота обеспече</w:t>
      </w:r>
      <w:r>
        <w:softHyphen/>
        <w:t>ния организации бюджетными ассигнованиями для организации нормальной работы. Выявляю! факты задержки расчетов в связи с отсутствием средств.</w:t>
      </w:r>
    </w:p>
    <w:p w:rsidR="004F6440" w:rsidRDefault="00E517CF">
      <w:pPr>
        <w:pStyle w:val="30"/>
        <w:shd w:val="clear" w:color="auto" w:fill="auto"/>
        <w:spacing w:line="280" w:lineRule="exact"/>
        <w:ind w:firstLine="740"/>
      </w:pPr>
      <w:r>
        <w:t>2.3 Анализ ликвидности и платёжеспособности образовательной</w:t>
      </w:r>
    </w:p>
    <w:p w:rsidR="004F6440" w:rsidRDefault="00E517CF">
      <w:pPr>
        <w:pStyle w:val="30"/>
        <w:shd w:val="clear" w:color="auto" w:fill="auto"/>
        <w:spacing w:after="300" w:line="280" w:lineRule="exact"/>
        <w:ind w:left="20"/>
        <w:jc w:val="center"/>
      </w:pPr>
      <w:r>
        <w:t>организации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Для оценки платежеспособности организации был проведен анализ ликвидности баланса (представлен в таблице 2.2).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  <w:sectPr w:rsidR="004F6440">
          <w:pgSz w:w="11900" w:h="16840"/>
          <w:pgMar w:top="1140" w:right="1110" w:bottom="1140" w:left="1100" w:header="0" w:footer="3" w:gutter="0"/>
          <w:cols w:space="720"/>
          <w:noEndnote/>
          <w:docGrid w:linePitch="360"/>
        </w:sectPr>
      </w:pPr>
      <w:r>
        <w:t xml:space="preserve">Баланс является неликвидным. Трудно реализуемых активов недостаточно для покрытия постоянных пассивов. Однако в организации нет наиболее срочных обязательств, так как нет краткосрочных займов и кредитов. Поэтому наиболее срочные обязательства могут пойти на покрытие краткосрочных пассивов совместно с быстро реализуемыми активами. Хотя это и не сделает баланс организации абсолютно ликвидным, </w:t>
      </w:r>
      <w:proofErr w:type="spellStart"/>
      <w:proofErr w:type="gramStart"/>
      <w:r>
        <w:t>го</w:t>
      </w:r>
      <w:proofErr w:type="spellEnd"/>
      <w:proofErr w:type="gramEnd"/>
      <w:r>
        <w:t xml:space="preserve"> но крайне мере приблизит его к данному состоянию.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0"/>
        <w:gridCol w:w="666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610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lastRenderedPageBreak/>
              <w:t>Наименование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Расшифровка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1520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360" w:line="280" w:lineRule="exact"/>
              <w:ind w:firstLine="0"/>
            </w:pPr>
            <w:r>
              <w:rPr>
                <w:rStyle w:val="27"/>
              </w:rPr>
              <w:t>Активы:</w:t>
            </w:r>
          </w:p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before="360" w:after="0"/>
              <w:ind w:firstLine="0"/>
            </w:pPr>
            <w:r>
              <w:rPr>
                <w:rStyle w:val="27"/>
              </w:rPr>
              <w:t>А</w:t>
            </w:r>
            <w:proofErr w:type="gramStart"/>
            <w:r>
              <w:rPr>
                <w:rStyle w:val="27"/>
              </w:rPr>
              <w:t>1</w:t>
            </w:r>
            <w:proofErr w:type="gramEnd"/>
            <w:r>
              <w:rPr>
                <w:rStyle w:val="27"/>
              </w:rPr>
              <w:t xml:space="preserve"> - наиболее лик</w:t>
            </w:r>
            <w:r>
              <w:rPr>
                <w:rStyle w:val="27"/>
              </w:rPr>
              <w:softHyphen/>
              <w:t>видные активы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120" w:line="280" w:lineRule="exact"/>
              <w:ind w:left="320" w:firstLine="0"/>
              <w:jc w:val="left"/>
            </w:pPr>
            <w:r>
              <w:rPr>
                <w:rStyle w:val="27"/>
              </w:rPr>
              <w:t>Денежные средства и краткосрочные финансовые</w:t>
            </w:r>
          </w:p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before="120" w:after="0" w:line="280" w:lineRule="exact"/>
              <w:ind w:firstLine="0"/>
            </w:pPr>
            <w:r>
              <w:rPr>
                <w:rStyle w:val="27"/>
              </w:rPr>
              <w:t>вложения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900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0"/>
              <w:ind w:firstLine="0"/>
            </w:pPr>
            <w:r>
              <w:rPr>
                <w:rStyle w:val="27"/>
              </w:rPr>
              <w:t>А</w:t>
            </w:r>
            <w:proofErr w:type="gramStart"/>
            <w:r>
              <w:rPr>
                <w:rStyle w:val="27"/>
              </w:rPr>
              <w:t>2</w:t>
            </w:r>
            <w:proofErr w:type="gramEnd"/>
            <w:r>
              <w:rPr>
                <w:rStyle w:val="27"/>
              </w:rPr>
              <w:t xml:space="preserve"> - быстро реали</w:t>
            </w:r>
            <w:r>
              <w:rPr>
                <w:rStyle w:val="27"/>
              </w:rPr>
              <w:softHyphen/>
              <w:t>зуемые активы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120" w:line="280" w:lineRule="exact"/>
              <w:ind w:left="180" w:firstLine="0"/>
              <w:jc w:val="left"/>
            </w:pPr>
            <w:r>
              <w:rPr>
                <w:rStyle w:val="27"/>
              </w:rPr>
              <w:t>Дебиторская задолженность сроком погашения до 12</w:t>
            </w:r>
          </w:p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before="120" w:after="0" w:line="280" w:lineRule="exact"/>
              <w:ind w:firstLine="0"/>
            </w:pPr>
            <w:r>
              <w:rPr>
                <w:rStyle w:val="27"/>
              </w:rPr>
              <w:t>месяцев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1560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0"/>
              <w:ind w:firstLine="0"/>
            </w:pPr>
            <w:r>
              <w:rPr>
                <w:rStyle w:val="27"/>
              </w:rPr>
              <w:t>АЗ - медленно реали</w:t>
            </w:r>
            <w:r>
              <w:rPr>
                <w:rStyle w:val="27"/>
              </w:rPr>
              <w:softHyphen/>
              <w:t>зуемые активы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0"/>
              <w:ind w:firstLine="0"/>
            </w:pPr>
            <w:r>
              <w:rPr>
                <w:rStyle w:val="27"/>
              </w:rPr>
              <w:t xml:space="preserve">Материальные оборотные активы, </w:t>
            </w:r>
            <w:proofErr w:type="gramStart"/>
            <w:r>
              <w:rPr>
                <w:rStyle w:val="27"/>
              </w:rPr>
              <w:t>НДС</w:t>
            </w:r>
            <w:proofErr w:type="gramEnd"/>
            <w:r>
              <w:rPr>
                <w:rStyle w:val="27"/>
              </w:rPr>
              <w:t xml:space="preserve"> но приобре</w:t>
            </w:r>
            <w:r>
              <w:rPr>
                <w:rStyle w:val="27"/>
              </w:rPr>
              <w:softHyphen/>
              <w:t>тенным ценностям, долгосрочная дебиторская за</w:t>
            </w:r>
            <w:r>
              <w:rPr>
                <w:rStyle w:val="27"/>
              </w:rPr>
              <w:softHyphen/>
              <w:t>долженность, прочие оборотные активы и долго</w:t>
            </w:r>
            <w:r>
              <w:rPr>
                <w:rStyle w:val="27"/>
              </w:rPr>
              <w:softHyphen/>
              <w:t>срочные финансовые вложения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920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0"/>
              <w:ind w:firstLine="0"/>
            </w:pPr>
            <w:r>
              <w:rPr>
                <w:rStyle w:val="27"/>
              </w:rPr>
              <w:t>А</w:t>
            </w:r>
            <w:proofErr w:type="gramStart"/>
            <w:r>
              <w:rPr>
                <w:rStyle w:val="27"/>
              </w:rPr>
              <w:t>4</w:t>
            </w:r>
            <w:proofErr w:type="gramEnd"/>
            <w:r>
              <w:rPr>
                <w:rStyle w:val="27"/>
              </w:rPr>
              <w:t xml:space="preserve"> - трудно реали</w:t>
            </w:r>
            <w:r>
              <w:rPr>
                <w:rStyle w:val="27"/>
              </w:rPr>
              <w:softHyphen/>
              <w:t>зуемые активы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0"/>
              <w:ind w:firstLine="0"/>
            </w:pPr>
            <w:proofErr w:type="spellStart"/>
            <w:r>
              <w:rPr>
                <w:rStyle w:val="27"/>
              </w:rPr>
              <w:t>Внеоборотные</w:t>
            </w:r>
            <w:proofErr w:type="spellEnd"/>
            <w:r>
              <w:rPr>
                <w:rStyle w:val="27"/>
              </w:rPr>
              <w:t xml:space="preserve"> активы без долгосрочных финансо</w:t>
            </w:r>
            <w:r>
              <w:rPr>
                <w:rStyle w:val="27"/>
              </w:rPr>
              <w:softHyphen/>
              <w:t>вых вложений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1520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360" w:line="280" w:lineRule="exact"/>
              <w:ind w:firstLine="0"/>
            </w:pPr>
            <w:r>
              <w:rPr>
                <w:rStyle w:val="27"/>
              </w:rPr>
              <w:t>Массивы:</w:t>
            </w:r>
          </w:p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before="360" w:after="0" w:line="340" w:lineRule="exact"/>
              <w:ind w:firstLine="0"/>
            </w:pPr>
            <w:r>
              <w:rPr>
                <w:rStyle w:val="27"/>
                <w:lang w:val="en-US" w:eastAsia="en-US" w:bidi="en-US"/>
              </w:rPr>
              <w:t>Ml</w:t>
            </w:r>
            <w:r w:rsidRPr="00370544">
              <w:rPr>
                <w:rStyle w:val="27"/>
                <w:lang w:eastAsia="en-US" w:bidi="en-US"/>
              </w:rPr>
              <w:t xml:space="preserve"> </w:t>
            </w:r>
            <w:r>
              <w:rPr>
                <w:rStyle w:val="27"/>
              </w:rPr>
              <w:t>- наиболее срочные обязательства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0"/>
              <w:ind w:firstLine="0"/>
            </w:pPr>
            <w:r>
              <w:rPr>
                <w:rStyle w:val="27"/>
              </w:rPr>
              <w:t>Кредиторская задолженность учредителям по вы</w:t>
            </w:r>
            <w:r>
              <w:rPr>
                <w:rStyle w:val="27"/>
              </w:rPr>
              <w:softHyphen/>
              <w:t>плате доходов, прочие краткосрочные обязательства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910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0"/>
              <w:ind w:firstLine="0"/>
            </w:pPr>
            <w:r>
              <w:rPr>
                <w:rStyle w:val="27"/>
              </w:rPr>
              <w:t>112 - краткосрочные пассивы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Краткосрочные кредиты и займы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910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0"/>
              <w:ind w:firstLine="0"/>
            </w:pPr>
            <w:r>
              <w:rPr>
                <w:rStyle w:val="27"/>
              </w:rPr>
              <w:t>113 - долгосрочные пассивы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proofErr w:type="gramStart"/>
            <w:r>
              <w:rPr>
                <w:rStyle w:val="27"/>
              </w:rPr>
              <w:t>Долгое</w:t>
            </w:r>
            <w:proofErr w:type="gramEnd"/>
            <w:r>
              <w:rPr>
                <w:rStyle w:val="27"/>
              </w:rPr>
              <w:t xml:space="preserve"> </w:t>
            </w:r>
            <w:proofErr w:type="spellStart"/>
            <w:r>
              <w:rPr>
                <w:rStyle w:val="27"/>
              </w:rPr>
              <w:t>роч</w:t>
            </w:r>
            <w:proofErr w:type="spellEnd"/>
            <w:r>
              <w:rPr>
                <w:rStyle w:val="27"/>
              </w:rPr>
              <w:t xml:space="preserve"> н </w:t>
            </w:r>
            <w:proofErr w:type="spellStart"/>
            <w:r>
              <w:rPr>
                <w:rStyle w:val="27"/>
              </w:rPr>
              <w:t>ые</w:t>
            </w:r>
            <w:proofErr w:type="spellEnd"/>
            <w:r>
              <w:rPr>
                <w:rStyle w:val="27"/>
              </w:rPr>
              <w:t xml:space="preserve"> обязательства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1250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0"/>
              <w:ind w:firstLine="0"/>
            </w:pPr>
            <w:r>
              <w:rPr>
                <w:rStyle w:val="27"/>
              </w:rPr>
              <w:t>114 - постоянные пас</w:t>
            </w:r>
            <w:r>
              <w:rPr>
                <w:rStyle w:val="27"/>
              </w:rPr>
              <w:softHyphen/>
              <w:t>сивы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680" w:wrap="notBeside" w:vAnchor="text" w:hAnchor="text" w:xAlign="center" w:y="1"/>
              <w:shd w:val="clear" w:color="auto" w:fill="auto"/>
              <w:spacing w:after="0" w:line="310" w:lineRule="exact"/>
              <w:ind w:firstLine="0"/>
            </w:pPr>
            <w:r>
              <w:rPr>
                <w:rStyle w:val="27"/>
              </w:rPr>
              <w:t>Собственные средства организации (капитал и ре</w:t>
            </w:r>
            <w:r>
              <w:rPr>
                <w:rStyle w:val="27"/>
              </w:rPr>
              <w:softHyphen/>
              <w:t>зервы), доходы будущих периодов и резервы пред</w:t>
            </w:r>
            <w:r>
              <w:rPr>
                <w:rStyle w:val="27"/>
              </w:rPr>
              <w:softHyphen/>
              <w:t>стоящих расходов</w:t>
            </w:r>
          </w:p>
        </w:tc>
      </w:tr>
    </w:tbl>
    <w:p w:rsidR="004F6440" w:rsidRDefault="004F6440">
      <w:pPr>
        <w:framePr w:w="968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  <w:sectPr w:rsidR="004F6440">
          <w:pgSz w:w="11900" w:h="16840"/>
          <w:pgMar w:top="2275" w:right="1220" w:bottom="2275" w:left="100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0"/>
        <w:gridCol w:w="1430"/>
        <w:gridCol w:w="1390"/>
        <w:gridCol w:w="1490"/>
        <w:gridCol w:w="1380"/>
        <w:gridCol w:w="1420"/>
        <w:gridCol w:w="1470"/>
        <w:gridCol w:w="1400"/>
        <w:gridCol w:w="1520"/>
        <w:gridCol w:w="1540"/>
        <w:gridCol w:w="142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41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58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2013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2014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2015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58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2013</w:t>
            </w:r>
          </w:p>
        </w:tc>
        <w:tc>
          <w:tcPr>
            <w:tcW w:w="1470" w:type="dxa"/>
            <w:tcBorders>
              <w:top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2014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2015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2013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2014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2015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80"/>
          <w:jc w:val="center"/>
        </w:trPr>
        <w:tc>
          <w:tcPr>
            <w:tcW w:w="137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27"/>
              </w:rPr>
              <w:t>АКТИВ</w:t>
            </w:r>
          </w:p>
        </w:tc>
        <w:tc>
          <w:tcPr>
            <w:tcW w:w="143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7"/>
              </w:rPr>
              <w:t>(</w:t>
            </w:r>
            <w:proofErr w:type="spellStart"/>
            <w:r>
              <w:rPr>
                <w:rStyle w:val="27"/>
              </w:rPr>
              <w:t>тыс</w:t>
            </w:r>
            <w:proofErr w:type="gramStart"/>
            <w:r>
              <w:rPr>
                <w:rStyle w:val="27"/>
              </w:rPr>
              <w:t>.р</w:t>
            </w:r>
            <w:proofErr w:type="gramEnd"/>
            <w:r>
              <w:rPr>
                <w:rStyle w:val="27"/>
              </w:rPr>
              <w:t>уб</w:t>
            </w:r>
            <w:proofErr w:type="spellEnd"/>
            <w:r>
              <w:rPr>
                <w:rStyle w:val="27"/>
              </w:rPr>
              <w:t>.)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7"/>
              </w:rPr>
              <w:t>(</w:t>
            </w:r>
            <w:proofErr w:type="spellStart"/>
            <w:r>
              <w:rPr>
                <w:rStyle w:val="27"/>
              </w:rPr>
              <w:t>тыс</w:t>
            </w:r>
            <w:proofErr w:type="gramStart"/>
            <w:r>
              <w:rPr>
                <w:rStyle w:val="27"/>
              </w:rPr>
              <w:t>.р</w:t>
            </w:r>
            <w:proofErr w:type="gramEnd"/>
            <w:r>
              <w:rPr>
                <w:rStyle w:val="27"/>
              </w:rPr>
              <w:t>уб</w:t>
            </w:r>
            <w:proofErr w:type="spellEnd"/>
            <w:r>
              <w:rPr>
                <w:rStyle w:val="27"/>
              </w:rPr>
              <w:t>.)</w:t>
            </w:r>
          </w:p>
        </w:tc>
        <w:tc>
          <w:tcPr>
            <w:tcW w:w="149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r>
              <w:rPr>
                <w:rStyle w:val="27"/>
              </w:rPr>
              <w:t>(</w:t>
            </w:r>
            <w:proofErr w:type="spellStart"/>
            <w:r>
              <w:rPr>
                <w:rStyle w:val="27"/>
              </w:rPr>
              <w:t>тыс</w:t>
            </w:r>
            <w:proofErr w:type="gramStart"/>
            <w:r>
              <w:rPr>
                <w:rStyle w:val="27"/>
              </w:rPr>
              <w:t>.р</w:t>
            </w:r>
            <w:proofErr w:type="gramEnd"/>
            <w:r>
              <w:rPr>
                <w:rStyle w:val="27"/>
              </w:rPr>
              <w:t>уб</w:t>
            </w:r>
            <w:proofErr w:type="spellEnd"/>
            <w:r>
              <w:rPr>
                <w:rStyle w:val="27"/>
              </w:rPr>
              <w:t>.)</w:t>
            </w: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7"/>
              </w:rPr>
              <w:t>ПАССИВ</w:t>
            </w:r>
          </w:p>
        </w:tc>
        <w:tc>
          <w:tcPr>
            <w:tcW w:w="142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7"/>
              </w:rPr>
              <w:t>(</w:t>
            </w:r>
            <w:proofErr w:type="spellStart"/>
            <w:r>
              <w:rPr>
                <w:rStyle w:val="27"/>
              </w:rPr>
              <w:t>тыс</w:t>
            </w:r>
            <w:proofErr w:type="gramStart"/>
            <w:r>
              <w:rPr>
                <w:rStyle w:val="27"/>
              </w:rPr>
              <w:t>.р</w:t>
            </w:r>
            <w:proofErr w:type="gramEnd"/>
            <w:r>
              <w:rPr>
                <w:rStyle w:val="27"/>
              </w:rPr>
              <w:t>уб</w:t>
            </w:r>
            <w:proofErr w:type="spellEnd"/>
            <w:r>
              <w:rPr>
                <w:rStyle w:val="27"/>
              </w:rPr>
              <w:t>.)</w:t>
            </w:r>
          </w:p>
        </w:tc>
        <w:tc>
          <w:tcPr>
            <w:tcW w:w="1470" w:type="dxa"/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27"/>
              </w:rPr>
              <w:t>(</w:t>
            </w:r>
            <w:proofErr w:type="spellStart"/>
            <w:r>
              <w:rPr>
                <w:rStyle w:val="27"/>
              </w:rPr>
              <w:t>тыс</w:t>
            </w:r>
            <w:proofErr w:type="gramStart"/>
            <w:r>
              <w:rPr>
                <w:rStyle w:val="27"/>
              </w:rPr>
              <w:t>.р</w:t>
            </w:r>
            <w:proofErr w:type="gramEnd"/>
            <w:r>
              <w:rPr>
                <w:rStyle w:val="27"/>
              </w:rPr>
              <w:t>уб</w:t>
            </w:r>
            <w:proofErr w:type="spellEnd"/>
            <w:r>
              <w:rPr>
                <w:rStyle w:val="27"/>
              </w:rPr>
              <w:t>.)</w:t>
            </w:r>
          </w:p>
        </w:tc>
        <w:tc>
          <w:tcPr>
            <w:tcW w:w="140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7"/>
              </w:rPr>
              <w:t>(</w:t>
            </w:r>
            <w:proofErr w:type="spellStart"/>
            <w:r>
              <w:rPr>
                <w:rStyle w:val="27"/>
              </w:rPr>
              <w:t>тыс</w:t>
            </w:r>
            <w:proofErr w:type="gramStart"/>
            <w:r>
              <w:rPr>
                <w:rStyle w:val="27"/>
              </w:rPr>
              <w:t>.р</w:t>
            </w:r>
            <w:proofErr w:type="gramEnd"/>
            <w:r>
              <w:rPr>
                <w:rStyle w:val="27"/>
              </w:rPr>
              <w:t>уб</w:t>
            </w:r>
            <w:proofErr w:type="spellEnd"/>
            <w:r>
              <w:rPr>
                <w:rStyle w:val="27"/>
              </w:rPr>
              <w:t>.)</w:t>
            </w:r>
          </w:p>
        </w:tc>
        <w:tc>
          <w:tcPr>
            <w:tcW w:w="152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180" w:firstLine="0"/>
              <w:jc w:val="left"/>
            </w:pPr>
            <w:r>
              <w:rPr>
                <w:rStyle w:val="27"/>
              </w:rPr>
              <w:t>(</w:t>
            </w:r>
            <w:proofErr w:type="spellStart"/>
            <w:r>
              <w:rPr>
                <w:rStyle w:val="27"/>
              </w:rPr>
              <w:t>тыс</w:t>
            </w:r>
            <w:proofErr w:type="gramStart"/>
            <w:r>
              <w:rPr>
                <w:rStyle w:val="27"/>
              </w:rPr>
              <w:t>.р</w:t>
            </w:r>
            <w:proofErr w:type="gramEnd"/>
            <w:r>
              <w:rPr>
                <w:rStyle w:val="27"/>
              </w:rPr>
              <w:t>уб</w:t>
            </w:r>
            <w:proofErr w:type="spellEnd"/>
            <w:r>
              <w:rPr>
                <w:rStyle w:val="27"/>
              </w:rPr>
              <w:t>.)</w:t>
            </w:r>
          </w:p>
        </w:tc>
        <w:tc>
          <w:tcPr>
            <w:tcW w:w="154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200" w:firstLine="0"/>
              <w:jc w:val="left"/>
            </w:pPr>
            <w:r>
              <w:rPr>
                <w:rStyle w:val="27"/>
              </w:rPr>
              <w:t>(</w:t>
            </w:r>
            <w:proofErr w:type="spellStart"/>
            <w:r>
              <w:rPr>
                <w:rStyle w:val="27"/>
              </w:rPr>
              <w:t>тыс</w:t>
            </w:r>
            <w:proofErr w:type="gramStart"/>
            <w:r>
              <w:rPr>
                <w:rStyle w:val="27"/>
              </w:rPr>
              <w:t>.р</w:t>
            </w:r>
            <w:proofErr w:type="gramEnd"/>
            <w:r>
              <w:rPr>
                <w:rStyle w:val="27"/>
              </w:rPr>
              <w:t>уб</w:t>
            </w:r>
            <w:proofErr w:type="spellEnd"/>
            <w:r>
              <w:rPr>
                <w:rStyle w:val="27"/>
              </w:rPr>
              <w:t>.)</w:t>
            </w:r>
          </w:p>
        </w:tc>
        <w:tc>
          <w:tcPr>
            <w:tcW w:w="1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7"/>
              </w:rPr>
              <w:t>(</w:t>
            </w:r>
            <w:proofErr w:type="spellStart"/>
            <w:r>
              <w:rPr>
                <w:rStyle w:val="27"/>
              </w:rPr>
              <w:t>тыс</w:t>
            </w:r>
            <w:proofErr w:type="gramStart"/>
            <w:r>
              <w:rPr>
                <w:rStyle w:val="27"/>
              </w:rPr>
              <w:t>.р</w:t>
            </w:r>
            <w:proofErr w:type="gramEnd"/>
            <w:r>
              <w:rPr>
                <w:rStyle w:val="27"/>
              </w:rPr>
              <w:t>уб</w:t>
            </w:r>
            <w:proofErr w:type="spellEnd"/>
            <w:r>
              <w:rPr>
                <w:rStyle w:val="27"/>
              </w:rPr>
              <w:t>.)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9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6</w:t>
            </w:r>
          </w:p>
        </w:tc>
        <w:tc>
          <w:tcPr>
            <w:tcW w:w="1470" w:type="dxa"/>
            <w:tcBorders>
              <w:top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8</w:t>
            </w:r>
          </w:p>
        </w:tc>
        <w:tc>
          <w:tcPr>
            <w:tcW w:w="44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Излишек или недостаток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27"/>
              </w:rPr>
              <w:t>А</w:t>
            </w:r>
            <w:proofErr w:type="gramStart"/>
            <w:r>
              <w:rPr>
                <w:rStyle w:val="27"/>
              </w:rPr>
              <w:t>1</w:t>
            </w:r>
            <w:proofErr w:type="gram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20" w:firstLine="0"/>
              <w:jc w:val="left"/>
            </w:pPr>
            <w:r>
              <w:rPr>
                <w:rStyle w:val="27"/>
              </w:rPr>
              <w:t>170485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00" w:firstLine="0"/>
              <w:jc w:val="left"/>
            </w:pPr>
            <w:r>
              <w:rPr>
                <w:rStyle w:val="27"/>
              </w:rPr>
              <w:t>214527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rPr>
                <w:rStyle w:val="27"/>
              </w:rPr>
              <w:t>427546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7"/>
              </w:rPr>
              <w:t>111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0</w:t>
            </w:r>
          </w:p>
        </w:tc>
        <w:tc>
          <w:tcPr>
            <w:tcW w:w="147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rPr>
                <w:rStyle w:val="27"/>
              </w:rPr>
              <w:t>170485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rPr>
                <w:rStyle w:val="27"/>
              </w:rPr>
              <w:t>214527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280" w:firstLine="0"/>
              <w:jc w:val="left"/>
            </w:pPr>
            <w:r>
              <w:rPr>
                <w:rStyle w:val="27"/>
              </w:rPr>
              <w:t>427546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27"/>
              </w:rPr>
              <w:t>А</w:t>
            </w:r>
            <w:proofErr w:type="gramStart"/>
            <w:r>
              <w:rPr>
                <w:rStyle w:val="27"/>
              </w:rPr>
              <w:t>2</w:t>
            </w:r>
            <w:proofErr w:type="gram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20" w:firstLine="0"/>
              <w:jc w:val="left"/>
            </w:pPr>
            <w:r>
              <w:rPr>
                <w:rStyle w:val="27"/>
              </w:rPr>
              <w:t>441939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00" w:firstLine="0"/>
              <w:jc w:val="left"/>
            </w:pPr>
            <w:r>
              <w:rPr>
                <w:rStyle w:val="27"/>
              </w:rPr>
              <w:t>939451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rPr>
                <w:rStyle w:val="27"/>
              </w:rPr>
              <w:t>697759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7"/>
              </w:rPr>
              <w:t>112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280" w:firstLine="0"/>
              <w:jc w:val="left"/>
            </w:pPr>
            <w:r>
              <w:rPr>
                <w:rStyle w:val="27"/>
              </w:rPr>
              <w:t>499448</w:t>
            </w:r>
          </w:p>
        </w:tc>
        <w:tc>
          <w:tcPr>
            <w:tcW w:w="147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20" w:firstLine="0"/>
              <w:jc w:val="left"/>
            </w:pPr>
            <w:r>
              <w:rPr>
                <w:rStyle w:val="27"/>
              </w:rPr>
              <w:t>555728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280" w:firstLine="0"/>
              <w:jc w:val="left"/>
            </w:pPr>
            <w:r>
              <w:rPr>
                <w:rStyle w:val="27"/>
              </w:rPr>
              <w:t>640013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rPr>
                <w:rStyle w:val="27"/>
              </w:rPr>
              <w:t>-57 509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rPr>
                <w:rStyle w:val="27"/>
              </w:rPr>
              <w:t>383 723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280" w:firstLine="0"/>
              <w:jc w:val="left"/>
            </w:pPr>
            <w:r>
              <w:rPr>
                <w:rStyle w:val="27"/>
              </w:rPr>
              <w:t>57 746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27"/>
              </w:rPr>
              <w:t>АЗ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20" w:firstLine="0"/>
              <w:jc w:val="left"/>
            </w:pPr>
            <w:r>
              <w:rPr>
                <w:rStyle w:val="27"/>
              </w:rPr>
              <w:t>410043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00" w:firstLine="0"/>
              <w:jc w:val="left"/>
            </w:pPr>
            <w:r>
              <w:rPr>
                <w:rStyle w:val="27"/>
              </w:rPr>
              <w:t>113145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rPr>
                <w:rStyle w:val="27"/>
              </w:rPr>
              <w:t>195167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7"/>
              </w:rPr>
              <w:t>113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726</w:t>
            </w:r>
          </w:p>
        </w:tc>
        <w:tc>
          <w:tcPr>
            <w:tcW w:w="147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844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rPr>
                <w:rStyle w:val="27"/>
              </w:rPr>
              <w:t>409 317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rPr>
                <w:rStyle w:val="27"/>
              </w:rPr>
              <w:t>112 301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280" w:firstLine="0"/>
              <w:jc w:val="left"/>
            </w:pPr>
            <w:r>
              <w:rPr>
                <w:rStyle w:val="27"/>
              </w:rPr>
              <w:t>195 164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27"/>
              </w:rPr>
              <w:t>А</w:t>
            </w:r>
            <w:proofErr w:type="gramStart"/>
            <w:r>
              <w:rPr>
                <w:rStyle w:val="27"/>
              </w:rPr>
              <w:t>4</w:t>
            </w:r>
            <w:proofErr w:type="gram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20" w:firstLine="0"/>
              <w:jc w:val="left"/>
            </w:pPr>
            <w:r>
              <w:rPr>
                <w:rStyle w:val="27"/>
              </w:rPr>
              <w:t>97849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00" w:firstLine="0"/>
              <w:jc w:val="left"/>
            </w:pPr>
            <w:r>
              <w:rPr>
                <w:rStyle w:val="27"/>
              </w:rPr>
              <w:t>99168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rPr>
                <w:rStyle w:val="27"/>
              </w:rPr>
              <w:t>103566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7"/>
              </w:rPr>
              <w:t>114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280" w:firstLine="0"/>
              <w:jc w:val="left"/>
            </w:pPr>
            <w:r>
              <w:rPr>
                <w:rStyle w:val="27"/>
              </w:rPr>
              <w:t>620142</w:t>
            </w:r>
          </w:p>
        </w:tc>
        <w:tc>
          <w:tcPr>
            <w:tcW w:w="147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20" w:firstLine="0"/>
              <w:jc w:val="left"/>
            </w:pPr>
            <w:r>
              <w:rPr>
                <w:rStyle w:val="27"/>
              </w:rPr>
              <w:t>809719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280" w:firstLine="0"/>
              <w:jc w:val="left"/>
            </w:pPr>
            <w:r>
              <w:rPr>
                <w:rStyle w:val="27"/>
                <w:lang w:val="en-US" w:eastAsia="en-US" w:bidi="en-US"/>
              </w:rPr>
              <w:t>7S4022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rPr>
                <w:rStyle w:val="27"/>
              </w:rPr>
              <w:t>-522293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rPr>
                <w:rStyle w:val="27"/>
              </w:rPr>
              <w:t>-710551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280" w:firstLine="0"/>
              <w:jc w:val="left"/>
            </w:pPr>
            <w:r>
              <w:rPr>
                <w:rStyle w:val="27"/>
              </w:rPr>
              <w:t>-680456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27"/>
              </w:rPr>
              <w:t>БАЛАНС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20" w:firstLine="0"/>
              <w:jc w:val="left"/>
            </w:pPr>
            <w:r>
              <w:rPr>
                <w:rStyle w:val="27"/>
              </w:rPr>
              <w:t>1120316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00" w:firstLine="0"/>
              <w:jc w:val="left"/>
            </w:pPr>
            <w:r>
              <w:rPr>
                <w:rStyle w:val="27"/>
              </w:rPr>
              <w:t>1366291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rPr>
                <w:rStyle w:val="27"/>
              </w:rPr>
              <w:t>1424038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7"/>
              </w:rPr>
              <w:t>БАЛАНС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280" w:firstLine="0"/>
              <w:jc w:val="left"/>
            </w:pPr>
            <w:r>
              <w:rPr>
                <w:rStyle w:val="27"/>
              </w:rPr>
              <w:t>1120316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320" w:firstLine="0"/>
              <w:jc w:val="left"/>
            </w:pPr>
            <w:r>
              <w:rPr>
                <w:rStyle w:val="27"/>
              </w:rPr>
              <w:t>1366291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left="280" w:firstLine="0"/>
              <w:jc w:val="left"/>
            </w:pPr>
            <w:r>
              <w:rPr>
                <w:rStyle w:val="27"/>
              </w:rPr>
              <w:t>1424038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-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5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-</w:t>
            </w:r>
          </w:p>
        </w:tc>
      </w:tr>
    </w:tbl>
    <w:p w:rsidR="004F6440" w:rsidRDefault="004F6440">
      <w:pPr>
        <w:framePr w:w="1583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  <w:sectPr w:rsidR="004F6440"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6840" w:h="11900" w:orient="landscape"/>
          <w:pgMar w:top="1835" w:right="320" w:bottom="1835" w:left="690" w:header="0" w:footer="3" w:gutter="0"/>
          <w:cols w:space="720"/>
          <w:noEndnote/>
          <w:titlePg/>
          <w:docGrid w:linePitch="360"/>
        </w:sectPr>
      </w:pPr>
    </w:p>
    <w:p w:rsidR="004F6440" w:rsidRDefault="00B90D69">
      <w:pPr>
        <w:spacing w:line="360" w:lineRule="exac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927100</wp:posOffset>
                </wp:positionH>
                <wp:positionV relativeFrom="paragraph">
                  <wp:posOffset>1270</wp:posOffset>
                </wp:positionV>
                <wp:extent cx="5403850" cy="177800"/>
                <wp:effectExtent l="3175" t="1270" r="3175" b="0"/>
                <wp:wrapNone/>
                <wp:docPr id="6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 xml:space="preserve">1. </w:t>
                            </w:r>
                            <w:r>
                              <w:rPr>
                                <w:rStyle w:val="2Exact0"/>
                              </w:rPr>
                              <w:t>Коэффициент текущей ликвидности</w:t>
                            </w:r>
                            <w:r>
                              <w:rPr>
                                <w:rStyle w:val="2Exact"/>
                              </w:rPr>
                              <w:t xml:space="preserve"> = Оборотные Средства / крат</w:t>
                            </w:r>
                            <w:r>
                              <w:rPr>
                                <w:rStyle w:val="2Exact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73pt;margin-top:.1pt;width:425.5pt;height:14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WBbsAIAAKs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" filled="f" stroked="f">
                <v:textbox style="mso-fit-shape-to-text:t" inset="0,0,0,0">
                  <w:txbxContent>
                    <w:p w:rsidR="00E517CF" w:rsidRDefault="00E517CF">
                      <w:pPr>
                        <w:pStyle w:val="20"/>
                        <w:shd w:val="clear" w:color="auto" w:fill="auto"/>
                        <w:spacing w:after="0" w:line="280" w:lineRule="exact"/>
                        <w:ind w:firstLine="0"/>
                        <w:jc w:val="left"/>
                      </w:pPr>
                      <w:r>
                        <w:rPr>
                          <w:rStyle w:val="2Exact"/>
                        </w:rPr>
                        <w:t xml:space="preserve">1. </w:t>
                      </w:r>
                      <w:r>
                        <w:rPr>
                          <w:rStyle w:val="2Exact0"/>
                        </w:rPr>
                        <w:t>Коэффициент текущей ликвидности</w:t>
                      </w:r>
                      <w:r>
                        <w:rPr>
                          <w:rStyle w:val="2Exact"/>
                        </w:rPr>
                        <w:t xml:space="preserve"> = Оборотные Средства / крат</w:t>
                      </w:r>
                      <w:r>
                        <w:rPr>
                          <w:rStyle w:val="2Exact"/>
                        </w:rPr>
                        <w:softHyphen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paragraph">
                  <wp:posOffset>302260</wp:posOffset>
                </wp:positionV>
                <wp:extent cx="1447800" cy="177800"/>
                <wp:effectExtent l="3175" t="0" r="0" b="0"/>
                <wp:wrapNone/>
                <wp:docPr id="6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  <w:jc w:val="left"/>
                            </w:pPr>
                            <w:proofErr w:type="spellStart"/>
                            <w:r>
                              <w:rPr>
                                <w:rStyle w:val="2Exact"/>
                              </w:rPr>
                              <w:t>косрочный</w:t>
                            </w:r>
                            <w:proofErr w:type="spellEnd"/>
                            <w:r>
                              <w:rPr>
                                <w:rStyle w:val="2Exact"/>
                              </w:rPr>
                              <w:t xml:space="preserve"> пассив.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pt;margin-top:23.8pt;width:114pt;height:14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" filled="f" stroked="f">
                <v:textbox style="mso-fit-shape-to-text:t" inset="0,0,0,0">
                  <w:txbxContent>
                    <w:p w:rsidR="00E517CF" w:rsidRDefault="00E517CF">
                      <w:pPr>
                        <w:pStyle w:val="20"/>
                        <w:shd w:val="clear" w:color="auto" w:fill="auto"/>
                        <w:spacing w:after="0" w:line="280" w:lineRule="exact"/>
                        <w:ind w:firstLine="0"/>
                        <w:jc w:val="left"/>
                      </w:pPr>
                      <w:proofErr w:type="spellStart"/>
                      <w:r>
                        <w:rPr>
                          <w:rStyle w:val="2Exact"/>
                        </w:rPr>
                        <w:t>косрочный</w:t>
                      </w:r>
                      <w:proofErr w:type="spellEnd"/>
                      <w:r>
                        <w:rPr>
                          <w:rStyle w:val="2Exact"/>
                        </w:rPr>
                        <w:t xml:space="preserve"> пассив.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0" behindDoc="0" locked="0" layoutInCell="1" allowOverlap="1">
                <wp:simplePos x="0" y="0"/>
                <wp:positionH relativeFrom="margin">
                  <wp:posOffset>31750</wp:posOffset>
                </wp:positionH>
                <wp:positionV relativeFrom="paragraph">
                  <wp:posOffset>615950</wp:posOffset>
                </wp:positionV>
                <wp:extent cx="6280150" cy="2415540"/>
                <wp:effectExtent l="3175" t="0" r="3175" b="2540"/>
                <wp:wrapNone/>
                <wp:docPr id="6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0" cy="241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7CF" w:rsidRDefault="00E517CF">
                            <w:pPr>
                              <w:pStyle w:val="a8"/>
                              <w:shd w:val="clear" w:color="auto" w:fill="auto"/>
                              <w:spacing w:line="280" w:lineRule="exact"/>
                            </w:pPr>
                            <w:r>
                              <w:rPr>
                                <w:rStyle w:val="Exact"/>
                                <w:i/>
                                <w:iCs/>
                              </w:rPr>
                              <w:t>Таблица 2.3 - Расчет коэффициента текущей ликвидности</w:t>
                            </w:r>
                          </w:p>
                          <w:tbl>
                            <w:tblPr>
                              <w:tblOverlap w:val="never"/>
                              <w:tblW w:w="0" w:type="auto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90"/>
                              <w:gridCol w:w="1570"/>
                              <w:gridCol w:w="2100"/>
                              <w:gridCol w:w="1350"/>
                              <w:gridCol w:w="1760"/>
                              <w:gridCol w:w="1720"/>
                            </w:tblGrid>
                            <w:tr w:rsidR="00E517C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990"/>
                                <w:jc w:val="center"/>
                              </w:trPr>
                              <w:tc>
                                <w:tcPr>
                                  <w:tcW w:w="1390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0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480" w:lineRule="exact"/>
                                    <w:ind w:left="160" w:firstLine="0"/>
                                    <w:jc w:val="left"/>
                                  </w:pPr>
                                  <w:r>
                                    <w:rPr>
                                      <w:rStyle w:val="27"/>
                                    </w:rPr>
                                    <w:t>Оборотные</w:t>
                                  </w:r>
                                </w:p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480" w:lineRule="exact"/>
                                    <w:ind w:left="160" w:firstLine="0"/>
                                    <w:jc w:val="left"/>
                                  </w:pPr>
                                  <w:r>
                                    <w:rPr>
                                      <w:rStyle w:val="27"/>
                                    </w:rPr>
                                    <w:t>Средства,</w:t>
                                  </w:r>
                                </w:p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480" w:lineRule="exact"/>
                                    <w:ind w:left="340" w:firstLine="0"/>
                                    <w:jc w:val="left"/>
                                  </w:pPr>
                                  <w:r>
                                    <w:rPr>
                                      <w:rStyle w:val="2LucidaSansUnicode8pt0"/>
                                    </w:rPr>
                                    <w:t>1</w:t>
                                  </w:r>
                                  <w:r>
                                    <w:rPr>
                                      <w:rStyle w:val="2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27"/>
                                    </w:rPr>
                                    <w:t>ыс</w:t>
                                  </w:r>
                                  <w:proofErr w:type="gramStart"/>
                                  <w:r>
                                    <w:rPr>
                                      <w:rStyle w:val="27"/>
                                    </w:rPr>
                                    <w:t>.р</w:t>
                                  </w:r>
                                  <w:proofErr w:type="gramEnd"/>
                                  <w:r>
                                    <w:rPr>
                                      <w:rStyle w:val="27"/>
                                    </w:rPr>
                                    <w:t>уб</w:t>
                                  </w:r>
                                  <w:proofErr w:type="spellEnd"/>
                                  <w:r>
                                    <w:rPr>
                                      <w:rStyle w:val="2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300" w:line="280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7"/>
                                    </w:rPr>
                                    <w:t>Краткосрочный</w:t>
                                  </w:r>
                                </w:p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before="300" w:after="300" w:line="280" w:lineRule="exact"/>
                                    <w:ind w:firstLine="0"/>
                                  </w:pPr>
                                  <w:r>
                                    <w:rPr>
                                      <w:rStyle w:val="27"/>
                                    </w:rPr>
                                    <w:t>пассив,</w:t>
                                  </w:r>
                                </w:p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before="300" w:after="0" w:line="280" w:lineRule="exact"/>
                                    <w:ind w:firstLine="0"/>
                                  </w:pPr>
                                  <w:proofErr w:type="spellStart"/>
                                  <w:r>
                                    <w:rPr>
                                      <w:rStyle w:val="27"/>
                                    </w:rPr>
                                    <w:t>тыс</w:t>
                                  </w:r>
                                  <w:proofErr w:type="gramStart"/>
                                  <w:r>
                                    <w:rPr>
                                      <w:rStyle w:val="27"/>
                                    </w:rPr>
                                    <w:t>.р</w:t>
                                  </w:r>
                                  <w:proofErr w:type="gramEnd"/>
                                  <w:r>
                                    <w:rPr>
                                      <w:rStyle w:val="27"/>
                                    </w:rPr>
                                    <w:t>уб</w:t>
                                  </w:r>
                                  <w:proofErr w:type="spellEnd"/>
                                  <w:r>
                                    <w:rPr>
                                      <w:rStyle w:val="2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11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300" w:line="280" w:lineRule="exact"/>
                                    <w:ind w:left="200" w:firstLine="0"/>
                                    <w:jc w:val="left"/>
                                  </w:pPr>
                                  <w:r>
                                    <w:rPr>
                                      <w:rStyle w:val="27"/>
                                    </w:rPr>
                                    <w:t xml:space="preserve">Коэффициент </w:t>
                                  </w:r>
                                  <w:proofErr w:type="gramStart"/>
                                  <w:r>
                                    <w:rPr>
                                      <w:rStyle w:val="27"/>
                                    </w:rPr>
                                    <w:t>текущей</w:t>
                                  </w:r>
                                  <w:proofErr w:type="gramEnd"/>
                                </w:p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before="300" w:after="0" w:line="280" w:lineRule="exact"/>
                                    <w:ind w:firstLine="0"/>
                                  </w:pPr>
                                  <w:r>
                                    <w:rPr>
                                      <w:rStyle w:val="27"/>
                                    </w:rPr>
                                    <w:t>ЛИКВИДНОС1И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240" w:line="280" w:lineRule="exact"/>
                                    <w:ind w:left="160" w:firstLine="0"/>
                                    <w:jc w:val="left"/>
                                  </w:pPr>
                                  <w:r>
                                    <w:rPr>
                                      <w:rStyle w:val="27"/>
                                    </w:rPr>
                                    <w:t>Темп роста,</w:t>
                                  </w:r>
                                </w:p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before="240" w:after="0" w:line="280" w:lineRule="exact"/>
                                    <w:ind w:firstLine="0"/>
                                  </w:pPr>
                                  <w:r>
                                    <w:rPr>
                                      <w:rStyle w:val="27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E517C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970"/>
                                <w:jc w:val="center"/>
                              </w:trPr>
                              <w:tc>
                                <w:tcPr>
                                  <w:tcW w:w="1390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/>
                              </w:tc>
                              <w:tc>
                                <w:tcPr>
                                  <w:tcW w:w="1570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E517CF" w:rsidRDefault="00E517CF"/>
                              </w:tc>
                              <w:tc>
                                <w:tcPr>
                                  <w:tcW w:w="2100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E517CF" w:rsidRDefault="00E517CF"/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7"/>
                                    </w:rPr>
                                    <w:t>норматив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300" w:line="280" w:lineRule="exact"/>
                                    <w:ind w:firstLine="0"/>
                                    <w:jc w:val="left"/>
                                  </w:pPr>
                                  <w:r>
                                    <w:rPr>
                                      <w:rStyle w:val="27"/>
                                    </w:rPr>
                                    <w:t>Фактическое</w:t>
                                  </w:r>
                                </w:p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before="300" w:after="0" w:line="280" w:lineRule="exact"/>
                                    <w:ind w:firstLine="0"/>
                                  </w:pPr>
                                  <w:r>
                                    <w:rPr>
                                      <w:rStyle w:val="27"/>
                                    </w:rPr>
                                    <w:t>значение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E517CF" w:rsidRDefault="00E517CF"/>
                              </w:tc>
                            </w:tr>
                            <w:tr w:rsidR="00E517C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90"/>
                                <w:jc w:val="center"/>
                              </w:trPr>
                              <w:tc>
                                <w:tcPr>
                                  <w:tcW w:w="13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left="340" w:firstLine="0"/>
                                    <w:jc w:val="left"/>
                                  </w:pPr>
                                  <w:r>
                                    <w:rPr>
                                      <w:rStyle w:val="27"/>
                                    </w:rPr>
                                    <w:t>2013г.</w:t>
                                  </w:r>
                                </w:p>
                              </w:tc>
                              <w:tc>
                                <w:tcPr>
                                  <w:tcW w:w="15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left="340" w:firstLine="0"/>
                                    <w:jc w:val="left"/>
                                  </w:pPr>
                                  <w:r>
                                    <w:rPr>
                                      <w:rStyle w:val="27"/>
                                    </w:rPr>
                                    <w:t>1022467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firstLine="0"/>
                                  </w:pPr>
                                  <w:r>
                                    <w:rPr>
                                      <w:rStyle w:val="27"/>
                                    </w:rPr>
                                    <w:t>499448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firstLine="0"/>
                                  </w:pPr>
                                  <w:r>
                                    <w:rPr>
                                      <w:rStyle w:val="27"/>
                                    </w:rPr>
                                    <w:t>&gt; 1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firstLine="0"/>
                                  </w:pPr>
                                  <w:r>
                                    <w:rPr>
                                      <w:rStyle w:val="27"/>
                                    </w:rPr>
                                    <w:t>2,04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firstLine="0"/>
                                  </w:pPr>
                                  <w:r>
                                    <w:rPr>
                                      <w:rStyle w:val="27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E517C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500"/>
                                <w:jc w:val="center"/>
                              </w:trPr>
                              <w:tc>
                                <w:tcPr>
                                  <w:tcW w:w="13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left="340" w:firstLine="0"/>
                                    <w:jc w:val="left"/>
                                  </w:pPr>
                                  <w:r>
                                    <w:rPr>
                                      <w:rStyle w:val="27"/>
                                    </w:rPr>
                                    <w:t>2014г.</w:t>
                                  </w:r>
                                </w:p>
                              </w:tc>
                              <w:tc>
                                <w:tcPr>
                                  <w:tcW w:w="15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left="340" w:firstLine="0"/>
                                    <w:jc w:val="left"/>
                                  </w:pPr>
                                  <w:r>
                                    <w:rPr>
                                      <w:rStyle w:val="27"/>
                                    </w:rPr>
                                    <w:t>1267123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firstLine="0"/>
                                  </w:pPr>
                                  <w:r>
                                    <w:rPr>
                                      <w:rStyle w:val="27"/>
                                    </w:rPr>
                                    <w:t>555728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firstLine="0"/>
                                  </w:pPr>
                                  <w:r>
                                    <w:rPr>
                                      <w:rStyle w:val="27"/>
                                    </w:rPr>
                                    <w:t>&gt; 1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firstLine="0"/>
                                  </w:pPr>
                                  <w:r>
                                    <w:rPr>
                                      <w:rStyle w:val="27"/>
                                    </w:rPr>
                                    <w:t>2,28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firstLine="0"/>
                                  </w:pPr>
                                  <w:r>
                                    <w:rPr>
                                      <w:rStyle w:val="27"/>
                                    </w:rPr>
                                    <w:t>111.76</w:t>
                                  </w:r>
                                </w:p>
                              </w:tc>
                            </w:tr>
                            <w:tr w:rsidR="00E517C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550"/>
                                <w:jc w:val="center"/>
                              </w:trPr>
                              <w:tc>
                                <w:tcPr>
                                  <w:tcW w:w="13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left="340" w:firstLine="0"/>
                                    <w:jc w:val="left"/>
                                  </w:pPr>
                                  <w:r>
                                    <w:rPr>
                                      <w:rStyle w:val="27"/>
                                    </w:rPr>
                                    <w:t>2015г.</w:t>
                                  </w:r>
                                </w:p>
                              </w:tc>
                              <w:tc>
                                <w:tcPr>
                                  <w:tcW w:w="15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left="340" w:firstLine="0"/>
                                    <w:jc w:val="left"/>
                                  </w:pPr>
                                  <w:r>
                                    <w:rPr>
                                      <w:rStyle w:val="27"/>
                                    </w:rPr>
                                    <w:t>1320472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firstLine="0"/>
                                  </w:pPr>
                                  <w:r>
                                    <w:rPr>
                                      <w:rStyle w:val="27"/>
                                    </w:rPr>
                                    <w:t>640013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firstLine="0"/>
                                  </w:pPr>
                                  <w:r>
                                    <w:rPr>
                                      <w:rStyle w:val="27"/>
                                    </w:rPr>
                                    <w:t>&gt; 1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firstLine="0"/>
                                  </w:pPr>
                                  <w:r>
                                    <w:rPr>
                                      <w:rStyle w:val="27"/>
                                    </w:rPr>
                                    <w:t>2,06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E517CF" w:rsidRDefault="00E517CF">
                                  <w:pPr>
                                    <w:pStyle w:val="20"/>
                                    <w:shd w:val="clear" w:color="auto" w:fill="auto"/>
                                    <w:spacing w:after="0" w:line="280" w:lineRule="exact"/>
                                    <w:ind w:firstLine="0"/>
                                  </w:pPr>
                                  <w:r>
                                    <w:rPr>
                                      <w:rStyle w:val="27"/>
                                    </w:rPr>
                                    <w:t>90,35</w:t>
                                  </w:r>
                                </w:p>
                              </w:tc>
                            </w:tr>
                          </w:tbl>
                          <w:p w:rsidR="00E517CF" w:rsidRDefault="00E517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2.5pt;margin-top:48.5pt;width:494.5pt;height:190.2pt;z-index:25165773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" filled="f" stroked="f">
                <v:textbox style="mso-fit-shape-to-text:t" inset="0,0,0,0">
                  <w:txbxContent>
                    <w:p w:rsidR="00E517CF" w:rsidRDefault="00E517CF">
                      <w:pPr>
                        <w:pStyle w:val="a8"/>
                        <w:shd w:val="clear" w:color="auto" w:fill="auto"/>
                        <w:spacing w:line="280" w:lineRule="exact"/>
                      </w:pPr>
                      <w:r>
                        <w:rPr>
                          <w:rStyle w:val="Exact"/>
                          <w:i/>
                          <w:iCs/>
                        </w:rPr>
                        <w:t>Таблица 2.3 - Расчет коэффициента текущей ликвидности</w:t>
                      </w:r>
                    </w:p>
                    <w:tbl>
                      <w:tblPr>
                        <w:tblOverlap w:val="never"/>
                        <w:tblW w:w="0" w:type="auto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90"/>
                        <w:gridCol w:w="1570"/>
                        <w:gridCol w:w="2100"/>
                        <w:gridCol w:w="1350"/>
                        <w:gridCol w:w="1760"/>
                        <w:gridCol w:w="1720"/>
                      </w:tblGrid>
                      <w:tr w:rsidR="00E517C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990"/>
                          <w:jc w:val="center"/>
                        </w:trPr>
                        <w:tc>
                          <w:tcPr>
                            <w:tcW w:w="1390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570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480" w:lineRule="exact"/>
                              <w:ind w:left="160" w:firstLine="0"/>
                              <w:jc w:val="left"/>
                            </w:pPr>
                            <w:r>
                              <w:rPr>
                                <w:rStyle w:val="27"/>
                              </w:rPr>
                              <w:t>Оборотные</w:t>
                            </w:r>
                          </w:p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480" w:lineRule="exact"/>
                              <w:ind w:left="160" w:firstLine="0"/>
                              <w:jc w:val="left"/>
                            </w:pPr>
                            <w:r>
                              <w:rPr>
                                <w:rStyle w:val="27"/>
                              </w:rPr>
                              <w:t>Средства,</w:t>
                            </w:r>
                          </w:p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480" w:lineRule="exact"/>
                              <w:ind w:left="340" w:firstLine="0"/>
                              <w:jc w:val="left"/>
                            </w:pPr>
                            <w:r>
                              <w:rPr>
                                <w:rStyle w:val="2LucidaSansUnicode8pt0"/>
                              </w:rPr>
                              <w:t>1</w:t>
                            </w:r>
                            <w:r>
                              <w:rPr>
                                <w:rStyle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27"/>
                              </w:rPr>
                              <w:t>ыс</w:t>
                            </w:r>
                            <w:proofErr w:type="gramStart"/>
                            <w:r>
                              <w:rPr>
                                <w:rStyle w:val="27"/>
                              </w:rPr>
                              <w:t>.р</w:t>
                            </w:r>
                            <w:proofErr w:type="gramEnd"/>
                            <w:r>
                              <w:rPr>
                                <w:rStyle w:val="27"/>
                              </w:rPr>
                              <w:t>уб</w:t>
                            </w:r>
                            <w:proofErr w:type="spellEnd"/>
                            <w:r>
                              <w:rPr>
                                <w:rStyle w:val="2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00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300" w:line="28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7"/>
                              </w:rPr>
                              <w:t>Краткосрочный</w:t>
                            </w:r>
                          </w:p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before="300" w:after="300" w:line="280" w:lineRule="exact"/>
                              <w:ind w:firstLine="0"/>
                            </w:pPr>
                            <w:r>
                              <w:rPr>
                                <w:rStyle w:val="27"/>
                              </w:rPr>
                              <w:t>пассив,</w:t>
                            </w:r>
                          </w:p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before="300" w:after="0" w:line="280" w:lineRule="exact"/>
                              <w:ind w:firstLine="0"/>
                            </w:pPr>
                            <w:proofErr w:type="spellStart"/>
                            <w:r>
                              <w:rPr>
                                <w:rStyle w:val="27"/>
                              </w:rPr>
                              <w:t>тыс</w:t>
                            </w:r>
                            <w:proofErr w:type="gramStart"/>
                            <w:r>
                              <w:rPr>
                                <w:rStyle w:val="27"/>
                              </w:rPr>
                              <w:t>.р</w:t>
                            </w:r>
                            <w:proofErr w:type="gramEnd"/>
                            <w:r>
                              <w:rPr>
                                <w:rStyle w:val="27"/>
                              </w:rPr>
                              <w:t>уб</w:t>
                            </w:r>
                            <w:proofErr w:type="spellEnd"/>
                            <w:r>
                              <w:rPr>
                                <w:rStyle w:val="2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11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300" w:line="280" w:lineRule="exact"/>
                              <w:ind w:left="200" w:firstLine="0"/>
                              <w:jc w:val="left"/>
                            </w:pPr>
                            <w:r>
                              <w:rPr>
                                <w:rStyle w:val="27"/>
                              </w:rPr>
                              <w:t xml:space="preserve">Коэффициент </w:t>
                            </w:r>
                            <w:proofErr w:type="gramStart"/>
                            <w:r>
                              <w:rPr>
                                <w:rStyle w:val="27"/>
                              </w:rPr>
                              <w:t>текущей</w:t>
                            </w:r>
                            <w:proofErr w:type="gramEnd"/>
                          </w:p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before="300" w:after="0" w:line="280" w:lineRule="exact"/>
                              <w:ind w:firstLine="0"/>
                            </w:pPr>
                            <w:r>
                              <w:rPr>
                                <w:rStyle w:val="27"/>
                              </w:rPr>
                              <w:t>ЛИКВИДНОС1И</w:t>
                            </w:r>
                          </w:p>
                        </w:tc>
                        <w:tc>
                          <w:tcPr>
                            <w:tcW w:w="1720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240" w:line="280" w:lineRule="exact"/>
                              <w:ind w:left="160" w:firstLine="0"/>
                              <w:jc w:val="left"/>
                            </w:pPr>
                            <w:r>
                              <w:rPr>
                                <w:rStyle w:val="27"/>
                              </w:rPr>
                              <w:t>Темп роста,</w:t>
                            </w:r>
                          </w:p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before="240" w:after="0" w:line="280" w:lineRule="exact"/>
                              <w:ind w:firstLine="0"/>
                            </w:pPr>
                            <w:r>
                              <w:rPr>
                                <w:rStyle w:val="27"/>
                              </w:rPr>
                              <w:t>%</w:t>
                            </w:r>
                          </w:p>
                        </w:tc>
                      </w:tr>
                      <w:tr w:rsidR="00E517C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970"/>
                          <w:jc w:val="center"/>
                        </w:trPr>
                        <w:tc>
                          <w:tcPr>
                            <w:tcW w:w="1390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/>
                        </w:tc>
                        <w:tc>
                          <w:tcPr>
                            <w:tcW w:w="1570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E517CF" w:rsidRDefault="00E517CF"/>
                        </w:tc>
                        <w:tc>
                          <w:tcPr>
                            <w:tcW w:w="2100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E517CF" w:rsidRDefault="00E517CF"/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7"/>
                              </w:rPr>
                              <w:t>норматив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300" w:line="28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7"/>
                              </w:rPr>
                              <w:t>Фактическое</w:t>
                            </w:r>
                          </w:p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before="300" w:after="0" w:line="280" w:lineRule="exact"/>
                              <w:ind w:firstLine="0"/>
                            </w:pPr>
                            <w:r>
                              <w:rPr>
                                <w:rStyle w:val="27"/>
                              </w:rPr>
                              <w:t>значение</w:t>
                            </w:r>
                          </w:p>
                        </w:tc>
                        <w:tc>
                          <w:tcPr>
                            <w:tcW w:w="1720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E517CF" w:rsidRDefault="00E517CF"/>
                        </w:tc>
                      </w:tr>
                      <w:tr w:rsidR="00E517C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90"/>
                          <w:jc w:val="center"/>
                        </w:trPr>
                        <w:tc>
                          <w:tcPr>
                            <w:tcW w:w="139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left="340" w:firstLine="0"/>
                              <w:jc w:val="left"/>
                            </w:pPr>
                            <w:r>
                              <w:rPr>
                                <w:rStyle w:val="27"/>
                              </w:rPr>
                              <w:t>2013г.</w:t>
                            </w:r>
                          </w:p>
                        </w:tc>
                        <w:tc>
                          <w:tcPr>
                            <w:tcW w:w="157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left="340" w:firstLine="0"/>
                              <w:jc w:val="left"/>
                            </w:pPr>
                            <w:r>
                              <w:rPr>
                                <w:rStyle w:val="27"/>
                              </w:rPr>
                              <w:t>1022467</w:t>
                            </w:r>
                          </w:p>
                        </w:tc>
                        <w:tc>
                          <w:tcPr>
                            <w:tcW w:w="210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</w:pPr>
                            <w:r>
                              <w:rPr>
                                <w:rStyle w:val="27"/>
                              </w:rPr>
                              <w:t>499448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</w:pPr>
                            <w:r>
                              <w:rPr>
                                <w:rStyle w:val="27"/>
                              </w:rPr>
                              <w:t>&gt; 1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</w:pPr>
                            <w:r>
                              <w:rPr>
                                <w:rStyle w:val="27"/>
                              </w:rPr>
                              <w:t>2,04</w:t>
                            </w:r>
                          </w:p>
                        </w:tc>
                        <w:tc>
                          <w:tcPr>
                            <w:tcW w:w="172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</w:pPr>
                            <w:r>
                              <w:rPr>
                                <w:rStyle w:val="27"/>
                              </w:rPr>
                              <w:t>-</w:t>
                            </w:r>
                          </w:p>
                        </w:tc>
                      </w:tr>
                      <w:tr w:rsidR="00E517C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500"/>
                          <w:jc w:val="center"/>
                        </w:trPr>
                        <w:tc>
                          <w:tcPr>
                            <w:tcW w:w="139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left="340" w:firstLine="0"/>
                              <w:jc w:val="left"/>
                            </w:pPr>
                            <w:r>
                              <w:rPr>
                                <w:rStyle w:val="27"/>
                              </w:rPr>
                              <w:t>2014г.</w:t>
                            </w:r>
                          </w:p>
                        </w:tc>
                        <w:tc>
                          <w:tcPr>
                            <w:tcW w:w="157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left="340" w:firstLine="0"/>
                              <w:jc w:val="left"/>
                            </w:pPr>
                            <w:r>
                              <w:rPr>
                                <w:rStyle w:val="27"/>
                              </w:rPr>
                              <w:t>1267123</w:t>
                            </w:r>
                          </w:p>
                        </w:tc>
                        <w:tc>
                          <w:tcPr>
                            <w:tcW w:w="210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</w:pPr>
                            <w:r>
                              <w:rPr>
                                <w:rStyle w:val="27"/>
                              </w:rPr>
                              <w:t>555728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</w:pPr>
                            <w:r>
                              <w:rPr>
                                <w:rStyle w:val="27"/>
                              </w:rPr>
                              <w:t>&gt; 1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</w:pPr>
                            <w:r>
                              <w:rPr>
                                <w:rStyle w:val="27"/>
                              </w:rPr>
                              <w:t>2,28</w:t>
                            </w:r>
                          </w:p>
                        </w:tc>
                        <w:tc>
                          <w:tcPr>
                            <w:tcW w:w="172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</w:pPr>
                            <w:r>
                              <w:rPr>
                                <w:rStyle w:val="27"/>
                              </w:rPr>
                              <w:t>111.76</w:t>
                            </w:r>
                          </w:p>
                        </w:tc>
                      </w:tr>
                      <w:tr w:rsidR="00E517C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550"/>
                          <w:jc w:val="center"/>
                        </w:trPr>
                        <w:tc>
                          <w:tcPr>
                            <w:tcW w:w="139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left="340" w:firstLine="0"/>
                              <w:jc w:val="left"/>
                            </w:pPr>
                            <w:r>
                              <w:rPr>
                                <w:rStyle w:val="27"/>
                              </w:rPr>
                              <w:t>2015г.</w:t>
                            </w:r>
                          </w:p>
                        </w:tc>
                        <w:tc>
                          <w:tcPr>
                            <w:tcW w:w="157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left="340" w:firstLine="0"/>
                              <w:jc w:val="left"/>
                            </w:pPr>
                            <w:r>
                              <w:rPr>
                                <w:rStyle w:val="27"/>
                              </w:rPr>
                              <w:t>1320472</w:t>
                            </w:r>
                          </w:p>
                        </w:tc>
                        <w:tc>
                          <w:tcPr>
                            <w:tcW w:w="210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</w:pPr>
                            <w:r>
                              <w:rPr>
                                <w:rStyle w:val="27"/>
                              </w:rPr>
                              <w:t>640013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</w:pPr>
                            <w:r>
                              <w:rPr>
                                <w:rStyle w:val="27"/>
                              </w:rPr>
                              <w:t>&gt; 1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</w:pPr>
                            <w:r>
                              <w:rPr>
                                <w:rStyle w:val="27"/>
                              </w:rPr>
                              <w:t>2,06</w:t>
                            </w:r>
                          </w:p>
                        </w:tc>
                        <w:tc>
                          <w:tcPr>
                            <w:tcW w:w="172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</w:pPr>
                            <w:r>
                              <w:rPr>
                                <w:rStyle w:val="27"/>
                              </w:rPr>
                              <w:t>90,35</w:t>
                            </w:r>
                          </w:p>
                        </w:tc>
                      </w:tr>
                    </w:tbl>
                    <w:p w:rsidR="00E517CF" w:rsidRDefault="00E517CF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1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2981960</wp:posOffset>
                </wp:positionV>
                <wp:extent cx="6337300" cy="1828800"/>
                <wp:effectExtent l="635" t="635" r="0" b="0"/>
                <wp:wrapNone/>
                <wp:docPr id="6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480" w:lineRule="exact"/>
                              <w:ind w:firstLine="580"/>
                              <w:jc w:val="both"/>
                            </w:pPr>
                            <w:r>
                              <w:rPr>
                                <w:rStyle w:val="2Exact"/>
                              </w:rPr>
                              <w:t xml:space="preserve">На 1 рубль текущей краткосрочной задолженности в 2015 г. приходится 2,06 рубля оборотных средств; 2,04 рубля - в 2013г., что </w:t>
                            </w:r>
                            <w:proofErr w:type="spellStart"/>
                            <w:r>
                              <w:rPr>
                                <w:rStyle w:val="2Exact"/>
                              </w:rPr>
                              <w:t>соответствуег</w:t>
                            </w:r>
                            <w:proofErr w:type="spellEnd"/>
                            <w:r>
                              <w:rPr>
                                <w:rStyle w:val="2Exact"/>
                              </w:rPr>
                              <w:t xml:space="preserve"> нормативному значению. Показатель характеризует достаточной обеспеченностью оборотными средствами и возможностью своевременного погашения текущих обязательств. Наблюдается незначительное снижение показателя к 2015 году. Динамика значе</w:t>
                            </w:r>
                            <w:r>
                              <w:rPr>
                                <w:rStyle w:val="2Exact"/>
                              </w:rPr>
                              <w:softHyphen/>
                              <w:t>ний коэффициентов ликвидности представлена на рисунке 2.1.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.05pt;margin-top:234.8pt;width:499pt;height:2in;z-index:251657731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" filled="f" stroked="f">
                <v:textbox style="mso-fit-shape-to-text:t" inset="0,0,0,0">
                  <w:txbxContent>
                    <w:p w:rsidR="00E517CF" w:rsidRDefault="00E517CF">
                      <w:pPr>
                        <w:pStyle w:val="20"/>
                        <w:shd w:val="clear" w:color="auto" w:fill="auto"/>
                        <w:spacing w:after="0" w:line="480" w:lineRule="exact"/>
                        <w:ind w:firstLine="580"/>
                        <w:jc w:val="both"/>
                      </w:pPr>
                      <w:r>
                        <w:rPr>
                          <w:rStyle w:val="2Exact"/>
                        </w:rPr>
                        <w:t xml:space="preserve">На 1 рубль текущей краткосрочной задолженности в 2015 г. приходится 2,06 рубля оборотных средств; 2,04 рубля - в 2013г., что </w:t>
                      </w:r>
                      <w:proofErr w:type="spellStart"/>
                      <w:r>
                        <w:rPr>
                          <w:rStyle w:val="2Exact"/>
                        </w:rPr>
                        <w:t>соответствуег</w:t>
                      </w:r>
                      <w:proofErr w:type="spellEnd"/>
                      <w:r>
                        <w:rPr>
                          <w:rStyle w:val="2Exact"/>
                        </w:rPr>
                        <w:t xml:space="preserve"> нормативному значению. Показатель характеризует достаточной обеспеченностью оборотными средствами и возможностью своевременного погашения текущих обязательств. Наблюдается незначительное снижение показателя к 2015 году. Динамика значе</w:t>
                      </w:r>
                      <w:r>
                        <w:rPr>
                          <w:rStyle w:val="2Exact"/>
                        </w:rPr>
                        <w:softHyphen/>
                        <w:t>ний коэффициентов ликвидности представлена на рисунке 2.1.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3500" simplePos="0" relativeHeight="251657749" behindDoc="1" locked="0" layoutInCell="1" allowOverlap="1">
            <wp:simplePos x="0" y="0"/>
            <wp:positionH relativeFrom="margin">
              <wp:posOffset>539750</wp:posOffset>
            </wp:positionH>
            <wp:positionV relativeFrom="paragraph">
              <wp:posOffset>4933950</wp:posOffset>
            </wp:positionV>
            <wp:extent cx="5607050" cy="3384550"/>
            <wp:effectExtent l="0" t="0" r="0" b="6350"/>
            <wp:wrapNone/>
            <wp:docPr id="61" name="Рисунок 12" descr="C:\Users\Antis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tis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8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492" w:lineRule="exact"/>
      </w:pPr>
    </w:p>
    <w:p w:rsidR="004F6440" w:rsidRDefault="004F6440">
      <w:pPr>
        <w:rPr>
          <w:sz w:val="2"/>
          <w:szCs w:val="2"/>
        </w:rPr>
        <w:sectPr w:rsidR="004F6440">
          <w:pgSz w:w="11900" w:h="16840"/>
          <w:pgMar w:top="1100" w:right="540" w:bottom="1380" w:left="1380" w:header="0" w:footer="3" w:gutter="0"/>
          <w:cols w:space="720"/>
          <w:noEndnote/>
          <w:docGrid w:linePitch="360"/>
        </w:sectPr>
      </w:pPr>
    </w:p>
    <w:p w:rsidR="004F6440" w:rsidRDefault="00E517CF">
      <w:pPr>
        <w:pStyle w:val="29"/>
        <w:framePr w:w="10030" w:wrap="notBeside" w:vAnchor="text" w:hAnchor="text" w:xAlign="center" w:y="1"/>
        <w:shd w:val="clear" w:color="auto" w:fill="auto"/>
        <w:ind w:firstLine="0"/>
      </w:pPr>
      <w:r>
        <w:rPr>
          <w:rStyle w:val="2a"/>
        </w:rPr>
        <w:lastRenderedPageBreak/>
        <w:t>2. Коэффициент быстрой ликвидности</w:t>
      </w:r>
      <w:r>
        <w:t xml:space="preserve"> = (Оборотные средства - за</w:t>
      </w:r>
      <w:r>
        <w:softHyphen/>
        <w:t>пасы)/ краткосрочный пассив.</w:t>
      </w:r>
    </w:p>
    <w:p w:rsidR="004F6440" w:rsidRDefault="00E517CF">
      <w:pPr>
        <w:pStyle w:val="a8"/>
        <w:framePr w:w="10030" w:wrap="notBeside" w:vAnchor="text" w:hAnchor="text" w:xAlign="center" w:y="1"/>
        <w:shd w:val="clear" w:color="auto" w:fill="auto"/>
        <w:spacing w:line="480" w:lineRule="exact"/>
      </w:pPr>
      <w:r>
        <w:t>Таблица 2.4.</w:t>
      </w:r>
      <w:r>
        <w:rPr>
          <w:rStyle w:val="a9"/>
        </w:rPr>
        <w:t xml:space="preserve"> - </w:t>
      </w:r>
      <w:r>
        <w:t>Расчет коэффициента быстрой ликвидности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0"/>
        <w:gridCol w:w="1570"/>
        <w:gridCol w:w="1210"/>
        <w:gridCol w:w="2100"/>
        <w:gridCol w:w="1400"/>
        <w:gridCol w:w="1760"/>
        <w:gridCol w:w="101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990"/>
          <w:jc w:val="center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0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240" w:line="280" w:lineRule="exact"/>
              <w:ind w:left="160" w:firstLine="0"/>
              <w:jc w:val="left"/>
            </w:pPr>
            <w:r>
              <w:rPr>
                <w:rStyle w:val="27"/>
              </w:rPr>
              <w:t>Оборотные</w:t>
            </w:r>
          </w:p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before="240" w:after="240" w:line="280" w:lineRule="exact"/>
              <w:ind w:left="160" w:firstLine="0"/>
              <w:jc w:val="left"/>
            </w:pPr>
            <w:r>
              <w:rPr>
                <w:rStyle w:val="27"/>
              </w:rPr>
              <w:t>Средства,</w:t>
            </w:r>
          </w:p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before="240" w:after="0" w:line="280" w:lineRule="exact"/>
              <w:ind w:left="320" w:firstLine="0"/>
              <w:jc w:val="left"/>
            </w:pPr>
            <w:proofErr w:type="spellStart"/>
            <w:r>
              <w:rPr>
                <w:rStyle w:val="27"/>
              </w:rPr>
              <w:t>тыс</w:t>
            </w:r>
            <w:proofErr w:type="gramStart"/>
            <w:r>
              <w:rPr>
                <w:rStyle w:val="27"/>
              </w:rPr>
              <w:t>.р</w:t>
            </w:r>
            <w:proofErr w:type="gramEnd"/>
            <w:r>
              <w:rPr>
                <w:rStyle w:val="27"/>
              </w:rPr>
              <w:t>уб</w:t>
            </w:r>
            <w:proofErr w:type="spellEnd"/>
            <w:r>
              <w:rPr>
                <w:rStyle w:val="27"/>
              </w:rPr>
              <w:t>.</w:t>
            </w:r>
          </w:p>
        </w:tc>
        <w:tc>
          <w:tcPr>
            <w:tcW w:w="12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240" w:line="280" w:lineRule="exact"/>
              <w:ind w:left="160" w:firstLine="0"/>
              <w:jc w:val="left"/>
            </w:pPr>
            <w:r>
              <w:rPr>
                <w:rStyle w:val="27"/>
              </w:rPr>
              <w:t>Запасы,</w:t>
            </w:r>
          </w:p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before="240" w:after="0" w:line="280" w:lineRule="exact"/>
              <w:ind w:left="160" w:firstLine="0"/>
              <w:jc w:val="left"/>
            </w:pPr>
            <w:proofErr w:type="spellStart"/>
            <w:r>
              <w:rPr>
                <w:rStyle w:val="27"/>
              </w:rPr>
              <w:t>тыс</w:t>
            </w:r>
            <w:proofErr w:type="gramStart"/>
            <w:r>
              <w:rPr>
                <w:rStyle w:val="27"/>
              </w:rPr>
              <w:t>.р</w:t>
            </w:r>
            <w:proofErr w:type="gramEnd"/>
            <w:r>
              <w:rPr>
                <w:rStyle w:val="27"/>
              </w:rPr>
              <w:t>уб</w:t>
            </w:r>
            <w:proofErr w:type="spellEnd"/>
            <w:r>
              <w:rPr>
                <w:rStyle w:val="27"/>
              </w:rPr>
              <w:t>.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300" w:line="280" w:lineRule="exact"/>
              <w:ind w:firstLine="0"/>
              <w:jc w:val="left"/>
            </w:pPr>
            <w:r>
              <w:rPr>
                <w:rStyle w:val="27"/>
              </w:rPr>
              <w:t>Краткосрочный</w:t>
            </w:r>
          </w:p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before="300" w:after="300" w:line="280" w:lineRule="exact"/>
              <w:ind w:firstLine="0"/>
            </w:pPr>
            <w:r>
              <w:rPr>
                <w:rStyle w:val="27"/>
              </w:rPr>
              <w:t>пассив,</w:t>
            </w:r>
          </w:p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before="300" w:after="0" w:line="280" w:lineRule="exact"/>
              <w:ind w:firstLine="0"/>
            </w:pPr>
            <w:proofErr w:type="spellStart"/>
            <w:r>
              <w:rPr>
                <w:rStyle w:val="27"/>
              </w:rPr>
              <w:t>тыс</w:t>
            </w:r>
            <w:proofErr w:type="gramStart"/>
            <w:r>
              <w:rPr>
                <w:rStyle w:val="27"/>
              </w:rPr>
              <w:t>.р</w:t>
            </w:r>
            <w:proofErr w:type="gramEnd"/>
            <w:r>
              <w:rPr>
                <w:rStyle w:val="27"/>
              </w:rPr>
              <w:t>уб</w:t>
            </w:r>
            <w:proofErr w:type="spellEnd"/>
            <w:r>
              <w:rPr>
                <w:rStyle w:val="27"/>
              </w:rPr>
              <w:t>.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480" w:lineRule="exact"/>
              <w:ind w:firstLine="0"/>
            </w:pPr>
            <w:r>
              <w:rPr>
                <w:rStyle w:val="27"/>
              </w:rPr>
              <w:t>Коэффициент быстрой ликвидности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300" w:line="280" w:lineRule="exact"/>
              <w:ind w:left="160" w:firstLine="0"/>
              <w:jc w:val="left"/>
            </w:pPr>
            <w:r>
              <w:rPr>
                <w:rStyle w:val="27"/>
              </w:rPr>
              <w:t>Темп</w:t>
            </w:r>
          </w:p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before="300" w:after="300" w:line="280" w:lineRule="exact"/>
              <w:ind w:left="160" w:firstLine="0"/>
              <w:jc w:val="left"/>
            </w:pPr>
            <w:r>
              <w:rPr>
                <w:rStyle w:val="27"/>
              </w:rPr>
              <w:t>роста,</w:t>
            </w:r>
          </w:p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before="300" w:after="0" w:line="280" w:lineRule="exact"/>
              <w:ind w:left="420" w:firstLine="0"/>
              <w:jc w:val="left"/>
            </w:pPr>
            <w:r>
              <w:rPr>
                <w:rStyle w:val="27"/>
              </w:rPr>
              <w:t>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970"/>
          <w:jc w:val="center"/>
        </w:trPr>
        <w:tc>
          <w:tcPr>
            <w:tcW w:w="98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030" w:wrap="notBeside" w:vAnchor="text" w:hAnchor="text" w:xAlign="center" w:y="1"/>
            </w:pPr>
          </w:p>
        </w:tc>
        <w:tc>
          <w:tcPr>
            <w:tcW w:w="157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4F6440">
            <w:pPr>
              <w:framePr w:w="10030" w:wrap="notBeside" w:vAnchor="text" w:hAnchor="text" w:xAlign="center" w:y="1"/>
            </w:pPr>
          </w:p>
        </w:tc>
        <w:tc>
          <w:tcPr>
            <w:tcW w:w="121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4F6440">
            <w:pPr>
              <w:framePr w:w="10030" w:wrap="notBeside" w:vAnchor="text" w:hAnchor="text" w:xAlign="center" w:y="1"/>
            </w:pPr>
          </w:p>
        </w:tc>
        <w:tc>
          <w:tcPr>
            <w:tcW w:w="210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4F6440">
            <w:pPr>
              <w:framePr w:w="10030" w:wrap="notBeside" w:vAnchor="text" w:hAnchor="text" w:xAlign="center" w:y="1"/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7"/>
              </w:rPr>
              <w:t>Норматив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300" w:line="280" w:lineRule="exact"/>
              <w:ind w:firstLine="0"/>
              <w:jc w:val="left"/>
            </w:pPr>
            <w:r>
              <w:rPr>
                <w:rStyle w:val="27"/>
              </w:rPr>
              <w:t>Фактическое</w:t>
            </w:r>
          </w:p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before="300" w:after="0" w:line="280" w:lineRule="exact"/>
              <w:ind w:firstLine="0"/>
            </w:pPr>
            <w:r>
              <w:rPr>
                <w:rStyle w:val="27"/>
              </w:rPr>
              <w:t>значение</w:t>
            </w:r>
          </w:p>
        </w:tc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4F6440">
            <w:pPr>
              <w:framePr w:w="10030" w:wrap="notBeside" w:vAnchor="text" w:hAnchor="text" w:xAlign="center" w:y="1"/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9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7"/>
              </w:rPr>
              <w:t>2013г.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left="320" w:firstLine="0"/>
              <w:jc w:val="left"/>
            </w:pPr>
            <w:r>
              <w:rPr>
                <w:rStyle w:val="27"/>
              </w:rPr>
              <w:t>1022467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r>
              <w:rPr>
                <w:rStyle w:val="27"/>
              </w:rPr>
              <w:t>408053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499448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&gt; 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1,230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left="420" w:firstLine="0"/>
              <w:jc w:val="left"/>
            </w:pPr>
            <w:r>
              <w:rPr>
                <w:rStyle w:val="27"/>
              </w:rPr>
              <w:t>-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0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7"/>
              </w:rPr>
              <w:t>2014г.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left="320" w:firstLine="0"/>
              <w:jc w:val="left"/>
            </w:pPr>
            <w:r>
              <w:rPr>
                <w:rStyle w:val="27"/>
              </w:rPr>
              <w:t>1267123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left="260" w:firstLine="0"/>
              <w:jc w:val="left"/>
            </w:pPr>
            <w:r>
              <w:rPr>
                <w:rStyle w:val="27"/>
              </w:rPr>
              <w:t>83721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555728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&gt; 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2,129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r>
              <w:rPr>
                <w:rStyle w:val="27"/>
              </w:rPr>
              <w:t>173,08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2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7"/>
                <w:lang w:val="en-US" w:eastAsia="en-US" w:bidi="en-US"/>
              </w:rPr>
              <w:t>2015i.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left="320" w:firstLine="0"/>
              <w:jc w:val="left"/>
            </w:pPr>
            <w:r>
              <w:rPr>
                <w:rStyle w:val="27"/>
              </w:rPr>
              <w:t>1320472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left="260" w:firstLine="0"/>
              <w:jc w:val="left"/>
            </w:pPr>
            <w:r>
              <w:rPr>
                <w:rStyle w:val="27"/>
              </w:rPr>
              <w:t>166971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640013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&gt; 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7"/>
              </w:rPr>
              <w:t>1,8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030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r>
              <w:rPr>
                <w:rStyle w:val="27"/>
              </w:rPr>
              <w:t>84,54</w:t>
            </w:r>
          </w:p>
        </w:tc>
      </w:tr>
    </w:tbl>
    <w:p w:rsidR="004F6440" w:rsidRDefault="004F6440">
      <w:pPr>
        <w:framePr w:w="1003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p w:rsidR="004F6440" w:rsidRDefault="00E517CF">
      <w:pPr>
        <w:pStyle w:val="20"/>
        <w:shd w:val="clear" w:color="auto" w:fill="auto"/>
        <w:spacing w:after="0" w:line="480" w:lineRule="exact"/>
        <w:ind w:firstLine="640"/>
        <w:jc w:val="both"/>
      </w:pPr>
      <w:r>
        <w:t xml:space="preserve">Коэффициент отражает способность организации погашать свои </w:t>
      </w:r>
      <w:proofErr w:type="spellStart"/>
      <w:r>
        <w:t>гекущие</w:t>
      </w:r>
      <w:proofErr w:type="spellEnd"/>
      <w:r>
        <w:t xml:space="preserve"> обязательства. Значение соответствует </w:t>
      </w:r>
      <w:proofErr w:type="gramStart"/>
      <w:r>
        <w:t>нормативному</w:t>
      </w:r>
      <w:proofErr w:type="gramEnd"/>
      <w:r>
        <w:t>, это свидетельствует о том, что суммы наиболее ликвидных и быстрореализуемых активов у организации достаточно для покрытия его краткосрочных обязательств.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t>Динамика значений коэффициентов быстрой ликвидности представлена на ри</w:t>
      </w:r>
      <w:r>
        <w:softHyphen/>
        <w:t>сунке 2.2</w:t>
      </w:r>
    </w:p>
    <w:p w:rsidR="004F6440" w:rsidRDefault="00B90D69">
      <w:pPr>
        <w:framePr w:h="513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838700" cy="3267075"/>
            <wp:effectExtent l="0" t="0" r="0" b="9525"/>
            <wp:docPr id="53" name="Рисунок 1" descr="C:\Users\Antis\AppData\Local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is\AppData\Local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40" w:rsidRDefault="004F6440">
      <w:pPr>
        <w:rPr>
          <w:sz w:val="2"/>
          <w:szCs w:val="2"/>
        </w:rPr>
        <w:sectPr w:rsidR="004F6440">
          <w:pgSz w:w="11900" w:h="16840"/>
          <w:pgMar w:top="1889" w:right="403" w:bottom="3051" w:left="1247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0"/>
        <w:gridCol w:w="2070"/>
        <w:gridCol w:w="2460"/>
        <w:gridCol w:w="1420"/>
        <w:gridCol w:w="234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99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9930" w:h="3490" w:hSpace="160" w:wrap="notBeside" w:vAnchor="text" w:hAnchor="text" w:x="191" w:y="1431"/>
              <w:rPr>
                <w:sz w:val="10"/>
                <w:szCs w:val="10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240" w:line="280" w:lineRule="exact"/>
              <w:ind w:firstLine="0"/>
            </w:pPr>
            <w:r>
              <w:t>Денежные</w:t>
            </w:r>
          </w:p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before="240" w:after="240" w:line="280" w:lineRule="exact"/>
              <w:ind w:firstLine="0"/>
            </w:pPr>
            <w:r>
              <w:t>средства,</w:t>
            </w:r>
          </w:p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before="240" w:after="0" w:line="280" w:lineRule="exact"/>
              <w:ind w:firstLine="0"/>
            </w:pP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left="300" w:firstLine="0"/>
              <w:jc w:val="left"/>
            </w:pPr>
            <w:r>
              <w:t>Краткосрочный</w:t>
            </w:r>
          </w:p>
        </w:tc>
        <w:tc>
          <w:tcPr>
            <w:tcW w:w="37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480" w:lineRule="exact"/>
              <w:ind w:firstLine="0"/>
            </w:pPr>
            <w:r>
              <w:t>Коэффициент абсолютной ликвидности.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970"/>
        </w:trPr>
        <w:tc>
          <w:tcPr>
            <w:tcW w:w="164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9930" w:h="3490" w:hSpace="160" w:wrap="notBeside" w:vAnchor="text" w:hAnchor="text" w:x="191" w:y="1431"/>
              <w:rPr>
                <w:sz w:val="10"/>
                <w:szCs w:val="10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4F6440">
            <w:pPr>
              <w:framePr w:w="9930" w:h="3490" w:hSpace="160" w:wrap="notBeside" w:vAnchor="text" w:hAnchor="text" w:x="191" w:y="1431"/>
            </w:pPr>
          </w:p>
        </w:tc>
        <w:tc>
          <w:tcPr>
            <w:tcW w:w="246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left="300" w:firstLine="0"/>
              <w:jc w:val="left"/>
            </w:pPr>
            <w:r>
              <w:t xml:space="preserve">пассив,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t>Норматив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480" w:lineRule="exact"/>
              <w:ind w:firstLine="0"/>
            </w:pPr>
            <w:r>
              <w:t xml:space="preserve">Фак! </w:t>
            </w:r>
            <w:proofErr w:type="spellStart"/>
            <w:r>
              <w:t>ичсскос</w:t>
            </w:r>
            <w:proofErr w:type="spellEnd"/>
            <w:r>
              <w:t xml:space="preserve"> значение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t>2013г.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firstLine="0"/>
            </w:pPr>
            <w:r>
              <w:t>4765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firstLine="0"/>
            </w:pPr>
            <w:r>
              <w:t>490448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t>0,2 - 0,25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firstLine="0"/>
            </w:pPr>
            <w:r>
              <w:t>0,009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lang w:val="en-US" w:eastAsia="en-US" w:bidi="en-US"/>
              </w:rPr>
              <w:t>2014i.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firstLine="0"/>
            </w:pPr>
            <w:r>
              <w:t>6501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firstLine="0"/>
            </w:pPr>
            <w:r>
              <w:t>555728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t>0,2 - 0,25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firstLine="0"/>
            </w:pPr>
            <w:r>
              <w:t>0,011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lang w:val="en-US" w:eastAsia="en-US" w:bidi="en-US"/>
              </w:rPr>
              <w:t>2015i.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firstLine="0"/>
            </w:pPr>
            <w:r>
              <w:t>27505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firstLine="0"/>
            </w:pPr>
            <w:r>
              <w:t>640013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t>0,2 - 0,25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h="3490" w:hSpace="160" w:wrap="notBeside" w:vAnchor="text" w:hAnchor="text" w:x="191" w:y="1431"/>
              <w:shd w:val="clear" w:color="auto" w:fill="auto"/>
              <w:spacing w:after="0" w:line="280" w:lineRule="exact"/>
              <w:ind w:firstLine="0"/>
            </w:pPr>
            <w:r>
              <w:t>0,042</w:t>
            </w:r>
          </w:p>
        </w:tc>
      </w:tr>
    </w:tbl>
    <w:p w:rsidR="004F6440" w:rsidRDefault="00E517CF">
      <w:pPr>
        <w:pStyle w:val="29"/>
        <w:framePr w:w="9960" w:h="1510" w:hSpace="160" w:wrap="notBeside" w:vAnchor="text" w:hAnchor="text" w:x="181" w:y="-183"/>
        <w:shd w:val="clear" w:color="auto" w:fill="auto"/>
        <w:ind w:firstLine="1460"/>
      </w:pPr>
      <w:r>
        <w:rPr>
          <w:rStyle w:val="2a"/>
        </w:rPr>
        <w:t>3. Коэффициент абсолютной ликвидности</w:t>
      </w:r>
      <w:r>
        <w:t xml:space="preserve"> = Денежные средства / краткосрочный пассив.</w:t>
      </w:r>
    </w:p>
    <w:p w:rsidR="004F6440" w:rsidRDefault="00E517CF">
      <w:pPr>
        <w:pStyle w:val="a8"/>
        <w:framePr w:w="9960" w:h="1510" w:hSpace="160" w:wrap="notBeside" w:vAnchor="text" w:hAnchor="text" w:x="181" w:y="-183"/>
        <w:shd w:val="clear" w:color="auto" w:fill="auto"/>
        <w:spacing w:line="480" w:lineRule="exact"/>
        <w:ind w:firstLine="1460"/>
      </w:pPr>
      <w:r>
        <w:t xml:space="preserve">Таблица 2.5 - Расчет коэффициента </w:t>
      </w:r>
      <w:proofErr w:type="spellStart"/>
      <w:proofErr w:type="gramStart"/>
      <w:r>
        <w:t>абс</w:t>
      </w:r>
      <w:proofErr w:type="spellEnd"/>
      <w:r>
        <w:t xml:space="preserve"> </w:t>
      </w:r>
      <w:proofErr w:type="spellStart"/>
      <w:r>
        <w:t>олютной</w:t>
      </w:r>
      <w:proofErr w:type="spellEnd"/>
      <w:proofErr w:type="gramEnd"/>
      <w:r>
        <w:t xml:space="preserve"> ликвидности</w:t>
      </w:r>
    </w:p>
    <w:p w:rsidR="004F6440" w:rsidRDefault="00E517CF">
      <w:pPr>
        <w:pStyle w:val="29"/>
        <w:framePr w:w="9980" w:h="1510" w:hSpace="160" w:wrap="notBeside" w:vAnchor="text" w:hAnchor="text" w:x="161" w:y="4709"/>
        <w:shd w:val="clear" w:color="auto" w:fill="auto"/>
        <w:spacing w:line="490" w:lineRule="exact"/>
        <w:ind w:firstLine="760"/>
        <w:jc w:val="both"/>
      </w:pPr>
      <w:r>
        <w:t>Значение коэффициента абсолютной ликвидности ниже нормативного. Пла</w:t>
      </w:r>
      <w:r>
        <w:softHyphen/>
        <w:t>тежеспособность считает не нормальной, так как организация может на 4,2% по</w:t>
      </w:r>
      <w:r>
        <w:softHyphen/>
        <w:t>гасить все свои долги.</w:t>
      </w:r>
    </w:p>
    <w:p w:rsidR="004F6440" w:rsidRDefault="004F6440">
      <w:pPr>
        <w:rPr>
          <w:sz w:val="2"/>
          <w:szCs w:val="2"/>
        </w:rPr>
      </w:pPr>
    </w:p>
    <w:p w:rsidR="004F6440" w:rsidRDefault="00B90D69">
      <w:pPr>
        <w:pStyle w:val="20"/>
        <w:shd w:val="clear" w:color="auto" w:fill="auto"/>
        <w:spacing w:after="0" w:line="480" w:lineRule="exact"/>
        <w:ind w:firstLine="740"/>
        <w:jc w:val="left"/>
      </w:pPr>
      <w:r>
        <w:rPr>
          <w:noProof/>
          <w:lang w:bidi="ar-SA"/>
        </w:rPr>
        <w:drawing>
          <wp:anchor distT="0" distB="0" distL="368300" distR="355600" simplePos="0" relativeHeight="377487104" behindDoc="1" locked="0" layoutInCell="1" allowOverlap="1">
            <wp:simplePos x="0" y="0"/>
            <wp:positionH relativeFrom="margin">
              <wp:posOffset>454025</wp:posOffset>
            </wp:positionH>
            <wp:positionV relativeFrom="paragraph">
              <wp:posOffset>876300</wp:posOffset>
            </wp:positionV>
            <wp:extent cx="5613400" cy="184150"/>
            <wp:effectExtent l="0" t="0" r="6350" b="6350"/>
            <wp:wrapTopAndBottom/>
            <wp:docPr id="60" name="Рисунок 10" descr="C:\Users\Antis\AppData\Local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tis\AppData\Local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7CF">
        <w:t>Динамика значений коэффициентов абсолютной ликвидности представлена на рисунке 2.3.</w:t>
      </w:r>
    </w:p>
    <w:p w:rsidR="004F6440" w:rsidRDefault="00E517CF">
      <w:pPr>
        <w:pStyle w:val="80"/>
        <w:shd w:val="clear" w:color="auto" w:fill="auto"/>
        <w:spacing w:after="196" w:line="150" w:lineRule="exact"/>
        <w:ind w:left="6900"/>
      </w:pPr>
      <w:r>
        <w:t xml:space="preserve">■ Фактическое </w:t>
      </w:r>
      <w:proofErr w:type="spellStart"/>
      <w:r>
        <w:t>лмачемиг</w:t>
      </w:r>
      <w:proofErr w:type="spellEnd"/>
    </w:p>
    <w:p w:rsidR="004F6440" w:rsidRDefault="00E517CF">
      <w:pPr>
        <w:pStyle w:val="90"/>
        <w:shd w:val="clear" w:color="auto" w:fill="auto"/>
        <w:tabs>
          <w:tab w:val="left" w:leader="hyphen" w:pos="7220"/>
        </w:tabs>
        <w:spacing w:before="0" w:after="214" w:line="80" w:lineRule="exact"/>
        <w:ind w:left="6800"/>
      </w:pPr>
      <w:r>
        <w:tab/>
        <w:t xml:space="preserve">1а о </w:t>
      </w:r>
      <w:proofErr w:type="spellStart"/>
      <w:proofErr w:type="gramStart"/>
      <w:r>
        <w:rPr>
          <w:rStyle w:val="90pt"/>
        </w:rPr>
        <w:t>тш</w:t>
      </w:r>
      <w:proofErr w:type="spellEnd"/>
      <w:proofErr w:type="gramEnd"/>
      <w:r>
        <w:rPr>
          <w:rStyle w:val="91"/>
        </w:rPr>
        <w:t xml:space="preserve"> ** а ■ </w:t>
      </w:r>
      <w:r>
        <w:rPr>
          <w:rStyle w:val="90pt"/>
        </w:rPr>
        <w:t xml:space="preserve">л </w:t>
      </w:r>
      <w:proofErr w:type="spellStart"/>
      <w:r>
        <w:rPr>
          <w:rStyle w:val="90pt0"/>
        </w:rPr>
        <w:t>ллл</w:t>
      </w:r>
      <w:proofErr w:type="spellEnd"/>
    </w:p>
    <w:p w:rsidR="004F6440" w:rsidRDefault="00B90D69">
      <w:pPr>
        <w:pStyle w:val="80"/>
        <w:shd w:val="clear" w:color="auto" w:fill="auto"/>
        <w:spacing w:after="0" w:line="150" w:lineRule="exact"/>
        <w:ind w:left="6800"/>
        <w:jc w:val="both"/>
      </w:pPr>
      <w:r>
        <w:rPr>
          <w:noProof/>
          <w:lang w:bidi="ar-SA"/>
        </w:rPr>
        <w:drawing>
          <wp:anchor distT="0" distB="254000" distL="374650" distR="361950" simplePos="0" relativeHeight="377487105" behindDoc="1" locked="0" layoutInCell="1" allowOverlap="1">
            <wp:simplePos x="0" y="0"/>
            <wp:positionH relativeFrom="margin">
              <wp:posOffset>460375</wp:posOffset>
            </wp:positionH>
            <wp:positionV relativeFrom="paragraph">
              <wp:posOffset>793750</wp:posOffset>
            </wp:positionV>
            <wp:extent cx="5600700" cy="679450"/>
            <wp:effectExtent l="0" t="0" r="0" b="6350"/>
            <wp:wrapTopAndBottom/>
            <wp:docPr id="59" name="Рисунок 9" descr="C:\Users\Antis\AppData\Local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tis\AppData\Local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7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7CF">
        <w:rPr>
          <w:rStyle w:val="81"/>
        </w:rPr>
        <w:t xml:space="preserve">■ </w:t>
      </w:r>
      <w:r w:rsidR="00E517CF">
        <w:rPr>
          <w:rStyle w:val="82"/>
        </w:rPr>
        <w:t>—</w:t>
      </w:r>
      <w:r w:rsidR="00E517CF">
        <w:rPr>
          <w:rStyle w:val="81"/>
        </w:rPr>
        <w:t xml:space="preserve">. </w:t>
      </w:r>
      <w:r w:rsidR="00E517CF">
        <w:t>Норматив</w:t>
      </w:r>
      <w:r w:rsidR="00E517CF">
        <w:br w:type="page"/>
      </w:r>
    </w:p>
    <w:p w:rsidR="004F6440" w:rsidRDefault="00E517CF">
      <w:pPr>
        <w:pStyle w:val="a8"/>
        <w:framePr w:w="9930" w:wrap="notBeside" w:vAnchor="text" w:hAnchor="text" w:xAlign="center" w:y="1"/>
        <w:shd w:val="clear" w:color="auto" w:fill="auto"/>
        <w:spacing w:line="480" w:lineRule="exact"/>
        <w:jc w:val="both"/>
      </w:pPr>
      <w:r>
        <w:rPr>
          <w:rStyle w:val="a9"/>
        </w:rPr>
        <w:lastRenderedPageBreak/>
        <w:t xml:space="preserve">4. </w:t>
      </w:r>
      <w:r>
        <w:t>Коэффициент обеспеченности собственными оборотными средствами</w:t>
      </w:r>
      <w:r>
        <w:rPr>
          <w:rStyle w:val="a9"/>
        </w:rPr>
        <w:t xml:space="preserve"> = СОС</w:t>
      </w:r>
      <w:proofErr w:type="gramStart"/>
      <w:r>
        <w:rPr>
          <w:rStyle w:val="a9"/>
        </w:rPr>
        <w:t xml:space="preserve"> </w:t>
      </w:r>
      <w:r>
        <w:t>}</w:t>
      </w:r>
      <w:proofErr w:type="gramEnd"/>
      <w:r>
        <w:rPr>
          <w:rStyle w:val="a9"/>
        </w:rPr>
        <w:t xml:space="preserve"> Оборотные средства.</w:t>
      </w:r>
    </w:p>
    <w:p w:rsidR="004F6440" w:rsidRDefault="00E517CF">
      <w:pPr>
        <w:pStyle w:val="a8"/>
        <w:framePr w:w="9930" w:wrap="notBeside" w:vAnchor="text" w:hAnchor="text" w:xAlign="center" w:y="1"/>
        <w:shd w:val="clear" w:color="auto" w:fill="auto"/>
        <w:spacing w:line="480" w:lineRule="exact"/>
        <w:jc w:val="right"/>
      </w:pPr>
      <w:r>
        <w:t>Таблица 2.6.</w:t>
      </w:r>
      <w:r>
        <w:rPr>
          <w:rStyle w:val="a9"/>
        </w:rPr>
        <w:t xml:space="preserve"> - </w:t>
      </w:r>
      <w:r>
        <w:t xml:space="preserve">Расчет коэффициента обеспеченности </w:t>
      </w:r>
      <w:proofErr w:type="gramStart"/>
      <w:r>
        <w:t>собственными</w:t>
      </w:r>
      <w:proofErr w:type="gramEnd"/>
      <w:r>
        <w:t xml:space="preserve"> обо</w:t>
      </w:r>
      <w:r>
        <w:softHyphen/>
      </w:r>
    </w:p>
    <w:p w:rsidR="004F6440" w:rsidRDefault="00E517CF">
      <w:pPr>
        <w:pStyle w:val="a8"/>
        <w:framePr w:w="9930" w:wrap="notBeside" w:vAnchor="text" w:hAnchor="text" w:xAlign="center" w:y="1"/>
        <w:shd w:val="clear" w:color="auto" w:fill="auto"/>
        <w:spacing w:line="280" w:lineRule="exact"/>
      </w:pPr>
      <w:r>
        <w:t>ротными средствами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0"/>
        <w:gridCol w:w="2020"/>
        <w:gridCol w:w="2480"/>
        <w:gridCol w:w="1400"/>
        <w:gridCol w:w="228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990"/>
          <w:jc w:val="center"/>
        </w:trPr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99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r>
              <w:t xml:space="preserve">СОС,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500" w:lineRule="exact"/>
              <w:ind w:firstLine="0"/>
            </w:pPr>
            <w:r>
              <w:t xml:space="preserve">Оборотные средства,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470" w:lineRule="exact"/>
              <w:ind w:firstLine="0"/>
            </w:pPr>
            <w:r>
              <w:t>Коэффициент обеспеченности СОС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980"/>
          <w:jc w:val="center"/>
        </w:trPr>
        <w:tc>
          <w:tcPr>
            <w:tcW w:w="175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9930" w:wrap="notBeside" w:vAnchor="text" w:hAnchor="text" w:xAlign="center" w:y="1"/>
            </w:pPr>
          </w:p>
        </w:tc>
        <w:tc>
          <w:tcPr>
            <w:tcW w:w="202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4F6440">
            <w:pPr>
              <w:framePr w:w="9930" w:wrap="notBeside" w:vAnchor="text" w:hAnchor="text" w:xAlign="center" w:y="1"/>
            </w:pPr>
          </w:p>
        </w:tc>
        <w:tc>
          <w:tcPr>
            <w:tcW w:w="248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4F6440">
            <w:pPr>
              <w:framePr w:w="9930" w:wrap="notBeside" w:vAnchor="text" w:hAnchor="text" w:xAlign="center" w:y="1"/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t>Норматив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300" w:line="280" w:lineRule="exact"/>
              <w:ind w:left="360" w:firstLine="0"/>
              <w:jc w:val="left"/>
            </w:pPr>
            <w:r>
              <w:t>Фактическое</w:t>
            </w:r>
          </w:p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before="300" w:after="0" w:line="280" w:lineRule="exact"/>
              <w:ind w:firstLine="0"/>
            </w:pPr>
            <w:r>
              <w:t>значение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80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2013г.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522293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1022467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&gt;0,1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0,510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00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2014г.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710551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1267123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&gt;0,1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0,560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20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2015г.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644456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1320472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&gt;0,1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0.49</w:t>
            </w:r>
          </w:p>
        </w:tc>
      </w:tr>
    </w:tbl>
    <w:p w:rsidR="004F6440" w:rsidRDefault="004F6440">
      <w:pPr>
        <w:framePr w:w="993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p w:rsidR="004F6440" w:rsidRDefault="00E517CF">
      <w:pPr>
        <w:pStyle w:val="20"/>
        <w:shd w:val="clear" w:color="auto" w:fill="auto"/>
        <w:spacing w:before="296" w:after="0" w:line="480" w:lineRule="exact"/>
        <w:ind w:left="160" w:right="180" w:firstLine="540"/>
        <w:jc w:val="both"/>
      </w:pPr>
      <w:r>
        <w:t>Следующая часть оборотных средств МЛОУ ИГО «СОШ№8» финансирует</w:t>
      </w:r>
      <w:r>
        <w:softHyphen/>
        <w:t>ся из собственных источников: 49% - в 2015г., 51% - в 2013г. Рекомендуемая нижняя граница этого показателя составляет 10%. Организация финансово устой</w:t>
      </w:r>
      <w:r>
        <w:softHyphen/>
        <w:t>чиво, так как располагает достаточным количеством собственных оборотных средств.</w:t>
      </w:r>
    </w:p>
    <w:p w:rsidR="004F6440" w:rsidRDefault="00E517CF">
      <w:pPr>
        <w:pStyle w:val="40"/>
        <w:shd w:val="clear" w:color="auto" w:fill="auto"/>
        <w:spacing w:line="510" w:lineRule="exact"/>
        <w:ind w:left="160"/>
        <w:jc w:val="left"/>
      </w:pPr>
      <w:r>
        <w:rPr>
          <w:rStyle w:val="41"/>
        </w:rPr>
        <w:t xml:space="preserve">5. </w:t>
      </w:r>
      <w:r>
        <w:t xml:space="preserve">Коэффициент обеспеченности запасов из собственных источников = </w:t>
      </w:r>
      <w:r>
        <w:rPr>
          <w:rStyle w:val="41"/>
        </w:rPr>
        <w:t xml:space="preserve">Собственные </w:t>
      </w:r>
      <w:proofErr w:type="gramStart"/>
      <w:r>
        <w:rPr>
          <w:rStyle w:val="41"/>
        </w:rPr>
        <w:t xml:space="preserve">оборот </w:t>
      </w:r>
      <w:proofErr w:type="spellStart"/>
      <w:r>
        <w:rPr>
          <w:rStyle w:val="41"/>
        </w:rPr>
        <w:t>ные</w:t>
      </w:r>
      <w:proofErr w:type="spellEnd"/>
      <w:proofErr w:type="gramEnd"/>
      <w:r>
        <w:rPr>
          <w:rStyle w:val="41"/>
        </w:rPr>
        <w:t xml:space="preserve"> средства / Запасы.</w:t>
      </w:r>
    </w:p>
    <w:p w:rsidR="004F6440" w:rsidRDefault="00E517CF">
      <w:pPr>
        <w:pStyle w:val="40"/>
        <w:shd w:val="clear" w:color="auto" w:fill="auto"/>
        <w:spacing w:line="280" w:lineRule="exact"/>
        <w:ind w:left="160"/>
        <w:jc w:val="left"/>
      </w:pPr>
      <w:r>
        <w:t xml:space="preserve">Таблица 2.7 - Расчет коэффициента обеспеченности запасов из </w:t>
      </w:r>
      <w:proofErr w:type="spellStart"/>
      <w:r>
        <w:t>собствен</w:t>
      </w:r>
      <w:proofErr w:type="spellEnd"/>
      <w:r>
        <w:softHyphen/>
      </w:r>
    </w:p>
    <w:p w:rsidR="004F6440" w:rsidRDefault="00E517CF">
      <w:pPr>
        <w:pStyle w:val="a8"/>
        <w:framePr w:w="10250" w:wrap="notBeside" w:vAnchor="text" w:hAnchor="text" w:xAlign="center" w:y="1"/>
        <w:shd w:val="clear" w:color="auto" w:fill="auto"/>
        <w:spacing w:line="280" w:lineRule="exact"/>
      </w:pPr>
      <w:proofErr w:type="spellStart"/>
      <w:r>
        <w:lastRenderedPageBreak/>
        <w:t>ных</w:t>
      </w:r>
      <w:proofErr w:type="spellEnd"/>
      <w:r>
        <w:t xml:space="preserve"> источников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0"/>
        <w:gridCol w:w="1910"/>
        <w:gridCol w:w="1920"/>
        <w:gridCol w:w="1400"/>
        <w:gridCol w:w="246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970"/>
          <w:jc w:val="center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240" w:line="280" w:lineRule="exact"/>
              <w:ind w:firstLine="0"/>
            </w:pPr>
            <w:r>
              <w:t>СОС,</w:t>
            </w:r>
          </w:p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before="240" w:after="0" w:line="280" w:lineRule="exact"/>
              <w:ind w:firstLine="0"/>
            </w:pPr>
            <w:r>
              <w:t xml:space="preserve">I </w:t>
            </w:r>
            <w:proofErr w:type="spellStart"/>
            <w:r>
              <w:t>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240" w:line="280" w:lineRule="exact"/>
              <w:ind w:firstLine="0"/>
            </w:pPr>
            <w:r>
              <w:t>Запасы,</w:t>
            </w:r>
          </w:p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before="240" w:after="0" w:line="280" w:lineRule="exact"/>
              <w:ind w:firstLine="0"/>
            </w:pPr>
            <w:proofErr w:type="spellStart"/>
            <w:r>
              <w:t>гыс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490" w:lineRule="exact"/>
              <w:ind w:firstLine="0"/>
            </w:pPr>
            <w:r>
              <w:t>Коэффициент обеспеченности запасов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990"/>
          <w:jc w:val="center"/>
        </w:trPr>
        <w:tc>
          <w:tcPr>
            <w:tcW w:w="256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50" w:wrap="notBeside" w:vAnchor="text" w:hAnchor="text" w:xAlign="center" w:y="1"/>
            </w:pPr>
          </w:p>
        </w:tc>
        <w:tc>
          <w:tcPr>
            <w:tcW w:w="191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4F6440">
            <w:pPr>
              <w:framePr w:w="10250" w:wrap="notBeside" w:vAnchor="text" w:hAnchor="text" w:xAlign="center" w:y="1"/>
            </w:pPr>
          </w:p>
        </w:tc>
        <w:tc>
          <w:tcPr>
            <w:tcW w:w="192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4F6440">
            <w:pPr>
              <w:framePr w:w="10250" w:wrap="notBeside" w:vAnchor="text" w:hAnchor="text" w:xAlign="center" w:y="1"/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t>Норматив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300" w:line="280" w:lineRule="exact"/>
              <w:ind w:firstLine="0"/>
            </w:pPr>
            <w:r>
              <w:t>Фактическое</w:t>
            </w:r>
          </w:p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before="300" w:after="0" w:line="280" w:lineRule="exact"/>
              <w:ind w:firstLine="0"/>
            </w:pPr>
            <w:r>
              <w:t>значение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9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2013г.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522293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408053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&gt;0,5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1,279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9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2014г.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710551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83721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&gt;0,5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8,487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1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2015г.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644456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166971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&gt;0,5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3,85</w:t>
            </w:r>
          </w:p>
        </w:tc>
      </w:tr>
    </w:tbl>
    <w:p w:rsidR="004F6440" w:rsidRDefault="004F6440">
      <w:pPr>
        <w:framePr w:w="1025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p w:rsidR="004F6440" w:rsidRDefault="00E517CF">
      <w:pPr>
        <w:pStyle w:val="20"/>
        <w:shd w:val="clear" w:color="auto" w:fill="auto"/>
        <w:spacing w:after="580" w:line="480" w:lineRule="exact"/>
        <w:ind w:firstLine="620"/>
        <w:jc w:val="left"/>
      </w:pPr>
      <w:r>
        <w:t>Рекомендуемая нижняя граница коэффициента 50%. не нуждается в привле</w:t>
      </w:r>
      <w:r>
        <w:softHyphen/>
        <w:t>чении заемных сре</w:t>
      </w:r>
      <w:proofErr w:type="gramStart"/>
      <w:r>
        <w:t>дств дл</w:t>
      </w:r>
      <w:proofErr w:type="gramEnd"/>
      <w:r>
        <w:t>я формирования Запасов.</w:t>
      </w:r>
    </w:p>
    <w:p w:rsidR="004F6440" w:rsidRDefault="00E517CF">
      <w:pPr>
        <w:pStyle w:val="20"/>
        <w:shd w:val="clear" w:color="auto" w:fill="auto"/>
        <w:spacing w:after="460" w:line="280" w:lineRule="exact"/>
        <w:ind w:left="2700" w:firstLine="0"/>
        <w:jc w:val="left"/>
      </w:pPr>
      <w:r>
        <w:t>2.3 Анализ финансовой рентабельности</w:t>
      </w:r>
    </w:p>
    <w:p w:rsidR="004F6440" w:rsidRDefault="00E517CF">
      <w:pPr>
        <w:pStyle w:val="20"/>
        <w:numPr>
          <w:ilvl w:val="0"/>
          <w:numId w:val="11"/>
        </w:numPr>
        <w:shd w:val="clear" w:color="auto" w:fill="auto"/>
        <w:tabs>
          <w:tab w:val="left" w:pos="1128"/>
        </w:tabs>
        <w:spacing w:after="0" w:line="280" w:lineRule="exact"/>
        <w:ind w:left="780" w:firstLine="0"/>
        <w:jc w:val="both"/>
      </w:pPr>
      <w:proofErr w:type="gramStart"/>
      <w:r>
        <w:t>Коэффициент рентабельности совокупного капитала = (Чистая прибыль +</w:t>
      </w:r>
      <w:proofErr w:type="gramEnd"/>
    </w:p>
    <w:p w:rsidR="004F6440" w:rsidRDefault="00E517CF">
      <w:pPr>
        <w:pStyle w:val="29"/>
        <w:framePr w:w="9830" w:wrap="notBeside" w:vAnchor="text" w:hAnchor="text" w:xAlign="center" w:y="1"/>
        <w:shd w:val="clear" w:color="auto" w:fill="auto"/>
        <w:spacing w:after="160" w:line="280" w:lineRule="exact"/>
        <w:ind w:firstLine="0"/>
      </w:pPr>
      <w:r>
        <w:t>проценты к уплате) / валюта баланса.</w:t>
      </w:r>
    </w:p>
    <w:p w:rsidR="004F6440" w:rsidRDefault="00E517CF">
      <w:pPr>
        <w:pStyle w:val="a8"/>
        <w:framePr w:w="9830" w:wrap="notBeside" w:vAnchor="text" w:hAnchor="text" w:xAlign="center" w:y="1"/>
        <w:shd w:val="clear" w:color="auto" w:fill="auto"/>
        <w:spacing w:line="280" w:lineRule="exact"/>
        <w:jc w:val="right"/>
      </w:pPr>
      <w:r>
        <w:t>Таблица 2.Н</w:t>
      </w:r>
      <w:r>
        <w:rPr>
          <w:rStyle w:val="a9"/>
        </w:rPr>
        <w:t xml:space="preserve"> - </w:t>
      </w:r>
      <w:r>
        <w:t>Расчет коэффициента рентабельности совокупного капитала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0"/>
        <w:gridCol w:w="1920"/>
        <w:gridCol w:w="1910"/>
        <w:gridCol w:w="1910"/>
        <w:gridCol w:w="282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1960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98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490" w:lineRule="exact"/>
              <w:ind w:firstLine="0"/>
            </w:pPr>
            <w:r>
              <w:t>Чистая</w:t>
            </w:r>
          </w:p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490" w:lineRule="exact"/>
              <w:ind w:firstLine="0"/>
            </w:pPr>
            <w:r>
              <w:t>прибыль,</w:t>
            </w:r>
          </w:p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490" w:lineRule="exact"/>
              <w:ind w:firstLine="0"/>
            </w:pP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300" w:line="280" w:lineRule="exact"/>
              <w:ind w:left="260" w:firstLine="0"/>
              <w:jc w:val="left"/>
            </w:pPr>
            <w:r>
              <w:t xml:space="preserve">11роцен </w:t>
            </w:r>
            <w:proofErr w:type="spellStart"/>
            <w:r>
              <w:t>гы</w:t>
            </w:r>
            <w:proofErr w:type="spellEnd"/>
            <w:r>
              <w:t xml:space="preserve"> к</w:t>
            </w:r>
          </w:p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before="300" w:after="240" w:line="280" w:lineRule="exact"/>
              <w:ind w:firstLine="0"/>
            </w:pPr>
            <w:r>
              <w:t>уплате,</w:t>
            </w:r>
          </w:p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before="240" w:after="0" w:line="280" w:lineRule="exact"/>
              <w:ind w:firstLine="0"/>
            </w:pP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480" w:lineRule="exact"/>
              <w:ind w:firstLine="0"/>
            </w:pPr>
            <w:r>
              <w:t>Валюта</w:t>
            </w:r>
          </w:p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480" w:lineRule="exact"/>
              <w:ind w:firstLine="0"/>
            </w:pPr>
            <w:r>
              <w:t>баланса,</w:t>
            </w:r>
          </w:p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480" w:lineRule="exact"/>
              <w:ind w:firstLine="0"/>
            </w:pP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300" w:line="280" w:lineRule="exact"/>
              <w:ind w:firstLine="0"/>
            </w:pPr>
            <w:r>
              <w:t>Коэффициент</w:t>
            </w:r>
          </w:p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before="300" w:after="300" w:line="280" w:lineRule="exact"/>
              <w:ind w:firstLine="0"/>
            </w:pPr>
            <w:r>
              <w:t>рентабельности</w:t>
            </w:r>
          </w:p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before="300" w:after="300" w:line="280" w:lineRule="exact"/>
              <w:ind w:firstLine="0"/>
            </w:pPr>
            <w:r>
              <w:t>совокупного</w:t>
            </w:r>
          </w:p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before="300" w:after="0" w:line="280" w:lineRule="exact"/>
              <w:ind w:firstLine="0"/>
            </w:pPr>
            <w:r>
              <w:t>капитала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90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left="280" w:firstLine="0"/>
              <w:jc w:val="left"/>
            </w:pPr>
            <w:r>
              <w:t>2013г.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5 133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1120316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0,005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00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left="280" w:firstLine="0"/>
              <w:jc w:val="left"/>
            </w:pPr>
            <w:r>
              <w:t>2014г.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149 074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1366291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0,109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80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left="280" w:firstLine="0"/>
              <w:jc w:val="left"/>
            </w:pPr>
            <w:r>
              <w:t>2015г.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59 632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1424038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0,042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70"/>
          <w:jc w:val="center"/>
        </w:trPr>
        <w:tc>
          <w:tcPr>
            <w:tcW w:w="127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right"/>
            </w:pPr>
            <w:r>
              <w:t>В 20</w:t>
            </w:r>
          </w:p>
        </w:tc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t>15 году показатель составил</w:t>
            </w:r>
          </w:p>
        </w:tc>
        <w:tc>
          <w:tcPr>
            <w:tcW w:w="4730" w:type="dxa"/>
            <w:gridSpan w:val="2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98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t>0,042. Коэффициент рентабельности</w:t>
            </w:r>
          </w:p>
        </w:tc>
      </w:tr>
    </w:tbl>
    <w:p w:rsidR="004F6440" w:rsidRDefault="004F6440">
      <w:pPr>
        <w:framePr w:w="983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p w:rsidR="004F6440" w:rsidRDefault="00E517CF">
      <w:pPr>
        <w:pStyle w:val="20"/>
        <w:shd w:val="clear" w:color="auto" w:fill="auto"/>
        <w:spacing w:after="0" w:line="510" w:lineRule="exact"/>
        <w:ind w:firstLine="0"/>
        <w:jc w:val="both"/>
        <w:sectPr w:rsidR="004F6440">
          <w:footerReference w:type="even" r:id="rId36"/>
          <w:footerReference w:type="default" r:id="rId37"/>
          <w:headerReference w:type="first" r:id="rId38"/>
          <w:footerReference w:type="first" r:id="rId39"/>
          <w:pgSz w:w="11900" w:h="16840"/>
          <w:pgMar w:top="1889" w:right="403" w:bottom="3051" w:left="1247" w:header="0" w:footer="3" w:gutter="0"/>
          <w:cols w:space="720"/>
          <w:noEndnote/>
          <w:titlePg/>
          <w:docGrid w:linePitch="360"/>
        </w:sectPr>
      </w:pPr>
      <w:r>
        <w:t xml:space="preserve">совокупного капитала показывает, сколько прибыли зарабатывает организация на </w:t>
      </w:r>
      <w:r>
        <w:lastRenderedPageBreak/>
        <w:t xml:space="preserve">рубль совокупного капитала, вложенного в его активы. Соответственно, можно проследить отрицательную динамику заработка в 2013 и 2015 годах, </w:t>
      </w:r>
      <w:proofErr w:type="spellStart"/>
      <w:r>
        <w:t>г.к</w:t>
      </w:r>
      <w:proofErr w:type="spellEnd"/>
      <w:r>
        <w:t>. ко</w:t>
      </w:r>
      <w:r>
        <w:softHyphen/>
        <w:t>эффициент меньше единицы.</w:t>
      </w:r>
    </w:p>
    <w:p w:rsidR="004F6440" w:rsidRDefault="00E517CF">
      <w:pPr>
        <w:pStyle w:val="40"/>
        <w:numPr>
          <w:ilvl w:val="0"/>
          <w:numId w:val="12"/>
        </w:numPr>
        <w:shd w:val="clear" w:color="auto" w:fill="auto"/>
        <w:tabs>
          <w:tab w:val="left" w:pos="1110"/>
        </w:tabs>
        <w:spacing w:line="280" w:lineRule="exact"/>
        <w:ind w:firstLine="740"/>
      </w:pPr>
      <w:r>
        <w:lastRenderedPageBreak/>
        <w:t>Коэффициент рентабельности собственного капитала</w:t>
      </w:r>
      <w:r>
        <w:rPr>
          <w:rStyle w:val="41"/>
        </w:rPr>
        <w:t xml:space="preserve"> =</w:t>
      </w:r>
    </w:p>
    <w:p w:rsidR="004F6440" w:rsidRDefault="00E517CF">
      <w:pPr>
        <w:pStyle w:val="29"/>
        <w:framePr w:w="9930" w:wrap="notBeside" w:vAnchor="text" w:hAnchor="text" w:xAlign="center" w:y="1"/>
        <w:shd w:val="clear" w:color="auto" w:fill="auto"/>
        <w:spacing w:after="160" w:line="280" w:lineRule="exact"/>
        <w:ind w:firstLine="0"/>
      </w:pPr>
      <w:r>
        <w:t>= чистая прибыль / собственный капитал.</w:t>
      </w:r>
    </w:p>
    <w:p w:rsidR="004F6440" w:rsidRDefault="00E517CF">
      <w:pPr>
        <w:pStyle w:val="a8"/>
        <w:framePr w:w="9930" w:wrap="notBeside" w:vAnchor="text" w:hAnchor="text" w:xAlign="center" w:y="1"/>
        <w:shd w:val="clear" w:color="auto" w:fill="auto"/>
        <w:spacing w:line="280" w:lineRule="exact"/>
        <w:jc w:val="right"/>
      </w:pPr>
      <w:r>
        <w:t>Таблица 2.9- Расчет коэффициента рентабельности собственного</w:t>
      </w:r>
    </w:p>
    <w:p w:rsidR="004F6440" w:rsidRDefault="00E517CF">
      <w:pPr>
        <w:pStyle w:val="a8"/>
        <w:framePr w:w="9930" w:wrap="notBeside" w:vAnchor="text" w:hAnchor="text" w:xAlign="center" w:y="1"/>
        <w:shd w:val="clear" w:color="auto" w:fill="auto"/>
        <w:spacing w:line="280" w:lineRule="exact"/>
      </w:pPr>
      <w:r>
        <w:t>капитала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2520"/>
        <w:gridCol w:w="2520"/>
        <w:gridCol w:w="342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1550"/>
          <w:jc w:val="center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99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520" w:lineRule="exact"/>
              <w:ind w:firstLine="0"/>
            </w:pPr>
            <w:r>
              <w:t xml:space="preserve">Чистая прибыль,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520" w:lineRule="exact"/>
              <w:ind w:firstLine="0"/>
            </w:pPr>
            <w:r>
              <w:t xml:space="preserve">Собственный капитал,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510" w:lineRule="exact"/>
              <w:ind w:firstLine="0"/>
            </w:pPr>
            <w:r>
              <w:t xml:space="preserve">Коэффициент рентабельности </w:t>
            </w:r>
            <w:proofErr w:type="spellStart"/>
            <w:proofErr w:type="gramStart"/>
            <w:r>
              <w:t>собст</w:t>
            </w:r>
            <w:proofErr w:type="spellEnd"/>
            <w:r>
              <w:t xml:space="preserve"> венного</w:t>
            </w:r>
            <w:proofErr w:type="gramEnd"/>
            <w:r>
              <w:t xml:space="preserve"> каптала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740"/>
          <w:jc w:val="center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left="360" w:firstLine="0"/>
              <w:jc w:val="left"/>
            </w:pPr>
            <w:r>
              <w:t>2013г.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5 133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620142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0,008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700"/>
          <w:jc w:val="center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left="360" w:firstLine="0"/>
              <w:jc w:val="left"/>
            </w:pPr>
            <w:r>
              <w:t>2014г.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149 074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809719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0,184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740"/>
          <w:jc w:val="center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left="360" w:firstLine="0"/>
              <w:jc w:val="left"/>
            </w:pPr>
            <w:r>
              <w:t>2015г.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59 632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748022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9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0,080</w:t>
            </w:r>
          </w:p>
        </w:tc>
      </w:tr>
    </w:tbl>
    <w:p w:rsidR="004F6440" w:rsidRDefault="004F6440">
      <w:pPr>
        <w:framePr w:w="993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p w:rsidR="004F6440" w:rsidRDefault="00E517CF">
      <w:pPr>
        <w:pStyle w:val="20"/>
        <w:shd w:val="clear" w:color="auto" w:fill="auto"/>
        <w:spacing w:before="272" w:after="0" w:line="510" w:lineRule="exact"/>
        <w:ind w:firstLine="740"/>
        <w:jc w:val="both"/>
      </w:pPr>
      <w:r>
        <w:t xml:space="preserve">Веря во внимание тот фак, что прибыль на </w:t>
      </w:r>
      <w:proofErr w:type="spellStart"/>
      <w:r>
        <w:t>предприягни</w:t>
      </w:r>
      <w:proofErr w:type="spellEnd"/>
      <w:r>
        <w:t xml:space="preserve"> вес же имеется, то рентабельность, априори, будет положительной. Однако, уровень достаточно низок - 2013 и 2015 </w:t>
      </w:r>
      <w:proofErr w:type="gramStart"/>
      <w:r>
        <w:t>годах</w:t>
      </w:r>
      <w:proofErr w:type="gramEnd"/>
      <w:r>
        <w:t xml:space="preserve"> коэффициент практически равен нулю, подразумевая так называемую «работу в ноль» - без прибыли.</w:t>
      </w:r>
    </w:p>
    <w:p w:rsidR="004F6440" w:rsidRDefault="00E517CF">
      <w:pPr>
        <w:pStyle w:val="40"/>
        <w:numPr>
          <w:ilvl w:val="0"/>
          <w:numId w:val="12"/>
        </w:numPr>
        <w:shd w:val="clear" w:color="auto" w:fill="auto"/>
        <w:tabs>
          <w:tab w:val="left" w:pos="1110"/>
        </w:tabs>
        <w:spacing w:line="510" w:lineRule="exact"/>
        <w:ind w:firstLine="740"/>
      </w:pPr>
      <w:r>
        <w:t>Коэффициент эффективности использования основных средств =</w:t>
      </w:r>
    </w:p>
    <w:p w:rsidR="004F6440" w:rsidRDefault="00E517CF">
      <w:pPr>
        <w:pStyle w:val="20"/>
        <w:shd w:val="clear" w:color="auto" w:fill="auto"/>
        <w:spacing w:after="0" w:line="510" w:lineRule="exact"/>
        <w:ind w:firstLine="0"/>
        <w:jc w:val="left"/>
      </w:pPr>
      <w:r>
        <w:t>= Чистая прибыль / средняя стоимость основных средств.</w:t>
      </w:r>
    </w:p>
    <w:p w:rsidR="004F6440" w:rsidRDefault="00E517CF">
      <w:pPr>
        <w:pStyle w:val="a8"/>
        <w:framePr w:w="9770" w:wrap="notBeside" w:vAnchor="text" w:hAnchor="text" w:xAlign="center" w:y="1"/>
        <w:shd w:val="clear" w:color="auto" w:fill="auto"/>
        <w:spacing w:line="280" w:lineRule="exact"/>
      </w:pPr>
      <w:r>
        <w:t>Таблица 2.10</w:t>
      </w:r>
      <w:r>
        <w:rPr>
          <w:rStyle w:val="a9"/>
        </w:rPr>
        <w:t xml:space="preserve"> - </w:t>
      </w:r>
      <w:r>
        <w:t xml:space="preserve">Расчет коэффициента эффективности </w:t>
      </w:r>
      <w:proofErr w:type="spellStart"/>
      <w:proofErr w:type="gramStart"/>
      <w:r>
        <w:t>исполь</w:t>
      </w:r>
      <w:proofErr w:type="spellEnd"/>
      <w:r>
        <w:t xml:space="preserve"> </w:t>
      </w:r>
      <w:proofErr w:type="spellStart"/>
      <w:r>
        <w:t>зования</w:t>
      </w:r>
      <w:proofErr w:type="spellEnd"/>
      <w:proofErr w:type="gramEnd"/>
    </w:p>
    <w:p w:rsidR="004F6440" w:rsidRDefault="00E517CF">
      <w:pPr>
        <w:pStyle w:val="a8"/>
        <w:framePr w:w="9770" w:wrap="notBeside" w:vAnchor="text" w:hAnchor="text" w:xAlign="center" w:y="1"/>
        <w:shd w:val="clear" w:color="auto" w:fill="auto"/>
        <w:spacing w:line="280" w:lineRule="exact"/>
      </w:pPr>
      <w:r>
        <w:t>основных средств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0"/>
        <w:gridCol w:w="2520"/>
        <w:gridCol w:w="2520"/>
        <w:gridCol w:w="304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1550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9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500" w:lineRule="exact"/>
              <w:ind w:firstLine="0"/>
            </w:pPr>
            <w:r>
              <w:t xml:space="preserve">Чистая прибыль,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510" w:lineRule="exact"/>
              <w:ind w:firstLine="0"/>
            </w:pPr>
            <w:r>
              <w:t xml:space="preserve">Средняя стоимость основных средств,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490" w:lineRule="exact"/>
              <w:ind w:left="440" w:firstLine="0"/>
              <w:jc w:val="left"/>
            </w:pPr>
            <w:r>
              <w:t>К эффективности использования ОС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720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2013г.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5 133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87724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0,059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740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2014г.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149 074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92999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1.603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840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2015г.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59 632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98412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0.606</w:t>
            </w:r>
          </w:p>
        </w:tc>
      </w:tr>
    </w:tbl>
    <w:p w:rsidR="004F6440" w:rsidRDefault="004F6440">
      <w:pPr>
        <w:framePr w:w="977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p w:rsidR="004F6440" w:rsidRDefault="00E517CF">
      <w:pPr>
        <w:pStyle w:val="20"/>
        <w:shd w:val="clear" w:color="auto" w:fill="auto"/>
        <w:spacing w:after="0" w:line="510" w:lineRule="exact"/>
        <w:ind w:left="180" w:firstLine="540"/>
        <w:jc w:val="left"/>
      </w:pPr>
      <w:r>
        <w:t>У данного показателя наблюдается спад тенденции роста в 2015 г. значение составило -37,8%.</w:t>
      </w:r>
    </w:p>
    <w:p w:rsidR="004F6440" w:rsidRDefault="00E517CF">
      <w:pPr>
        <w:pStyle w:val="40"/>
        <w:numPr>
          <w:ilvl w:val="0"/>
          <w:numId w:val="12"/>
        </w:numPr>
        <w:shd w:val="clear" w:color="auto" w:fill="auto"/>
        <w:tabs>
          <w:tab w:val="left" w:pos="960"/>
        </w:tabs>
        <w:spacing w:line="510" w:lineRule="exact"/>
        <w:ind w:left="580" w:firstLine="0"/>
      </w:pPr>
      <w:r>
        <w:t>Коэффициент оборачиваемости средств в активах (</w:t>
      </w:r>
      <w:proofErr w:type="spellStart"/>
      <w:r>
        <w:t>рееурсоотдачи</w:t>
      </w:r>
      <w:proofErr w:type="spellEnd"/>
      <w:r>
        <w:t>)</w:t>
      </w:r>
      <w:r>
        <w:rPr>
          <w:rStyle w:val="41"/>
        </w:rPr>
        <w:t xml:space="preserve"> =</w:t>
      </w:r>
    </w:p>
    <w:p w:rsidR="004F6440" w:rsidRDefault="00E517CF">
      <w:pPr>
        <w:pStyle w:val="20"/>
        <w:shd w:val="clear" w:color="auto" w:fill="auto"/>
        <w:spacing w:after="0" w:line="510" w:lineRule="exact"/>
        <w:ind w:left="180" w:firstLine="0"/>
        <w:jc w:val="left"/>
      </w:pPr>
      <w:r>
        <w:lastRenderedPageBreak/>
        <w:t>= Выручка / Средняя стоимость актива.</w:t>
      </w:r>
    </w:p>
    <w:p w:rsidR="004F6440" w:rsidRDefault="00E517CF">
      <w:pPr>
        <w:pStyle w:val="a8"/>
        <w:framePr w:w="9770" w:wrap="notBeside" w:vAnchor="text" w:hAnchor="text" w:xAlign="center" w:y="1"/>
        <w:shd w:val="clear" w:color="auto" w:fill="auto"/>
        <w:spacing w:line="280" w:lineRule="exact"/>
      </w:pPr>
      <w:r>
        <w:t>Таблица 2.11</w:t>
      </w:r>
      <w:proofErr w:type="gramStart"/>
      <w:r>
        <w:t xml:space="preserve"> Н</w:t>
      </w:r>
      <w:proofErr w:type="gramEnd"/>
      <w:r>
        <w:t xml:space="preserve">асчет коэффициента </w:t>
      </w:r>
      <w:proofErr w:type="spellStart"/>
      <w:r>
        <w:t>рееурсоотдачи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0"/>
        <w:gridCol w:w="2520"/>
        <w:gridCol w:w="2520"/>
        <w:gridCol w:w="276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1050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9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left="180" w:firstLine="0"/>
              <w:jc w:val="left"/>
            </w:pPr>
            <w:r>
              <w:t xml:space="preserve">Выручка,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520" w:lineRule="exact"/>
              <w:ind w:firstLine="0"/>
            </w:pPr>
            <w:r>
              <w:t xml:space="preserve">Средняя стоимость актива,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 xml:space="preserve">К </w:t>
            </w:r>
            <w:proofErr w:type="spellStart"/>
            <w:r>
              <w:t>рееурсоотдачи</w:t>
            </w:r>
            <w:proofErr w:type="spellEnd"/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20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2013г.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1756497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1022467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1,7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20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2014г.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2380704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1267123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1,87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40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2015г.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546080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1320472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9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6,41</w:t>
            </w:r>
          </w:p>
        </w:tc>
      </w:tr>
    </w:tbl>
    <w:p w:rsidR="004F6440" w:rsidRDefault="004F6440">
      <w:pPr>
        <w:framePr w:w="977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p w:rsidR="004F6440" w:rsidRDefault="00E517CF">
      <w:pPr>
        <w:pStyle w:val="20"/>
        <w:shd w:val="clear" w:color="auto" w:fill="auto"/>
        <w:spacing w:before="280" w:after="500" w:line="500" w:lineRule="exact"/>
        <w:ind w:left="180" w:firstLine="540"/>
        <w:jc w:val="left"/>
      </w:pPr>
      <w:r>
        <w:t>По итогам проведенного анализа финансово-хозяйственной деятельности МАОУ 1II</w:t>
      </w:r>
      <w:proofErr w:type="gramStart"/>
      <w:r>
        <w:t xml:space="preserve"> О</w:t>
      </w:r>
      <w:proofErr w:type="gramEnd"/>
      <w:r>
        <w:t xml:space="preserve"> «СОШ №8» составим сводную таблицу 2.12</w:t>
      </w:r>
    </w:p>
    <w:p w:rsidR="004F6440" w:rsidRDefault="00E517CF">
      <w:pPr>
        <w:pStyle w:val="a8"/>
        <w:framePr w:w="10270" w:wrap="notBeside" w:vAnchor="text" w:hAnchor="text" w:xAlign="center" w:y="1"/>
        <w:shd w:val="clear" w:color="auto" w:fill="auto"/>
        <w:spacing w:line="280" w:lineRule="exact"/>
      </w:pPr>
      <w:r>
        <w:t>Таблица 2.12 - Сводные показатели деятельности МАОУ 11 ГО «С01ЛМя8»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0"/>
        <w:gridCol w:w="1910"/>
        <w:gridCol w:w="1210"/>
        <w:gridCol w:w="1210"/>
        <w:gridCol w:w="132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730"/>
          <w:jc w:val="center"/>
        </w:trPr>
        <w:tc>
          <w:tcPr>
            <w:tcW w:w="4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Наименование показателя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180" w:line="280" w:lineRule="exact"/>
              <w:ind w:firstLine="0"/>
              <w:jc w:val="left"/>
            </w:pPr>
            <w:r>
              <w:t>Нормативные</w:t>
            </w:r>
          </w:p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before="180" w:after="0" w:line="280" w:lineRule="exact"/>
              <w:ind w:firstLine="0"/>
            </w:pPr>
            <w:r>
              <w:t>значения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180" w:firstLine="0"/>
              <w:jc w:val="left"/>
            </w:pPr>
            <w:r>
              <w:t>2013 г.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r>
              <w:t>2014 г.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260" w:firstLine="0"/>
              <w:jc w:val="left"/>
            </w:pPr>
            <w:r>
              <w:t>2015 г.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20"/>
          <w:jc w:val="center"/>
        </w:trPr>
        <w:tc>
          <w:tcPr>
            <w:tcW w:w="4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t>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3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820"/>
          <w:jc w:val="center"/>
        </w:trPr>
        <w:tc>
          <w:tcPr>
            <w:tcW w:w="4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t>Выручка, тыс. руб.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180" w:firstLine="0"/>
              <w:jc w:val="left"/>
            </w:pPr>
            <w:r>
              <w:t>1756497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r>
              <w:t>2380704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260" w:firstLine="0"/>
              <w:jc w:val="left"/>
            </w:pPr>
            <w:r>
              <w:t>546080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40"/>
          <w:jc w:val="center"/>
        </w:trPr>
        <w:tc>
          <w:tcPr>
            <w:tcW w:w="4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t xml:space="preserve">Себестоимость, </w:t>
            </w:r>
            <w:proofErr w:type="spellStart"/>
            <w:r>
              <w:t>гыс</w:t>
            </w:r>
            <w:proofErr w:type="spellEnd"/>
            <w:r>
              <w:t>. руб.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180" w:firstLine="0"/>
              <w:jc w:val="left"/>
            </w:pPr>
            <w:r>
              <w:t>1751633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r>
              <w:t>2128038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260" w:firstLine="0"/>
              <w:jc w:val="left"/>
            </w:pPr>
            <w:r>
              <w:t>382230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40"/>
          <w:jc w:val="center"/>
        </w:trPr>
        <w:tc>
          <w:tcPr>
            <w:tcW w:w="4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t>Чистая прибыль, тыс. руб.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5133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r>
              <w:t>149074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260" w:firstLine="0"/>
              <w:jc w:val="left"/>
            </w:pPr>
            <w:r>
              <w:t>59632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1027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left="3180" w:firstLine="0"/>
              <w:jc w:val="left"/>
            </w:pPr>
            <w:r>
              <w:t>1. Анализ использования персонала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70"/>
          <w:jc w:val="center"/>
        </w:trPr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t>Общая численность персонала, чел.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84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89</w:t>
            </w:r>
          </w:p>
        </w:tc>
      </w:tr>
    </w:tbl>
    <w:p w:rsidR="004F6440" w:rsidRDefault="004F6440">
      <w:pPr>
        <w:framePr w:w="1027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0"/>
        <w:gridCol w:w="1840"/>
        <w:gridCol w:w="1280"/>
        <w:gridCol w:w="1110"/>
        <w:gridCol w:w="132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720"/>
          <w:jc w:val="center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360" w:lineRule="exact"/>
              <w:ind w:left="140" w:firstLine="0"/>
              <w:jc w:val="left"/>
            </w:pPr>
            <w:r>
              <w:t>11роцсн г обеспеченности персоналом, %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left="280" w:firstLine="0"/>
              <w:jc w:val="left"/>
            </w:pPr>
            <w:r>
              <w:t>95,45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left="300" w:firstLine="0"/>
              <w:jc w:val="left"/>
            </w:pPr>
            <w:r>
              <w:t>101,14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710"/>
          <w:jc w:val="center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340" w:lineRule="exact"/>
              <w:ind w:left="140" w:firstLine="0"/>
              <w:jc w:val="left"/>
            </w:pPr>
            <w:r>
              <w:t>Численность персонала на конец года, чел.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89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94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720"/>
          <w:jc w:val="center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370" w:lineRule="exact"/>
              <w:ind w:left="140" w:firstLine="0"/>
              <w:jc w:val="left"/>
            </w:pPr>
            <w:r>
              <w:t>Коэффициент оборота по приему кадров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left="280" w:firstLine="0"/>
              <w:jc w:val="left"/>
            </w:pPr>
            <w:r>
              <w:t>0,08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5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0,09</w:t>
            </w:r>
          </w:p>
        </w:tc>
      </w:tr>
    </w:tbl>
    <w:p w:rsidR="004F6440" w:rsidRDefault="004F6440">
      <w:pPr>
        <w:framePr w:w="1025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  <w:sectPr w:rsidR="004F6440">
          <w:pgSz w:w="11900" w:h="16840"/>
          <w:pgMar w:top="1102" w:right="394" w:bottom="1268" w:left="1236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0"/>
        <w:gridCol w:w="1850"/>
        <w:gridCol w:w="1240"/>
        <w:gridCol w:w="1180"/>
        <w:gridCol w:w="130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660"/>
          <w:jc w:val="center"/>
        </w:trPr>
        <w:tc>
          <w:tcPr>
            <w:tcW w:w="467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lastRenderedPageBreak/>
              <w:t>Коэффициент текучести кадров</w:t>
            </w:r>
          </w:p>
        </w:tc>
        <w:tc>
          <w:tcPr>
            <w:tcW w:w="185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4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4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4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0,02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0,03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4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t>Коэффициент замещения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4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4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6,97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7.96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1024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I. Показатели ликвидности и платежеспособности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4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t>Коэффициент текущей ликвидности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&gt;1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right="340" w:firstLine="0"/>
              <w:jc w:val="right"/>
            </w:pPr>
            <w:r>
              <w:t>2.04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2,28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2,06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4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t xml:space="preserve">Коэффициент быстрой </w:t>
            </w:r>
            <w:proofErr w:type="spellStart"/>
            <w:r>
              <w:t>ликвидное</w:t>
            </w:r>
            <w:proofErr w:type="gramStart"/>
            <w:r>
              <w:t>!и</w:t>
            </w:r>
            <w:proofErr w:type="spellEnd"/>
            <w:proofErr w:type="gram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&gt;1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400" w:firstLine="0"/>
              <w:jc w:val="left"/>
            </w:pPr>
            <w:r>
              <w:t>1,230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2,129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1,8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5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310" w:lineRule="exact"/>
              <w:ind w:firstLine="0"/>
              <w:jc w:val="left"/>
            </w:pPr>
            <w:r>
              <w:t xml:space="preserve">Коэффициент </w:t>
            </w:r>
            <w:proofErr w:type="gramStart"/>
            <w:r>
              <w:t>абсолютной</w:t>
            </w:r>
            <w:proofErr w:type="gramEnd"/>
            <w:r>
              <w:t xml:space="preserve"> ликвидное! и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0,2-0.25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400" w:firstLine="0"/>
              <w:jc w:val="left"/>
            </w:pPr>
            <w:r>
              <w:t>0.009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0,011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80" w:firstLine="0"/>
              <w:jc w:val="left"/>
            </w:pPr>
            <w:r>
              <w:t>0.042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6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310" w:lineRule="exact"/>
              <w:ind w:firstLine="0"/>
              <w:jc w:val="left"/>
            </w:pPr>
            <w:r>
              <w:t>Коэффициент обеспеченности соб</w:t>
            </w:r>
            <w:r>
              <w:softHyphen/>
              <w:t>ственными оборотными средствами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&gt;0,1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400" w:firstLine="0"/>
              <w:jc w:val="left"/>
            </w:pPr>
            <w:r>
              <w:t>0,51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0,56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0,49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6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310" w:lineRule="exact"/>
              <w:ind w:firstLine="0"/>
              <w:jc w:val="left"/>
            </w:pPr>
            <w:r>
              <w:t>Коэффициент обеспеченности запа</w:t>
            </w:r>
            <w:r>
              <w:softHyphen/>
              <w:t>сов из собственных источников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&gt;0,5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right="340" w:firstLine="0"/>
              <w:jc w:val="right"/>
            </w:pPr>
            <w:r>
              <w:t>1,27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8.49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3,85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30"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right"/>
            </w:pPr>
            <w:r>
              <w:t xml:space="preserve">2. Показатели </w:t>
            </w:r>
            <w:proofErr w:type="gramStart"/>
            <w:r>
              <w:t>финансовой</w:t>
            </w:r>
            <w:proofErr w:type="gramEnd"/>
            <w:r>
              <w:t xml:space="preserve"> </w:t>
            </w:r>
            <w:proofErr w:type="spellStart"/>
            <w:r>
              <w:t>устоГ</w:t>
            </w:r>
            <w:proofErr w:type="spellEnd"/>
          </w:p>
        </w:tc>
        <w:tc>
          <w:tcPr>
            <w:tcW w:w="372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proofErr w:type="spellStart"/>
            <w:r>
              <w:t>чивости</w:t>
            </w:r>
            <w:proofErr w:type="spellEnd"/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0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proofErr w:type="spellStart"/>
            <w:r>
              <w:t>Коэффицнен</w:t>
            </w:r>
            <w:proofErr w:type="spellEnd"/>
            <w:r>
              <w:t xml:space="preserve"> I автономии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0,4-0,9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60" w:firstLine="0"/>
              <w:jc w:val="left"/>
            </w:pPr>
            <w:r>
              <w:t>0,553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260" w:firstLine="0"/>
              <w:jc w:val="left"/>
            </w:pPr>
            <w:r>
              <w:t>0,592 0.525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6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/>
              <w:ind w:left="160" w:firstLine="0"/>
              <w:jc w:val="left"/>
            </w:pPr>
            <w:r>
              <w:t>Коэффициент финансовой зависимости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4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1,81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1,69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1,9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5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/>
              <w:ind w:left="160" w:firstLine="0"/>
              <w:jc w:val="left"/>
            </w:pPr>
            <w:r>
              <w:t xml:space="preserve">Коэффициент маневренности </w:t>
            </w:r>
            <w:proofErr w:type="spellStart"/>
            <w:proofErr w:type="gramStart"/>
            <w:r>
              <w:t>собст</w:t>
            </w:r>
            <w:proofErr w:type="spellEnd"/>
            <w:r>
              <w:t xml:space="preserve"> венного</w:t>
            </w:r>
            <w:proofErr w:type="gramEnd"/>
            <w:r>
              <w:t xml:space="preserve"> капитала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&gt;0,1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0,84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0,88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0,91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5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/>
              <w:ind w:left="160" w:firstLine="0"/>
              <w:jc w:val="left"/>
            </w:pPr>
            <w:r>
              <w:t>Коэффициент финансовой устойчивости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0,5-0,7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60" w:firstLine="0"/>
              <w:jc w:val="left"/>
            </w:pPr>
            <w:r>
              <w:t>0,554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0,593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0,525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1024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3. Показатели деловой активности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5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/>
              <w:ind w:left="160" w:firstLine="0"/>
              <w:jc w:val="left"/>
            </w:pPr>
            <w:r>
              <w:t>Коэффициент устойчивости экономического роста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&gt;0.01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60" w:firstLine="0"/>
              <w:jc w:val="left"/>
            </w:pPr>
            <w:r>
              <w:t>-0.06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0,14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0.13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3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r>
              <w:t>Коэффициент фондоотдачи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&gt;1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60" w:firstLine="0"/>
              <w:jc w:val="left"/>
            </w:pPr>
            <w:r>
              <w:t>20.02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25,59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5,55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6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/>
              <w:ind w:left="160" w:firstLine="0"/>
              <w:jc w:val="left"/>
            </w:pPr>
            <w:r>
              <w:t>Коэффициент оборачиваемости оборотных активов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4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1,68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2,08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0,67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2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r>
              <w:t>Длительность одного оборота, дней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4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215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173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535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6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/>
              <w:ind w:left="160" w:firstLine="0"/>
              <w:jc w:val="left"/>
            </w:pPr>
            <w:r>
              <w:t>Коэффициент оборачиваемости сы</w:t>
            </w:r>
            <w:r>
              <w:softHyphen/>
              <w:t>рья и материалов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4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6,12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10,01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7,62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r>
              <w:t>Длительность одного оборота, дней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4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36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47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5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/>
              <w:ind w:left="160" w:firstLine="0"/>
              <w:jc w:val="left"/>
            </w:pPr>
            <w:proofErr w:type="spellStart"/>
            <w:r>
              <w:t>Коэффицнен</w:t>
            </w:r>
            <w:proofErr w:type="spellEnd"/>
            <w:r>
              <w:t xml:space="preserve"> I оборачиваемости дебиторской </w:t>
            </w:r>
            <w:proofErr w:type="spellStart"/>
            <w:proofErr w:type="gramStart"/>
            <w:r>
              <w:t>задол</w:t>
            </w:r>
            <w:proofErr w:type="spellEnd"/>
            <w:r>
              <w:t xml:space="preserve"> жен</w:t>
            </w:r>
            <w:proofErr w:type="gramEnd"/>
            <w:r>
              <w:t xml:space="preserve"> ноет и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4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2,97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3,45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1.06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50"/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proofErr w:type="spellStart"/>
            <w:proofErr w:type="gramStart"/>
            <w:r>
              <w:t>Длительност</w:t>
            </w:r>
            <w:proofErr w:type="spellEnd"/>
            <w:r>
              <w:t xml:space="preserve"> ь</w:t>
            </w:r>
            <w:proofErr w:type="gramEnd"/>
            <w:r>
              <w:t xml:space="preserve"> одною оборота, дней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24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121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105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24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339</w:t>
            </w:r>
          </w:p>
        </w:tc>
      </w:tr>
    </w:tbl>
    <w:p w:rsidR="004F6440" w:rsidRDefault="004F6440">
      <w:pPr>
        <w:framePr w:w="1024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0"/>
        <w:gridCol w:w="1870"/>
        <w:gridCol w:w="1200"/>
        <w:gridCol w:w="1210"/>
        <w:gridCol w:w="122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680"/>
          <w:jc w:val="center"/>
        </w:trPr>
        <w:tc>
          <w:tcPr>
            <w:tcW w:w="463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330" w:lineRule="exact"/>
              <w:ind w:firstLine="0"/>
              <w:jc w:val="left"/>
            </w:pPr>
            <w:r>
              <w:t xml:space="preserve">Коэффициент оборачиваемости кредиторской </w:t>
            </w:r>
            <w:proofErr w:type="spellStart"/>
            <w:r>
              <w:t>задолжснност</w:t>
            </w:r>
            <w:proofErr w:type="spellEnd"/>
            <w:r>
              <w:t xml:space="preserve"> и</w:t>
            </w:r>
          </w:p>
        </w:tc>
        <w:tc>
          <w:tcPr>
            <w:tcW w:w="187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1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left="360" w:firstLine="0"/>
              <w:jc w:val="left"/>
            </w:pPr>
            <w:r>
              <w:t>4,06</w:t>
            </w:r>
          </w:p>
        </w:tc>
        <w:tc>
          <w:tcPr>
            <w:tcW w:w="121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5,44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1,65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proofErr w:type="spellStart"/>
            <w:proofErr w:type="gramStart"/>
            <w:r>
              <w:t>Длительност</w:t>
            </w:r>
            <w:proofErr w:type="spellEnd"/>
            <w:r>
              <w:t xml:space="preserve"> ь</w:t>
            </w:r>
            <w:proofErr w:type="gramEnd"/>
            <w:r>
              <w:t xml:space="preserve"> одного оборота, дней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1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89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66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left="400" w:firstLine="0"/>
              <w:jc w:val="left"/>
            </w:pPr>
            <w:r>
              <w:t>219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60"/>
          <w:jc w:val="center"/>
        </w:trPr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1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1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1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1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130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4F6440" w:rsidRDefault="004F6440">
      <w:pPr>
        <w:framePr w:w="1013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0"/>
        <w:gridCol w:w="1870"/>
        <w:gridCol w:w="1200"/>
        <w:gridCol w:w="1210"/>
        <w:gridCol w:w="122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690"/>
          <w:jc w:val="center"/>
        </w:trPr>
        <w:tc>
          <w:tcPr>
            <w:tcW w:w="463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/>
              <w:ind w:firstLine="0"/>
              <w:jc w:val="left"/>
            </w:pPr>
            <w:r>
              <w:lastRenderedPageBreak/>
              <w:t>Коэффициент оборачиваемости свободных денежных средств</w:t>
            </w:r>
          </w:p>
        </w:tc>
        <w:tc>
          <w:tcPr>
            <w:tcW w:w="187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1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35,45</w:t>
            </w:r>
          </w:p>
        </w:tc>
        <w:tc>
          <w:tcPr>
            <w:tcW w:w="1210" w:type="dxa"/>
            <w:tcBorders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left="260" w:firstLine="0"/>
              <w:jc w:val="left"/>
            </w:pPr>
            <w:r>
              <w:t>422,64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right="380" w:firstLine="0"/>
              <w:jc w:val="right"/>
            </w:pPr>
            <w:r>
              <w:t>51,14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30"/>
          <w:jc w:val="center"/>
        </w:trPr>
        <w:tc>
          <w:tcPr>
            <w:tcW w:w="4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t>Длительность одною оборота, дней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1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7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50"/>
          <w:jc w:val="center"/>
        </w:trPr>
        <w:tc>
          <w:tcPr>
            <w:tcW w:w="4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310" w:lineRule="exact"/>
              <w:ind w:firstLine="0"/>
              <w:jc w:val="left"/>
            </w:pPr>
            <w:proofErr w:type="spellStart"/>
            <w:r>
              <w:t>Коэффицисн</w:t>
            </w:r>
            <w:proofErr w:type="spellEnd"/>
            <w:r>
              <w:t xml:space="preserve"> г оборачиваемости </w:t>
            </w:r>
            <w:proofErr w:type="spellStart"/>
            <w:r>
              <w:t>еобс</w:t>
            </w:r>
            <w:proofErr w:type="gramStart"/>
            <w:r>
              <w:t>I</w:t>
            </w:r>
            <w:proofErr w:type="gramEnd"/>
            <w:r>
              <w:t>венного</w:t>
            </w:r>
            <w:proofErr w:type="spellEnd"/>
            <w:r>
              <w:t xml:space="preserve"> каптала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1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2,85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left="400" w:firstLine="0"/>
              <w:jc w:val="left"/>
            </w:pPr>
            <w:r>
              <w:t>3,33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1,09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4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t>Длительность одного оборота, дней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1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127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108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330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50"/>
          <w:jc w:val="center"/>
        </w:trPr>
        <w:tc>
          <w:tcPr>
            <w:tcW w:w="4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/>
              <w:ind w:firstLine="0"/>
              <w:jc w:val="left"/>
            </w:pPr>
            <w:r>
              <w:t xml:space="preserve">Коэффициент оборачиваемости и н вести </w:t>
            </w:r>
            <w:proofErr w:type="spellStart"/>
            <w:r>
              <w:t>цион</w:t>
            </w:r>
            <w:proofErr w:type="spellEnd"/>
            <w:r>
              <w:t xml:space="preserve"> </w:t>
            </w:r>
            <w:proofErr w:type="spellStart"/>
            <w:r>
              <w:t>ного</w:t>
            </w:r>
            <w:proofErr w:type="spellEnd"/>
            <w:r>
              <w:t xml:space="preserve"> капитала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1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1,57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1,74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0,61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30"/>
          <w:jc w:val="center"/>
        </w:trPr>
        <w:tc>
          <w:tcPr>
            <w:tcW w:w="4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t>Длительность одною оборота, дней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1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230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207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589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60"/>
          <w:jc w:val="center"/>
        </w:trPr>
        <w:tc>
          <w:tcPr>
            <w:tcW w:w="4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/>
              <w:ind w:firstLine="0"/>
              <w:jc w:val="left"/>
            </w:pPr>
            <w:r>
              <w:t>Коэффициент оборачиваемости запасов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1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6,11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left="400" w:firstLine="0"/>
              <w:jc w:val="left"/>
            </w:pPr>
            <w:r>
              <w:t>9,68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right="380" w:firstLine="0"/>
              <w:jc w:val="right"/>
            </w:pPr>
            <w:r>
              <w:t>6,94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20"/>
          <w:jc w:val="center"/>
        </w:trPr>
        <w:tc>
          <w:tcPr>
            <w:tcW w:w="4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t>Длительность одною оборота, дней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1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59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37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52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101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4.11оказатели рентабельности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40"/>
          <w:jc w:val="center"/>
        </w:trPr>
        <w:tc>
          <w:tcPr>
            <w:tcW w:w="4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/>
              <w:ind w:firstLine="0"/>
              <w:jc w:val="left"/>
            </w:pPr>
            <w:proofErr w:type="spellStart"/>
            <w:r>
              <w:t>Коэффицисн</w:t>
            </w:r>
            <w:proofErr w:type="spellEnd"/>
            <w:r>
              <w:t xml:space="preserve"> </w:t>
            </w:r>
            <w:r>
              <w:rPr>
                <w:rStyle w:val="2LucidaSansUnicode8pt"/>
              </w:rPr>
              <w:t>1</w:t>
            </w:r>
            <w:r>
              <w:t xml:space="preserve"> </w:t>
            </w:r>
            <w:proofErr w:type="gramStart"/>
            <w:r>
              <w:t>рентабельное</w:t>
            </w:r>
            <w:proofErr w:type="gramEnd"/>
            <w:r>
              <w:t>! и совокупного капитала, 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2-8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0,005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left="260" w:firstLine="0"/>
              <w:jc w:val="left"/>
            </w:pPr>
            <w:r>
              <w:t>0,109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right="380" w:firstLine="0"/>
              <w:jc w:val="right"/>
            </w:pPr>
            <w:r>
              <w:t>0,042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70"/>
          <w:jc w:val="center"/>
        </w:trPr>
        <w:tc>
          <w:tcPr>
            <w:tcW w:w="463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/>
              <w:ind w:firstLine="0"/>
              <w:jc w:val="left"/>
            </w:pPr>
            <w:r>
              <w:t xml:space="preserve">Коэффициент </w:t>
            </w:r>
            <w:proofErr w:type="spellStart"/>
            <w:proofErr w:type="gramStart"/>
            <w:r>
              <w:t>рентабельност</w:t>
            </w:r>
            <w:proofErr w:type="spellEnd"/>
            <w:r>
              <w:t xml:space="preserve"> и</w:t>
            </w:r>
            <w:proofErr w:type="gramEnd"/>
            <w:r>
              <w:t xml:space="preserve"> собственного капитала, %</w:t>
            </w:r>
          </w:p>
        </w:tc>
        <w:tc>
          <w:tcPr>
            <w:tcW w:w="187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2-9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0,008</w:t>
            </w:r>
          </w:p>
        </w:tc>
        <w:tc>
          <w:tcPr>
            <w:tcW w:w="121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left="260" w:firstLine="0"/>
              <w:jc w:val="left"/>
            </w:pPr>
            <w:r>
              <w:t>0,184</w:t>
            </w: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right="380" w:firstLine="0"/>
              <w:jc w:val="right"/>
            </w:pPr>
            <w:r>
              <w:t>0,080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50"/>
          <w:jc w:val="center"/>
        </w:trPr>
        <w:tc>
          <w:tcPr>
            <w:tcW w:w="4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/>
              <w:ind w:firstLine="0"/>
              <w:jc w:val="left"/>
            </w:pPr>
            <w:r>
              <w:t>Коэффициент эффективности ис</w:t>
            </w:r>
            <w:r>
              <w:softHyphen/>
              <w:t>пользования основных средств, 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2-5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t>0,059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left="260" w:firstLine="0"/>
              <w:jc w:val="left"/>
            </w:pPr>
            <w:r>
              <w:t>1,6033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right="380" w:firstLine="0"/>
              <w:jc w:val="right"/>
            </w:pPr>
            <w:r>
              <w:t>0,606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40"/>
          <w:jc w:val="center"/>
        </w:trPr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proofErr w:type="spellStart"/>
            <w:r>
              <w:t>Коэффицисн</w:t>
            </w:r>
            <w:proofErr w:type="spellEnd"/>
            <w:r>
              <w:t xml:space="preserve"> I </w:t>
            </w:r>
            <w:proofErr w:type="spellStart"/>
            <w:r>
              <w:t>ресурсоотдачи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4F6440">
            <w:pPr>
              <w:framePr w:w="101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1,7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left="400" w:firstLine="0"/>
              <w:jc w:val="left"/>
            </w:pPr>
            <w:r>
              <w:t>1,87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013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0,66</w:t>
            </w:r>
          </w:p>
        </w:tc>
      </w:tr>
    </w:tbl>
    <w:p w:rsidR="004F6440" w:rsidRDefault="004F6440">
      <w:pPr>
        <w:framePr w:w="1013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p w:rsidR="004F6440" w:rsidRDefault="00E517CF">
      <w:pPr>
        <w:pStyle w:val="20"/>
        <w:shd w:val="clear" w:color="auto" w:fill="auto"/>
        <w:spacing w:before="756" w:after="400" w:line="280" w:lineRule="exact"/>
        <w:ind w:right="20" w:firstLine="0"/>
      </w:pPr>
      <w:r>
        <w:t>2.4 Анализ финансово-экономических показателей деятельности</w:t>
      </w:r>
    </w:p>
    <w:p w:rsidR="004F6440" w:rsidRDefault="00E517CF">
      <w:pPr>
        <w:pStyle w:val="20"/>
        <w:shd w:val="clear" w:color="auto" w:fill="auto"/>
        <w:spacing w:after="300" w:line="280" w:lineRule="exact"/>
        <w:ind w:right="20" w:firstLine="0"/>
      </w:pPr>
      <w:r>
        <w:t>организации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40"/>
        <w:jc w:val="both"/>
      </w:pPr>
      <w:r>
        <w:t xml:space="preserve">Основная цель анализа финансово-хозяйственной деятельности организации это получение максимально качественных информативных параметров, дающих объективную и точную картину финансового состояния организации, ее </w:t>
      </w:r>
      <w:proofErr w:type="gramStart"/>
      <w:r>
        <w:t>прибылен</w:t>
      </w:r>
      <w:proofErr w:type="gramEnd"/>
      <w:r>
        <w:t xml:space="preserve"> и убытков, изменений в структуре активов и пассивов, в расчетах с дебиторами и кредиторами.</w:t>
      </w:r>
    </w:p>
    <w:p w:rsidR="004F6440" w:rsidRDefault="00E517CF">
      <w:pPr>
        <w:pStyle w:val="30"/>
        <w:shd w:val="clear" w:color="auto" w:fill="auto"/>
        <w:ind w:firstLine="840"/>
      </w:pPr>
      <w:r>
        <w:rPr>
          <w:rStyle w:val="31"/>
        </w:rPr>
        <w:t xml:space="preserve">В содержательном плане </w:t>
      </w:r>
      <w:r>
        <w:t>анализ финансово-хозяйственной деятельности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rPr>
          <w:rStyle w:val="24"/>
        </w:rPr>
        <w:t xml:space="preserve">организации </w:t>
      </w:r>
      <w:r>
        <w:t>представляет собой целенаправленную деятельность аналитика, состоящую в идентификации показателей, факторов и алгоритмов и позволяющую, во-первых, дать определенную формализованную характеристику, факторное объяснение шили обоснование фактов хозяйственной жизни, как имевших место в прошлом, так и ожидаемых или планируемых к осуществлению в будущем, и. во-</w:t>
      </w:r>
      <w:r>
        <w:lastRenderedPageBreak/>
        <w:t>вторых, систематизировать возможные варианты действий.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Рассмотрим горизонтальный и вертикальный анализ. Цель горизонтального анализа состоит в том, чтобы выявить абсолютные и относительные изменения величин различных статей финансовой отчетности за определенный период и дать им оценку. Горизонтальный анализ организации за 2013-2015 годы представлен в таблице 2.13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Цель вертикального анализа заключается в расчете удельного веса статей в итоге баланса и оценке их динамики, что позволяет установить и прогнозировать структурные изменения активов и источников и покрытия (табл. 2.14)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  <w:sectPr w:rsidR="004F6440"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00" w:h="16840"/>
          <w:pgMar w:top="1102" w:right="394" w:bottom="1268" w:left="1236" w:header="0" w:footer="3" w:gutter="0"/>
          <w:cols w:space="720"/>
          <w:noEndnote/>
          <w:titlePg/>
          <w:docGrid w:linePitch="360"/>
        </w:sectPr>
      </w:pPr>
      <w:r>
        <w:t>Затем построим сравнительный аналитический баланс 2013-2015гг. (таблица 2.15)</w:t>
      </w:r>
    </w:p>
    <w:p w:rsidR="004F6440" w:rsidRDefault="00E517CF">
      <w:pPr>
        <w:pStyle w:val="a8"/>
        <w:framePr w:w="14770" w:wrap="notBeside" w:vAnchor="text" w:hAnchor="text" w:xAlign="center" w:y="1"/>
        <w:shd w:val="clear" w:color="auto" w:fill="auto"/>
        <w:spacing w:line="280" w:lineRule="exact"/>
      </w:pPr>
      <w:r>
        <w:lastRenderedPageBreak/>
        <w:t>Таблица 2.13 Горизонтальный анализ балансов организации МЛОУ ИГО «СОШ№8»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0"/>
        <w:gridCol w:w="500"/>
        <w:gridCol w:w="1130"/>
        <w:gridCol w:w="230"/>
        <w:gridCol w:w="1270"/>
        <w:gridCol w:w="1260"/>
        <w:gridCol w:w="1480"/>
        <w:gridCol w:w="1520"/>
        <w:gridCol w:w="1920"/>
        <w:gridCol w:w="176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1190"/>
          <w:jc w:val="center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На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50" w:lineRule="exact"/>
              <w:ind w:left="280" w:firstLine="0"/>
              <w:jc w:val="left"/>
            </w:pPr>
            <w:r>
              <w:rPr>
                <w:rStyle w:val="213pt0"/>
              </w:rPr>
              <w:t>31 де</w:t>
            </w:r>
            <w:r>
              <w:rPr>
                <w:rStyle w:val="213pt0"/>
              </w:rPr>
              <w:softHyphen/>
              <w:t>кабря</w:t>
            </w: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50" w:lineRule="exact"/>
              <w:ind w:firstLine="0"/>
            </w:pPr>
            <w:r>
              <w:rPr>
                <w:rStyle w:val="213pt0"/>
              </w:rPr>
              <w:t>На 31 де</w:t>
            </w:r>
            <w:r>
              <w:rPr>
                <w:rStyle w:val="213pt0"/>
              </w:rPr>
              <w:softHyphen/>
              <w:t>кабря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50" w:lineRule="exact"/>
              <w:ind w:firstLine="0"/>
            </w:pPr>
            <w:r>
              <w:rPr>
                <w:rStyle w:val="213pt0"/>
              </w:rPr>
              <w:t>На 31 де</w:t>
            </w:r>
            <w:r>
              <w:rPr>
                <w:rStyle w:val="213pt0"/>
              </w:rPr>
              <w:softHyphen/>
              <w:t>кабря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13pt0"/>
              </w:rPr>
              <w:t>Абсолютное изменение (</w:t>
            </w:r>
            <w:proofErr w:type="spellStart"/>
            <w:proofErr w:type="gramStart"/>
            <w:r>
              <w:rPr>
                <w:rStyle w:val="213pt0"/>
              </w:rPr>
              <w:t>тыс</w:t>
            </w:r>
            <w:proofErr w:type="spellEnd"/>
            <w:proofErr w:type="gramEnd"/>
            <w:r>
              <w:rPr>
                <w:rStyle w:val="213pt0"/>
              </w:rPr>
              <w:t>, руб.)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proofErr w:type="gramStart"/>
            <w:r>
              <w:rPr>
                <w:rStyle w:val="213pt0"/>
              </w:rPr>
              <w:t>Темп роста {%)</w:t>
            </w:r>
            <w:proofErr w:type="gramEnd"/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940"/>
          <w:jc w:val="center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 Именование показателя</w:t>
            </w:r>
            <w:proofErr w:type="gramStart"/>
            <w:r>
              <w:rPr>
                <w:rStyle w:val="213pt0"/>
              </w:rPr>
              <w:t xml:space="preserve"> </w:t>
            </w:r>
            <w:r>
              <w:rPr>
                <w:rStyle w:val="213pt0"/>
                <w:vertAlign w:val="superscript"/>
              </w:rPr>
              <w:t>:</w:t>
            </w:r>
            <w:proofErr w:type="gramEnd"/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2015г.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2014г.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left="340" w:firstLine="0"/>
              <w:jc w:val="left"/>
            </w:pPr>
            <w:r>
              <w:rPr>
                <w:rStyle w:val="213pt0"/>
              </w:rPr>
              <w:t>2013г.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13pt0"/>
              </w:rPr>
              <w:t>2014г.</w:t>
            </w:r>
          </w:p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13pt0"/>
              </w:rPr>
              <w:t>против</w:t>
            </w:r>
          </w:p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13pt0"/>
              </w:rPr>
              <w:t>2013г.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13pt0"/>
              </w:rPr>
              <w:t>2015г.</w:t>
            </w:r>
          </w:p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13pt0"/>
              </w:rPr>
              <w:t>Против</w:t>
            </w:r>
          </w:p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13pt0"/>
              </w:rPr>
              <w:t>2014г.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13pt0"/>
              </w:rPr>
              <w:t>2014г. против 2013г.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13pt0"/>
              </w:rPr>
              <w:t>2015г. Против 2014г.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10"/>
          <w:jc w:val="center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АКТИВ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10"/>
          <w:jc w:val="center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left="260" w:firstLine="0"/>
              <w:jc w:val="left"/>
            </w:pPr>
            <w:r>
              <w:rPr>
                <w:rStyle w:val="213pt0"/>
              </w:rPr>
              <w:t>I. ВНЕОБОРОТНЫЕ АКТИВЫ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Нематериальные активы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60"/>
          <w:jc w:val="center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Результаты исследований и разработок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60"/>
          <w:jc w:val="center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1 ^материальные поисковые активы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10"/>
          <w:jc w:val="center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Материальные поисковые активы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10"/>
          <w:jc w:val="center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Основные средства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98 412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left="340" w:firstLine="0"/>
              <w:jc w:val="left"/>
            </w:pPr>
            <w:r>
              <w:rPr>
                <w:rStyle w:val="213pt0"/>
              </w:rPr>
              <w:t>92 999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left="340" w:firstLine="0"/>
              <w:jc w:val="left"/>
            </w:pPr>
            <w:r>
              <w:rPr>
                <w:rStyle w:val="213pt0"/>
              </w:rPr>
              <w:t>87 724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5 275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5413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106.01%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105,82%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60"/>
          <w:jc w:val="center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13pt0"/>
              </w:rPr>
              <w:t>Доходные вложения в матери</w:t>
            </w:r>
            <w:r>
              <w:rPr>
                <w:rStyle w:val="213pt0"/>
              </w:rPr>
              <w:softHyphen/>
              <w:t>альные ценности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Финансовые вложения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4 534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4 865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9 043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-4 178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-331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53.80%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93,20%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10"/>
          <w:jc w:val="center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Отложенные налоговые активы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620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I 304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1 082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222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-684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120,52%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47,55%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10"/>
          <w:jc w:val="center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 xml:space="preserve">Прочие </w:t>
            </w:r>
            <w:proofErr w:type="spellStart"/>
            <w:r>
              <w:rPr>
                <w:rStyle w:val="213pt0"/>
              </w:rPr>
              <w:t>внеоборотные</w:t>
            </w:r>
            <w:proofErr w:type="spellEnd"/>
            <w:r>
              <w:rPr>
                <w:rStyle w:val="213pt0"/>
              </w:rPr>
              <w:t xml:space="preserve"> активы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10"/>
          <w:jc w:val="center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Итого по разделу I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103 566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99 168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left="340" w:firstLine="0"/>
              <w:jc w:val="left"/>
            </w:pPr>
            <w:r>
              <w:rPr>
                <w:rStyle w:val="213pt0"/>
              </w:rPr>
              <w:t>97 849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1 319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4 398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101.35%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104.43%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10"/>
          <w:jc w:val="center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II. ОБОРОТНЫЕ АКТИВЫ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40"/>
          <w:jc w:val="center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Запасы</w:t>
            </w: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166 971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left="340" w:firstLine="0"/>
              <w:jc w:val="left"/>
            </w:pPr>
            <w:r>
              <w:rPr>
                <w:rStyle w:val="213pt0"/>
              </w:rPr>
              <w:t>83 721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40 803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42 918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83 250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205.18%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199.44%</w:t>
            </w:r>
          </w:p>
        </w:tc>
      </w:tr>
    </w:tbl>
    <w:p w:rsidR="004F6440" w:rsidRDefault="004F6440">
      <w:pPr>
        <w:framePr w:w="1477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10"/>
        <w:gridCol w:w="1990"/>
        <w:gridCol w:w="1570"/>
        <w:gridCol w:w="1270"/>
        <w:gridCol w:w="1700"/>
        <w:gridCol w:w="1550"/>
        <w:gridCol w:w="1570"/>
        <w:gridCol w:w="171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87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70" w:lineRule="exact"/>
              <w:ind w:firstLine="0"/>
              <w:jc w:val="left"/>
            </w:pPr>
            <w:r>
              <w:rPr>
                <w:rStyle w:val="213pt0"/>
              </w:rPr>
              <w:t xml:space="preserve">1 </w:t>
            </w:r>
            <w:proofErr w:type="spellStart"/>
            <w:r>
              <w:rPr>
                <w:rStyle w:val="213pt0"/>
                <w:lang w:val="en-US" w:eastAsia="en-US" w:bidi="en-US"/>
              </w:rPr>
              <w:t>laiioi</w:t>
            </w:r>
            <w:proofErr w:type="spellEnd"/>
            <w:r w:rsidRPr="00370544">
              <w:rPr>
                <w:rStyle w:val="213pt0"/>
                <w:lang w:eastAsia="en-US" w:bidi="en-US"/>
              </w:rPr>
              <w:t xml:space="preserve"> </w:t>
            </w:r>
            <w:r>
              <w:rPr>
                <w:rStyle w:val="213pt0"/>
              </w:rPr>
              <w:t>па добавленную стои</w:t>
            </w:r>
            <w:r>
              <w:rPr>
                <w:rStyle w:val="213pt0"/>
              </w:rPr>
              <w:softHyphen/>
              <w:t>мость по приобретенным цен</w:t>
            </w:r>
            <w:r>
              <w:rPr>
                <w:rStyle w:val="213pt0"/>
              </w:rPr>
              <w:softHyphen/>
              <w:t>ностям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691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1 920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1 990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-70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-1 229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96.48%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35.99%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Дебиторская задолженность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497 759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939 451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left="240" w:firstLine="0"/>
              <w:jc w:val="left"/>
            </w:pPr>
            <w:r>
              <w:rPr>
                <w:rStyle w:val="213pt0"/>
              </w:rPr>
              <w:t>441 939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497 512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-441 692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212.57%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52.98%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84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both"/>
            </w:pPr>
            <w:r>
              <w:rPr>
                <w:rStyle w:val="213pt0"/>
              </w:rPr>
              <w:t>Финансовые вложения (та ис</w:t>
            </w:r>
            <w:r>
              <w:rPr>
                <w:rStyle w:val="213pt0"/>
              </w:rPr>
              <w:softHyphen/>
              <w:t>ключением денежных эквива</w:t>
            </w:r>
            <w:r>
              <w:rPr>
                <w:rStyle w:val="213pt0"/>
              </w:rPr>
              <w:softHyphen/>
              <w:t>лентов)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400 010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208 026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left="240" w:firstLine="0"/>
              <w:jc w:val="left"/>
            </w:pPr>
            <w:r>
              <w:rPr>
                <w:rStyle w:val="213pt0"/>
              </w:rPr>
              <w:t>165 720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42 306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191 984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125.53%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192.29%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6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13pt0"/>
              </w:rPr>
              <w:t>Денежные средства и денеж</w:t>
            </w:r>
            <w:r>
              <w:rPr>
                <w:rStyle w:val="213pt0"/>
              </w:rPr>
              <w:softHyphen/>
              <w:t>ные эквиваленты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27 536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6 501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4 765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1 736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21 035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136.43%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423.57%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Прочие оборотные активы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7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Итого по разделу II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I 292 967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left="380" w:firstLine="0"/>
              <w:jc w:val="left"/>
            </w:pPr>
            <w:r>
              <w:rPr>
                <w:rStyle w:val="213pt0"/>
              </w:rPr>
              <w:t>1 233 768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left="240" w:firstLine="0"/>
              <w:jc w:val="left"/>
            </w:pPr>
            <w:r>
              <w:rPr>
                <w:rStyle w:val="213pt0"/>
              </w:rPr>
              <w:t>655 217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578 551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59 199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188.30%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104.80%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341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БАЛАНС</w:t>
            </w:r>
          </w:p>
        </w:tc>
        <w:tc>
          <w:tcPr>
            <w:tcW w:w="199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1 396 533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1 243 684</w:t>
            </w:r>
          </w:p>
        </w:tc>
        <w:tc>
          <w:tcPr>
            <w:tcW w:w="127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left="240" w:firstLine="0"/>
              <w:jc w:val="left"/>
            </w:pPr>
            <w:r>
              <w:rPr>
                <w:rStyle w:val="213pt0"/>
              </w:rPr>
              <w:t>753 066</w:t>
            </w:r>
          </w:p>
        </w:tc>
        <w:tc>
          <w:tcPr>
            <w:tcW w:w="17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490 618</w:t>
            </w:r>
          </w:p>
        </w:tc>
        <w:tc>
          <w:tcPr>
            <w:tcW w:w="155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152 849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165.15%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112,29%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ПАССИВ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1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left="220" w:firstLine="0"/>
              <w:jc w:val="left"/>
            </w:pPr>
            <w:r>
              <w:rPr>
                <w:rStyle w:val="213pt0"/>
              </w:rPr>
              <w:t xml:space="preserve">III. КАПИТАЛ И РЕЗЕРВЫ </w:t>
            </w:r>
            <w:r>
              <w:rPr>
                <w:rStyle w:val="213pt0"/>
                <w:vertAlign w:val="superscript"/>
              </w:rPr>
              <w:t>6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83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13pt0"/>
              </w:rPr>
              <w:t>Уставный капитал (складоч</w:t>
            </w:r>
            <w:r>
              <w:rPr>
                <w:rStyle w:val="213pt0"/>
              </w:rPr>
              <w:softHyphen/>
              <w:t>ный капитал, уставный фонд, вклады товарищей)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7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13pt0"/>
              </w:rPr>
              <w:t xml:space="preserve">Переоценка </w:t>
            </w:r>
            <w:proofErr w:type="spellStart"/>
            <w:r>
              <w:rPr>
                <w:rStyle w:val="213pt0"/>
              </w:rPr>
              <w:t>внеоборотных</w:t>
            </w:r>
            <w:proofErr w:type="spellEnd"/>
            <w:r>
              <w:rPr>
                <w:rStyle w:val="213pt0"/>
              </w:rPr>
              <w:t xml:space="preserve"> активов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6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90" w:lineRule="exact"/>
              <w:ind w:firstLine="0"/>
              <w:jc w:val="left"/>
            </w:pPr>
            <w:r>
              <w:rPr>
                <w:rStyle w:val="213pt0"/>
              </w:rPr>
              <w:t>Добавочный капитал (бот переоценки)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1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Резервный капитал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6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13pt0"/>
              </w:rPr>
              <w:t>I ^распределенная прибыль (непокрытый убыток)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304 588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444 956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left="240" w:firstLine="0"/>
              <w:jc w:val="left"/>
            </w:pPr>
            <w:r>
              <w:rPr>
                <w:rStyle w:val="213pt0"/>
              </w:rPr>
              <w:t>295 882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149 074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-140 368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150.38%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68.45%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4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Итого по разделу III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304 598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444 966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left="240" w:firstLine="0"/>
              <w:jc w:val="left"/>
            </w:pPr>
            <w:r>
              <w:rPr>
                <w:rStyle w:val="213pt0"/>
              </w:rPr>
              <w:t>295 892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149 074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-140 368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150.38%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68.45%</w:t>
            </w:r>
          </w:p>
        </w:tc>
      </w:tr>
    </w:tbl>
    <w:p w:rsidR="004F6440" w:rsidRDefault="004F6440">
      <w:pPr>
        <w:framePr w:w="1477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10"/>
        <w:gridCol w:w="1850"/>
        <w:gridCol w:w="1700"/>
        <w:gridCol w:w="1280"/>
        <w:gridCol w:w="1700"/>
        <w:gridCol w:w="1560"/>
        <w:gridCol w:w="1560"/>
        <w:gridCol w:w="166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59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13pt0"/>
              </w:rPr>
              <w:lastRenderedPageBreak/>
              <w:t>IV. ДОЛГОСРОЧНЫЕ ОБЯЗАТЕЛЬСТВА</w:t>
            </w:r>
          </w:p>
        </w:tc>
        <w:tc>
          <w:tcPr>
            <w:tcW w:w="1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Заемные средства</w:t>
            </w:r>
          </w:p>
        </w:tc>
        <w:tc>
          <w:tcPr>
            <w:tcW w:w="185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</w:pPr>
          </w:p>
        </w:tc>
        <w:tc>
          <w:tcPr>
            <w:tcW w:w="170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</w:pPr>
          </w:p>
        </w:tc>
        <w:tc>
          <w:tcPr>
            <w:tcW w:w="128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8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Отложенные налоговые обязательства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844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726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-841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116,25%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0,36%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Оценочные обязательства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3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Прочие обязательства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1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Итого по разделу IV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844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726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-841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116,25%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0,36%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7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13pt0"/>
              </w:rPr>
              <w:t>V. КРАТКОСРОЧНЫЕ ОБЯЗАТЕЛЬСТВА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3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Заемные средства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Кредиторская задолженность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925 026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572 707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left="260" w:firstLine="0"/>
              <w:jc w:val="left"/>
            </w:pPr>
            <w:r>
              <w:rPr>
                <w:rStyle w:val="213pt0"/>
              </w:rPr>
              <w:t>390 488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182 219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352 319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146.66%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161.52%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Доходы будущих периодов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Оценочные обязательства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7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3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Прочие обязательства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166 906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70 960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65 960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5 000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95 946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107,58%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235.21%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Итого по разделу V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833 986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555 728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left="260" w:firstLine="0"/>
              <w:jc w:val="left"/>
            </w:pPr>
            <w:r>
              <w:rPr>
                <w:rStyle w:val="213pt0"/>
              </w:rPr>
              <w:t>456 448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99 280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278 258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121,75%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150.07%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БАЛАНС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I 396 533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1 243 684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left="260" w:firstLine="0"/>
              <w:jc w:val="left"/>
            </w:pPr>
            <w:r>
              <w:rPr>
                <w:rStyle w:val="213pt0"/>
              </w:rPr>
              <w:t>753 066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490 618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152 849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165.15%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7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112.29%</w:t>
            </w:r>
          </w:p>
        </w:tc>
      </w:tr>
    </w:tbl>
    <w:p w:rsidR="004F6440" w:rsidRDefault="004F6440">
      <w:pPr>
        <w:framePr w:w="1472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  <w:sectPr w:rsidR="004F6440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6840" w:h="11900" w:orient="landscape"/>
          <w:pgMar w:top="1525" w:right="968" w:bottom="1835" w:left="1102" w:header="0" w:footer="3" w:gutter="0"/>
          <w:cols w:space="720"/>
          <w:noEndnote/>
          <w:titlePg/>
          <w:docGrid w:linePitch="360"/>
        </w:sectPr>
      </w:pPr>
    </w:p>
    <w:p w:rsidR="004F6440" w:rsidRDefault="00E517CF">
      <w:pPr>
        <w:pStyle w:val="34"/>
        <w:framePr w:w="14490" w:wrap="notBeside" w:vAnchor="text" w:hAnchor="text" w:xAlign="center" w:y="1"/>
        <w:shd w:val="clear" w:color="auto" w:fill="auto"/>
        <w:spacing w:line="260" w:lineRule="exact"/>
      </w:pPr>
      <w:r>
        <w:lastRenderedPageBreak/>
        <w:t>Таблица 2.14 - Вертикальный анализ балансов за 2013 2015гг.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0"/>
        <w:gridCol w:w="2340"/>
        <w:gridCol w:w="1800"/>
        <w:gridCol w:w="1360"/>
        <w:gridCol w:w="1380"/>
        <w:gridCol w:w="830"/>
        <w:gridCol w:w="830"/>
        <w:gridCol w:w="960"/>
        <w:gridCol w:w="1900"/>
        <w:gridCol w:w="186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590"/>
          <w:jc w:val="center"/>
        </w:trPr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13pt0"/>
              </w:rPr>
              <w:t>1 ^именование по</w:t>
            </w:r>
            <w:r>
              <w:rPr>
                <w:rStyle w:val="213pt0"/>
              </w:rPr>
              <w:softHyphen/>
              <w:t xml:space="preserve">казателя </w:t>
            </w:r>
            <w:r>
              <w:rPr>
                <w:rStyle w:val="210pt"/>
                <w:vertAlign w:val="super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120" w:lineRule="exact"/>
              <w:ind w:firstLine="0"/>
              <w:jc w:val="left"/>
            </w:pPr>
            <w:r>
              <w:rPr>
                <w:rStyle w:val="213pt0"/>
              </w:rPr>
              <w:t xml:space="preserve">На </w:t>
            </w:r>
            <w:r>
              <w:rPr>
                <w:rStyle w:val="213pt0"/>
                <w:vertAlign w:val="superscript"/>
              </w:rPr>
              <w:t>31 де</w:t>
            </w:r>
            <w:r>
              <w:rPr>
                <w:rStyle w:val="213pt0"/>
              </w:rPr>
              <w:t>‘</w:t>
            </w:r>
            <w:proofErr w:type="gramStart"/>
            <w:r>
              <w:rPr>
                <w:rStyle w:val="213pt0"/>
              </w:rPr>
              <w:t xml:space="preserve"> </w:t>
            </w:r>
            <w:r>
              <w:rPr>
                <w:rStyle w:val="213pt0"/>
                <w:vertAlign w:val="superscript"/>
              </w:rPr>
              <w:t>,</w:t>
            </w:r>
            <w:proofErr w:type="gramEnd"/>
            <w:r>
              <w:rPr>
                <w:rStyle w:val="213pt0"/>
                <w:vertAlign w:val="superscript"/>
              </w:rPr>
              <w:t>,а</w:t>
            </w:r>
            <w:r>
              <w:rPr>
                <w:rStyle w:val="213pt0"/>
              </w:rPr>
              <w:t xml:space="preserve"> </w:t>
            </w:r>
            <w:proofErr w:type="spellStart"/>
            <w:r>
              <w:rPr>
                <w:rStyle w:val="213pt0"/>
              </w:rPr>
              <w:t>кабря</w:t>
            </w:r>
            <w:proofErr w:type="spellEnd"/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120" w:line="250" w:lineRule="exact"/>
              <w:ind w:firstLine="0"/>
            </w:pPr>
            <w:r>
              <w:rPr>
                <w:rStyle w:val="213pt0"/>
              </w:rPr>
              <w:t>На 31 де</w:t>
            </w:r>
            <w:r>
              <w:rPr>
                <w:rStyle w:val="213pt0"/>
              </w:rPr>
              <w:softHyphen/>
              <w:t>кабря</w:t>
            </w:r>
          </w:p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before="120" w:after="0" w:line="260" w:lineRule="exact"/>
              <w:ind w:firstLine="0"/>
              <w:jc w:val="left"/>
            </w:pPr>
            <w:r>
              <w:rPr>
                <w:rStyle w:val="213pt0"/>
              </w:rPr>
              <w:t>20 14 г.</w:t>
            </w:r>
            <w:r>
              <w:rPr>
                <w:rStyle w:val="213pt0"/>
                <w:vertAlign w:val="superscript"/>
              </w:rPr>
              <w:t>4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120" w:line="260" w:lineRule="exact"/>
              <w:ind w:firstLine="0"/>
            </w:pPr>
            <w:r>
              <w:rPr>
                <w:rStyle w:val="213pt0"/>
              </w:rPr>
              <w:t>На 31 де</w:t>
            </w:r>
            <w:r>
              <w:rPr>
                <w:rStyle w:val="213pt0"/>
              </w:rPr>
              <w:softHyphen/>
              <w:t>кабря</w:t>
            </w:r>
          </w:p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before="120" w:after="0" w:line="260" w:lineRule="exact"/>
              <w:ind w:firstLine="0"/>
              <w:jc w:val="left"/>
            </w:pPr>
            <w:r>
              <w:rPr>
                <w:rStyle w:val="213pt0"/>
              </w:rPr>
              <w:t>20 13 г.</w:t>
            </w:r>
            <w:r>
              <w:rPr>
                <w:rStyle w:val="213pt0"/>
                <w:vertAlign w:val="superscript"/>
              </w:rPr>
              <w:t>5</w:t>
            </w:r>
          </w:p>
        </w:tc>
        <w:tc>
          <w:tcPr>
            <w:tcW w:w="2620" w:type="dxa"/>
            <w:gridSpan w:val="3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 xml:space="preserve">Удельный </w:t>
            </w:r>
            <w:proofErr w:type="spellStart"/>
            <w:r>
              <w:rPr>
                <w:rStyle w:val="213pt0"/>
              </w:rPr>
              <w:t>вее</w:t>
            </w:r>
            <w:proofErr w:type="spellEnd"/>
            <w:proofErr w:type="gramStart"/>
            <w:r>
              <w:rPr>
                <w:rStyle w:val="213pt0"/>
              </w:rPr>
              <w:t xml:space="preserve"> (%)</w:t>
            </w:r>
            <w:proofErr w:type="gramEnd"/>
          </w:p>
        </w:tc>
        <w:tc>
          <w:tcPr>
            <w:tcW w:w="37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Темп роста удельного веса</w:t>
            </w:r>
            <w:proofErr w:type="gramStart"/>
            <w:r>
              <w:rPr>
                <w:rStyle w:val="213pt0"/>
              </w:rPr>
              <w:t xml:space="preserve"> (%)</w:t>
            </w:r>
            <w:proofErr w:type="gramEnd"/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1000"/>
          <w:jc w:val="center"/>
        </w:trPr>
        <w:tc>
          <w:tcPr>
            <w:tcW w:w="123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</w:pPr>
          </w:p>
        </w:tc>
        <w:tc>
          <w:tcPr>
            <w:tcW w:w="234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4F6440">
            <w:pPr>
              <w:framePr w:w="14490" w:wrap="notBeside" w:vAnchor="text" w:hAnchor="text" w:xAlign="center" w:y="1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right="220" w:firstLine="0"/>
              <w:jc w:val="right"/>
            </w:pPr>
            <w:r>
              <w:rPr>
                <w:rStyle w:val="213pt0"/>
              </w:rPr>
              <w:t>20 15 г.*</w:t>
            </w:r>
          </w:p>
        </w:tc>
        <w:tc>
          <w:tcPr>
            <w:tcW w:w="136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</w:pPr>
          </w:p>
        </w:tc>
        <w:tc>
          <w:tcPr>
            <w:tcW w:w="138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</w:pP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120" w:line="260" w:lineRule="exact"/>
              <w:ind w:firstLine="0"/>
              <w:jc w:val="left"/>
            </w:pPr>
            <w:r>
              <w:rPr>
                <w:rStyle w:val="213pt0"/>
              </w:rPr>
              <w:t>2015</w:t>
            </w:r>
          </w:p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before="120" w:after="0" w:line="260" w:lineRule="exact"/>
              <w:ind w:firstLine="0"/>
            </w:pPr>
            <w:r>
              <w:rPr>
                <w:rStyle w:val="213pt0"/>
              </w:rPr>
              <w:t>г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120" w:line="260" w:lineRule="exact"/>
              <w:ind w:firstLine="0"/>
              <w:jc w:val="left"/>
            </w:pPr>
            <w:r>
              <w:rPr>
                <w:rStyle w:val="213pt0"/>
              </w:rPr>
              <w:t>2014</w:t>
            </w:r>
          </w:p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before="120" w:after="0" w:line="260" w:lineRule="exact"/>
              <w:ind w:firstLine="0"/>
            </w:pPr>
            <w:r>
              <w:rPr>
                <w:rStyle w:val="213pt0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left="140" w:firstLine="0"/>
              <w:jc w:val="left"/>
            </w:pPr>
            <w:r>
              <w:rPr>
                <w:rStyle w:val="213pt0"/>
              </w:rPr>
              <w:t>2013 г.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13pt0"/>
              </w:rPr>
              <w:t>2014г. против 2013г.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13pt0"/>
              </w:rPr>
              <w:t>2015г. Против 2014г.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left="260" w:firstLine="0"/>
              <w:jc w:val="left"/>
            </w:pPr>
            <w:r>
              <w:rPr>
                <w:rStyle w:val="213pt0"/>
              </w:rPr>
              <w:t>АКТИВ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30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60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60" w:line="260" w:lineRule="exact"/>
              <w:ind w:firstLine="0"/>
              <w:jc w:val="left"/>
            </w:pPr>
            <w:r>
              <w:rPr>
                <w:rStyle w:val="213pt0"/>
              </w:rPr>
              <w:t>^ВНЕОБОРОТНЫЕ</w:t>
            </w:r>
          </w:p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before="60" w:after="0" w:line="260" w:lineRule="exact"/>
              <w:ind w:firstLine="0"/>
              <w:jc w:val="left"/>
            </w:pPr>
            <w:r>
              <w:rPr>
                <w:rStyle w:val="213pt0"/>
              </w:rPr>
              <w:t>АКТИВЫ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30" w:type="dxa"/>
            <w:vMerge/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</w:pPr>
          </w:p>
        </w:tc>
        <w:tc>
          <w:tcPr>
            <w:tcW w:w="83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</w:pPr>
          </w:p>
        </w:tc>
        <w:tc>
          <w:tcPr>
            <w:tcW w:w="96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</w:pPr>
          </w:p>
        </w:tc>
        <w:tc>
          <w:tcPr>
            <w:tcW w:w="190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60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120" w:line="260" w:lineRule="exact"/>
              <w:ind w:firstLine="0"/>
              <w:jc w:val="left"/>
            </w:pPr>
            <w:r>
              <w:rPr>
                <w:rStyle w:val="213pt0"/>
              </w:rPr>
              <w:t>Нематериальные</w:t>
            </w:r>
          </w:p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before="120" w:after="0" w:line="260" w:lineRule="exact"/>
              <w:ind w:firstLine="0"/>
              <w:jc w:val="left"/>
            </w:pPr>
            <w:r>
              <w:rPr>
                <w:rStyle w:val="213pt0"/>
              </w:rPr>
              <w:t>активы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30" w:type="dxa"/>
            <w:vMerge/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</w:pPr>
          </w:p>
        </w:tc>
        <w:tc>
          <w:tcPr>
            <w:tcW w:w="83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</w:pPr>
          </w:p>
        </w:tc>
        <w:tc>
          <w:tcPr>
            <w:tcW w:w="96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</w:pPr>
          </w:p>
        </w:tc>
        <w:tc>
          <w:tcPr>
            <w:tcW w:w="190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840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70" w:lineRule="exact"/>
              <w:ind w:firstLine="0"/>
              <w:jc w:val="left"/>
            </w:pPr>
            <w:r>
              <w:rPr>
                <w:rStyle w:val="213pt0"/>
              </w:rPr>
              <w:t>Результаты исследований и разработок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60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13pt0"/>
              </w:rPr>
              <w:t>Нематериальные поисковые активы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60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13pt0"/>
              </w:rPr>
              <w:t>Материальные поисковые активы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Основные средства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98412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92 999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87 724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7.05%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7.48%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left="140" w:firstLine="0"/>
              <w:jc w:val="left"/>
            </w:pPr>
            <w:r>
              <w:rPr>
                <w:rStyle w:val="213pt0"/>
              </w:rPr>
              <w:t>11.65%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64.19%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right="140" w:firstLine="0"/>
              <w:jc w:val="right"/>
            </w:pPr>
            <w:r>
              <w:rPr>
                <w:rStyle w:val="213pt0"/>
              </w:rPr>
              <w:t>94,24%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830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70" w:lineRule="exact"/>
              <w:ind w:firstLine="0"/>
              <w:jc w:val="left"/>
            </w:pPr>
            <w:r>
              <w:rPr>
                <w:rStyle w:val="213pt0"/>
              </w:rPr>
              <w:t>Доходные вложения в материальные ценности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70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120" w:line="260" w:lineRule="exact"/>
              <w:ind w:firstLine="0"/>
              <w:jc w:val="left"/>
            </w:pPr>
            <w:r>
              <w:rPr>
                <w:rStyle w:val="213pt0"/>
              </w:rPr>
              <w:t>Финансовые</w:t>
            </w:r>
          </w:p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before="120" w:after="0" w:line="260" w:lineRule="exact"/>
              <w:ind w:firstLine="0"/>
              <w:jc w:val="left"/>
            </w:pPr>
            <w:r>
              <w:rPr>
                <w:rStyle w:val="213pt0"/>
              </w:rPr>
              <w:t>вложения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4 534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4 865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9 043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0.32%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0.39%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left="260" w:firstLine="0"/>
              <w:jc w:val="left"/>
            </w:pPr>
            <w:r>
              <w:rPr>
                <w:rStyle w:val="213pt0"/>
              </w:rPr>
              <w:t>1,20%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32,58%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right="140" w:firstLine="0"/>
              <w:jc w:val="right"/>
            </w:pPr>
            <w:r>
              <w:rPr>
                <w:rStyle w:val="213pt0"/>
              </w:rPr>
              <w:t>83.00%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60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Отложенные налоговые активы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620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1 304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1 082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0.04%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0.10%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left="260" w:firstLine="0"/>
              <w:jc w:val="left"/>
            </w:pPr>
            <w:r>
              <w:rPr>
                <w:rStyle w:val="213pt0"/>
              </w:rPr>
              <w:t>0,14%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72,97%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right="140" w:firstLine="0"/>
              <w:jc w:val="right"/>
            </w:pPr>
            <w:r>
              <w:rPr>
                <w:rStyle w:val="213pt0"/>
              </w:rPr>
              <w:t>42.34%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830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60" w:line="260" w:lineRule="exact"/>
              <w:ind w:firstLine="0"/>
              <w:jc w:val="left"/>
            </w:pPr>
            <w:r>
              <w:rPr>
                <w:rStyle w:val="213pt0"/>
              </w:rPr>
              <w:t>Прочие</w:t>
            </w:r>
          </w:p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before="60" w:after="60" w:line="260" w:lineRule="exact"/>
              <w:ind w:firstLine="0"/>
              <w:jc w:val="left"/>
            </w:pPr>
            <w:proofErr w:type="spellStart"/>
            <w:r>
              <w:rPr>
                <w:rStyle w:val="213pt0"/>
              </w:rPr>
              <w:t>внеоборотные</w:t>
            </w:r>
            <w:proofErr w:type="spellEnd"/>
          </w:p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before="60" w:after="0" w:line="260" w:lineRule="exact"/>
              <w:ind w:firstLine="0"/>
              <w:jc w:val="left"/>
            </w:pPr>
            <w:r>
              <w:rPr>
                <w:rStyle w:val="213pt0"/>
              </w:rPr>
              <w:t>активы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30"/>
          <w:jc w:val="center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4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Итого по разделу 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103 566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99 168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97 849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7.42%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7,97%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left="140" w:firstLine="0"/>
              <w:jc w:val="left"/>
            </w:pPr>
            <w:r>
              <w:rPr>
                <w:rStyle w:val="213pt0"/>
              </w:rPr>
              <w:t>12.99%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61,37%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490" w:wrap="notBeside" w:vAnchor="text" w:hAnchor="text" w:xAlign="center" w:y="1"/>
              <w:shd w:val="clear" w:color="auto" w:fill="auto"/>
              <w:spacing w:after="0" w:line="260" w:lineRule="exact"/>
              <w:ind w:right="140" w:firstLine="0"/>
              <w:jc w:val="right"/>
            </w:pPr>
            <w:r>
              <w:rPr>
                <w:rStyle w:val="213pt0"/>
              </w:rPr>
              <w:t>93.00%</w:t>
            </w:r>
          </w:p>
        </w:tc>
      </w:tr>
    </w:tbl>
    <w:p w:rsidR="004F6440" w:rsidRDefault="004F6440">
      <w:pPr>
        <w:framePr w:w="1449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0"/>
        <w:gridCol w:w="2620"/>
        <w:gridCol w:w="1690"/>
        <w:gridCol w:w="1120"/>
        <w:gridCol w:w="1270"/>
        <w:gridCol w:w="1220"/>
        <w:gridCol w:w="1220"/>
        <w:gridCol w:w="1220"/>
        <w:gridCol w:w="1690"/>
        <w:gridCol w:w="170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59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50" w:lineRule="exact"/>
              <w:ind w:firstLine="0"/>
            </w:pPr>
            <w:r>
              <w:rPr>
                <w:rStyle w:val="213pt0"/>
              </w:rPr>
              <w:t>II. ОБОРОТНЫЕ АКТИВЫ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both"/>
            </w:pPr>
            <w:r>
              <w:rPr>
                <w:rStyle w:val="213pt0"/>
              </w:rPr>
              <w:t>Запасы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166 971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right="280" w:firstLine="0"/>
              <w:jc w:val="right"/>
            </w:pPr>
            <w:r>
              <w:rPr>
                <w:rStyle w:val="213pt0"/>
              </w:rPr>
              <w:t>83 721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40 803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11.96%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6.73%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5.42%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124.24%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177,61%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85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70" w:lineRule="exact"/>
              <w:ind w:firstLine="0"/>
              <w:jc w:val="both"/>
            </w:pPr>
            <w:r>
              <w:rPr>
                <w:rStyle w:val="213pt0"/>
              </w:rPr>
              <w:t>Налог на добавленную стоимость по приобре</w:t>
            </w:r>
            <w:r>
              <w:rPr>
                <w:rStyle w:val="213pt0"/>
              </w:rPr>
              <w:softHyphen/>
              <w:t>тенным ценностям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691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1 920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1 990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0.05%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0.15%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0.26%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58.42%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32,05%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7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120" w:line="260" w:lineRule="exact"/>
              <w:ind w:firstLine="0"/>
              <w:jc w:val="both"/>
            </w:pPr>
            <w:r>
              <w:rPr>
                <w:rStyle w:val="213pt0"/>
              </w:rPr>
              <w:t>Дебиторская</w:t>
            </w:r>
          </w:p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before="120" w:after="0" w:line="260" w:lineRule="exact"/>
              <w:ind w:firstLine="0"/>
              <w:jc w:val="both"/>
            </w:pPr>
            <w:proofErr w:type="spellStart"/>
            <w:r>
              <w:rPr>
                <w:rStyle w:val="213pt0"/>
              </w:rPr>
              <w:t>тадолженностъ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497 759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left="200" w:firstLine="0"/>
              <w:jc w:val="left"/>
            </w:pPr>
            <w:r>
              <w:rPr>
                <w:rStyle w:val="213pt0"/>
              </w:rPr>
              <w:t>939 451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left="280" w:firstLine="0"/>
              <w:jc w:val="left"/>
            </w:pPr>
            <w:r>
              <w:rPr>
                <w:rStyle w:val="213pt0"/>
              </w:rPr>
              <w:t>441 939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35.64%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75.54%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58.69%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128.72%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47,18%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85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13pt0"/>
              </w:rPr>
              <w:t>Финансовые вложения (та исключением де</w:t>
            </w:r>
            <w:r>
              <w:rPr>
                <w:rStyle w:val="213pt0"/>
              </w:rPr>
              <w:softHyphen/>
              <w:t>нежных эквивалентов)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400 010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left="200" w:firstLine="0"/>
              <w:jc w:val="left"/>
            </w:pPr>
            <w:r>
              <w:rPr>
                <w:rStyle w:val="213pt0"/>
              </w:rPr>
              <w:t>208 026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left="280" w:firstLine="0"/>
              <w:jc w:val="left"/>
            </w:pPr>
            <w:r>
              <w:rPr>
                <w:rStyle w:val="213pt0"/>
              </w:rPr>
              <w:t>165 720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28.64%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16,73%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22.01%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76.01%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171.24%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7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13pt0"/>
              </w:rPr>
              <w:t xml:space="preserve">Денежные </w:t>
            </w:r>
            <w:proofErr w:type="spellStart"/>
            <w:r>
              <w:rPr>
                <w:rStyle w:val="213pt0"/>
              </w:rPr>
              <w:t>срсдсгва</w:t>
            </w:r>
            <w:proofErr w:type="spellEnd"/>
            <w:r>
              <w:rPr>
                <w:rStyle w:val="213pt0"/>
              </w:rPr>
              <w:t xml:space="preserve"> и денежные эквиваленты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27 536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6 501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4 765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1.97%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0.52%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0.63%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82.61%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377.21%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8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213pt0"/>
              </w:rPr>
              <w:t>Прочие оборотные активы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5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both"/>
            </w:pPr>
            <w:r>
              <w:rPr>
                <w:rStyle w:val="213pt0"/>
              </w:rPr>
              <w:t>Итого по разделу 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1 292 967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80" w:lineRule="exact"/>
              <w:ind w:left="340" w:firstLine="0"/>
              <w:jc w:val="left"/>
            </w:pPr>
            <w:r>
              <w:rPr>
                <w:rStyle w:val="213pt0"/>
              </w:rPr>
              <w:t>1 233 768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left="280" w:firstLine="0"/>
              <w:jc w:val="left"/>
            </w:pPr>
            <w:r>
              <w:rPr>
                <w:rStyle w:val="213pt0"/>
              </w:rPr>
              <w:t>655 217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92,58%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99.20%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87.01%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114.02%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93.33%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1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both"/>
            </w:pPr>
            <w:r>
              <w:rPr>
                <w:rStyle w:val="213pt0"/>
              </w:rPr>
              <w:t>БАЛАНС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1 396 533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60" w:line="260" w:lineRule="exact"/>
              <w:ind w:firstLine="0"/>
            </w:pPr>
            <w:r>
              <w:rPr>
                <w:rStyle w:val="213pt0"/>
              </w:rPr>
              <w:t>1 243</w:t>
            </w:r>
          </w:p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before="60" w:after="0" w:line="260" w:lineRule="exact"/>
              <w:ind w:firstLine="0"/>
            </w:pPr>
            <w:r>
              <w:rPr>
                <w:rStyle w:val="213pt0"/>
              </w:rPr>
              <w:t>684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left="280" w:firstLine="0"/>
              <w:jc w:val="left"/>
            </w:pPr>
            <w:r>
              <w:rPr>
                <w:rStyle w:val="213pt0"/>
              </w:rPr>
              <w:t>753 066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100.00%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100.00%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100.00%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55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100.00%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550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4F6440" w:rsidRDefault="004F6440">
      <w:pPr>
        <w:framePr w:w="1455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  <w:sectPr w:rsidR="004F6440">
          <w:headerReference w:type="even" r:id="rId51"/>
          <w:headerReference w:type="default" r:id="rId52"/>
          <w:footerReference w:type="even" r:id="rId53"/>
          <w:footerReference w:type="default" r:id="rId54"/>
          <w:footerReference w:type="first" r:id="rId55"/>
          <w:pgSz w:w="16840" w:h="11900" w:orient="landscape"/>
          <w:pgMar w:top="1670" w:right="1195" w:bottom="1360" w:left="1095" w:header="0" w:footer="3" w:gutter="0"/>
          <w:cols w:space="720"/>
          <w:noEndnote/>
          <w:titlePg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"/>
        <w:gridCol w:w="2650"/>
        <w:gridCol w:w="1610"/>
        <w:gridCol w:w="1890"/>
        <w:gridCol w:w="1330"/>
        <w:gridCol w:w="950"/>
        <w:gridCol w:w="960"/>
        <w:gridCol w:w="960"/>
        <w:gridCol w:w="1720"/>
        <w:gridCol w:w="189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35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ПАССИВ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8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13pt0"/>
              </w:rPr>
              <w:t xml:space="preserve">III. КАПИТАЛ И РЕЗЕРВЫ </w:t>
            </w:r>
            <w:r>
              <w:rPr>
                <w:rStyle w:val="213pt0"/>
                <w:vertAlign w:val="superscript"/>
              </w:rPr>
              <w:t>6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122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300" w:lineRule="exact"/>
              <w:ind w:firstLine="0"/>
              <w:jc w:val="left"/>
            </w:pPr>
            <w:r>
              <w:rPr>
                <w:rStyle w:val="213pt0"/>
              </w:rPr>
              <w:t>Уставный капитал (складочный капитал, уставный фонд, вклады товарищей)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10</w:t>
            </w:r>
          </w:p>
        </w:tc>
        <w:tc>
          <w:tcPr>
            <w:tcW w:w="950" w:type="dxa"/>
            <w:tcBorders>
              <w:top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2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90" w:lineRule="exact"/>
              <w:ind w:firstLine="0"/>
              <w:jc w:val="left"/>
            </w:pPr>
            <w:r>
              <w:rPr>
                <w:rStyle w:val="213pt0"/>
              </w:rPr>
              <w:t xml:space="preserve">Переоценка </w:t>
            </w:r>
            <w:proofErr w:type="spellStart"/>
            <w:r>
              <w:rPr>
                <w:rStyle w:val="213pt0"/>
              </w:rPr>
              <w:t>внеоборотных</w:t>
            </w:r>
            <w:proofErr w:type="spellEnd"/>
            <w:r>
              <w:rPr>
                <w:rStyle w:val="213pt0"/>
              </w:rPr>
              <w:t xml:space="preserve"> активов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1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300" w:lineRule="exact"/>
              <w:ind w:firstLine="0"/>
              <w:jc w:val="left"/>
            </w:pPr>
            <w:r>
              <w:rPr>
                <w:rStyle w:val="213pt0"/>
              </w:rPr>
              <w:t>Добавочный капитал (бет переоценки)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50" w:type="dxa"/>
            <w:tcBorders>
              <w:top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2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Резервный капитал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50" w:type="dxa"/>
            <w:tcBorders>
              <w:top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92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300" w:lineRule="exact"/>
              <w:ind w:firstLine="0"/>
              <w:jc w:val="left"/>
            </w:pPr>
            <w:r>
              <w:rPr>
                <w:rStyle w:val="213pt0"/>
              </w:rPr>
              <w:t>I ^распределенная прибыль (непокрытый убыток)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 xml:space="preserve">304 </w:t>
            </w:r>
            <w:r>
              <w:rPr>
                <w:rStyle w:val="213pt0"/>
                <w:lang w:val="en-US" w:eastAsia="en-US" w:bidi="en-US"/>
              </w:rPr>
              <w:t>5S8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444 956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left="280" w:firstLine="0"/>
              <w:jc w:val="left"/>
            </w:pPr>
            <w:r>
              <w:rPr>
                <w:rStyle w:val="213pt0"/>
              </w:rPr>
              <w:t>295 882</w:t>
            </w:r>
          </w:p>
        </w:tc>
        <w:tc>
          <w:tcPr>
            <w:tcW w:w="95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21,81%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35.78%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39.29%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91.06%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60.96%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3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Итого по разделу III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304 598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444 966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left="280" w:firstLine="0"/>
              <w:jc w:val="left"/>
            </w:pPr>
            <w:r>
              <w:rPr>
                <w:rStyle w:val="213pt0"/>
              </w:rPr>
              <w:t>295 892</w:t>
            </w:r>
          </w:p>
        </w:tc>
        <w:tc>
          <w:tcPr>
            <w:tcW w:w="95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21.81%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35.78%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39.29%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91.06%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60.96%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730"/>
          <w:jc w:val="center"/>
        </w:trPr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213pt0"/>
              </w:rPr>
              <w:t>IV. ДОЛГОСРОЧНЫЕ ОБЯЗАТЕЛЬСТВА</w:t>
            </w: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20"/>
          <w:jc w:val="center"/>
        </w:trPr>
        <w:tc>
          <w:tcPr>
            <w:tcW w:w="86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Заемные средства</w:t>
            </w:r>
          </w:p>
        </w:tc>
        <w:tc>
          <w:tcPr>
            <w:tcW w:w="161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</w:pPr>
          </w:p>
        </w:tc>
        <w:tc>
          <w:tcPr>
            <w:tcW w:w="133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</w:pPr>
          </w:p>
        </w:tc>
        <w:tc>
          <w:tcPr>
            <w:tcW w:w="95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</w:pPr>
          </w:p>
        </w:tc>
        <w:tc>
          <w:tcPr>
            <w:tcW w:w="96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</w:pPr>
          </w:p>
        </w:tc>
        <w:tc>
          <w:tcPr>
            <w:tcW w:w="96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</w:pPr>
          </w:p>
        </w:tc>
        <w:tc>
          <w:tcPr>
            <w:tcW w:w="172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92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300" w:lineRule="exact"/>
              <w:ind w:firstLine="0"/>
              <w:jc w:val="left"/>
            </w:pPr>
            <w:r>
              <w:rPr>
                <w:rStyle w:val="213pt0"/>
              </w:rPr>
              <w:t>Отложенные</w:t>
            </w:r>
          </w:p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300" w:lineRule="exact"/>
              <w:ind w:firstLine="0"/>
              <w:jc w:val="left"/>
            </w:pPr>
            <w:r>
              <w:rPr>
                <w:rStyle w:val="213pt0"/>
              </w:rPr>
              <w:t>налоговые</w:t>
            </w:r>
          </w:p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300" w:lineRule="exact"/>
              <w:ind w:firstLine="0"/>
              <w:jc w:val="left"/>
            </w:pPr>
            <w:r>
              <w:rPr>
                <w:rStyle w:val="213pt0"/>
              </w:rPr>
              <w:t>обязательства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844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726</w:t>
            </w:r>
          </w:p>
        </w:tc>
        <w:tc>
          <w:tcPr>
            <w:tcW w:w="95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left="240" w:firstLine="0"/>
              <w:jc w:val="left"/>
            </w:pPr>
            <w:r>
              <w:rPr>
                <w:rStyle w:val="213pt0"/>
              </w:rPr>
              <w:t>0.00%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left="240" w:firstLine="0"/>
              <w:jc w:val="left"/>
            </w:pPr>
            <w:r>
              <w:rPr>
                <w:rStyle w:val="213pt0"/>
              </w:rPr>
              <w:t>0.07%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left="240" w:firstLine="0"/>
              <w:jc w:val="left"/>
            </w:pPr>
            <w:r>
              <w:rPr>
                <w:rStyle w:val="213pt0"/>
              </w:rPr>
              <w:t>0.10%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70.39%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0,32%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2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60" w:line="260" w:lineRule="exact"/>
              <w:ind w:firstLine="0"/>
              <w:jc w:val="left"/>
            </w:pPr>
            <w:r>
              <w:rPr>
                <w:rStyle w:val="213pt0"/>
              </w:rPr>
              <w:t>Оценочные</w:t>
            </w:r>
          </w:p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before="60" w:after="0" w:line="260" w:lineRule="exact"/>
              <w:ind w:firstLine="0"/>
              <w:jc w:val="left"/>
            </w:pPr>
            <w:r>
              <w:rPr>
                <w:rStyle w:val="213pt0"/>
              </w:rPr>
              <w:t>обязательства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50" w:type="dxa"/>
            <w:tcBorders>
              <w:top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7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Прочие обязательства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50" w:type="dxa"/>
            <w:tcBorders>
              <w:top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35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8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proofErr w:type="gramStart"/>
            <w:r>
              <w:rPr>
                <w:rStyle w:val="213pt0"/>
              </w:rPr>
              <w:t>Итого</w:t>
            </w:r>
            <w:proofErr w:type="gramEnd"/>
            <w:r>
              <w:rPr>
                <w:rStyle w:val="213pt0"/>
              </w:rPr>
              <w:t xml:space="preserve"> но разделу IV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844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726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left="240" w:firstLine="0"/>
              <w:jc w:val="left"/>
            </w:pPr>
            <w:r>
              <w:rPr>
                <w:rStyle w:val="213pt0"/>
              </w:rPr>
              <w:t>0.00%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left="240" w:firstLine="0"/>
              <w:jc w:val="left"/>
            </w:pPr>
            <w:r>
              <w:rPr>
                <w:rStyle w:val="213pt0"/>
              </w:rPr>
              <w:t>0.07%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left="240" w:firstLine="0"/>
              <w:jc w:val="left"/>
            </w:pPr>
            <w:r>
              <w:rPr>
                <w:rStyle w:val="213pt0"/>
              </w:rPr>
              <w:t>0.10%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70.39%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82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213pt0"/>
              </w:rPr>
              <w:t>0.32%</w:t>
            </w:r>
          </w:p>
        </w:tc>
      </w:tr>
    </w:tbl>
    <w:p w:rsidR="004F6440" w:rsidRDefault="004F6440">
      <w:pPr>
        <w:framePr w:w="1482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2310"/>
        <w:gridCol w:w="1570"/>
        <w:gridCol w:w="1830"/>
        <w:gridCol w:w="1270"/>
        <w:gridCol w:w="1080"/>
        <w:gridCol w:w="1080"/>
        <w:gridCol w:w="1070"/>
        <w:gridCol w:w="1700"/>
        <w:gridCol w:w="186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86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70" w:lineRule="exact"/>
              <w:ind w:firstLine="0"/>
            </w:pPr>
            <w:r>
              <w:rPr>
                <w:rStyle w:val="213pt0"/>
              </w:rPr>
              <w:t>V.</w:t>
            </w:r>
          </w:p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70" w:lineRule="exact"/>
              <w:ind w:firstLine="0"/>
              <w:jc w:val="left"/>
            </w:pPr>
            <w:r>
              <w:rPr>
                <w:rStyle w:val="213pt0"/>
              </w:rPr>
              <w:t>КРАТКОСРОЧНЫЕ</w:t>
            </w:r>
          </w:p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70" w:lineRule="exact"/>
              <w:ind w:firstLine="0"/>
              <w:jc w:val="left"/>
            </w:pPr>
            <w:r>
              <w:rPr>
                <w:rStyle w:val="213pt0"/>
              </w:rPr>
              <w:t>ОБЯЗАТЕЛЬСТВА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Заемные средства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2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120" w:line="260" w:lineRule="exact"/>
              <w:ind w:firstLine="0"/>
              <w:jc w:val="left"/>
            </w:pPr>
            <w:r>
              <w:rPr>
                <w:rStyle w:val="213pt0"/>
              </w:rPr>
              <w:t>Кредиторская</w:t>
            </w:r>
          </w:p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before="120" w:after="0" w:line="260" w:lineRule="exact"/>
              <w:ind w:firstLine="0"/>
              <w:jc w:val="left"/>
            </w:pPr>
            <w:r>
              <w:rPr>
                <w:rStyle w:val="213pt0"/>
              </w:rPr>
              <w:t>задолженность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925 026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572 707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260" w:firstLine="0"/>
              <w:jc w:val="left"/>
            </w:pPr>
            <w:r>
              <w:rPr>
                <w:rStyle w:val="213pt0"/>
              </w:rPr>
              <w:t>390 488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66.24%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46.05%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51.85%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88.81%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143.84%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2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300" w:lineRule="exact"/>
              <w:ind w:firstLine="0"/>
              <w:jc w:val="left"/>
            </w:pPr>
            <w:r>
              <w:rPr>
                <w:rStyle w:val="213pt0"/>
              </w:rPr>
              <w:t>Доходы будущих периодов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2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60" w:line="260" w:lineRule="exact"/>
              <w:ind w:firstLine="0"/>
              <w:jc w:val="left"/>
            </w:pPr>
            <w:r>
              <w:rPr>
                <w:rStyle w:val="213pt0"/>
              </w:rPr>
              <w:t>Оценочные</w:t>
            </w:r>
          </w:p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before="60" w:after="0" w:line="260" w:lineRule="exact"/>
              <w:ind w:firstLine="0"/>
              <w:jc w:val="left"/>
            </w:pPr>
            <w:r>
              <w:rPr>
                <w:rStyle w:val="213pt0"/>
              </w:rPr>
              <w:t>обязательства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2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120" w:line="260" w:lineRule="exact"/>
              <w:ind w:firstLine="0"/>
              <w:jc w:val="left"/>
            </w:pPr>
            <w:r>
              <w:rPr>
                <w:rStyle w:val="213pt0"/>
              </w:rPr>
              <w:t>Прочие</w:t>
            </w:r>
          </w:p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before="120" w:after="0" w:line="260" w:lineRule="exact"/>
              <w:ind w:firstLine="0"/>
              <w:jc w:val="left"/>
            </w:pPr>
            <w:r>
              <w:rPr>
                <w:rStyle w:val="213pt0"/>
              </w:rPr>
              <w:t>обязательства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166 906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70 960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260" w:firstLine="0"/>
              <w:jc w:val="left"/>
            </w:pPr>
            <w:r>
              <w:rPr>
                <w:rStyle w:val="213pt0"/>
              </w:rPr>
              <w:t>65 960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11.95%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5.71%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8.76%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65,14%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209,47%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Итого по разделу V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  <w:lang w:val="en-US" w:eastAsia="en-US" w:bidi="en-US"/>
              </w:rPr>
              <w:t xml:space="preserve">S33 </w:t>
            </w:r>
            <w:r>
              <w:rPr>
                <w:rStyle w:val="213pt0"/>
              </w:rPr>
              <w:t>986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555 728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260" w:firstLine="0"/>
              <w:jc w:val="left"/>
            </w:pPr>
            <w:r>
              <w:rPr>
                <w:rStyle w:val="213pt0"/>
              </w:rPr>
              <w:t>456 448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59.72%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44.68%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60.61%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73.72%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133.65%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4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БАЛАНС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right="380" w:firstLine="0"/>
              <w:jc w:val="right"/>
            </w:pPr>
            <w:r>
              <w:rPr>
                <w:rStyle w:val="213pt0"/>
              </w:rPr>
              <w:t>1 396 533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1 243 684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260" w:firstLine="0"/>
              <w:jc w:val="left"/>
            </w:pPr>
            <w:r>
              <w:rPr>
                <w:rStyle w:val="213pt0"/>
              </w:rPr>
              <w:t>753 066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100.00%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100.00%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100.00%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100,00%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100.00%</w:t>
            </w:r>
          </w:p>
        </w:tc>
      </w:tr>
    </w:tbl>
    <w:p w:rsidR="004F6440" w:rsidRDefault="004F6440">
      <w:pPr>
        <w:framePr w:w="1467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  <w:sectPr w:rsidR="004F6440">
          <w:pgSz w:w="16840" w:h="11900" w:orient="landscape"/>
          <w:pgMar w:top="1635" w:right="998" w:bottom="1865" w:left="1023" w:header="0" w:footer="3" w:gutter="0"/>
          <w:cols w:space="720"/>
          <w:noEndnote/>
          <w:docGrid w:linePitch="360"/>
        </w:sectPr>
      </w:pPr>
    </w:p>
    <w:p w:rsidR="004F6440" w:rsidRDefault="00E517CF">
      <w:pPr>
        <w:pStyle w:val="43"/>
        <w:framePr w:w="14670" w:wrap="notBeside" w:vAnchor="text" w:hAnchor="text" w:xAlign="center" w:y="1"/>
        <w:shd w:val="clear" w:color="auto" w:fill="auto"/>
        <w:spacing w:line="220" w:lineRule="exact"/>
      </w:pPr>
      <w:r>
        <w:lastRenderedPageBreak/>
        <w:t>Таблица 2.15</w:t>
      </w:r>
      <w:r>
        <w:rPr>
          <w:rStyle w:val="44pt"/>
        </w:rPr>
        <w:t xml:space="preserve"> - </w:t>
      </w:r>
      <w:r>
        <w:t>Сравнительный аналитический баланс 2013-2015гг.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0"/>
        <w:gridCol w:w="1120"/>
        <w:gridCol w:w="1120"/>
        <w:gridCol w:w="1130"/>
        <w:gridCol w:w="1130"/>
        <w:gridCol w:w="1210"/>
        <w:gridCol w:w="1140"/>
        <w:gridCol w:w="1350"/>
        <w:gridCol w:w="1360"/>
        <w:gridCol w:w="1300"/>
        <w:gridCol w:w="148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1900"/>
          <w:jc w:val="center"/>
        </w:trPr>
        <w:tc>
          <w:tcPr>
            <w:tcW w:w="23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Показатели</w:t>
            </w:r>
          </w:p>
        </w:tc>
        <w:tc>
          <w:tcPr>
            <w:tcW w:w="337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350" w:lineRule="exact"/>
              <w:ind w:firstLine="0"/>
            </w:pPr>
            <w:r>
              <w:rPr>
                <w:rStyle w:val="213pt0"/>
              </w:rPr>
              <w:t xml:space="preserve">Абсолютные величины, </w:t>
            </w:r>
            <w:proofErr w:type="spellStart"/>
            <w:r>
              <w:rPr>
                <w:rStyle w:val="213pt0"/>
              </w:rPr>
              <w:t>тыс</w:t>
            </w:r>
            <w:proofErr w:type="gramStart"/>
            <w:r>
              <w:rPr>
                <w:rStyle w:val="213pt0"/>
              </w:rPr>
              <w:t>.р</w:t>
            </w:r>
            <w:proofErr w:type="gramEnd"/>
            <w:r>
              <w:rPr>
                <w:rStyle w:val="213pt0"/>
              </w:rPr>
              <w:t>уб</w:t>
            </w:r>
            <w:proofErr w:type="spellEnd"/>
            <w:r>
              <w:rPr>
                <w:rStyle w:val="213pt0"/>
              </w:rPr>
              <w:t>.</w:t>
            </w:r>
          </w:p>
        </w:tc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330" w:lineRule="exact"/>
              <w:ind w:firstLine="0"/>
            </w:pPr>
            <w:proofErr w:type="spellStart"/>
            <w:r>
              <w:rPr>
                <w:rStyle w:val="213pt0"/>
              </w:rPr>
              <w:t>Абсо</w:t>
            </w:r>
            <w:proofErr w:type="spellEnd"/>
            <w:r>
              <w:rPr>
                <w:rStyle w:val="213pt0"/>
              </w:rPr>
              <w:t xml:space="preserve"> л ют </w:t>
            </w:r>
            <w:proofErr w:type="spellStart"/>
            <w:r>
              <w:rPr>
                <w:rStyle w:val="213pt0"/>
              </w:rPr>
              <w:t>ное</w:t>
            </w:r>
            <w:proofErr w:type="spellEnd"/>
            <w:r>
              <w:rPr>
                <w:rStyle w:val="213pt0"/>
              </w:rPr>
              <w:t xml:space="preserve"> н з м </w:t>
            </w:r>
            <w:proofErr w:type="gramStart"/>
            <w:r>
              <w:rPr>
                <w:rStyle w:val="213pt0"/>
              </w:rPr>
              <w:t>сне</w:t>
            </w:r>
            <w:proofErr w:type="gramEnd"/>
            <w:r>
              <w:rPr>
                <w:rStyle w:val="213pt0"/>
              </w:rPr>
              <w:t xml:space="preserve"> н не: 2014г. Относительно 2013г.</w:t>
            </w:r>
          </w:p>
        </w:tc>
        <w:tc>
          <w:tcPr>
            <w:tcW w:w="12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330" w:lineRule="exact"/>
              <w:ind w:firstLine="0"/>
            </w:pPr>
            <w:r>
              <w:rPr>
                <w:rStyle w:val="213pt0"/>
              </w:rPr>
              <w:t>Абсолютное изменение: 2015г. Относительно 2014 г.</w:t>
            </w:r>
          </w:p>
        </w:tc>
        <w:tc>
          <w:tcPr>
            <w:tcW w:w="38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Удельный вес, %</w:t>
            </w:r>
          </w:p>
        </w:tc>
        <w:tc>
          <w:tcPr>
            <w:tcW w:w="27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/>
              <w:ind w:firstLine="0"/>
            </w:pPr>
            <w:r>
              <w:rPr>
                <w:rStyle w:val="213pt0"/>
              </w:rPr>
              <w:t>Абсолютное изменение удельного веса,%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233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</w:pP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2013г.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2014г.</w:t>
            </w:r>
          </w:p>
        </w:tc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2015г.</w:t>
            </w:r>
          </w:p>
        </w:tc>
        <w:tc>
          <w:tcPr>
            <w:tcW w:w="1130" w:type="dxa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4F6440" w:rsidRDefault="004F6440">
            <w:pPr>
              <w:framePr w:w="14670" w:wrap="notBeside" w:vAnchor="text" w:hAnchor="text" w:xAlign="center" w:y="1"/>
            </w:pPr>
          </w:p>
        </w:tc>
        <w:tc>
          <w:tcPr>
            <w:tcW w:w="1210" w:type="dxa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4F6440" w:rsidRDefault="004F6440">
            <w:pPr>
              <w:framePr w:w="14670" w:wrap="notBeside" w:vAnchor="text" w:hAnchor="text" w:xAlign="center" w:y="1"/>
            </w:pPr>
          </w:p>
        </w:tc>
        <w:tc>
          <w:tcPr>
            <w:tcW w:w="3850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4F6440">
            <w:pPr>
              <w:framePr w:w="14670" w:wrap="notBeside" w:vAnchor="text" w:hAnchor="text" w:xAlign="center" w:y="1"/>
            </w:pPr>
          </w:p>
        </w:tc>
        <w:tc>
          <w:tcPr>
            <w:tcW w:w="27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4F6440">
            <w:pPr>
              <w:framePr w:w="14670" w:wrap="notBeside" w:vAnchor="text" w:hAnchor="text" w:xAlign="center" w:y="1"/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40"/>
          <w:jc w:val="center"/>
        </w:trPr>
        <w:tc>
          <w:tcPr>
            <w:tcW w:w="233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</w:pPr>
          </w:p>
        </w:tc>
        <w:tc>
          <w:tcPr>
            <w:tcW w:w="112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4F6440">
            <w:pPr>
              <w:framePr w:w="14670" w:wrap="notBeside" w:vAnchor="text" w:hAnchor="text" w:xAlign="center" w:y="1"/>
            </w:pPr>
          </w:p>
        </w:tc>
        <w:tc>
          <w:tcPr>
            <w:tcW w:w="112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4F6440">
            <w:pPr>
              <w:framePr w:w="14670" w:wrap="notBeside" w:vAnchor="text" w:hAnchor="text" w:xAlign="center" w:y="1"/>
            </w:pPr>
          </w:p>
        </w:tc>
        <w:tc>
          <w:tcPr>
            <w:tcW w:w="113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4F6440">
            <w:pPr>
              <w:framePr w:w="14670" w:wrap="notBeside" w:vAnchor="text" w:hAnchor="text" w:xAlign="center" w:y="1"/>
            </w:pPr>
          </w:p>
        </w:tc>
        <w:tc>
          <w:tcPr>
            <w:tcW w:w="1130" w:type="dxa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4F6440" w:rsidRDefault="004F6440">
            <w:pPr>
              <w:framePr w:w="14670" w:wrap="notBeside" w:vAnchor="text" w:hAnchor="text" w:xAlign="center" w:y="1"/>
            </w:pPr>
          </w:p>
        </w:tc>
        <w:tc>
          <w:tcPr>
            <w:tcW w:w="1210" w:type="dxa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4F6440" w:rsidRDefault="004F6440">
            <w:pPr>
              <w:framePr w:w="14670" w:wrap="notBeside" w:vAnchor="text" w:hAnchor="text" w:xAlign="center" w:y="1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2013г.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2014г.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2015г.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420" w:firstLine="0"/>
              <w:jc w:val="left"/>
            </w:pPr>
            <w:r>
              <w:rPr>
                <w:rStyle w:val="213pt0"/>
              </w:rPr>
              <w:t xml:space="preserve">2013 </w:t>
            </w:r>
            <w:r>
              <w:rPr>
                <w:rStyle w:val="213pt0"/>
                <w:vertAlign w:val="superscript"/>
              </w:rPr>
              <w:t>2015</w:t>
            </w:r>
            <w:r>
              <w:rPr>
                <w:rStyle w:val="213pt0"/>
              </w:rPr>
              <w:t>-</w:t>
            </w:r>
            <w:r>
              <w:rPr>
                <w:rStyle w:val="213pt0"/>
                <w:vertAlign w:val="superscript"/>
              </w:rPr>
              <w:t>2014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1467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Актив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70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/>
              <w:ind w:firstLine="0"/>
              <w:jc w:val="left"/>
            </w:pPr>
            <w:r>
              <w:rPr>
                <w:rStyle w:val="213pt0"/>
              </w:rPr>
              <w:t xml:space="preserve">I. </w:t>
            </w:r>
            <w:proofErr w:type="spellStart"/>
            <w:r>
              <w:rPr>
                <w:rStyle w:val="213pt0"/>
              </w:rPr>
              <w:t>Внеоборотные</w:t>
            </w:r>
            <w:proofErr w:type="spellEnd"/>
            <w:r>
              <w:rPr>
                <w:rStyle w:val="213pt0"/>
              </w:rPr>
              <w:t xml:space="preserve"> активы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97 849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99 168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103 566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20" w:firstLine="0"/>
              <w:jc w:val="left"/>
            </w:pPr>
            <w:r>
              <w:rPr>
                <w:rStyle w:val="213pt0"/>
              </w:rPr>
              <w:t>1 319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280" w:firstLine="0"/>
              <w:jc w:val="left"/>
            </w:pPr>
            <w:r>
              <w:rPr>
                <w:rStyle w:val="213pt0"/>
              </w:rPr>
              <w:t>4 398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12,99%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7.97%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7,42%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260" w:firstLine="0"/>
              <w:jc w:val="left"/>
            </w:pPr>
            <w:r>
              <w:rPr>
                <w:rStyle w:val="213pt0"/>
              </w:rPr>
              <w:t>-5.02%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-0,56%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70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340" w:lineRule="exact"/>
              <w:ind w:firstLine="0"/>
              <w:jc w:val="left"/>
            </w:pPr>
            <w:r>
              <w:rPr>
                <w:rStyle w:val="213pt0"/>
              </w:rPr>
              <w:t>II. Оборотные активы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655 217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300" w:lineRule="exact"/>
              <w:ind w:left="340" w:firstLine="0"/>
              <w:jc w:val="left"/>
            </w:pPr>
            <w:r>
              <w:rPr>
                <w:rStyle w:val="213pt0"/>
              </w:rPr>
              <w:t>1 233 768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300" w:lineRule="exact"/>
              <w:ind w:left="340" w:firstLine="0"/>
              <w:jc w:val="left"/>
            </w:pPr>
            <w:r>
              <w:rPr>
                <w:rStyle w:val="213pt0"/>
              </w:rPr>
              <w:t>1 292 967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578 551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280" w:firstLine="0"/>
              <w:jc w:val="left"/>
            </w:pPr>
            <w:r>
              <w:rPr>
                <w:rStyle w:val="213pt0"/>
              </w:rPr>
              <w:t>59 199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87,01%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99.20%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92.58%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260" w:firstLine="0"/>
              <w:jc w:val="left"/>
            </w:pPr>
            <w:r>
              <w:rPr>
                <w:rStyle w:val="213pt0"/>
              </w:rPr>
              <w:t>12,20%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-6.62%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30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БАЛАНС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753 066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300" w:lineRule="exact"/>
              <w:ind w:left="340" w:firstLine="0"/>
              <w:jc w:val="left"/>
            </w:pPr>
            <w:r>
              <w:rPr>
                <w:rStyle w:val="213pt0"/>
              </w:rPr>
              <w:t>1 243 684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300" w:lineRule="exact"/>
              <w:ind w:left="340" w:firstLine="0"/>
              <w:jc w:val="left"/>
            </w:pPr>
            <w:r>
              <w:rPr>
                <w:rStyle w:val="213pt0"/>
              </w:rPr>
              <w:t>1 396 533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100.00%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100.00%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100.00%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-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4F6440">
            <w:pPr>
              <w:framePr w:w="1467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40"/>
          <w:jc w:val="center"/>
        </w:trPr>
        <w:tc>
          <w:tcPr>
            <w:tcW w:w="1467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Пассив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70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/>
              <w:ind w:firstLine="0"/>
              <w:jc w:val="left"/>
            </w:pPr>
            <w:r>
              <w:rPr>
                <w:rStyle w:val="213pt0"/>
              </w:rPr>
              <w:t>III. Капитал и резервы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295 892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444 966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304 598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149 074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right="160" w:firstLine="0"/>
              <w:jc w:val="right"/>
            </w:pPr>
            <w:r>
              <w:rPr>
                <w:rStyle w:val="213pt0"/>
              </w:rPr>
              <w:t>-140 368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39.29%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35,78%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21,81%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260" w:firstLine="0"/>
              <w:jc w:val="left"/>
            </w:pPr>
            <w:r>
              <w:rPr>
                <w:rStyle w:val="213pt0"/>
              </w:rPr>
              <w:t>-3,51%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40" w:firstLine="0"/>
              <w:jc w:val="left"/>
            </w:pPr>
            <w:r>
              <w:rPr>
                <w:rStyle w:val="213pt0"/>
              </w:rPr>
              <w:t>-13,97%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70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/>
              <w:ind w:firstLine="0"/>
              <w:jc w:val="left"/>
            </w:pPr>
            <w:r>
              <w:rPr>
                <w:rStyle w:val="213pt0"/>
              </w:rPr>
              <w:t>IV. Долгосрочные обязательства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726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40" w:firstLine="0"/>
              <w:jc w:val="left"/>
            </w:pPr>
            <w:r>
              <w:rPr>
                <w:rStyle w:val="213pt0"/>
              </w:rPr>
              <w:t>844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3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118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right="160" w:firstLine="0"/>
              <w:jc w:val="right"/>
            </w:pPr>
            <w:r>
              <w:rPr>
                <w:rStyle w:val="213pt0"/>
              </w:rPr>
              <w:t>-841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0.10%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0,07%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0.00%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260" w:firstLine="0"/>
              <w:jc w:val="left"/>
            </w:pPr>
            <w:r>
              <w:rPr>
                <w:rStyle w:val="213pt0"/>
              </w:rPr>
              <w:t>-0.03%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-0.07%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70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350" w:lineRule="exact"/>
              <w:ind w:firstLine="0"/>
              <w:jc w:val="left"/>
            </w:pPr>
            <w:r>
              <w:rPr>
                <w:rStyle w:val="213pt0"/>
              </w:rPr>
              <w:t>V. Краткосрочные обязательства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456 448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555 728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833 986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99 280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right="160" w:firstLine="0"/>
              <w:jc w:val="right"/>
            </w:pPr>
            <w:r>
              <w:rPr>
                <w:rStyle w:val="213pt0"/>
              </w:rPr>
              <w:t>278 258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60.61%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44.68%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59,72%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260" w:firstLine="0"/>
              <w:jc w:val="left"/>
            </w:pPr>
            <w:r>
              <w:rPr>
                <w:rStyle w:val="213pt0"/>
              </w:rPr>
              <w:t>-15.93%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15,03%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630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БАЛАНС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753 066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300" w:lineRule="exact"/>
              <w:ind w:left="340" w:firstLine="0"/>
              <w:jc w:val="left"/>
            </w:pPr>
            <w:r>
              <w:rPr>
                <w:rStyle w:val="213pt0"/>
              </w:rPr>
              <w:t>1 243 684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300" w:lineRule="exact"/>
              <w:ind w:left="340" w:firstLine="0"/>
              <w:jc w:val="left"/>
            </w:pPr>
            <w:r>
              <w:rPr>
                <w:rStyle w:val="213pt0"/>
              </w:rPr>
              <w:t>1 396 533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  <w:jc w:val="left"/>
            </w:pPr>
            <w:r>
              <w:rPr>
                <w:rStyle w:val="213pt0"/>
              </w:rPr>
              <w:t>-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180" w:firstLine="0"/>
              <w:jc w:val="left"/>
            </w:pPr>
            <w:r>
              <w:rPr>
                <w:rStyle w:val="213pt0"/>
              </w:rPr>
              <w:t>100.00%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100.00%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left="300" w:firstLine="0"/>
              <w:jc w:val="left"/>
            </w:pPr>
            <w:r>
              <w:rPr>
                <w:rStyle w:val="213pt0"/>
              </w:rPr>
              <w:t>100,00%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-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14670" w:wrap="notBeside" w:vAnchor="text" w:hAnchor="text" w:xAlign="center" w:y="1"/>
              <w:shd w:val="clear" w:color="auto" w:fill="auto"/>
              <w:spacing w:after="0" w:line="260" w:lineRule="exact"/>
              <w:ind w:firstLine="0"/>
            </w:pPr>
            <w:r>
              <w:rPr>
                <w:rStyle w:val="213pt0"/>
              </w:rPr>
              <w:t>“</w:t>
            </w:r>
          </w:p>
        </w:tc>
      </w:tr>
    </w:tbl>
    <w:p w:rsidR="004F6440" w:rsidRDefault="004F6440">
      <w:pPr>
        <w:framePr w:w="1467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  <w:sectPr w:rsidR="004F6440">
          <w:headerReference w:type="even" r:id="rId56"/>
          <w:headerReference w:type="default" r:id="rId57"/>
          <w:footerReference w:type="even" r:id="rId58"/>
          <w:footerReference w:type="default" r:id="rId59"/>
          <w:footerReference w:type="first" r:id="rId60"/>
          <w:pgSz w:w="16840" w:h="11900" w:orient="landscape"/>
          <w:pgMar w:top="1535" w:right="1160" w:bottom="1535" w:left="1010" w:header="0" w:footer="3" w:gutter="0"/>
          <w:cols w:space="720"/>
          <w:noEndnote/>
          <w:titlePg/>
          <w:docGrid w:linePitch="360"/>
        </w:sectPr>
      </w:pPr>
    </w:p>
    <w:p w:rsidR="004F6440" w:rsidRDefault="00E517CF">
      <w:pPr>
        <w:pStyle w:val="20"/>
        <w:shd w:val="clear" w:color="auto" w:fill="auto"/>
        <w:spacing w:after="44" w:line="280" w:lineRule="exact"/>
        <w:ind w:firstLine="600"/>
        <w:jc w:val="both"/>
      </w:pPr>
      <w:r>
        <w:lastRenderedPageBreak/>
        <w:t>На основе результатов горизонтального и вертикального анализов,</w:t>
      </w:r>
    </w:p>
    <w:p w:rsidR="004F6440" w:rsidRDefault="00E517CF">
      <w:pPr>
        <w:pStyle w:val="20"/>
        <w:shd w:val="clear" w:color="auto" w:fill="auto"/>
        <w:spacing w:after="0" w:line="500" w:lineRule="exact"/>
        <w:ind w:firstLine="0"/>
        <w:jc w:val="left"/>
      </w:pPr>
      <w:r>
        <w:t>аналитического баланса можно сделать следующие выводы:</w:t>
      </w:r>
    </w:p>
    <w:p w:rsidR="004F6440" w:rsidRDefault="00E517CF">
      <w:pPr>
        <w:pStyle w:val="20"/>
        <w:shd w:val="clear" w:color="auto" w:fill="auto"/>
        <w:spacing w:after="0" w:line="500" w:lineRule="exact"/>
        <w:ind w:firstLine="600"/>
        <w:jc w:val="both"/>
      </w:pPr>
      <w:r>
        <w:t xml:space="preserve">Позитивными аспектами в деятельности МАОУ ИГО «СОШ№8» являются: увеличение основных средств в 2015г. на 5 413т </w:t>
      </w:r>
      <w:proofErr w:type="spellStart"/>
      <w:r>
        <w:t>ыс</w:t>
      </w:r>
      <w:proofErr w:type="spellEnd"/>
      <w:r>
        <w:t>. руб. относительно 2014г., сокращение дебиторской задолженности на 52,98 %.</w:t>
      </w:r>
    </w:p>
    <w:p w:rsidR="004F6440" w:rsidRDefault="00E517CF">
      <w:pPr>
        <w:pStyle w:val="20"/>
        <w:shd w:val="clear" w:color="auto" w:fill="auto"/>
        <w:spacing w:after="0" w:line="500" w:lineRule="exact"/>
        <w:ind w:firstLine="600"/>
        <w:jc w:val="both"/>
      </w:pPr>
      <w:r>
        <w:t xml:space="preserve">В разделе </w:t>
      </w:r>
      <w:proofErr w:type="spellStart"/>
      <w:r>
        <w:t>внеоборотные</w:t>
      </w:r>
      <w:proofErr w:type="spellEnd"/>
      <w:r>
        <w:t xml:space="preserve"> активы по статье «Основные средства», за исследуемый период значение статьи уменьшилось незначительно, на основании этого можно сделать вывод, что, скорее всего компания </w:t>
      </w:r>
      <w:proofErr w:type="spellStart"/>
      <w:r>
        <w:t>нс</w:t>
      </w:r>
      <w:proofErr w:type="spellEnd"/>
      <w:r>
        <w:t xml:space="preserve"> покупала новые и не продавала старые основные средства, а снижение произошло в результате начисления </w:t>
      </w:r>
      <w:proofErr w:type="gramStart"/>
      <w:r>
        <w:t>амортизации</w:t>
      </w:r>
      <w:proofErr w:type="gramEnd"/>
      <w:r>
        <w:t xml:space="preserve"> но действующим основным средствам.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600"/>
        <w:jc w:val="both"/>
      </w:pPr>
      <w:r>
        <w:t xml:space="preserve">Абсолютный показатель запасов увеличился за 3 года на 126168 </w:t>
      </w:r>
      <w:proofErr w:type="spellStart"/>
      <w:r>
        <w:t>тыс</w:t>
      </w:r>
      <w:proofErr w:type="gramStart"/>
      <w:r>
        <w:t>.р</w:t>
      </w:r>
      <w:proofErr w:type="gramEnd"/>
      <w:r>
        <w:t>уб</w:t>
      </w:r>
      <w:proofErr w:type="spellEnd"/>
      <w:r>
        <w:t xml:space="preserve">. и составил 166971 </w:t>
      </w:r>
      <w:proofErr w:type="spellStart"/>
      <w:r>
        <w:t>тыс.руб</w:t>
      </w:r>
      <w:proofErr w:type="spellEnd"/>
      <w:r>
        <w:t>. в 2015г. А их удельный вес в структуре баланса увеличился на 6,54 % и составил 11,96% в 2015 году.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 xml:space="preserve">В структуре оборотных активов наибольшим удельным весом характеризуются статья «Дебиторская задолженность», что свидетельствует о больших долгах заказчиков и клиентов в расчетах с Обществом. Абсолютный показатель дебиторской задолженности за отчетный год уменьшился на 12,57% по сравнению с ростом задолженности покупателей на 52,98% в 2014 году относительно 2013 года. В 2015 году дебиторская задолженность составила 497 759 </w:t>
      </w:r>
      <w:proofErr w:type="spellStart"/>
      <w:r>
        <w:t>тыс</w:t>
      </w:r>
      <w:proofErr w:type="gramStart"/>
      <w:r>
        <w:t>.р</w:t>
      </w:r>
      <w:proofErr w:type="gramEnd"/>
      <w:r>
        <w:t>уб</w:t>
      </w:r>
      <w:proofErr w:type="spellEnd"/>
      <w:r>
        <w:t xml:space="preserve">. Средства, составляющие дебиторскую задолженность организации, отвлекаются из участия в хозяйственном обороте, что, конечно же, не является плюсом для финансового состояния организации. Рост дебиторской задолженности может привести к финансовому краху </w:t>
      </w:r>
      <w:proofErr w:type="spellStart"/>
      <w:proofErr w:type="gramStart"/>
      <w:r>
        <w:t>хозяйст</w:t>
      </w:r>
      <w:proofErr w:type="spellEnd"/>
      <w:r>
        <w:t xml:space="preserve"> </w:t>
      </w:r>
      <w:proofErr w:type="spellStart"/>
      <w:r>
        <w:t>вующего</w:t>
      </w:r>
      <w:proofErr w:type="spellEnd"/>
      <w:proofErr w:type="gramEnd"/>
      <w:r>
        <w:t xml:space="preserve"> субъекта, поэтому бухгалтерская служба организации должна организовать надлежащий контроль над состоянием дебиторской задолженности, что позволит обеспечить своевременное взыскание средств составляющих дебиторскую </w:t>
      </w:r>
      <w:proofErr w:type="spellStart"/>
      <w:r>
        <w:t>задолженност</w:t>
      </w:r>
      <w:proofErr w:type="spellEnd"/>
      <w:r>
        <w:t xml:space="preserve"> ь.</w:t>
      </w:r>
    </w:p>
    <w:p w:rsidR="004F6440" w:rsidRDefault="00E517CF">
      <w:pPr>
        <w:pStyle w:val="20"/>
        <w:shd w:val="clear" w:color="auto" w:fill="auto"/>
        <w:spacing w:after="0" w:line="280" w:lineRule="exact"/>
        <w:ind w:firstLine="600"/>
        <w:jc w:val="both"/>
      </w:pPr>
      <w:r>
        <w:lastRenderedPageBreak/>
        <w:t xml:space="preserve">Абсолютный показатель кредиторской задолженности увеличился на 61,52% или на 352 319 </w:t>
      </w:r>
      <w:proofErr w:type="spellStart"/>
      <w:r>
        <w:t>тыс</w:t>
      </w:r>
      <w:proofErr w:type="gramStart"/>
      <w:r>
        <w:t>.р</w:t>
      </w:r>
      <w:proofErr w:type="gramEnd"/>
      <w:r>
        <w:t>уб</w:t>
      </w:r>
      <w:proofErr w:type="spellEnd"/>
      <w:r>
        <w:t xml:space="preserve">. и составил в 2015 году 925 026 </w:t>
      </w:r>
      <w:proofErr w:type="spellStart"/>
      <w:r>
        <w:t>тыс.руб</w:t>
      </w:r>
      <w:proofErr w:type="spellEnd"/>
      <w:r>
        <w:t xml:space="preserve">. </w:t>
      </w:r>
      <w:r>
        <w:rPr>
          <w:lang w:val="en-US" w:eastAsia="en-US" w:bidi="en-US"/>
        </w:rPr>
        <w:t>lie</w:t>
      </w:r>
      <w:r w:rsidRPr="00370544">
        <w:rPr>
          <w:lang w:eastAsia="en-US" w:bidi="en-US"/>
        </w:rPr>
        <w:t xml:space="preserve"> </w:t>
      </w:r>
      <w:r>
        <w:t>удельный вес в структуре баланса возрос на 14.39% за 3 года и в 2015 году составил 66,24%. Кредиторская задолженность анализируемой организации выросла.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Текущие (оборотные) активы в своей сумме превысили текущие (краткосрочные) обязательства в 2015 году, что явно свидетельствует о платежеспособности организации.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  <w:sectPr w:rsidR="004F6440">
          <w:pgSz w:w="11900" w:h="16840"/>
          <w:pgMar w:top="1145" w:right="830" w:bottom="1585" w:left="1660" w:header="0" w:footer="3" w:gutter="0"/>
          <w:cols w:space="720"/>
          <w:noEndnote/>
          <w:docGrid w:linePitch="360"/>
        </w:sectPr>
      </w:pPr>
      <w:r>
        <w:t>Важной задачей анализа финансирования организации является выяв</w:t>
      </w:r>
      <w:r>
        <w:softHyphen/>
        <w:t>ление обеспеченности их финансовыми ресурсами. С этой целью суммы фак</w:t>
      </w:r>
      <w:r>
        <w:softHyphen/>
        <w:t>тически выделенных организации средств сопоставляются со сметными на</w:t>
      </w:r>
      <w:r>
        <w:softHyphen/>
        <w:t>значениями и устанавливаются факты недофинансирования. Их наличие ока</w:t>
      </w:r>
      <w:r>
        <w:softHyphen/>
        <w:t xml:space="preserve">зывает отрицательное влияние на работу </w:t>
      </w:r>
      <w:proofErr w:type="gramStart"/>
      <w:r>
        <w:t>организации</w:t>
      </w:r>
      <w:proofErr w:type="gramEnd"/>
      <w:r>
        <w:t xml:space="preserve"> но оказанию населе</w:t>
      </w:r>
      <w:r>
        <w:softHyphen/>
        <w:t>нию в необходимом объеме социально-культурных услуг и эффективность использования ресурсов.</w:t>
      </w:r>
    </w:p>
    <w:p w:rsidR="004F6440" w:rsidRDefault="00E517CF">
      <w:pPr>
        <w:pStyle w:val="20"/>
        <w:shd w:val="clear" w:color="auto" w:fill="auto"/>
        <w:spacing w:after="520" w:line="480" w:lineRule="exact"/>
        <w:ind w:left="20" w:firstLine="0"/>
      </w:pPr>
      <w:r>
        <w:lastRenderedPageBreak/>
        <w:t>ГЛАВА 3. СОВЕРШЕНСТВОВАНИЕ СИСТЕМЫ ФИНАНСОВОГО</w:t>
      </w:r>
      <w:r>
        <w:br/>
        <w:t>ПЛАНИРОВАНИЯ В МАОУ ИГО «СОШ№8»</w:t>
      </w:r>
    </w:p>
    <w:p w:rsidR="004F6440" w:rsidRDefault="00E517CF">
      <w:pPr>
        <w:pStyle w:val="20"/>
        <w:shd w:val="clear" w:color="auto" w:fill="auto"/>
        <w:spacing w:after="220" w:line="280" w:lineRule="exact"/>
        <w:ind w:left="320" w:firstLine="0"/>
        <w:jc w:val="left"/>
      </w:pPr>
      <w:r>
        <w:t xml:space="preserve">ЗЛ. </w:t>
      </w:r>
      <w:proofErr w:type="gramStart"/>
      <w:r>
        <w:t>Рекомендации</w:t>
      </w:r>
      <w:proofErr w:type="gramEnd"/>
      <w:r>
        <w:t xml:space="preserve"> но совершена </w:t>
      </w:r>
      <w:proofErr w:type="spellStart"/>
      <w:r>
        <w:t>кованию</w:t>
      </w:r>
      <w:proofErr w:type="spellEnd"/>
      <w:r>
        <w:t xml:space="preserve"> сметы доходов и расходов</w:t>
      </w:r>
    </w:p>
    <w:p w:rsidR="004F6440" w:rsidRDefault="00E517CF">
      <w:pPr>
        <w:pStyle w:val="20"/>
        <w:shd w:val="clear" w:color="auto" w:fill="auto"/>
        <w:spacing w:after="420" w:line="280" w:lineRule="exact"/>
        <w:ind w:left="20" w:firstLine="0"/>
      </w:pPr>
      <w:r>
        <w:t>организации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80"/>
        <w:jc w:val="both"/>
      </w:pPr>
      <w:r>
        <w:t>В МАОУ ИГО «СОШ№8» (как впрочем, во всех бюджетных организациях) финансовое планирование особо актуально в современных условиях. Для бюджетных организаций функция планирования является традиционной. Однако их опыт планирования относится в основном к периоду централизованной экономики. Отсюда планирование на этих предприятиях носило вторичный характер, отражало плановую деятельность на центральном и отраслевом уровнях, и, следовательно, не предполагало серьезного умения анализировать и предвидеть собственные цели развития.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80"/>
        <w:jc w:val="both"/>
      </w:pPr>
      <w:r>
        <w:t>На основании рассмотренной системы планирования в школе можно выработать некоторые рекомендации.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80"/>
        <w:jc w:val="both"/>
      </w:pPr>
      <w:r>
        <w:t xml:space="preserve">В современных условиях хозяйствования система финансового планирования и управления финансами школы должна обеспечивать главную стратегическую цель - выживание предприятия (обеспечение </w:t>
      </w:r>
      <w:proofErr w:type="gramStart"/>
      <w:r>
        <w:t>финансовою</w:t>
      </w:r>
      <w:proofErr w:type="gramEnd"/>
      <w:r>
        <w:t xml:space="preserve"> равновесия).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80"/>
        <w:jc w:val="both"/>
      </w:pPr>
      <w:r>
        <w:t xml:space="preserve">Руководству школы следует ориентироваться на краткосрочное планирование, т.е. составлять прогнозы на период, равный одному году. Это объясняется тем, что за период такой протяженности, как можно предположи </w:t>
      </w:r>
      <w:proofErr w:type="spellStart"/>
      <w:r>
        <w:t>гь</w:t>
      </w:r>
      <w:proofErr w:type="spellEnd"/>
      <w:r>
        <w:t xml:space="preserve">, происходят все типичные для жизни бюджетного предприятия события. Долгосрочное планирование (от 3 до 5 лет) в бюджетных организациях затруднено, так как изменяются ежегодные нормы, нормативы, тарифы, устанавливаемые </w:t>
      </w:r>
      <w:proofErr w:type="spellStart"/>
      <w:r>
        <w:t>соответст</w:t>
      </w:r>
      <w:proofErr w:type="spellEnd"/>
      <w:r>
        <w:t xml:space="preserve"> </w:t>
      </w:r>
      <w:proofErr w:type="spellStart"/>
      <w:r>
        <w:t>вующнми</w:t>
      </w:r>
      <w:proofErr w:type="spellEnd"/>
      <w:r>
        <w:t xml:space="preserve"> государственными ведомствами.</w:t>
      </w:r>
    </w:p>
    <w:p w:rsidR="004F6440" w:rsidRDefault="00E517CF">
      <w:pPr>
        <w:pStyle w:val="40"/>
        <w:shd w:val="clear" w:color="auto" w:fill="auto"/>
        <w:ind w:firstLine="880"/>
        <w:sectPr w:rsidR="004F6440">
          <w:pgSz w:w="11900" w:h="16840"/>
          <w:pgMar w:top="1140" w:right="830" w:bottom="1140" w:left="1670" w:header="0" w:footer="3" w:gutter="0"/>
          <w:cols w:space="720"/>
          <w:noEndnote/>
          <w:docGrid w:linePitch="360"/>
        </w:sectPr>
      </w:pPr>
      <w:r>
        <w:t xml:space="preserve">Финансовое </w:t>
      </w:r>
      <w:proofErr w:type="spellStart"/>
      <w:r>
        <w:t>тонирование</w:t>
      </w:r>
      <w:proofErr w:type="spellEnd"/>
      <w:r>
        <w:t xml:space="preserve"> в МАОУ ИГО «СОШ</w:t>
      </w:r>
      <w:proofErr w:type="gramStart"/>
      <w:r>
        <w:t>.У</w:t>
      </w:r>
      <w:proofErr w:type="gramEnd"/>
      <w:r>
        <w:t>ЬН» должно выполнять следующие функции:</w:t>
      </w:r>
    </w:p>
    <w:p w:rsidR="004F6440" w:rsidRDefault="00E517CF">
      <w:pPr>
        <w:pStyle w:val="20"/>
        <w:numPr>
          <w:ilvl w:val="0"/>
          <w:numId w:val="13"/>
        </w:numPr>
        <w:shd w:val="clear" w:color="auto" w:fill="auto"/>
        <w:tabs>
          <w:tab w:val="left" w:pos="1200"/>
        </w:tabs>
        <w:spacing w:after="0" w:line="480" w:lineRule="exact"/>
        <w:ind w:firstLine="900"/>
        <w:jc w:val="both"/>
      </w:pPr>
      <w:r>
        <w:lastRenderedPageBreak/>
        <w:t xml:space="preserve">Основа для контроля. По </w:t>
      </w:r>
      <w:proofErr w:type="spellStart"/>
      <w:r>
        <w:t>мерс</w:t>
      </w:r>
      <w:proofErr w:type="spellEnd"/>
      <w:r>
        <w:t xml:space="preserve"> реализации заложенных в бюджете финансовых планов необходимо регистрировать фактические результаты деятельности школы. Сравнивая фактические показатели с запланированными, необходимо осуществлять </w:t>
      </w:r>
      <w:proofErr w:type="gramStart"/>
      <w:r>
        <w:t>гак</w:t>
      </w:r>
      <w:proofErr w:type="gramEnd"/>
      <w:r>
        <w:t xml:space="preserve"> называемый бюджетный контроль. В этом смысле основное внимание уделяется показателям, которые отклоняются от плановых, и анализируются причины этих отклонений. Таким образом, пополняется информация обо всех сторонах деятельности школы. Бюджетный контроль позволяет, например, выяснить, что в каких- либо областях деятельности организации, намеченные планы выполняются неудовлетворительно. Но можно, разумеется, предположить и такую ситуацию, когда окажется, что сам бюджет был составлен на основе нереалистичных исходных положений. В обоих случаях руководство, школы заинтересовано в получении информации об этом, с тем, чтобы предпринять необходимые действия, </w:t>
      </w:r>
      <w:proofErr w:type="spellStart"/>
      <w:r>
        <w:t>т.с</w:t>
      </w:r>
      <w:proofErr w:type="spellEnd"/>
      <w:r>
        <w:t>. изменить способ выполнения планов или ревизовать положения, на которых основывается бюджет.</w:t>
      </w:r>
    </w:p>
    <w:p w:rsidR="004F6440" w:rsidRDefault="00E517CF">
      <w:pPr>
        <w:pStyle w:val="20"/>
        <w:numPr>
          <w:ilvl w:val="0"/>
          <w:numId w:val="13"/>
        </w:numPr>
        <w:shd w:val="clear" w:color="auto" w:fill="auto"/>
        <w:tabs>
          <w:tab w:val="left" w:pos="1190"/>
        </w:tabs>
        <w:spacing w:after="0" w:line="480" w:lineRule="exact"/>
        <w:ind w:firstLine="900"/>
        <w:jc w:val="both"/>
      </w:pPr>
      <w:r>
        <w:t>Средство координации. Финансовые планы представляют собой выраженную в стоимостных показателях программу действий (план) в области всего функционирования школы. В программе действий должна быть обеспечена временная и функциональная координация (согласование) отдельных мероприятий.</w:t>
      </w:r>
    </w:p>
    <w:p w:rsidR="004F6440" w:rsidRDefault="00E517CF">
      <w:pPr>
        <w:pStyle w:val="20"/>
        <w:numPr>
          <w:ilvl w:val="0"/>
          <w:numId w:val="13"/>
        </w:numPr>
        <w:shd w:val="clear" w:color="auto" w:fill="auto"/>
        <w:tabs>
          <w:tab w:val="left" w:pos="1190"/>
        </w:tabs>
        <w:spacing w:after="0" w:line="480" w:lineRule="exact"/>
        <w:ind w:firstLine="900"/>
        <w:jc w:val="both"/>
      </w:pPr>
      <w:r>
        <w:t>Основа для постановки задачи. Разрабатывая финансовый план на следующий период, необходимо принимать решения заблаговременно, до начала деятельности в этот период. В таком случае существует большая вероятность того, что разработчикам плана хватит времен для выдвижения и анализа альтернативных предложений, чем в гой ситуации, когда решение принимается в самый последний момент.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>Рассмотрим далее основные финансовые планы, существующие в рассматриваемой бюджетной организации и планы, необходимость в которых обоснована и актуальна.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>Что касается составления годовой сметы доходов и расходов в школе,</w:t>
      </w:r>
    </w:p>
    <w:p w:rsidR="004F6440" w:rsidRDefault="00E517CF">
      <w:pPr>
        <w:pStyle w:val="26"/>
        <w:keepNext/>
        <w:keepLines/>
        <w:shd w:val="clear" w:color="auto" w:fill="auto"/>
        <w:spacing w:line="280" w:lineRule="exact"/>
        <w:ind w:left="4580"/>
        <w:jc w:val="left"/>
      </w:pPr>
      <w:bookmarkStart w:id="3" w:name="bookmark2"/>
      <w:r>
        <w:lastRenderedPageBreak/>
        <w:t>52</w:t>
      </w:r>
      <w:bookmarkEnd w:id="3"/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t>то следует отмстить, что она является одним из главных финансовых документов как при планировании, гак и при контроле финансовых ресурсов. На коммерческих предприятиях аналогом такой сметы был бы отчет о прибылях и убытках.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>Смета - это форма планового расчета, которая определяет подробную программу действий предприятия на предстоящий период. При составлении сметы в рассматриваемой организации используется нормативный и балансовый метод.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 xml:space="preserve">Сущностью нормативного метода составления сметы является </w:t>
      </w:r>
      <w:proofErr w:type="spellStart"/>
      <w:r>
        <w:t>расчег</w:t>
      </w:r>
      <w:proofErr w:type="spellEnd"/>
      <w:r>
        <w:t xml:space="preserve"> объемов затрат и потребности в ресурсах путем умножения норм расхода ресурсов на планируемый объём экономического показателя.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>Сущностью балансового метода составления сметы является увязка объёмов затрат и источников расширения ресурсов.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 xml:space="preserve">В данной организации необходимо, чтобы данный документ составлялся </w:t>
      </w:r>
      <w:proofErr w:type="spellStart"/>
      <w:r>
        <w:t>нс</w:t>
      </w:r>
      <w:proofErr w:type="spellEnd"/>
      <w:r>
        <w:t xml:space="preserve"> поквартально, а помесячно с указанием плановых и фактических показателей. Это позволит более оперативно реагировать на любые изменения.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 xml:space="preserve">Кроме того, необходимо анализировать данный документ </w:t>
      </w:r>
      <w:proofErr w:type="spellStart"/>
      <w:r>
        <w:t>нс</w:t>
      </w:r>
      <w:proofErr w:type="spellEnd"/>
      <w:r>
        <w:t xml:space="preserve"> только по абсолютным, но </w:t>
      </w:r>
      <w:proofErr w:type="gramStart"/>
      <w:r>
        <w:t>и</w:t>
      </w:r>
      <w:proofErr w:type="gramEnd"/>
      <w:r>
        <w:t xml:space="preserve"> но относительным показателям, составлять соответствующие ряды динамики. Также наглядным было бы составление сметы с указанием удельных весов каждой статьи затрат в их общем объеме, а также указанием удельных весов затрат каждой сферы школы в их общем объеме. Все это позволит создать некоторые центры финансового учета в МАОУ ИГО «СОШ№8» наподобие аналогичных центров в коммерческих предприятиях.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>Помесячное планирование сметы даст более точные показатели размеров и структуры затрат, чем действующая система бухгалтерского учета.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 xml:space="preserve">Необходимо проводить соответствующий анализ исполнения сметы доходов и расходов за несколько периодов (месяцев, кварталов, лет) </w:t>
      </w:r>
      <w:proofErr w:type="gramStart"/>
      <w:r>
        <w:t>с</w:t>
      </w:r>
      <w:proofErr w:type="gramEnd"/>
    </w:p>
    <w:p w:rsidR="004F6440" w:rsidRDefault="00E517CF">
      <w:pPr>
        <w:pStyle w:val="20"/>
        <w:shd w:val="clear" w:color="auto" w:fill="auto"/>
        <w:spacing w:after="0" w:line="280" w:lineRule="exact"/>
        <w:ind w:left="4580" w:firstLine="0"/>
        <w:jc w:val="left"/>
        <w:sectPr w:rsidR="004F6440">
          <w:footerReference w:type="even" r:id="rId61"/>
          <w:footerReference w:type="default" r:id="rId62"/>
          <w:footerReference w:type="first" r:id="rId63"/>
          <w:pgSz w:w="11900" w:h="16840"/>
          <w:pgMar w:top="1130" w:right="816" w:bottom="980" w:left="1653" w:header="0" w:footer="3" w:gutter="0"/>
          <w:cols w:space="720"/>
          <w:noEndnote/>
          <w:docGrid w:linePitch="360"/>
        </w:sectPr>
      </w:pPr>
      <w:r>
        <w:lastRenderedPageBreak/>
        <w:t>53</w:t>
      </w:r>
    </w:p>
    <w:p w:rsidR="004F6440" w:rsidRDefault="00E517CF">
      <w:pPr>
        <w:pStyle w:val="20"/>
        <w:shd w:val="clear" w:color="auto" w:fill="auto"/>
        <w:spacing w:after="580" w:line="480" w:lineRule="exact"/>
        <w:ind w:firstLine="0"/>
        <w:jc w:val="both"/>
      </w:pPr>
      <w:r>
        <w:lastRenderedPageBreak/>
        <w:t>выявлением соответствующей динамики и установления объективных причин изменения расходов. Для этого все статьи доходов и расходов необходимо сравнивать с учетом изменяющегося уровня инфляции.</w:t>
      </w:r>
    </w:p>
    <w:p w:rsidR="004F6440" w:rsidRDefault="00E517CF">
      <w:pPr>
        <w:pStyle w:val="30"/>
        <w:numPr>
          <w:ilvl w:val="0"/>
          <w:numId w:val="14"/>
        </w:numPr>
        <w:shd w:val="clear" w:color="auto" w:fill="auto"/>
        <w:tabs>
          <w:tab w:val="left" w:pos="1280"/>
        </w:tabs>
        <w:spacing w:after="420" w:line="280" w:lineRule="exact"/>
        <w:ind w:left="740"/>
      </w:pPr>
      <w:r>
        <w:t xml:space="preserve">Совершенствование бюджета движения денежных </w:t>
      </w:r>
      <w:proofErr w:type="spellStart"/>
      <w:proofErr w:type="gramStart"/>
      <w:r>
        <w:t>средст</w:t>
      </w:r>
      <w:proofErr w:type="spellEnd"/>
      <w:r>
        <w:t xml:space="preserve"> в</w:t>
      </w:r>
      <w:proofErr w:type="gramEnd"/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>Как уже было отмечено выше, в данной организации бюджет движения денежных средств составляется не в полном объеме. Необходимость его составления обусловлена недостаточностью информации о текущем движении денежных средств, ближайших платежах и расходах, достаточности или недостаточности свободных сре</w:t>
      </w:r>
      <w:proofErr w:type="gramStart"/>
      <w:r>
        <w:t>дств дл</w:t>
      </w:r>
      <w:proofErr w:type="gramEnd"/>
      <w:r>
        <w:t>я осуществления непрерывной деятельности. Он будет содержать в себе информацию о будущих наличных поступлениях и выплатах учреждения.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 xml:space="preserve">Главная задача при составлении бюджета денежных средств - проверить синхронность поступления и расходования денежных средств, а значит, и будущую ликвидность организации при реализации данного проекта. Баланс движения денежных расходов и поступлений требует тщательной проработки его при составлении, тем более на предприятиях бюджетной сферы, где предприятия могут использовать как свои собственные </w:t>
      </w:r>
      <w:proofErr w:type="spellStart"/>
      <w:proofErr w:type="gramStart"/>
      <w:r>
        <w:t>средст</w:t>
      </w:r>
      <w:proofErr w:type="spellEnd"/>
      <w:r>
        <w:t xml:space="preserve"> </w:t>
      </w:r>
      <w:proofErr w:type="spellStart"/>
      <w:r>
        <w:t>ва</w:t>
      </w:r>
      <w:proofErr w:type="spellEnd"/>
      <w:proofErr w:type="gramEnd"/>
      <w:r>
        <w:t xml:space="preserve">, гак и бюджетные. Все доходы и расходы должны быть увязаны во времени, а </w:t>
      </w:r>
      <w:proofErr w:type="gramStart"/>
      <w:r>
        <w:t>также</w:t>
      </w:r>
      <w:proofErr w:type="gramEnd"/>
      <w:r>
        <w:t xml:space="preserve"> но условиям поступления и использования.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 xml:space="preserve">В бюджетных организациях рекомендуется использовать прямой метод, который основывается на исчислении притока и опока денежных средств, таким образом, подводятся </w:t>
      </w:r>
      <w:proofErr w:type="gramStart"/>
      <w:r>
        <w:t>балансы</w:t>
      </w:r>
      <w:proofErr w:type="gramEnd"/>
      <w:r>
        <w:t xml:space="preserve"> но трем видам деятельности предприятия: основной, инвестиционной, финансовой.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 xml:space="preserve">Разграничения направлений деятельности при разработке прогноза позволяют </w:t>
      </w:r>
      <w:proofErr w:type="spellStart"/>
      <w:proofErr w:type="gramStart"/>
      <w:r>
        <w:t>повыси</w:t>
      </w:r>
      <w:proofErr w:type="spellEnd"/>
      <w:r>
        <w:t xml:space="preserve"> </w:t>
      </w:r>
      <w:proofErr w:type="spellStart"/>
      <w:r>
        <w:t>ть</w:t>
      </w:r>
      <w:proofErr w:type="spellEnd"/>
      <w:proofErr w:type="gramEnd"/>
      <w:r>
        <w:t xml:space="preserve"> результативность управления денежными потоками.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>Каждый из данных показателей может при необходимости рассматриваться более подробно, или, наоборот, укрупненно. Также необходимо рассматривать удельные веса поступлений и выбытий денежных</w:t>
      </w:r>
    </w:p>
    <w:p w:rsidR="004F6440" w:rsidRDefault="00E517CF">
      <w:pPr>
        <w:pStyle w:val="221"/>
        <w:keepNext/>
        <w:keepLines/>
        <w:shd w:val="clear" w:color="auto" w:fill="auto"/>
        <w:ind w:left="4580"/>
        <w:sectPr w:rsidR="004F6440">
          <w:footerReference w:type="default" r:id="rId64"/>
          <w:pgSz w:w="11900" w:h="16840"/>
          <w:pgMar w:top="1130" w:right="816" w:bottom="980" w:left="1653" w:header="0" w:footer="3" w:gutter="0"/>
          <w:cols w:space="720"/>
          <w:noEndnote/>
          <w:docGrid w:linePitch="360"/>
        </w:sectPr>
      </w:pPr>
      <w:bookmarkStart w:id="4" w:name="bookmark3"/>
      <w:r>
        <w:t>54</w:t>
      </w:r>
      <w:bookmarkEnd w:id="4"/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left"/>
      </w:pPr>
      <w:r>
        <w:lastRenderedPageBreak/>
        <w:t>средств, оценивать их динамику.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>Последним документом финансового плана является прогнозный бухгалтерский баланс. В рассматриваемой организации бюджет по балансовому листу не составляется. Проведенный выше анализ финансового состояния МАОУ ИГО «СОШ№8» показала острую необходимость в составлении и подробном анализе данного документа.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 xml:space="preserve">Прогнозирование основано на тщательном анализе как можно большего количества отдельных элементов доходов, расходов, активов, пассивов и обдуманной оценке их будущей величины с учетом взаимосвязи между элементами, а также вероятных будущих условий. Прогнозирование требует получения как можно большего количества подробностей. Кроме того, следует оценить «стабильность» отдельных элементов через вероятность их повторения в будущем. Это придаст определенное значение анализу </w:t>
      </w:r>
      <w:proofErr w:type="spellStart"/>
      <w:r>
        <w:t>неновгоряющихся</w:t>
      </w:r>
      <w:proofErr w:type="spellEnd"/>
      <w:r>
        <w:t xml:space="preserve"> факторов и чрезвычайных статей.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 xml:space="preserve">Для составления прогнозного бухгалтерского баланса были использованы данные из </w:t>
      </w:r>
      <w:proofErr w:type="spellStart"/>
      <w:r>
        <w:t>вышесосдавленных</w:t>
      </w:r>
      <w:proofErr w:type="spellEnd"/>
      <w:r>
        <w:t xml:space="preserve"> смет расходов, а также из отчёта о движении денежных средств.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 xml:space="preserve">Возможно, по аналогии с балансами коммерческих организаций, </w:t>
      </w:r>
      <w:proofErr w:type="spellStart"/>
      <w:proofErr w:type="gramStart"/>
      <w:r>
        <w:t>отражат</w:t>
      </w:r>
      <w:proofErr w:type="spellEnd"/>
      <w:r>
        <w:t xml:space="preserve"> ь</w:t>
      </w:r>
      <w:proofErr w:type="gramEnd"/>
      <w:r>
        <w:t xml:space="preserve"> в активе предприятия основные средства по остаточной стоимости (первоначальная стоимость минус амортизация).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</w:pPr>
      <w:r>
        <w:t>Кроме того, при необходимости можно составлять аналогичный детализированный баланс с подробной разбивкой каждой статьи. Также необходимо рассчитывать относительные изменения статей за несколько периодов (динамика), но сравнению с плановыми показателями, определять удельные веса каждой статьи в общей валюте баланса. Кроме того, необходимо рассчитывать соответствующие соотношения бюджетных и внебюджетных средств. Горизонтальный и вертикальный анализ баланса позволит рассчитывать корректные показатели платежеспособности организации и ликвидности баланса.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900"/>
        <w:jc w:val="both"/>
        <w:sectPr w:rsidR="004F6440">
          <w:pgSz w:w="11900" w:h="16840"/>
          <w:pgMar w:top="1200" w:right="830" w:bottom="1200" w:left="1660" w:header="0" w:footer="3" w:gutter="0"/>
          <w:cols w:space="720"/>
          <w:noEndnote/>
          <w:docGrid w:linePitch="360"/>
        </w:sectPr>
      </w:pPr>
      <w:r>
        <w:t>Все составленные выше сметы и отчёты представляют собой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lastRenderedPageBreak/>
        <w:t xml:space="preserve">финансовый план предприятия, который МАОУ ИГО </w:t>
      </w:r>
      <w:r>
        <w:rPr>
          <w:rStyle w:val="2b"/>
        </w:rPr>
        <w:t>«СОШ</w:t>
      </w:r>
      <w:proofErr w:type="gramStart"/>
      <w:r>
        <w:rPr>
          <w:rStyle w:val="2b"/>
        </w:rPr>
        <w:t>.Ч</w:t>
      </w:r>
      <w:proofErr w:type="gramEnd"/>
      <w:r>
        <w:rPr>
          <w:rStyle w:val="2b"/>
        </w:rPr>
        <w:t>у</w:t>
      </w:r>
      <w:r>
        <w:t>8» должна составлять ежегодно до начала отчетного периода, чтобы отмечать положительные и отрицательные стороны деятельности, и делать все возможное, чтобы отрицательных сторон было как можно меньше.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80"/>
        <w:jc w:val="both"/>
      </w:pPr>
      <w:r>
        <w:t>Все указанные плановые финансовые документы также можно составлять нарастающим итогом, т. е. с накоплением (например, с начала года). Кроме того, необходимо своевременно сравнивать выполнение плана как в относительном (процентном), так и в абсолютном отношении. Эго позволит контролировать выполнение плана, выявлять отклонения и их причины, принимать соответствующе решения и меры.</w:t>
      </w:r>
    </w:p>
    <w:p w:rsidR="004F6440" w:rsidRDefault="00E517CF">
      <w:pPr>
        <w:pStyle w:val="20"/>
        <w:shd w:val="clear" w:color="auto" w:fill="auto"/>
        <w:spacing w:after="0" w:line="510" w:lineRule="exact"/>
        <w:ind w:firstLine="880"/>
        <w:jc w:val="both"/>
      </w:pPr>
      <w:r>
        <w:t>На основании всех составленных отчетов для большей наглядности можно составлять также графические отчеты.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80"/>
        <w:jc w:val="both"/>
      </w:pPr>
      <w:r>
        <w:t>Надо отметить, что на всех этапах финансового планирования огромное значение имеет использование правдивой и реальной информации о состоянии школы, а также ее текущей деятельности. Кроме того, плановые показатели необходимо рассчитывать с учетом инфляции, изменяющихся норм, нормативов, тарифов, налогов, обязательных платежей.</w:t>
      </w:r>
    </w:p>
    <w:p w:rsidR="004F6440" w:rsidRDefault="00E517CF">
      <w:pPr>
        <w:pStyle w:val="20"/>
        <w:shd w:val="clear" w:color="auto" w:fill="auto"/>
        <w:spacing w:after="0" w:line="500" w:lineRule="exact"/>
        <w:ind w:firstLine="880"/>
        <w:jc w:val="both"/>
      </w:pPr>
      <w:r>
        <w:t>Возможна разработка нескольких вариантов финансовых планов, из которых потом выбирается наиболее оптимальный.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80"/>
        <w:jc w:val="both"/>
      </w:pPr>
      <w:r>
        <w:t xml:space="preserve">Такое рекомендуемое финансовое планирование станет важной частью ее экономического и социального развития, т.к. оно базируется на реальных и плановых показателях, обеспечивает взаимное согласование его элементов, а также </w:t>
      </w:r>
      <w:proofErr w:type="gramStart"/>
      <w:r>
        <w:t>контроль за</w:t>
      </w:r>
      <w:proofErr w:type="gramEnd"/>
      <w:r>
        <w:t xml:space="preserve"> образованием и использованием материальных, трудовых и денежных ресурсов, способствует мобилизации и правильному направлению средств на дальнейшее развитие организации.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880"/>
        <w:jc w:val="both"/>
      </w:pPr>
      <w:r>
        <w:t>Все это позволит: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right"/>
      </w:pPr>
      <w:r>
        <w:t>обеспечить финансовыми ресурсами текущую деятельность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t>школы;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left"/>
      </w:pPr>
      <w:r>
        <w:t xml:space="preserve">- определить пути эффективного вложения капитала, оценить степень </w:t>
      </w:r>
      <w:proofErr w:type="spellStart"/>
      <w:proofErr w:type="gramStart"/>
      <w:r>
        <w:t>рациональног</w:t>
      </w:r>
      <w:proofErr w:type="spellEnd"/>
      <w:r>
        <w:t xml:space="preserve"> о</w:t>
      </w:r>
      <w:proofErr w:type="gramEnd"/>
      <w:r>
        <w:t xml:space="preserve"> его использования;</w:t>
      </w:r>
    </w:p>
    <w:p w:rsidR="004F6440" w:rsidRDefault="00E517CF">
      <w:pPr>
        <w:pStyle w:val="20"/>
        <w:shd w:val="clear" w:color="auto" w:fill="auto"/>
        <w:spacing w:after="0" w:line="280" w:lineRule="exact"/>
        <w:ind w:left="20" w:firstLine="0"/>
        <w:sectPr w:rsidR="004F6440">
          <w:pgSz w:w="11900" w:h="16840"/>
          <w:pgMar w:top="1140" w:right="830" w:bottom="980" w:left="1670" w:header="0" w:footer="3" w:gutter="0"/>
          <w:cols w:space="720"/>
          <w:noEndnote/>
          <w:docGrid w:linePitch="360"/>
        </w:sectPr>
      </w:pPr>
      <w:r>
        <w:lastRenderedPageBreak/>
        <w:t>56</w:t>
      </w:r>
    </w:p>
    <w:p w:rsidR="004F6440" w:rsidRDefault="00E517CF">
      <w:pPr>
        <w:pStyle w:val="20"/>
        <w:shd w:val="clear" w:color="auto" w:fill="auto"/>
        <w:spacing w:after="352" w:line="490" w:lineRule="exact"/>
        <w:ind w:firstLine="0"/>
        <w:jc w:val="both"/>
      </w:pPr>
      <w:r>
        <w:lastRenderedPageBreak/>
        <w:t xml:space="preserve">контроль за </w:t>
      </w:r>
      <w:proofErr w:type="gramStart"/>
      <w:r>
        <w:t>финансовым</w:t>
      </w:r>
      <w:proofErr w:type="gramEnd"/>
      <w:r>
        <w:t xml:space="preserve"> платёжеспособностью и кредитоспособное! </w:t>
      </w:r>
      <w:proofErr w:type="spellStart"/>
      <w:r>
        <w:t>ью</w:t>
      </w:r>
      <w:proofErr w:type="spellEnd"/>
      <w:r>
        <w:t>.</w:t>
      </w:r>
    </w:p>
    <w:p w:rsidR="004F6440" w:rsidRDefault="00B90D69">
      <w:pPr>
        <w:pStyle w:val="20"/>
        <w:numPr>
          <w:ilvl w:val="0"/>
          <w:numId w:val="14"/>
        </w:numPr>
        <w:shd w:val="clear" w:color="auto" w:fill="auto"/>
        <w:tabs>
          <w:tab w:val="left" w:pos="1270"/>
        </w:tabs>
        <w:spacing w:after="360" w:line="500" w:lineRule="exact"/>
        <w:ind w:left="1940" w:hanging="1200"/>
        <w:jc w:val="left"/>
      </w:pPr>
      <w:r>
        <w:rPr>
          <w:noProof/>
          <w:lang w:bidi="ar-SA"/>
        </w:rPr>
        <mc:AlternateContent>
          <mc:Choice Requires="wps">
            <w:drawing>
              <wp:anchor distT="0" distB="31750" distL="63500" distR="304800" simplePos="0" relativeHeight="377487106" behindDoc="1" locked="0" layoutInCell="1" allowOverlap="1">
                <wp:simplePos x="0" y="0"/>
                <wp:positionH relativeFrom="margin">
                  <wp:posOffset>901700</wp:posOffset>
                </wp:positionH>
                <wp:positionV relativeFrom="paragraph">
                  <wp:posOffset>-929640</wp:posOffset>
                </wp:positionV>
                <wp:extent cx="1079500" cy="177800"/>
                <wp:effectExtent l="0" t="3810" r="0" b="0"/>
                <wp:wrapSquare wrapText="right"/>
                <wp:docPr id="5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>осуществлять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71pt;margin-top:-73.2pt;width:85pt;height:14pt;z-index:-125829374;visibility:visible;mso-wrap-style:square;mso-width-percent:0;mso-height-percent:0;mso-wrap-distance-left:5pt;mso-wrap-distance-top:0;mso-wrap-distance-right:24pt;mso-wrap-distance-bottom:2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" filled="f" stroked="f">
                <v:textbox style="mso-fit-shape-to-text:t" inset="0,0,0,0">
                  <w:txbxContent>
                    <w:p w:rsidR="00E517CF" w:rsidRDefault="00E517CF">
                      <w:pPr>
                        <w:pStyle w:val="20"/>
                        <w:shd w:val="clear" w:color="auto" w:fill="auto"/>
                        <w:spacing w:after="0" w:line="280" w:lineRule="exact"/>
                        <w:ind w:firstLine="0"/>
                        <w:jc w:val="left"/>
                      </w:pPr>
                      <w:r>
                        <w:rPr>
                          <w:rStyle w:val="2Exact"/>
                        </w:rPr>
                        <w:t>осуществлять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288290" distL="311150" distR="63500" simplePos="0" relativeHeight="377487107" behindDoc="1" locked="0" layoutInCell="1" allowOverlap="1">
                <wp:simplePos x="0" y="0"/>
                <wp:positionH relativeFrom="margin">
                  <wp:posOffset>5022850</wp:posOffset>
                </wp:positionH>
                <wp:positionV relativeFrom="paragraph">
                  <wp:posOffset>-916940</wp:posOffset>
                </wp:positionV>
                <wp:extent cx="952500" cy="177800"/>
                <wp:effectExtent l="3175" t="0" r="0" b="0"/>
                <wp:wrapSquare wrapText="left"/>
                <wp:docPr id="5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>состоянием,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395.5pt;margin-top:-72.2pt;width:75pt;height:14pt;z-index:-125829373;visibility:visible;mso-wrap-style:square;mso-width-percent:0;mso-height-percent:0;mso-wrap-distance-left:24.5pt;mso-wrap-distance-top:0;mso-wrap-distance-right:5pt;mso-wrap-distance-bottom:22.7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" filled="f" stroked="f">
                <v:textbox style="mso-fit-shape-to-text:t" inset="0,0,0,0">
                  <w:txbxContent>
                    <w:p w:rsidR="00E517CF" w:rsidRDefault="00E517CF">
                      <w:pPr>
                        <w:pStyle w:val="20"/>
                        <w:shd w:val="clear" w:color="auto" w:fill="auto"/>
                        <w:spacing w:after="0" w:line="280" w:lineRule="exact"/>
                        <w:ind w:firstLine="0"/>
                        <w:jc w:val="left"/>
                      </w:pPr>
                      <w:r>
                        <w:rPr>
                          <w:rStyle w:val="2Exact"/>
                        </w:rPr>
                        <w:t>состоянием,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proofErr w:type="gramStart"/>
      <w:r w:rsidR="00E517CF">
        <w:t>Предложении</w:t>
      </w:r>
      <w:proofErr w:type="gramEnd"/>
      <w:r w:rsidR="00E517CF">
        <w:t xml:space="preserve"> но совершенствованию системы финансовою обеспечении образовательной организации</w:t>
      </w:r>
    </w:p>
    <w:p w:rsidR="004F6440" w:rsidRDefault="00E517CF">
      <w:pPr>
        <w:pStyle w:val="20"/>
        <w:shd w:val="clear" w:color="auto" w:fill="auto"/>
        <w:spacing w:after="0" w:line="500" w:lineRule="exact"/>
        <w:ind w:firstLine="740"/>
        <w:jc w:val="both"/>
      </w:pPr>
      <w:r>
        <w:t>Для того</w:t>
      </w:r>
      <w:proofErr w:type="gramStart"/>
      <w:r>
        <w:t>,</w:t>
      </w:r>
      <w:proofErr w:type="gramEnd"/>
      <w:r>
        <w:t xml:space="preserve"> чтобы улучшить финансовое состояние образовательной ор</w:t>
      </w:r>
      <w:r>
        <w:softHyphen/>
        <w:t>ганизации, необходимо внедрить платные образовательные услуги.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Платные образовательные услуги будут оказываться на базе МАОУ ИГО «СОШ №8». Школа занимает двухэтажное типовое здание в центре го</w:t>
      </w:r>
      <w:r>
        <w:softHyphen/>
        <w:t>рода, имеет бассейн, просторный музыкальный и спортивный зал. В поме</w:t>
      </w:r>
      <w:r>
        <w:softHyphen/>
        <w:t xml:space="preserve">щениях имеется необходимое оборудование и </w:t>
      </w:r>
      <w:proofErr w:type="spellStart"/>
      <w:proofErr w:type="gramStart"/>
      <w:r>
        <w:t>инвен</w:t>
      </w:r>
      <w:proofErr w:type="spellEnd"/>
      <w:r>
        <w:t xml:space="preserve"> </w:t>
      </w:r>
      <w:proofErr w:type="spellStart"/>
      <w:r>
        <w:t>тарь</w:t>
      </w:r>
      <w:proofErr w:type="spellEnd"/>
      <w:proofErr w:type="gramEnd"/>
      <w:r>
        <w:t>. Расположение шко</w:t>
      </w:r>
      <w:r>
        <w:softHyphen/>
        <w:t xml:space="preserve">лы в центре юрода в людном микрорайоне, соседство с тремя другими ДОУ и школой обеспечивает МАОУ ИГО «СОШ №8» широкие </w:t>
      </w:r>
      <w:proofErr w:type="gramStart"/>
      <w:r>
        <w:t>возможности</w:t>
      </w:r>
      <w:proofErr w:type="gramEnd"/>
      <w:r>
        <w:t xml:space="preserve"> но при</w:t>
      </w:r>
      <w:r>
        <w:softHyphen/>
        <w:t>влечению потенциальных клиентов.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 xml:space="preserve">В МАОУ 111*0 «СОШ </w:t>
      </w:r>
      <w:r w:rsidRPr="00370544">
        <w:rPr>
          <w:lang w:eastAsia="en-US" w:bidi="en-US"/>
        </w:rPr>
        <w:t>_\</w:t>
      </w:r>
      <w:r>
        <w:rPr>
          <w:lang w:val="en-US" w:eastAsia="en-US" w:bidi="en-US"/>
        </w:rPr>
        <w:t>ii</w:t>
      </w:r>
      <w:r w:rsidRPr="00370544">
        <w:rPr>
          <w:lang w:eastAsia="en-US" w:bidi="en-US"/>
        </w:rPr>
        <w:t xml:space="preserve">8» </w:t>
      </w:r>
      <w:r>
        <w:t>работают квалифицированные специалисты, которые будут проводить занятия в рамках платой образовательной деятель</w:t>
      </w:r>
      <w:r>
        <w:softHyphen/>
        <w:t>ности. Для осуществления своей платной образовательной деятельности МАОУ ИГО «СОШ №8» могло бы привлекать специалистов со стороны, учи</w:t>
      </w:r>
      <w:r>
        <w:softHyphen/>
        <w:t>тывая пожелания родителей, но на данный момент такой необходимости нет.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Предлагается следующий перечень дополнительных платных услуг в бассейне:</w:t>
      </w:r>
    </w:p>
    <w:p w:rsidR="004F6440" w:rsidRDefault="00E517CF">
      <w:pPr>
        <w:pStyle w:val="20"/>
        <w:numPr>
          <w:ilvl w:val="0"/>
          <w:numId w:val="15"/>
        </w:numPr>
        <w:shd w:val="clear" w:color="auto" w:fill="auto"/>
        <w:tabs>
          <w:tab w:val="left" w:pos="930"/>
        </w:tabs>
        <w:spacing w:after="0" w:line="480" w:lineRule="exact"/>
        <w:ind w:firstLine="740"/>
        <w:jc w:val="both"/>
      </w:pPr>
      <w:r>
        <w:t xml:space="preserve">занятия в бассейне по обучению плаванию детей </w:t>
      </w:r>
      <w:proofErr w:type="gramStart"/>
      <w:r>
        <w:t>дошкольною</w:t>
      </w:r>
      <w:proofErr w:type="gramEnd"/>
      <w:r>
        <w:t xml:space="preserve"> возрас</w:t>
      </w:r>
      <w:r>
        <w:softHyphen/>
        <w:t>та;</w:t>
      </w:r>
    </w:p>
    <w:p w:rsidR="004F6440" w:rsidRDefault="00E517CF">
      <w:pPr>
        <w:pStyle w:val="20"/>
        <w:numPr>
          <w:ilvl w:val="0"/>
          <w:numId w:val="15"/>
        </w:numPr>
        <w:shd w:val="clear" w:color="auto" w:fill="auto"/>
        <w:tabs>
          <w:tab w:val="left" w:pos="920"/>
        </w:tabs>
        <w:spacing w:after="0" w:line="480" w:lineRule="exact"/>
        <w:ind w:firstLine="740"/>
        <w:jc w:val="both"/>
      </w:pPr>
      <w:r>
        <w:t>оздоровительное плавание, двигательные, корригирующие упражне</w:t>
      </w:r>
      <w:r>
        <w:softHyphen/>
        <w:t xml:space="preserve">ния в воде для детей дошкольного и </w:t>
      </w:r>
      <w:proofErr w:type="gramStart"/>
      <w:r>
        <w:t>младшею</w:t>
      </w:r>
      <w:proofErr w:type="gramEnd"/>
      <w:r>
        <w:t xml:space="preserve"> школьною возраста;</w:t>
      </w:r>
    </w:p>
    <w:p w:rsidR="004F6440" w:rsidRDefault="00E517CF">
      <w:pPr>
        <w:pStyle w:val="20"/>
        <w:numPr>
          <w:ilvl w:val="0"/>
          <w:numId w:val="15"/>
        </w:numPr>
        <w:shd w:val="clear" w:color="auto" w:fill="auto"/>
        <w:tabs>
          <w:tab w:val="left" w:pos="950"/>
        </w:tabs>
        <w:spacing w:after="0" w:line="470" w:lineRule="exact"/>
        <w:ind w:firstLine="740"/>
        <w:jc w:val="both"/>
      </w:pPr>
      <w:r>
        <w:t>аэробика и синхронное плавание.</w:t>
      </w:r>
    </w:p>
    <w:p w:rsidR="004F6440" w:rsidRDefault="00E517CF">
      <w:pPr>
        <w:pStyle w:val="20"/>
        <w:shd w:val="clear" w:color="auto" w:fill="auto"/>
        <w:spacing w:after="0" w:line="470" w:lineRule="exact"/>
        <w:ind w:firstLine="740"/>
        <w:jc w:val="both"/>
        <w:sectPr w:rsidR="004F6440">
          <w:pgSz w:w="11900" w:h="16840"/>
          <w:pgMar w:top="1160" w:right="830" w:bottom="1160" w:left="1660" w:header="0" w:footer="3" w:gutter="0"/>
          <w:cols w:space="720"/>
          <w:noEndnote/>
          <w:docGrid w:linePitch="360"/>
        </w:sectPr>
      </w:pPr>
      <w:r>
        <w:t xml:space="preserve">Для того чтобы оказывать платные дополнительные образовательные услуги, была проанализирована загруженность помещений, прежде всею </w:t>
      </w:r>
      <w:r>
        <w:lastRenderedPageBreak/>
        <w:t>бассейна.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lastRenderedPageBreak/>
        <w:t>Ученики младших классов посещают бассейн два раза в неделю. Про</w:t>
      </w:r>
      <w:r>
        <w:softHyphen/>
        <w:t xml:space="preserve">должительность занятий для детей 6 лет - 20-25 мину </w:t>
      </w:r>
      <w:proofErr w:type="gramStart"/>
      <w:r>
        <w:t>г</w:t>
      </w:r>
      <w:proofErr w:type="gramEnd"/>
      <w:r>
        <w:t xml:space="preserve">, для </w:t>
      </w:r>
      <w:proofErr w:type="spellStart"/>
      <w:r>
        <w:t>дегей</w:t>
      </w:r>
      <w:proofErr w:type="spellEnd"/>
      <w:r>
        <w:t xml:space="preserve"> от 6 до 10 лег - 30-35 минут. </w:t>
      </w:r>
      <w:proofErr w:type="spellStart"/>
      <w:r>
        <w:t>Заня</w:t>
      </w:r>
      <w:proofErr w:type="spellEnd"/>
      <w:r>
        <w:t xml:space="preserve"> </w:t>
      </w:r>
      <w:proofErr w:type="spellStart"/>
      <w:r>
        <w:t>тия</w:t>
      </w:r>
      <w:proofErr w:type="spellEnd"/>
      <w:r>
        <w:t xml:space="preserve"> в бассейне проводятся в первой половине дня, та</w:t>
      </w:r>
      <w:proofErr w:type="gramStart"/>
      <w:r>
        <w:t>к-</w:t>
      </w:r>
      <w:proofErr w:type="gramEnd"/>
      <w:r>
        <w:t xml:space="preserve"> как продолжительность рабочею дня инструктора по физкультуре заканчива</w:t>
      </w:r>
      <w:r>
        <w:softHyphen/>
        <w:t>ется в 14 часов (табл.3.1).</w:t>
      </w:r>
    </w:p>
    <w:p w:rsidR="004F6440" w:rsidRDefault="00E517CF">
      <w:pPr>
        <w:pStyle w:val="a8"/>
        <w:framePr w:w="8890" w:wrap="notBeside" w:vAnchor="text" w:hAnchor="text" w:xAlign="center" w:y="1"/>
        <w:shd w:val="clear" w:color="auto" w:fill="auto"/>
        <w:spacing w:after="150" w:line="280" w:lineRule="exact"/>
        <w:jc w:val="center"/>
      </w:pPr>
      <w:r>
        <w:t>Таблица 3.1.</w:t>
      </w:r>
    </w:p>
    <w:p w:rsidR="004F6440" w:rsidRDefault="00E517CF">
      <w:pPr>
        <w:pStyle w:val="a8"/>
        <w:framePr w:w="8890" w:wrap="notBeside" w:vAnchor="text" w:hAnchor="text" w:xAlign="center" w:y="1"/>
        <w:shd w:val="clear" w:color="auto" w:fill="auto"/>
        <w:spacing w:line="280" w:lineRule="exact"/>
      </w:pPr>
      <w:r>
        <w:t>Расписание занятий в плавательном бассейне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0"/>
        <w:gridCol w:w="1680"/>
        <w:gridCol w:w="1350"/>
        <w:gridCol w:w="1180"/>
        <w:gridCol w:w="1360"/>
        <w:gridCol w:w="1300"/>
      </w:tblGrid>
      <w:tr w:rsidR="004F6440">
        <w:tblPrEx>
          <w:tblCellMar>
            <w:top w:w="0" w:type="dxa"/>
            <w:bottom w:w="0" w:type="dxa"/>
          </w:tblCellMar>
        </w:tblPrEx>
        <w:trPr>
          <w:trHeight w:hRule="exact" w:val="51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t>Время занятий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t>понедельник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left="200" w:firstLine="0"/>
              <w:jc w:val="left"/>
            </w:pPr>
            <w:r>
              <w:t>вторник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left="260" w:firstLine="0"/>
              <w:jc w:val="left"/>
            </w:pPr>
            <w:r>
              <w:t>среда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left="240" w:firstLine="0"/>
              <w:jc w:val="left"/>
            </w:pPr>
            <w:r>
              <w:t>четверг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r>
              <w:t>пятница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9-10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9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10-11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4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49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11-12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7</w:t>
            </w:r>
          </w:p>
        </w:tc>
      </w:tr>
      <w:tr w:rsidR="004F6440">
        <w:tblPrEx>
          <w:tblCellMar>
            <w:top w:w="0" w:type="dxa"/>
            <w:bottom w:w="0" w:type="dxa"/>
          </w:tblCellMar>
        </w:tblPrEx>
        <w:trPr>
          <w:trHeight w:hRule="exact" w:val="52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12-13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440" w:rsidRDefault="00E517CF">
            <w:pPr>
              <w:pStyle w:val="20"/>
              <w:framePr w:w="889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t>8</w:t>
            </w:r>
          </w:p>
        </w:tc>
      </w:tr>
    </w:tbl>
    <w:p w:rsidR="004F6440" w:rsidRDefault="004F6440">
      <w:pPr>
        <w:framePr w:w="8890" w:wrap="notBeside" w:vAnchor="text" w:hAnchor="text" w:xAlign="center" w:y="1"/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</w:pPr>
    </w:p>
    <w:p w:rsidR="004F6440" w:rsidRDefault="00E517CF">
      <w:pPr>
        <w:pStyle w:val="20"/>
        <w:shd w:val="clear" w:color="auto" w:fill="auto"/>
        <w:spacing w:before="286" w:after="0" w:line="480" w:lineRule="exact"/>
        <w:ind w:firstLine="760"/>
        <w:jc w:val="both"/>
      </w:pPr>
      <w:r>
        <w:t>Из приведенного выше расписания можно сделать следующие заклю</w:t>
      </w:r>
      <w:r>
        <w:softHyphen/>
        <w:t>чения:</w:t>
      </w:r>
    </w:p>
    <w:p w:rsidR="004F6440" w:rsidRDefault="00E517CF">
      <w:pPr>
        <w:pStyle w:val="20"/>
        <w:shd w:val="clear" w:color="auto" w:fill="auto"/>
        <w:tabs>
          <w:tab w:val="left" w:pos="1040"/>
        </w:tabs>
        <w:spacing w:after="0" w:line="480" w:lineRule="exact"/>
        <w:ind w:firstLine="760"/>
        <w:jc w:val="both"/>
      </w:pPr>
      <w:r>
        <w:t>а)</w:t>
      </w:r>
      <w:r>
        <w:tab/>
        <w:t>бассейн загружен только до 13 часов, при режиме работы МАОУ ИГО «СОШ №8» до 19 часов;</w:t>
      </w:r>
    </w:p>
    <w:p w:rsidR="004F6440" w:rsidRDefault="00E517CF">
      <w:pPr>
        <w:pStyle w:val="20"/>
        <w:shd w:val="clear" w:color="auto" w:fill="auto"/>
        <w:tabs>
          <w:tab w:val="left" w:pos="1080"/>
        </w:tabs>
        <w:spacing w:after="0" w:line="480" w:lineRule="exact"/>
        <w:ind w:firstLine="760"/>
        <w:jc w:val="both"/>
      </w:pPr>
      <w:r>
        <w:t>б)</w:t>
      </w:r>
      <w:r>
        <w:tab/>
        <w:t>если на занятия одной группы отводится один час, то имеется резерв для проведения шести дополнительных занятий в день, без учета работы в выходные дни.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В основном предлагаются услуги плавательного бассейна для детей с нарушением осанки, которым рекомендованы занятия плаванием. Планирует</w:t>
      </w:r>
      <w:r>
        <w:softHyphen/>
        <w:t>ся набрать одну такую группу.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Поскольку цены на образовательные услуги не относятся к числу регу</w:t>
      </w:r>
      <w:r>
        <w:softHyphen/>
        <w:t>лируемых государством, устанавливает уровень цен сама организация. Мест</w:t>
      </w:r>
      <w:r>
        <w:softHyphen/>
        <w:t xml:space="preserve">ные органы имеют право воздействовать на </w:t>
      </w:r>
      <w:proofErr w:type="gramStart"/>
      <w:r>
        <w:t>цены</w:t>
      </w:r>
      <w:proofErr w:type="gramEnd"/>
      <w:r>
        <w:t xml:space="preserve"> но некоторым услугам, но не более чем через установление предельного норматива рентабельности. Рыночный подход к ценообразованию на образовательную услугу должен учитывать верхний предел цены (с позиции потребителя) и нижний (с пози</w:t>
      </w:r>
      <w:r>
        <w:softHyphen/>
        <w:t>ции производителя образовательной услуги). Сближение этих двух факторов</w:t>
      </w:r>
    </w:p>
    <w:p w:rsidR="004F6440" w:rsidRDefault="00E517CF">
      <w:pPr>
        <w:pStyle w:val="20"/>
        <w:shd w:val="clear" w:color="auto" w:fill="auto"/>
        <w:spacing w:after="0" w:line="280" w:lineRule="exact"/>
        <w:ind w:left="20" w:firstLine="0"/>
      </w:pPr>
      <w:r>
        <w:t>58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left"/>
      </w:pPr>
      <w:r>
        <w:lastRenderedPageBreak/>
        <w:t>должно определить оптимальную цену на определенный вид услуг.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 xml:space="preserve">Занятия в платных кружках будут проводить педагогические работ </w:t>
      </w:r>
      <w:proofErr w:type="spellStart"/>
      <w:r>
        <w:t>ники</w:t>
      </w:r>
      <w:proofErr w:type="spellEnd"/>
      <w:r>
        <w:t>, имеющие первую или вторую квалификационную категорию, что предусмот</w:t>
      </w:r>
      <w:r>
        <w:softHyphen/>
        <w:t>рено лицензией на право предоставления образовательных услуг.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На каждого сотрудника, занятою в дополнительном образовании, будут разработаны должностные инструкции, где отражены дополнительные обя</w:t>
      </w:r>
      <w:r>
        <w:softHyphen/>
        <w:t xml:space="preserve">занности, возлагаемые </w:t>
      </w:r>
      <w:proofErr w:type="gramStart"/>
      <w:r>
        <w:t>на</w:t>
      </w:r>
      <w:proofErr w:type="gramEnd"/>
      <w:r>
        <w:t xml:space="preserve"> нею. Эти обязанности не пересекаются с должно</w:t>
      </w:r>
      <w:r>
        <w:softHyphen/>
        <w:t>стными обязанностями по основной должности сотрудника дошкольного уч</w:t>
      </w:r>
      <w:r>
        <w:softHyphen/>
        <w:t xml:space="preserve">реждения и выполняются им за пределами основного </w:t>
      </w:r>
      <w:proofErr w:type="gramStart"/>
      <w:r>
        <w:t>рабочею</w:t>
      </w:r>
      <w:proofErr w:type="gramEnd"/>
      <w:r>
        <w:t xml:space="preserve"> времени. В связи с тем, что на сотрудников возлагаются дополнительные обязанности, они будут выполнять следующие функции.</w:t>
      </w:r>
    </w:p>
    <w:p w:rsidR="004F6440" w:rsidRDefault="00E517CF">
      <w:pPr>
        <w:pStyle w:val="20"/>
        <w:shd w:val="clear" w:color="auto" w:fill="auto"/>
        <w:spacing w:after="264" w:line="480" w:lineRule="exact"/>
        <w:ind w:firstLine="760"/>
        <w:jc w:val="both"/>
      </w:pPr>
      <w:r>
        <w:t>Чтобы правильно рассчитать расходы организации, составляется каль</w:t>
      </w:r>
      <w:r>
        <w:softHyphen/>
        <w:t xml:space="preserve">куляция. </w:t>
      </w:r>
      <w:proofErr w:type="gramStart"/>
      <w:r>
        <w:t>Все издержки образовательной организации на оказание услуг де</w:t>
      </w:r>
      <w:r>
        <w:softHyphen/>
        <w:t>лятся на прямые и косвенные (рис.3.1.).</w:t>
      </w:r>
      <w:proofErr w:type="gramEnd"/>
    </w:p>
    <w:p w:rsidR="004F6440" w:rsidRDefault="00B90D69">
      <w:pPr>
        <w:framePr w:h="359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5334000" cy="2286000"/>
            <wp:effectExtent l="0" t="0" r="0" b="0"/>
            <wp:docPr id="52" name="Рисунок 2" descr="C:\Users\Antis\AppData\Local\Temp\FineReader12.0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is\AppData\Local\Temp\FineReader12.00\media\image5.jpe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40" w:rsidRDefault="00E517CF">
      <w:pPr>
        <w:pStyle w:val="ab"/>
        <w:framePr w:h="3590" w:wrap="notBeside" w:vAnchor="text" w:hAnchor="text" w:xAlign="center" w:y="1"/>
        <w:shd w:val="clear" w:color="auto" w:fill="auto"/>
      </w:pPr>
      <w:r>
        <w:t>Рис.3.1. Классификация затрат образовательной организации</w:t>
      </w:r>
      <w:proofErr w:type="gramStart"/>
      <w:r>
        <w:t xml:space="preserve"> У</w:t>
      </w:r>
      <w:proofErr w:type="gramEnd"/>
      <w:r>
        <w:t>читывая недостаток финансирования средств из бюджета, низкий уровень оплаты труда, полученная прибыль будет направлена на совершенст</w:t>
      </w:r>
      <w:r>
        <w:softHyphen/>
        <w:t xml:space="preserve">вование учебною процесса, ремонт оборудования, обновление материально- технической базы, поощрение работников, </w:t>
      </w:r>
      <w:proofErr w:type="spellStart"/>
      <w:r>
        <w:t>т.с</w:t>
      </w:r>
      <w:proofErr w:type="spellEnd"/>
      <w:r>
        <w:t>. доходы будут реинвестирова</w:t>
      </w:r>
      <w:r>
        <w:softHyphen/>
        <w:t>ны в образовательный процесс.</w:t>
      </w:r>
    </w:p>
    <w:p w:rsidR="004F6440" w:rsidRDefault="00E517CF">
      <w:pPr>
        <w:pStyle w:val="ab"/>
        <w:framePr w:h="3590" w:wrap="notBeside" w:vAnchor="text" w:hAnchor="text" w:xAlign="center" w:y="1"/>
        <w:shd w:val="clear" w:color="auto" w:fill="auto"/>
        <w:jc w:val="right"/>
      </w:pPr>
      <w:r>
        <w:t>Закон РФ «Об образовании» устанавливает особый режим налогообло</w:t>
      </w:r>
      <w:r>
        <w:softHyphen/>
        <w:t xml:space="preserve">жения образовательных организаций, который заключается в том, что </w:t>
      </w:r>
      <w:proofErr w:type="spellStart"/>
      <w:r>
        <w:t>нало</w:t>
      </w:r>
      <w:proofErr w:type="spellEnd"/>
      <w:r>
        <w:t>-</w:t>
      </w:r>
    </w:p>
    <w:p w:rsidR="004F6440" w:rsidRDefault="00E517CF">
      <w:pPr>
        <w:pStyle w:val="ab"/>
        <w:framePr w:h="3590" w:wrap="notBeside" w:vAnchor="text" w:hAnchor="text" w:xAlign="center" w:y="1"/>
        <w:shd w:val="clear" w:color="auto" w:fill="auto"/>
        <w:spacing w:line="280" w:lineRule="exact"/>
        <w:jc w:val="center"/>
      </w:pPr>
      <w:r>
        <w:t>59</w:t>
      </w:r>
    </w:p>
    <w:p w:rsidR="004F6440" w:rsidRDefault="004F6440">
      <w:pPr>
        <w:rPr>
          <w:sz w:val="2"/>
          <w:szCs w:val="2"/>
        </w:rPr>
      </w:pPr>
    </w:p>
    <w:p w:rsidR="004F6440" w:rsidRDefault="004F6440">
      <w:pPr>
        <w:rPr>
          <w:sz w:val="2"/>
          <w:szCs w:val="2"/>
        </w:rPr>
        <w:sectPr w:rsidR="004F6440">
          <w:footerReference w:type="default" r:id="rId66"/>
          <w:pgSz w:w="11900" w:h="16840"/>
          <w:pgMar w:top="1095" w:right="830" w:bottom="935" w:left="1660" w:header="0" w:footer="3" w:gutter="0"/>
          <w:cols w:space="720"/>
          <w:noEndnote/>
          <w:docGrid w:linePitch="360"/>
        </w:sectPr>
      </w:pP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proofErr w:type="spellStart"/>
      <w:r>
        <w:lastRenderedPageBreak/>
        <w:t>гообложенмю</w:t>
      </w:r>
      <w:proofErr w:type="spellEnd"/>
      <w:r>
        <w:t xml:space="preserve"> подлежит доход, полученный от предпринимательской дея</w:t>
      </w:r>
      <w:r>
        <w:softHyphen/>
        <w:t xml:space="preserve">тельности, </w:t>
      </w:r>
      <w:proofErr w:type="spellStart"/>
      <w:r>
        <w:t>иредусмогренной</w:t>
      </w:r>
      <w:proofErr w:type="spellEnd"/>
      <w:r>
        <w:t xml:space="preserve"> уставом, и не реинвестированный непосредст</w:t>
      </w:r>
      <w:r>
        <w:softHyphen/>
        <w:t>венно в образовательной организации и (или) на непосредственные нужды обеспечения, развития и совершенствования образовательного процесса. До</w:t>
      </w:r>
      <w:r>
        <w:softHyphen/>
        <w:t>ход, полученный от предпринимательской деятельности, реинвестированный в образовательный процесс, освобождается от уплаты всех видов налогов, в том числе и от платы за землю.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По утвержденному положению о расходовании внебюджетных средств, полученных от оказания платных дополнительных образовательных услуг, принимается за 100% и распределяется следующим образом:</w:t>
      </w:r>
    </w:p>
    <w:p w:rsidR="004F6440" w:rsidRDefault="00E517CF">
      <w:pPr>
        <w:pStyle w:val="20"/>
        <w:shd w:val="clear" w:color="auto" w:fill="auto"/>
        <w:tabs>
          <w:tab w:val="left" w:pos="1100"/>
        </w:tabs>
        <w:spacing w:after="0" w:line="480" w:lineRule="exact"/>
        <w:ind w:firstLine="760"/>
        <w:jc w:val="both"/>
      </w:pPr>
      <w:r>
        <w:t>а)</w:t>
      </w:r>
      <w:r>
        <w:tab/>
        <w:t>приобретение учебных пособий - 30%;</w:t>
      </w:r>
    </w:p>
    <w:p w:rsidR="004F6440" w:rsidRDefault="00E517CF">
      <w:pPr>
        <w:pStyle w:val="20"/>
        <w:shd w:val="clear" w:color="auto" w:fill="auto"/>
        <w:tabs>
          <w:tab w:val="left" w:pos="1120"/>
        </w:tabs>
        <w:spacing w:after="0" w:line="480" w:lineRule="exact"/>
        <w:ind w:firstLine="760"/>
        <w:jc w:val="both"/>
      </w:pPr>
      <w:r>
        <w:t>б)</w:t>
      </w:r>
      <w:r>
        <w:tab/>
        <w:t>премирование работников за квартал - 40%;</w:t>
      </w:r>
    </w:p>
    <w:p w:rsidR="004F6440" w:rsidRDefault="00E517CF">
      <w:pPr>
        <w:pStyle w:val="20"/>
        <w:shd w:val="clear" w:color="auto" w:fill="auto"/>
        <w:tabs>
          <w:tab w:val="left" w:pos="1120"/>
        </w:tabs>
        <w:spacing w:after="0" w:line="480" w:lineRule="exact"/>
        <w:ind w:firstLine="760"/>
        <w:jc w:val="both"/>
      </w:pPr>
      <w:r>
        <w:t>в)</w:t>
      </w:r>
      <w:r>
        <w:tab/>
        <w:t>приобретение основных средств - 20%;</w:t>
      </w:r>
    </w:p>
    <w:p w:rsidR="004F6440" w:rsidRDefault="00E517CF">
      <w:pPr>
        <w:pStyle w:val="20"/>
        <w:shd w:val="clear" w:color="auto" w:fill="auto"/>
        <w:tabs>
          <w:tab w:val="left" w:pos="1120"/>
        </w:tabs>
        <w:spacing w:after="0" w:line="480" w:lineRule="exact"/>
        <w:ind w:firstLine="760"/>
        <w:jc w:val="both"/>
      </w:pPr>
      <w:r>
        <w:t>г)</w:t>
      </w:r>
      <w:r>
        <w:tab/>
        <w:t>расходы на текущий ремонт и обслуживание помещений - 10%.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Платные образовательные услуги - это дополнительные услуги, оказы</w:t>
      </w:r>
      <w:r>
        <w:softHyphen/>
        <w:t xml:space="preserve">ваемые образовательной организацией по дополнительным образовательным программам за счет внебюджетных средств. </w:t>
      </w:r>
      <w:proofErr w:type="gramStart"/>
      <w:r>
        <w:t>Платные дополнительные обра</w:t>
      </w:r>
      <w:r>
        <w:softHyphen/>
        <w:t xml:space="preserve">зовательные услуги не </w:t>
      </w:r>
      <w:proofErr w:type="spellStart"/>
      <w:r>
        <w:rPr>
          <w:rStyle w:val="29pt"/>
        </w:rPr>
        <w:t>MOiyr</w:t>
      </w:r>
      <w:proofErr w:type="spellEnd"/>
      <w:r w:rsidRPr="00370544">
        <w:rPr>
          <w:rStyle w:val="29pt"/>
          <w:lang w:val="ru-RU"/>
        </w:rPr>
        <w:t xml:space="preserve"> </w:t>
      </w:r>
      <w:r>
        <w:t>быть оказаны взамен и в рамках основной обра</w:t>
      </w:r>
      <w:r>
        <w:softHyphen/>
        <w:t>зовательной деятельности, финансируемой из средств соответствующею бюджета.</w:t>
      </w:r>
      <w:proofErr w:type="gramEnd"/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Основным видом деятельности МАОУ ИГО «СОШ №8» является обра</w:t>
      </w:r>
      <w:r>
        <w:softHyphen/>
        <w:t>зовательная деятельность, осуществляемая в рамках государственного обра</w:t>
      </w:r>
      <w:r>
        <w:softHyphen/>
        <w:t xml:space="preserve">зовательно! </w:t>
      </w:r>
      <w:proofErr w:type="gramStart"/>
      <w:r>
        <w:t>о</w:t>
      </w:r>
      <w:proofErr w:type="gramEnd"/>
      <w:r>
        <w:t xml:space="preserve"> стандарта.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Закон РФ «Об образовании» говорит о предоставлении образовательной организации качественного, целостного образования и воспитания детей, но также ориентирует его на оказание населению платных образовательных ус</w:t>
      </w:r>
      <w:r>
        <w:softHyphen/>
        <w:t>луг</w:t>
      </w:r>
      <w:proofErr w:type="gramStart"/>
      <w:r>
        <w:t xml:space="preserve"> Э</w:t>
      </w:r>
      <w:proofErr w:type="gramEnd"/>
      <w:r>
        <w:t>тот «профильный» для них вид деятельности не требует от педагогиче</w:t>
      </w:r>
      <w:r>
        <w:softHyphen/>
        <w:t>ских работников овладения, какими-либо дополнительными профессиональ</w:t>
      </w:r>
      <w:r>
        <w:softHyphen/>
        <w:t>ными навыками, а от организации - дооборудования или тем более переобо</w:t>
      </w:r>
      <w:r>
        <w:softHyphen/>
        <w:t xml:space="preserve">рудования. </w:t>
      </w:r>
      <w:proofErr w:type="gramStart"/>
      <w:r>
        <w:t>Занятия</w:t>
      </w:r>
      <w:proofErr w:type="gramEnd"/>
      <w:r>
        <w:t xml:space="preserve"> но углубленному </w:t>
      </w:r>
      <w:r>
        <w:lastRenderedPageBreak/>
        <w:t xml:space="preserve">изучению отдельных дисциплин, </w:t>
      </w:r>
      <w:proofErr w:type="spellStart"/>
      <w:r>
        <w:t>орга</w:t>
      </w:r>
      <w:proofErr w:type="spellEnd"/>
      <w:r>
        <w:t>-</w:t>
      </w:r>
    </w:p>
    <w:p w:rsidR="004F6440" w:rsidRDefault="00E517CF">
      <w:pPr>
        <w:pStyle w:val="26"/>
        <w:keepNext/>
        <w:keepLines/>
        <w:shd w:val="clear" w:color="auto" w:fill="auto"/>
        <w:spacing w:line="280" w:lineRule="exact"/>
        <w:sectPr w:rsidR="004F6440">
          <w:pgSz w:w="11900" w:h="16840"/>
          <w:pgMar w:top="1140" w:right="830" w:bottom="980" w:left="1660" w:header="0" w:footer="3" w:gutter="0"/>
          <w:cols w:space="720"/>
          <w:noEndnote/>
          <w:docGrid w:linePitch="360"/>
        </w:sectPr>
      </w:pPr>
      <w:bookmarkStart w:id="5" w:name="bookmark4"/>
      <w:r>
        <w:t>60</w:t>
      </w:r>
      <w:bookmarkEnd w:id="5"/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lastRenderedPageBreak/>
        <w:t>низания платных кружков - вес это может органично вписано в учебн</w:t>
      </w:r>
      <w:proofErr w:type="gramStart"/>
      <w:r>
        <w:t>о-</w:t>
      </w:r>
      <w:proofErr w:type="gramEnd"/>
      <w:r>
        <w:t xml:space="preserve"> воспитательный процесс и таким образом дополнит и обогатит основную деятельность образовательной организации.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Предлагается заниматься оказанием платных образовательных услуг, оптимально соответствующих бюджету клиента. Для начала осуществления этой деятельности необходимо разработать бизнес- план.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  <w:sectPr w:rsidR="004F6440">
          <w:footerReference w:type="even" r:id="rId67"/>
          <w:footerReference w:type="default" r:id="rId68"/>
          <w:pgSz w:w="11900" w:h="16840"/>
          <w:pgMar w:top="1140" w:right="830" w:bottom="1140" w:left="1660" w:header="0" w:footer="3" w:gutter="0"/>
          <w:cols w:space="720"/>
          <w:noEndnote/>
          <w:docGrid w:linePitch="360"/>
        </w:sectPr>
      </w:pPr>
      <w:r>
        <w:t>Особенность образовательных услуг, оказываемых образовательной ор</w:t>
      </w:r>
      <w:r>
        <w:softHyphen/>
        <w:t>ганизацией, заключается в том, что их заказчиком выступает не сам воспи</w:t>
      </w:r>
      <w:r>
        <w:softHyphen/>
        <w:t>танник, а его родители, родственники.</w:t>
      </w:r>
    </w:p>
    <w:p w:rsidR="004F6440" w:rsidRDefault="00E517CF">
      <w:pPr>
        <w:pStyle w:val="26"/>
        <w:keepNext/>
        <w:keepLines/>
        <w:shd w:val="clear" w:color="auto" w:fill="auto"/>
        <w:spacing w:after="360" w:line="280" w:lineRule="exact"/>
        <w:ind w:left="20"/>
      </w:pPr>
      <w:bookmarkStart w:id="6" w:name="bookmark5"/>
      <w:r>
        <w:lastRenderedPageBreak/>
        <w:t>ЗАКЛЮЧЕНИЕ</w:t>
      </w:r>
      <w:bookmarkEnd w:id="6"/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 xml:space="preserve">Важность финансового анализа как одною из основных элементов </w:t>
      </w:r>
      <w:proofErr w:type="spellStart"/>
      <w:r>
        <w:t>сгратсгичсского</w:t>
      </w:r>
      <w:proofErr w:type="spellEnd"/>
      <w:r>
        <w:t xml:space="preserve"> управления образовательным организациям сложно переоценить. Значение его возросло с тех пор, как была расширена экономическая свобода образовательных организаций и их хозяйственная самостоятельность.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 xml:space="preserve">Очевидно, что от эффективности управления финансовыми ресурсами государственных образовательных организаций целиком и полностью зависит результат деятельности организации в целом. Если дела в </w:t>
      </w:r>
      <w:proofErr w:type="spellStart"/>
      <w:r>
        <w:t>органнзаци</w:t>
      </w:r>
      <w:proofErr w:type="spellEnd"/>
      <w:r>
        <w:t xml:space="preserve"> </w:t>
      </w:r>
      <w:proofErr w:type="spellStart"/>
      <w:r>
        <w:t>иидут</w:t>
      </w:r>
      <w:proofErr w:type="spellEnd"/>
      <w:r>
        <w:t xml:space="preserve"> самотеком, а стиль управления в новых рыночных условиях не меняется, то никакое бюджетное финансирование не позволит образовательной организации «держаться на плаву».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В главе второй, занимающей большую часть работы, было исследовано муниципальное автономное образовательная организация Полевского юродскою округа Средняя Общеобразовательная школа</w:t>
      </w:r>
      <w:proofErr w:type="gramStart"/>
      <w:r>
        <w:t xml:space="preserve"> </w:t>
      </w:r>
      <w:r>
        <w:rPr>
          <w:rStyle w:val="211pt0pt"/>
        </w:rPr>
        <w:t>.</w:t>
      </w:r>
      <w:proofErr w:type="gramEnd"/>
      <w:r>
        <w:rPr>
          <w:rStyle w:val="211pt0pt"/>
        </w:rPr>
        <w:t xml:space="preserve">Чу8 и </w:t>
      </w:r>
      <w:r>
        <w:t>её финансовое положение. В ходе работы было установлено реальное положение дел данной организации; выявлены изменения в финансовом состоянии и факторы, вызвавшие эти изменения.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В ходе выполнения исследования были выявлены следующие особенности бюджетной организации:</w:t>
      </w:r>
    </w:p>
    <w:p w:rsidR="004F6440" w:rsidRDefault="00E517CF">
      <w:pPr>
        <w:pStyle w:val="20"/>
        <w:numPr>
          <w:ilvl w:val="0"/>
          <w:numId w:val="16"/>
        </w:numPr>
        <w:shd w:val="clear" w:color="auto" w:fill="auto"/>
        <w:tabs>
          <w:tab w:val="left" w:pos="1090"/>
        </w:tabs>
        <w:spacing w:after="0" w:line="480" w:lineRule="exact"/>
        <w:ind w:firstLine="760"/>
        <w:jc w:val="both"/>
      </w:pPr>
      <w:r>
        <w:t>Бюджетная организация - организация, созданная органами государственной власти РФ для осуществления функций некоммерческого характера, поэтому ее основной деятельностью не может быть извлечение прибыли, но в тоже время хозрасчетная деятельность допускается с условием направления полученной прибыли на осуществление уставных задач;</w:t>
      </w:r>
    </w:p>
    <w:p w:rsidR="004F6440" w:rsidRDefault="00E517CF">
      <w:pPr>
        <w:pStyle w:val="20"/>
        <w:numPr>
          <w:ilvl w:val="0"/>
          <w:numId w:val="16"/>
        </w:numPr>
        <w:shd w:val="clear" w:color="auto" w:fill="auto"/>
        <w:tabs>
          <w:tab w:val="left" w:pos="1090"/>
        </w:tabs>
        <w:spacing w:after="0" w:line="480" w:lineRule="exact"/>
        <w:ind w:firstLine="760"/>
        <w:jc w:val="both"/>
        <w:sectPr w:rsidR="004F6440">
          <w:pgSz w:w="11900" w:h="16840"/>
          <w:pgMar w:top="1140" w:right="820" w:bottom="1140" w:left="1670" w:header="0" w:footer="3" w:gutter="0"/>
          <w:cols w:space="720"/>
          <w:noEndnote/>
          <w:docGrid w:linePitch="360"/>
        </w:sectPr>
      </w:pPr>
      <w:r>
        <w:t>Бюджетное финансирование осуществляется по смете и ведение бухгалтерского учета ведется но инструкции но бухгалтерскому учету в бюджетных организациях;</w:t>
      </w:r>
    </w:p>
    <w:p w:rsidR="004F6440" w:rsidRDefault="00E517CF">
      <w:pPr>
        <w:pStyle w:val="20"/>
        <w:numPr>
          <w:ilvl w:val="0"/>
          <w:numId w:val="16"/>
        </w:numPr>
        <w:shd w:val="clear" w:color="auto" w:fill="auto"/>
        <w:tabs>
          <w:tab w:val="left" w:pos="1088"/>
        </w:tabs>
        <w:spacing w:after="0" w:line="480" w:lineRule="exact"/>
        <w:ind w:firstLine="740"/>
        <w:jc w:val="both"/>
      </w:pPr>
      <w:r>
        <w:lastRenderedPageBreak/>
        <w:t>Использование бюджетных средств на цели, непредусмотренные сметой, не разрешается.</w:t>
      </w:r>
    </w:p>
    <w:p w:rsidR="004F6440" w:rsidRDefault="00E517CF">
      <w:pPr>
        <w:pStyle w:val="20"/>
        <w:numPr>
          <w:ilvl w:val="0"/>
          <w:numId w:val="16"/>
        </w:numPr>
        <w:shd w:val="clear" w:color="auto" w:fill="auto"/>
        <w:tabs>
          <w:tab w:val="left" w:pos="1083"/>
        </w:tabs>
        <w:spacing w:after="0" w:line="480" w:lineRule="exact"/>
        <w:ind w:firstLine="740"/>
        <w:jc w:val="both"/>
      </w:pPr>
      <w:r>
        <w:t xml:space="preserve">Фактические расходы на 1 января следующего года не </w:t>
      </w:r>
      <w:proofErr w:type="spellStart"/>
      <w:r>
        <w:rPr>
          <w:rStyle w:val="213pt1"/>
        </w:rPr>
        <w:t>Moiyr</w:t>
      </w:r>
      <w:proofErr w:type="spellEnd"/>
      <w:r w:rsidRPr="00370544">
        <w:rPr>
          <w:rStyle w:val="213pt1"/>
          <w:lang w:val="ru-RU"/>
        </w:rPr>
        <w:t xml:space="preserve"> </w:t>
      </w:r>
      <w:r>
        <w:t>превышать объемы бюджет ною финансирования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Доходы бюджетной организации складываются из бюджетных средств и внебюджетных средств, т.к. в современных условиях бюджетные организации вынуждены самостоятельно искать дополнительные источники финансирования.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>В ходе выполнения исследования были выявлены следующие проблемы:</w:t>
      </w:r>
    </w:p>
    <w:p w:rsidR="004F6440" w:rsidRDefault="00E517CF">
      <w:pPr>
        <w:pStyle w:val="20"/>
        <w:numPr>
          <w:ilvl w:val="0"/>
          <w:numId w:val="17"/>
        </w:numPr>
        <w:shd w:val="clear" w:color="auto" w:fill="auto"/>
        <w:tabs>
          <w:tab w:val="left" w:pos="1088"/>
        </w:tabs>
        <w:spacing w:after="0" w:line="480" w:lineRule="exact"/>
        <w:ind w:firstLine="740"/>
        <w:jc w:val="both"/>
      </w:pPr>
      <w:r>
        <w:t>Некоммерческий характер деятельности и затратный принцип финансирования не предполагают формирование позитивного финансового результата.</w:t>
      </w:r>
    </w:p>
    <w:p w:rsidR="004F6440" w:rsidRDefault="00E517CF">
      <w:pPr>
        <w:pStyle w:val="20"/>
        <w:numPr>
          <w:ilvl w:val="0"/>
          <w:numId w:val="17"/>
        </w:numPr>
        <w:shd w:val="clear" w:color="auto" w:fill="auto"/>
        <w:tabs>
          <w:tab w:val="left" w:pos="1088"/>
        </w:tabs>
        <w:spacing w:after="0" w:line="480" w:lineRule="exact"/>
        <w:ind w:firstLine="740"/>
        <w:jc w:val="both"/>
      </w:pPr>
      <w:r>
        <w:t>Организации вынуждены расходовать ресурсы не столько в соответствии с фактической необходимостью в них, сколько исходя из объема выделенных средств.</w:t>
      </w:r>
    </w:p>
    <w:p w:rsidR="004F6440" w:rsidRDefault="00E517CF">
      <w:pPr>
        <w:pStyle w:val="20"/>
        <w:numPr>
          <w:ilvl w:val="0"/>
          <w:numId w:val="17"/>
        </w:numPr>
        <w:shd w:val="clear" w:color="auto" w:fill="auto"/>
        <w:tabs>
          <w:tab w:val="left" w:pos="1088"/>
        </w:tabs>
        <w:spacing w:after="0" w:line="480" w:lineRule="exact"/>
        <w:ind w:firstLine="740"/>
        <w:jc w:val="both"/>
      </w:pPr>
      <w:r>
        <w:t>Анализ проводится с целью установить, насколько эффективно используются бюджетные средства и соответствуют ли качество и объем услуг, оказываемых населению или другим субъектам хозяйствования, затратам, которые несет государство но их оказанию.</w:t>
      </w:r>
    </w:p>
    <w:p w:rsidR="004F6440" w:rsidRDefault="00E517CF">
      <w:pPr>
        <w:pStyle w:val="20"/>
        <w:numPr>
          <w:ilvl w:val="0"/>
          <w:numId w:val="17"/>
        </w:numPr>
        <w:shd w:val="clear" w:color="auto" w:fill="auto"/>
        <w:tabs>
          <w:tab w:val="left" w:pos="1270"/>
        </w:tabs>
        <w:spacing w:after="0" w:line="480" w:lineRule="exact"/>
        <w:ind w:firstLine="740"/>
        <w:jc w:val="both"/>
      </w:pPr>
      <w:r>
        <w:t>Анализ финансирования предполагает изучение обеспеченности организации бюджетными средствами, а также полноты их использования.</w:t>
      </w:r>
    </w:p>
    <w:p w:rsidR="004F6440" w:rsidRDefault="00E517CF">
      <w:pPr>
        <w:pStyle w:val="20"/>
        <w:numPr>
          <w:ilvl w:val="0"/>
          <w:numId w:val="17"/>
        </w:numPr>
        <w:shd w:val="clear" w:color="auto" w:fill="auto"/>
        <w:tabs>
          <w:tab w:val="left" w:pos="1083"/>
        </w:tabs>
        <w:spacing w:after="0" w:line="480" w:lineRule="exact"/>
        <w:ind w:firstLine="740"/>
        <w:jc w:val="both"/>
      </w:pPr>
      <w:r>
        <w:t xml:space="preserve">Для этого плановое финансирование сравнивается с </w:t>
      </w:r>
      <w:proofErr w:type="gramStart"/>
      <w:r>
        <w:t>фактическим</w:t>
      </w:r>
      <w:proofErr w:type="gramEnd"/>
      <w:r>
        <w:t>, и производится сравнение поступивших сумм бюджетных средств с кассовыми расходами организации.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40"/>
        <w:jc w:val="both"/>
      </w:pPr>
      <w:r>
        <w:t xml:space="preserve">МАОУ ИГО «СОШ </w:t>
      </w:r>
      <w:r w:rsidRPr="00370544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Ys</w:t>
      </w:r>
      <w:proofErr w:type="spellEnd"/>
      <w:r w:rsidRPr="00370544">
        <w:rPr>
          <w:lang w:eastAsia="en-US" w:bidi="en-US"/>
        </w:rPr>
        <w:t xml:space="preserve">8» </w:t>
      </w:r>
      <w:r>
        <w:t>по Уставу для реализации основных задач имеет право: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1440"/>
        <w:jc w:val="both"/>
      </w:pPr>
      <w:proofErr w:type="spellStart"/>
      <w:proofErr w:type="gramStart"/>
      <w:r>
        <w:t>разрабатыват</w:t>
      </w:r>
      <w:proofErr w:type="spellEnd"/>
      <w:r>
        <w:t xml:space="preserve"> ь</w:t>
      </w:r>
      <w:proofErr w:type="gramEnd"/>
      <w:r>
        <w:t xml:space="preserve"> и утверждать учебный план, годовой календарный учебный график и расписание занятий; выбирать формы, средства и методы обучения и воспитания в пределах, определенных Законом Российской</w:t>
      </w:r>
    </w:p>
    <w:p w:rsidR="004F6440" w:rsidRDefault="00E517CF">
      <w:pPr>
        <w:pStyle w:val="26"/>
        <w:keepNext/>
        <w:keepLines/>
        <w:shd w:val="clear" w:color="auto" w:fill="auto"/>
        <w:spacing w:line="280" w:lineRule="exact"/>
        <w:ind w:left="20"/>
        <w:sectPr w:rsidR="004F6440">
          <w:footerReference w:type="even" r:id="rId69"/>
          <w:footerReference w:type="default" r:id="rId70"/>
          <w:pgSz w:w="11900" w:h="16840"/>
          <w:pgMar w:top="1130" w:right="825" w:bottom="980" w:left="1665" w:header="0" w:footer="3" w:gutter="0"/>
          <w:cols w:space="720"/>
          <w:noEndnote/>
          <w:docGrid w:linePitch="360"/>
        </w:sectPr>
      </w:pPr>
      <w:bookmarkStart w:id="7" w:name="bookmark6"/>
      <w:r>
        <w:t>63</w:t>
      </w:r>
      <w:bookmarkEnd w:id="7"/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lastRenderedPageBreak/>
        <w:t>Федерации "Об образовании" и Законом Свердловской Области «Об образовании»;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- самостоятельно выбирать систему оценок, формы, порядок и периодичность промежуточной аттестации обучающихся.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Организация вправе осуществлять предпринимательскую и иную приносящую доход деятельность лить постольку, поскольку это служит достижению целей и видам, ради которых оно создано.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Организация имеет право осуществлять следующие виды предпринимательской и иной приносящей доход деятельности:</w:t>
      </w:r>
    </w:p>
    <w:p w:rsidR="004F6440" w:rsidRDefault="00E517CF">
      <w:pPr>
        <w:pStyle w:val="20"/>
        <w:numPr>
          <w:ilvl w:val="0"/>
          <w:numId w:val="18"/>
        </w:numPr>
        <w:shd w:val="clear" w:color="auto" w:fill="auto"/>
        <w:tabs>
          <w:tab w:val="left" w:pos="1428"/>
        </w:tabs>
        <w:spacing w:after="0" w:line="480" w:lineRule="exact"/>
        <w:ind w:firstLine="760"/>
        <w:jc w:val="both"/>
      </w:pPr>
      <w:r>
        <w:t>оказывать дополнительные образовательные услуги (на договорной основе), в том числе за плату, за пределами основных образовательных программ начального профессионального образования, определяющих статус Организации;</w:t>
      </w:r>
    </w:p>
    <w:p w:rsidR="004F6440" w:rsidRDefault="00E517CF">
      <w:pPr>
        <w:pStyle w:val="20"/>
        <w:numPr>
          <w:ilvl w:val="0"/>
          <w:numId w:val="18"/>
        </w:numPr>
        <w:shd w:val="clear" w:color="auto" w:fill="auto"/>
        <w:tabs>
          <w:tab w:val="left" w:pos="1428"/>
        </w:tabs>
        <w:spacing w:after="0" w:line="480" w:lineRule="exact"/>
        <w:ind w:firstLine="760"/>
        <w:jc w:val="both"/>
      </w:pPr>
      <w:r>
        <w:t>физкультурно-оздоровительные услуги (спортзал);</w:t>
      </w:r>
    </w:p>
    <w:p w:rsidR="004F6440" w:rsidRDefault="00E517CF">
      <w:pPr>
        <w:pStyle w:val="20"/>
        <w:numPr>
          <w:ilvl w:val="0"/>
          <w:numId w:val="18"/>
        </w:numPr>
        <w:shd w:val="clear" w:color="auto" w:fill="auto"/>
        <w:tabs>
          <w:tab w:val="left" w:pos="1428"/>
        </w:tabs>
        <w:spacing w:after="0" w:line="480" w:lineRule="exact"/>
        <w:ind w:firstLine="760"/>
        <w:jc w:val="both"/>
      </w:pPr>
      <w:r>
        <w:t>оказывать услуги по эксплуатации подразделения общественного питания (столовая):</w:t>
      </w:r>
    </w:p>
    <w:p w:rsidR="004F6440" w:rsidRDefault="00E517CF">
      <w:pPr>
        <w:pStyle w:val="20"/>
        <w:numPr>
          <w:ilvl w:val="0"/>
          <w:numId w:val="18"/>
        </w:numPr>
        <w:shd w:val="clear" w:color="auto" w:fill="auto"/>
        <w:tabs>
          <w:tab w:val="left" w:pos="1428"/>
        </w:tabs>
        <w:spacing w:after="0" w:line="500" w:lineRule="exact"/>
        <w:ind w:firstLine="760"/>
        <w:jc w:val="both"/>
      </w:pPr>
      <w:r>
        <w:t xml:space="preserve">привлекать для осуществления своей уставной деятельности дополнительные источники финансов </w:t>
      </w:r>
      <w:proofErr w:type="gramStart"/>
      <w:r>
        <w:t>п</w:t>
      </w:r>
      <w:proofErr w:type="gramEnd"/>
      <w:r>
        <w:t xml:space="preserve"> материальных средств;</w:t>
      </w:r>
    </w:p>
    <w:p w:rsidR="004F6440" w:rsidRDefault="00E517CF">
      <w:pPr>
        <w:pStyle w:val="20"/>
        <w:numPr>
          <w:ilvl w:val="0"/>
          <w:numId w:val="18"/>
        </w:numPr>
        <w:shd w:val="clear" w:color="auto" w:fill="auto"/>
        <w:tabs>
          <w:tab w:val="left" w:pos="1428"/>
        </w:tabs>
        <w:spacing w:after="0" w:line="480" w:lineRule="exact"/>
        <w:ind w:firstLine="760"/>
        <w:jc w:val="both"/>
      </w:pPr>
      <w:r>
        <w:t>реализовывать собственную продукцию, изготовленную учебными мастерскими, работы и услуги, выполняемые Организацией;</w:t>
      </w:r>
    </w:p>
    <w:p w:rsidR="004F6440" w:rsidRDefault="00E517CF">
      <w:pPr>
        <w:pStyle w:val="20"/>
        <w:numPr>
          <w:ilvl w:val="0"/>
          <w:numId w:val="18"/>
        </w:numPr>
        <w:shd w:val="clear" w:color="auto" w:fill="auto"/>
        <w:tabs>
          <w:tab w:val="left" w:pos="1428"/>
        </w:tabs>
        <w:spacing w:after="0" w:line="480" w:lineRule="exact"/>
        <w:ind w:firstLine="760"/>
        <w:jc w:val="both"/>
      </w:pPr>
      <w:r>
        <w:t xml:space="preserve">вести другие приносящие доход внереализационные операции, непосредственно </w:t>
      </w:r>
      <w:proofErr w:type="spellStart"/>
      <w:r>
        <w:t>нс</w:t>
      </w:r>
      <w:proofErr w:type="spellEnd"/>
      <w:r>
        <w:t xml:space="preserve"> связанные с собственным производством предусмотренных настоящим Уставом продукции, работ, услуг и с их реализацией.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Показатели деловой активности имеют тенденцию к снижению, что свидетельствует' о снижении эффективности использования финансовых ресурсов МАОУ ИГО «С’ОШ №8».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t>Вышеперечисленные тенденции свидетельствуют о назревшей необходимости руководству МАОУ ИГО «СОШ .4^8» обратить внимание на оценку финансового состояния организации.</w:t>
      </w:r>
    </w:p>
    <w:p w:rsidR="004F6440" w:rsidRDefault="00E517CF">
      <w:pPr>
        <w:pStyle w:val="26"/>
        <w:keepNext/>
        <w:keepLines/>
        <w:shd w:val="clear" w:color="auto" w:fill="auto"/>
        <w:spacing w:line="280" w:lineRule="exact"/>
        <w:sectPr w:rsidR="004F6440">
          <w:footerReference w:type="even" r:id="rId71"/>
          <w:footerReference w:type="default" r:id="rId72"/>
          <w:pgSz w:w="11900" w:h="16840"/>
          <w:pgMar w:top="1130" w:right="825" w:bottom="980" w:left="1665" w:header="0" w:footer="3" w:gutter="0"/>
          <w:cols w:space="720"/>
          <w:noEndnote/>
          <w:titlePg/>
          <w:docGrid w:linePitch="360"/>
        </w:sectPr>
      </w:pPr>
      <w:bookmarkStart w:id="8" w:name="bookmark7"/>
      <w:r>
        <w:t>64</w:t>
      </w:r>
      <w:bookmarkEnd w:id="8"/>
    </w:p>
    <w:p w:rsidR="004F6440" w:rsidRDefault="00E517CF">
      <w:pPr>
        <w:pStyle w:val="20"/>
        <w:shd w:val="clear" w:color="auto" w:fill="auto"/>
        <w:spacing w:after="0" w:line="480" w:lineRule="exact"/>
        <w:ind w:firstLine="760"/>
        <w:jc w:val="both"/>
      </w:pPr>
      <w:r>
        <w:lastRenderedPageBreak/>
        <w:t xml:space="preserve">Таким образом, можно </w:t>
      </w:r>
      <w:proofErr w:type="spellStart"/>
      <w:r>
        <w:t>выявн</w:t>
      </w:r>
      <w:proofErr w:type="spellEnd"/>
      <w:r>
        <w:t xml:space="preserve"> </w:t>
      </w:r>
      <w:proofErr w:type="spellStart"/>
      <w:r>
        <w:t>гь</w:t>
      </w:r>
      <w:proofErr w:type="spellEnd"/>
      <w:r>
        <w:t xml:space="preserve"> </w:t>
      </w:r>
      <w:proofErr w:type="gramStart"/>
      <w:r>
        <w:t>некоторое</w:t>
      </w:r>
      <w:proofErr w:type="gramEnd"/>
      <w:r>
        <w:t xml:space="preserve"> предложения:</w:t>
      </w:r>
    </w:p>
    <w:p w:rsidR="004F6440" w:rsidRDefault="00E517CF">
      <w:pPr>
        <w:pStyle w:val="20"/>
        <w:numPr>
          <w:ilvl w:val="0"/>
          <w:numId w:val="19"/>
        </w:numPr>
        <w:shd w:val="clear" w:color="auto" w:fill="auto"/>
        <w:tabs>
          <w:tab w:val="left" w:pos="1425"/>
        </w:tabs>
        <w:spacing w:after="0" w:line="480" w:lineRule="exact"/>
        <w:ind w:firstLine="760"/>
        <w:jc w:val="both"/>
      </w:pPr>
      <w:r>
        <w:t>организация может улучшить свое финансовое состояние и повысит эффективность деятельности в случае проведения мероприятий по совершенствованию методов финансового планирования и прогнозирования, разработке маркетинговой стратегии и тактики, внесения изменений в действующую методологию.</w:t>
      </w:r>
    </w:p>
    <w:p w:rsidR="004F6440" w:rsidRDefault="00E517CF">
      <w:pPr>
        <w:pStyle w:val="20"/>
        <w:numPr>
          <w:ilvl w:val="0"/>
          <w:numId w:val="19"/>
        </w:numPr>
        <w:shd w:val="clear" w:color="auto" w:fill="auto"/>
        <w:tabs>
          <w:tab w:val="left" w:pos="1425"/>
        </w:tabs>
        <w:spacing w:after="0" w:line="480" w:lineRule="exact"/>
        <w:ind w:firstLine="760"/>
        <w:jc w:val="both"/>
        <w:sectPr w:rsidR="004F6440">
          <w:pgSz w:w="11900" w:h="16840"/>
          <w:pgMar w:top="1140" w:right="830" w:bottom="1140" w:left="1660" w:header="0" w:footer="3" w:gutter="0"/>
          <w:cols w:space="720"/>
          <w:noEndnote/>
          <w:docGrid w:linePitch="360"/>
        </w:sectPr>
      </w:pPr>
      <w:r>
        <w:t>на уровне самой организации должна быть |</w:t>
      </w:r>
      <w:proofErr w:type="spellStart"/>
      <w:r>
        <w:t>рамотная</w:t>
      </w:r>
      <w:proofErr w:type="spellEnd"/>
      <w:r>
        <w:t xml:space="preserve"> разработка </w:t>
      </w:r>
      <w:proofErr w:type="spellStart"/>
      <w:r>
        <w:t>учегной</w:t>
      </w:r>
      <w:proofErr w:type="spellEnd"/>
      <w:r>
        <w:t xml:space="preserve"> политики организации, поиск путей привлечения внебюджетных средств.</w:t>
      </w:r>
    </w:p>
    <w:p w:rsidR="004F6440" w:rsidRDefault="00E517CF">
      <w:pPr>
        <w:pStyle w:val="221"/>
        <w:keepNext/>
        <w:keepLines/>
        <w:shd w:val="clear" w:color="auto" w:fill="auto"/>
        <w:spacing w:after="570" w:line="280" w:lineRule="exact"/>
        <w:ind w:left="20"/>
        <w:jc w:val="center"/>
      </w:pPr>
      <w:bookmarkStart w:id="9" w:name="bookmark8"/>
      <w:proofErr w:type="spellStart"/>
      <w:r>
        <w:rPr>
          <w:lang w:val="en-US" w:eastAsia="en-US" w:bidi="en-US"/>
        </w:rPr>
        <w:lastRenderedPageBreak/>
        <w:t>Cl</w:t>
      </w:r>
      <w:proofErr w:type="spellEnd"/>
      <w:r>
        <w:rPr>
          <w:lang w:val="en-US" w:eastAsia="en-US" w:bidi="en-US"/>
        </w:rPr>
        <w:t xml:space="preserve"> I</w:t>
      </w:r>
      <w:r>
        <w:t>И СО К ЛИТЕРАТУРЫ</w:t>
      </w:r>
      <w:bookmarkEnd w:id="9"/>
    </w:p>
    <w:p w:rsidR="004F6440" w:rsidRDefault="00E517CF">
      <w:pPr>
        <w:pStyle w:val="101"/>
        <w:numPr>
          <w:ilvl w:val="0"/>
          <w:numId w:val="20"/>
        </w:numPr>
        <w:shd w:val="clear" w:color="auto" w:fill="auto"/>
        <w:tabs>
          <w:tab w:val="left" w:pos="1130"/>
        </w:tabs>
        <w:spacing w:before="0" w:after="60" w:line="280" w:lineRule="exact"/>
        <w:ind w:firstLine="780"/>
      </w:pPr>
      <w:r>
        <w:t>Нормативно-справочные издания.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4"/>
        </w:tabs>
        <w:spacing w:after="0" w:line="480" w:lineRule="exact"/>
        <w:ind w:firstLine="780"/>
        <w:jc w:val="both"/>
      </w:pPr>
      <w:r>
        <w:t>Бюджетный кодекс Российской Федерации от 31.</w:t>
      </w:r>
      <w:r w:rsidRPr="00370544">
        <w:rPr>
          <w:lang w:eastAsia="en-US" w:bidi="en-US"/>
        </w:rPr>
        <w:t>07.98</w:t>
      </w:r>
      <w:r>
        <w:rPr>
          <w:lang w:val="en-US" w:eastAsia="en-US" w:bidi="en-US"/>
        </w:rPr>
        <w:t>r</w:t>
      </w:r>
      <w:r w:rsidRPr="00370544">
        <w:rPr>
          <w:lang w:eastAsia="en-US" w:bidi="en-US"/>
        </w:rPr>
        <w:t xml:space="preserve">. </w:t>
      </w:r>
      <w:proofErr w:type="spellStart"/>
      <w:r>
        <w:rPr>
          <w:rStyle w:val="2b"/>
          <w:lang w:val="en-US" w:eastAsia="en-US" w:bidi="en-US"/>
        </w:rPr>
        <w:t>jNV</w:t>
      </w:r>
      <w:proofErr w:type="spellEnd"/>
      <w:r w:rsidRPr="00370544">
        <w:rPr>
          <w:rStyle w:val="2b"/>
          <w:lang w:eastAsia="en-US" w:bidi="en-US"/>
        </w:rPr>
        <w:t>*</w:t>
      </w:r>
      <w:r w:rsidRPr="00370544">
        <w:rPr>
          <w:lang w:eastAsia="en-US" w:bidi="en-US"/>
        </w:rPr>
        <w:t xml:space="preserve"> </w:t>
      </w:r>
      <w:r>
        <w:t>145- ФЗ</w:t>
      </w:r>
      <w:proofErr w:type="gramStart"/>
      <w:r>
        <w:t xml:space="preserve"> // И</w:t>
      </w:r>
      <w:proofErr w:type="gramEnd"/>
      <w:r>
        <w:t>нформационно - правовая база данных «Консультант - плюс».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4"/>
        </w:tabs>
        <w:spacing w:after="0" w:line="480" w:lineRule="exact"/>
        <w:ind w:firstLine="780"/>
        <w:jc w:val="both"/>
      </w:pPr>
      <w:r>
        <w:t>Налоговый кодекс Российской Федерации. Часть 1. - М., 1998.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4"/>
          <w:tab w:val="left" w:pos="6590"/>
        </w:tabs>
        <w:spacing w:after="0" w:line="480" w:lineRule="exact"/>
        <w:ind w:firstLine="780"/>
        <w:jc w:val="both"/>
      </w:pPr>
      <w:r>
        <w:t>Приказ Минфина России от 30.12.99г.</w:t>
      </w:r>
      <w:r>
        <w:tab/>
        <w:t>107н «Об утверждении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t xml:space="preserve">Инструкции по бухгалтерскому учету в бюджетных учреждениях» </w:t>
      </w:r>
      <w:r>
        <w:rPr>
          <w:rStyle w:val="21pt"/>
        </w:rPr>
        <w:t>И</w:t>
      </w:r>
      <w:proofErr w:type="gramStart"/>
      <w:r>
        <w:t xml:space="preserve"> И</w:t>
      </w:r>
      <w:proofErr w:type="gramEnd"/>
      <w:r>
        <w:t>нфор</w:t>
      </w:r>
      <w:r>
        <w:softHyphen/>
        <w:t>мационно - правовая база данных «Консультант - плюс».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4"/>
        </w:tabs>
        <w:spacing w:after="0" w:line="480" w:lineRule="exact"/>
        <w:ind w:firstLine="780"/>
        <w:jc w:val="both"/>
      </w:pPr>
      <w:r>
        <w:t xml:space="preserve">Федеральный закон “Об образовании" (в ред. </w:t>
      </w:r>
      <w:proofErr w:type="gramStart"/>
      <w:r>
        <w:t>Федеральною</w:t>
      </w:r>
      <w:proofErr w:type="gramEnd"/>
      <w:r>
        <w:t xml:space="preserve"> зако</w:t>
      </w:r>
      <w:r>
        <w:softHyphen/>
        <w:t>на от 3.01.96 № 12-ФЗ)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4"/>
        </w:tabs>
        <w:spacing w:after="0" w:line="480" w:lineRule="exact"/>
        <w:ind w:firstLine="780"/>
        <w:jc w:val="both"/>
      </w:pPr>
      <w:r>
        <w:t>Федеральный закон «О федеральном бюджете на 2004 год» от 10.12.2003 г.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4"/>
        </w:tabs>
        <w:spacing w:after="0" w:line="480" w:lineRule="exact"/>
        <w:ind w:firstLine="780"/>
        <w:jc w:val="both"/>
      </w:pPr>
      <w:r>
        <w:t>Федеральный закон « О некоммерческих организациях» от 12 ян</w:t>
      </w:r>
      <w:r>
        <w:softHyphen/>
        <w:t xml:space="preserve">варя 1996 года </w:t>
      </w:r>
      <w:r>
        <w:rPr>
          <w:lang w:val="en-US" w:eastAsia="en-US" w:bidi="en-US"/>
        </w:rPr>
        <w:t>N</w:t>
      </w:r>
      <w:r w:rsidRPr="00370544">
        <w:rPr>
          <w:lang w:eastAsia="en-US" w:bidi="en-US"/>
        </w:rPr>
        <w:t xml:space="preserve"> </w:t>
      </w:r>
      <w:r>
        <w:t>7-ФЗ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4"/>
        </w:tabs>
        <w:spacing w:after="0" w:line="480" w:lineRule="exact"/>
        <w:ind w:firstLine="780"/>
        <w:jc w:val="both"/>
      </w:pPr>
      <w:proofErr w:type="gramStart"/>
      <w:r>
        <w:t xml:space="preserve">Положение по ведению бухгалтерского </w:t>
      </w:r>
      <w:proofErr w:type="spellStart"/>
      <w:r>
        <w:t>учега</w:t>
      </w:r>
      <w:proofErr w:type="spellEnd"/>
      <w:r>
        <w:t xml:space="preserve"> и бухгалтерской отчетности в Российской Федерации, утвержденное Приказом Минфина Рос</w:t>
      </w:r>
      <w:r>
        <w:softHyphen/>
        <w:t>сии от 29.06.98 г № 34н н. 79.</w:t>
      </w:r>
      <w:proofErr w:type="gramEnd"/>
    </w:p>
    <w:p w:rsidR="004F6440" w:rsidRDefault="00E517CF">
      <w:pPr>
        <w:pStyle w:val="101"/>
        <w:numPr>
          <w:ilvl w:val="0"/>
          <w:numId w:val="20"/>
        </w:numPr>
        <w:shd w:val="clear" w:color="auto" w:fill="auto"/>
        <w:tabs>
          <w:tab w:val="left" w:pos="1434"/>
        </w:tabs>
        <w:spacing w:before="0" w:after="0" w:line="480" w:lineRule="exact"/>
        <w:ind w:firstLine="780"/>
      </w:pPr>
      <w:r>
        <w:t>Учебные пособия и монографии.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4"/>
        </w:tabs>
        <w:spacing w:after="0" w:line="480" w:lineRule="exact"/>
        <w:ind w:firstLine="780"/>
        <w:jc w:val="both"/>
      </w:pPr>
      <w:proofErr w:type="spellStart"/>
      <w:r>
        <w:t>Абдукаримов</w:t>
      </w:r>
      <w:proofErr w:type="spellEnd"/>
      <w:r>
        <w:t xml:space="preserve"> И. Г., Беспалов М.В. Финансово-экономический анализ хозяйственной деятельности коммерческих организаций: учебное по</w:t>
      </w:r>
      <w:r>
        <w:softHyphen/>
        <w:t xml:space="preserve">собие / И. Г. </w:t>
      </w:r>
      <w:proofErr w:type="spellStart"/>
      <w:r>
        <w:t>Абдукаримов</w:t>
      </w:r>
      <w:proofErr w:type="spellEnd"/>
      <w:r>
        <w:t xml:space="preserve">. </w:t>
      </w:r>
      <w:proofErr w:type="spellStart"/>
      <w:r>
        <w:t>М.В.Беспалов</w:t>
      </w:r>
      <w:proofErr w:type="spellEnd"/>
      <w:r>
        <w:t xml:space="preserve"> - М.: Инфра-М, 2014. - 320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4"/>
        </w:tabs>
        <w:spacing w:after="0" w:line="480" w:lineRule="exact"/>
        <w:ind w:firstLine="780"/>
        <w:jc w:val="both"/>
      </w:pPr>
      <w:proofErr w:type="spellStart"/>
      <w:r>
        <w:t>Абрютина</w:t>
      </w:r>
      <w:proofErr w:type="spellEnd"/>
      <w:r>
        <w:t xml:space="preserve"> М.С., Грачев А.В. Анализ финансово - экономической деятельности предприятия</w:t>
      </w:r>
      <w:proofErr w:type="gramStart"/>
      <w:r>
        <w:t xml:space="preserve"> :</w:t>
      </w:r>
      <w:proofErr w:type="gramEnd"/>
      <w:r>
        <w:t xml:space="preserve"> Учебно - </w:t>
      </w:r>
      <w:proofErr w:type="gramStart"/>
      <w:r>
        <w:t>экономической</w:t>
      </w:r>
      <w:proofErr w:type="gramEnd"/>
      <w:r>
        <w:t xml:space="preserve"> пособие. - 2-е изд., </w:t>
      </w:r>
      <w:proofErr w:type="spellStart"/>
      <w:r>
        <w:t>иепр</w:t>
      </w:r>
      <w:proofErr w:type="spellEnd"/>
      <w:r>
        <w:t>. - М.: Издательство «Дело и сервис», 2013. - 256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4"/>
        </w:tabs>
        <w:spacing w:after="0" w:line="480" w:lineRule="exact"/>
        <w:ind w:firstLine="780"/>
        <w:jc w:val="both"/>
      </w:pPr>
      <w:proofErr w:type="spellStart"/>
      <w:r>
        <w:t>Акперов</w:t>
      </w:r>
      <w:proofErr w:type="spellEnd"/>
      <w:r>
        <w:t xml:space="preserve"> И., Головач С., </w:t>
      </w:r>
      <w:proofErr w:type="spellStart"/>
      <w:r>
        <w:t>Аполлонова</w:t>
      </w:r>
      <w:proofErr w:type="spellEnd"/>
      <w:r>
        <w:t xml:space="preserve"> Коноплева И. Казначей</w:t>
      </w:r>
      <w:r>
        <w:softHyphen/>
        <w:t>ская система исполнения бюджета Российской Федерации. - М.</w:t>
      </w:r>
      <w:proofErr w:type="gramStart"/>
      <w:r>
        <w:t xml:space="preserve"> :</w:t>
      </w:r>
      <w:proofErr w:type="gramEnd"/>
      <w:r>
        <w:t xml:space="preserve"> Финансы и статистика, 2014. - 352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4"/>
        </w:tabs>
        <w:spacing w:after="0" w:line="480" w:lineRule="exact"/>
        <w:ind w:firstLine="780"/>
        <w:jc w:val="both"/>
      </w:pPr>
      <w:r>
        <w:t>Артеменко В.Г., Останова В.В. Анализ финансовой отчетности:</w:t>
      </w:r>
    </w:p>
    <w:p w:rsidR="004F6440" w:rsidRDefault="00E517CF">
      <w:pPr>
        <w:pStyle w:val="20"/>
        <w:shd w:val="clear" w:color="auto" w:fill="auto"/>
        <w:spacing w:after="132" w:line="280" w:lineRule="exact"/>
        <w:ind w:firstLine="0"/>
        <w:jc w:val="both"/>
      </w:pPr>
      <w:r>
        <w:t xml:space="preserve">учебное пособие / В.Г. Артеменко, В.В. </w:t>
      </w:r>
      <w:proofErr w:type="spellStart"/>
      <w:r>
        <w:t>Остапов</w:t>
      </w:r>
      <w:proofErr w:type="gramStart"/>
      <w:r>
        <w:t>а</w:t>
      </w:r>
      <w:proofErr w:type="spellEnd"/>
      <w:r>
        <w:t>-</w:t>
      </w:r>
      <w:proofErr w:type="gramEnd"/>
      <w:r>
        <w:t xml:space="preserve"> М.: Омега-Л, 2012. -</w:t>
      </w:r>
    </w:p>
    <w:p w:rsidR="004F6440" w:rsidRDefault="00E517CF">
      <w:pPr>
        <w:pStyle w:val="110"/>
        <w:shd w:val="clear" w:color="auto" w:fill="auto"/>
        <w:spacing w:before="0" w:line="240" w:lineRule="exact"/>
        <w:ind w:left="4580"/>
      </w:pPr>
      <w:r>
        <w:t>66</w:t>
      </w:r>
    </w:p>
    <w:p w:rsidR="004F6440" w:rsidRDefault="00E517CF">
      <w:pPr>
        <w:pStyle w:val="20"/>
        <w:shd w:val="clear" w:color="auto" w:fill="auto"/>
        <w:spacing w:after="0" w:line="280" w:lineRule="exact"/>
        <w:ind w:firstLine="0"/>
        <w:jc w:val="left"/>
      </w:pPr>
      <w:r>
        <w:t>436с.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0"/>
        </w:tabs>
        <w:spacing w:after="0" w:line="480" w:lineRule="exact"/>
        <w:ind w:firstLine="760"/>
        <w:jc w:val="both"/>
      </w:pPr>
      <w:r>
        <w:lastRenderedPageBreak/>
        <w:t xml:space="preserve">Анализ хозяйственной деятельности бюджетных организаций: Учеб, пособие / Д. А. Пан ков, </w:t>
      </w:r>
      <w:proofErr w:type="spellStart"/>
      <w:r>
        <w:t>Е.А.Головкова</w:t>
      </w:r>
      <w:proofErr w:type="spellEnd"/>
      <w:r>
        <w:t xml:space="preserve">, </w:t>
      </w:r>
      <w:proofErr w:type="spellStart"/>
      <w:r>
        <w:t>Л.В.Нашковская</w:t>
      </w:r>
      <w:proofErr w:type="spellEnd"/>
      <w:r>
        <w:t xml:space="preserve"> и др.; По </w:t>
      </w:r>
      <w:proofErr w:type="spellStart"/>
      <w:r>
        <w:t>общ</w:t>
      </w:r>
      <w:proofErr w:type="gramStart"/>
      <w:r>
        <w:t>.р</w:t>
      </w:r>
      <w:proofErr w:type="gramEnd"/>
      <w:r>
        <w:t>ед.Д.А.ианкова</w:t>
      </w:r>
      <w:proofErr w:type="spellEnd"/>
      <w:r>
        <w:t xml:space="preserve">, </w:t>
      </w:r>
      <w:proofErr w:type="spellStart"/>
      <w:r>
        <w:t>Ь.А.Головковой</w:t>
      </w:r>
      <w:proofErr w:type="spellEnd"/>
      <w:r>
        <w:t xml:space="preserve">. - 2-е изд., </w:t>
      </w:r>
      <w:proofErr w:type="spellStart"/>
      <w:r>
        <w:t>исир</w:t>
      </w:r>
      <w:proofErr w:type="spellEnd"/>
      <w:r>
        <w:t xml:space="preserve">. - </w:t>
      </w:r>
      <w:proofErr w:type="spellStart"/>
      <w:r>
        <w:t>М.:Новое</w:t>
      </w:r>
      <w:proofErr w:type="spellEnd"/>
      <w:r>
        <w:t xml:space="preserve"> знание, 2013.-409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0"/>
        </w:tabs>
        <w:spacing w:after="0" w:line="480" w:lineRule="exact"/>
        <w:ind w:firstLine="760"/>
        <w:jc w:val="both"/>
      </w:pPr>
      <w:r>
        <w:t>Балабанов И.Т. Финансовый анализ и планирование хозяйствую</w:t>
      </w:r>
      <w:r>
        <w:softHyphen/>
        <w:t>щего субъекта. М.: Финансы и статистика, 2014. - 208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0"/>
        </w:tabs>
        <w:spacing w:after="0" w:line="480" w:lineRule="exact"/>
        <w:ind w:firstLine="760"/>
        <w:jc w:val="both"/>
      </w:pPr>
      <w:r>
        <w:t>Быкадоров В. Л., Алексеев 11. Д. Финансово-экономическое со</w:t>
      </w:r>
      <w:r>
        <w:softHyphen/>
        <w:t xml:space="preserve">стояние предприятия: </w:t>
      </w:r>
      <w:proofErr w:type="spellStart"/>
      <w:r>
        <w:t>Практ</w:t>
      </w:r>
      <w:proofErr w:type="spellEnd"/>
      <w:r>
        <w:t>. пособие. М.: ПРИОР, 2012. - 96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0"/>
        </w:tabs>
        <w:spacing w:after="0" w:line="480" w:lineRule="exact"/>
        <w:ind w:firstLine="760"/>
        <w:jc w:val="both"/>
      </w:pPr>
      <w:r>
        <w:t>Бочкарев В.И. Концептуальные основы государственного обще</w:t>
      </w:r>
      <w:r>
        <w:softHyphen/>
        <w:t>ственного управления общим образованием в России // Менеджмент в обра</w:t>
      </w:r>
      <w:r>
        <w:softHyphen/>
        <w:t>зовании. - 2015. - С.9-21.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0"/>
        </w:tabs>
        <w:spacing w:after="0" w:line="480" w:lineRule="exact"/>
        <w:ind w:firstLine="760"/>
        <w:jc w:val="both"/>
      </w:pPr>
      <w:r>
        <w:t>Вар</w:t>
      </w:r>
      <w:r>
        <w:rPr>
          <w:rStyle w:val="2LucidaSansUnicode8pt"/>
        </w:rPr>
        <w:t>1</w:t>
      </w:r>
      <w:r>
        <w:t>анов А. С. Экономическая диагностика деятельности пред</w:t>
      </w:r>
      <w:r>
        <w:softHyphen/>
        <w:t>приятия: организация и методология: Учеб, пособие / А. С. Варганов. - М.: Финансы и статистика, 2014. - 326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1"/>
        </w:tabs>
        <w:spacing w:after="0" w:line="480" w:lineRule="exact"/>
        <w:ind w:firstLine="760"/>
        <w:jc w:val="both"/>
      </w:pPr>
      <w:r>
        <w:t>Бахрушина, М.А. Управленческий анализ: вопросы теории, прак</w:t>
      </w:r>
      <w:r>
        <w:softHyphen/>
        <w:t xml:space="preserve">тика проведения: монография / </w:t>
      </w:r>
      <w:proofErr w:type="spellStart"/>
      <w:r>
        <w:t>М.А.Вахрушина</w:t>
      </w:r>
      <w:proofErr w:type="spellEnd"/>
      <w:r>
        <w:t xml:space="preserve">, </w:t>
      </w:r>
      <w:proofErr w:type="spellStart"/>
      <w:r>
        <w:t>Л.Б.Самарина</w:t>
      </w:r>
      <w:proofErr w:type="spellEnd"/>
      <w:r>
        <w:t>. - М.</w:t>
      </w:r>
      <w:proofErr w:type="gramStart"/>
      <w:r>
        <w:t xml:space="preserve"> :</w:t>
      </w:r>
      <w:proofErr w:type="gramEnd"/>
      <w:r>
        <w:t xml:space="preserve"> Вузов</w:t>
      </w:r>
      <w:r>
        <w:softHyphen/>
        <w:t>ский учебник, 2012. - 142 с.-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1"/>
        </w:tabs>
        <w:spacing w:after="0" w:line="480" w:lineRule="exact"/>
        <w:ind w:firstLine="760"/>
        <w:jc w:val="both"/>
      </w:pPr>
      <w:proofErr w:type="spellStart"/>
      <w:r>
        <w:t>Вахрин</w:t>
      </w:r>
      <w:proofErr w:type="spellEnd"/>
      <w:r>
        <w:t xml:space="preserve"> II.И., Финансовый анализ в коммерческих и некоммерче</w:t>
      </w:r>
      <w:r>
        <w:softHyphen/>
        <w:t>ских организациях. - М.: ИКЦ «Маркетинг», 2012. - 320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1"/>
        </w:tabs>
        <w:spacing w:after="0" w:line="480" w:lineRule="exact"/>
        <w:ind w:firstLine="760"/>
        <w:jc w:val="both"/>
      </w:pPr>
      <w:r>
        <w:t xml:space="preserve">Волкова М. М., </w:t>
      </w:r>
      <w:proofErr w:type="spellStart"/>
      <w:r>
        <w:t>Звездова</w:t>
      </w:r>
      <w:proofErr w:type="spellEnd"/>
      <w:r>
        <w:t xml:space="preserve"> А. Б. Маркетинговые исследования в области образовательных услуг // Маркетинг. 2012. № </w:t>
      </w:r>
      <w:r>
        <w:rPr>
          <w:rStyle w:val="21pt"/>
        </w:rPr>
        <w:t>2. С.</w:t>
      </w:r>
      <w:r>
        <w:t xml:space="preserve"> 122-143.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1"/>
        </w:tabs>
        <w:spacing w:after="0" w:line="480" w:lineRule="exact"/>
        <w:ind w:firstLine="760"/>
        <w:jc w:val="both"/>
      </w:pPr>
      <w:r>
        <w:t>Воронин А.А. О механизме финансирования платного сектора образовательных услуг// Финансы. - 2013. - №12. - С.21-23.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0"/>
        </w:tabs>
        <w:spacing w:after="0" w:line="480" w:lineRule="exact"/>
        <w:ind w:firstLine="760"/>
        <w:jc w:val="both"/>
      </w:pPr>
      <w:proofErr w:type="spellStart"/>
      <w:r>
        <w:t>Вифлисмскнй</w:t>
      </w:r>
      <w:proofErr w:type="spellEnd"/>
      <w:r>
        <w:t xml:space="preserve"> А.В. Организация деятельности образовательных учреждений в условиях казначейского исполнения бюджетов </w:t>
      </w:r>
      <w:r>
        <w:rPr>
          <w:rStyle w:val="21pt"/>
        </w:rPr>
        <w:t>Я</w:t>
      </w:r>
      <w:r>
        <w:t xml:space="preserve"> Менеджмент в образовании. - 2013. - №3. - С.37-47.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1"/>
          <w:tab w:val="left" w:pos="7320"/>
        </w:tabs>
        <w:spacing w:after="0" w:line="480" w:lineRule="exact"/>
        <w:ind w:firstLine="760"/>
        <w:jc w:val="both"/>
      </w:pPr>
      <w:proofErr w:type="spellStart"/>
      <w:r>
        <w:t>Вифлисмскнй</w:t>
      </w:r>
      <w:proofErr w:type="spellEnd"/>
      <w:r>
        <w:t xml:space="preserve"> А.В., Чиркина О.В. Бухгалтерский учет в образова</w:t>
      </w:r>
      <w:r>
        <w:softHyphen/>
        <w:t>тельных учреждениях. - М.: Педагогический поиск, 2013.</w:t>
      </w:r>
      <w:r>
        <w:tab/>
        <w:t>192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71"/>
        </w:tabs>
        <w:spacing w:after="0" w:line="480" w:lineRule="exact"/>
        <w:ind w:firstLine="760"/>
        <w:jc w:val="both"/>
      </w:pPr>
      <w:r>
        <w:t>Глушков, И.Е. Бухгалтерский учет на предприятиях различных</w:t>
      </w:r>
    </w:p>
    <w:p w:rsidR="004F6440" w:rsidRDefault="00E517CF">
      <w:pPr>
        <w:pStyle w:val="20"/>
        <w:shd w:val="clear" w:color="auto" w:fill="auto"/>
        <w:spacing w:after="0" w:line="280" w:lineRule="exact"/>
        <w:ind w:left="4580" w:firstLine="0"/>
        <w:jc w:val="left"/>
      </w:pPr>
      <w:r>
        <w:t>67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t>форм собственности: в помощь финансовому директору, главному бухгалте</w:t>
      </w:r>
      <w:r>
        <w:softHyphen/>
      </w:r>
      <w:r>
        <w:lastRenderedPageBreak/>
        <w:t xml:space="preserve">ру, бухгалтеру / </w:t>
      </w:r>
      <w:proofErr w:type="spellStart"/>
      <w:r>
        <w:t>И.Е.Глушков</w:t>
      </w:r>
      <w:proofErr w:type="spellEnd"/>
      <w:r>
        <w:t xml:space="preserve">. - Новосибирск: </w:t>
      </w:r>
      <w:proofErr w:type="spellStart"/>
      <w:r>
        <w:t>Экор</w:t>
      </w:r>
      <w:proofErr w:type="spellEnd"/>
      <w:r>
        <w:t>-книга, 2014. - 943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4"/>
        </w:tabs>
        <w:spacing w:after="0" w:line="480" w:lineRule="exact"/>
        <w:ind w:firstLine="760"/>
        <w:jc w:val="both"/>
      </w:pPr>
      <w:proofErr w:type="spellStart"/>
      <w:r>
        <w:t>Гневко</w:t>
      </w:r>
      <w:proofErr w:type="spellEnd"/>
      <w:r>
        <w:t xml:space="preserve"> В.А. Учебное заведение в условиях экономики переход</w:t>
      </w:r>
      <w:r>
        <w:softHyphen/>
        <w:t>ного периода. Концепция развития образования. СПб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ИуиЭ</w:t>
      </w:r>
      <w:proofErr w:type="spellEnd"/>
      <w:r>
        <w:t>, 2012. - 272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5"/>
        </w:tabs>
        <w:spacing w:after="0" w:line="500" w:lineRule="exact"/>
        <w:ind w:firstLine="760"/>
        <w:jc w:val="both"/>
      </w:pPr>
      <w:proofErr w:type="spellStart"/>
      <w:r>
        <w:t>Гневко</w:t>
      </w:r>
      <w:proofErr w:type="spellEnd"/>
      <w:r>
        <w:t xml:space="preserve"> В.А. Формирование образовательной среды учебными за</w:t>
      </w:r>
      <w:r>
        <w:softHyphen/>
        <w:t>ведениями. СПб</w:t>
      </w:r>
      <w:proofErr w:type="gramStart"/>
      <w:r>
        <w:t xml:space="preserve">.: </w:t>
      </w:r>
      <w:proofErr w:type="gramEnd"/>
      <w:r>
        <w:t>Бизнес - Центр, 2014. - 178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55"/>
        </w:tabs>
        <w:spacing w:after="0" w:line="480" w:lineRule="exact"/>
        <w:ind w:firstLine="760"/>
        <w:jc w:val="both"/>
      </w:pPr>
      <w:r>
        <w:t>Грищенко О.В. Анализ и диагностика финансово-хозяйственной деятельности предприятия: Учебное пособие. Таганрог</w:t>
      </w:r>
      <w:proofErr w:type="gramStart"/>
      <w:r>
        <w:t xml:space="preserve"> :</w:t>
      </w:r>
      <w:proofErr w:type="gramEnd"/>
      <w:r>
        <w:t xml:space="preserve"> Изд-во ТРТУ, 2014. - 112с.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55"/>
        </w:tabs>
        <w:spacing w:after="0" w:line="480" w:lineRule="exact"/>
        <w:ind w:firstLine="760"/>
        <w:jc w:val="both"/>
      </w:pPr>
      <w:r>
        <w:t xml:space="preserve">Годин А.М., </w:t>
      </w:r>
      <w:proofErr w:type="spellStart"/>
      <w:r>
        <w:t>Подпорина</w:t>
      </w:r>
      <w:proofErr w:type="spellEnd"/>
      <w:r>
        <w:t xml:space="preserve"> И.В. Бюджет и бюджетная система Рос</w:t>
      </w:r>
      <w:r>
        <w:softHyphen/>
        <w:t>сийской Федерации. - М.: Дашков и Ко, 2013. - 276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55"/>
        </w:tabs>
        <w:spacing w:after="0" w:line="480" w:lineRule="exact"/>
        <w:ind w:firstLine="760"/>
        <w:jc w:val="both"/>
      </w:pPr>
      <w:r>
        <w:t xml:space="preserve">Данилов Е.Н., </w:t>
      </w:r>
      <w:proofErr w:type="spellStart"/>
      <w:r>
        <w:t>Абарникова</w:t>
      </w:r>
      <w:proofErr w:type="spellEnd"/>
      <w:r>
        <w:t xml:space="preserve"> В.Е., </w:t>
      </w:r>
      <w:proofErr w:type="spellStart"/>
      <w:r>
        <w:t>Шипков</w:t>
      </w:r>
      <w:proofErr w:type="spellEnd"/>
      <w:r>
        <w:t xml:space="preserve"> Л.К., Анализ хозяйст</w:t>
      </w:r>
      <w:r>
        <w:softHyphen/>
        <w:t xml:space="preserve">венной деятельности в бюджетных и научных учреждениях - М.: </w:t>
      </w:r>
      <w:proofErr w:type="spellStart"/>
      <w:r>
        <w:t>ФнС</w:t>
      </w:r>
      <w:proofErr w:type="spellEnd"/>
      <w:r>
        <w:t>, 2013. -336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95"/>
        </w:tabs>
        <w:spacing w:after="0" w:line="480" w:lineRule="exact"/>
        <w:ind w:firstLine="760"/>
        <w:jc w:val="both"/>
      </w:pPr>
      <w:r>
        <w:t>Егоршин А.11. Перспективы развития образования в России в XXI</w:t>
      </w:r>
    </w:p>
    <w:p w:rsidR="004F6440" w:rsidRDefault="00E517CF">
      <w:pPr>
        <w:pStyle w:val="20"/>
        <w:shd w:val="clear" w:color="auto" w:fill="auto"/>
        <w:tabs>
          <w:tab w:val="left" w:pos="5840"/>
        </w:tabs>
        <w:spacing w:after="0" w:line="480" w:lineRule="exact"/>
        <w:ind w:firstLine="0"/>
        <w:jc w:val="both"/>
      </w:pPr>
      <w:r>
        <w:t>веке</w:t>
      </w:r>
      <w:proofErr w:type="gramStart"/>
      <w:r>
        <w:t xml:space="preserve"> </w:t>
      </w:r>
      <w:r>
        <w:rPr>
          <w:rStyle w:val="21pt"/>
        </w:rPr>
        <w:t>И</w:t>
      </w:r>
      <w:proofErr w:type="gramEnd"/>
      <w:r>
        <w:t xml:space="preserve"> Университетское управление. - 2013. -</w:t>
      </w:r>
      <w:r>
        <w:tab/>
        <w:t>4(14).- С.42-54.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55"/>
        </w:tabs>
        <w:spacing w:after="0" w:line="480" w:lineRule="exact"/>
        <w:ind w:firstLine="760"/>
        <w:jc w:val="both"/>
      </w:pPr>
      <w:r>
        <w:t xml:space="preserve">Заболотный Е.Б.. </w:t>
      </w:r>
      <w:proofErr w:type="spellStart"/>
      <w:r>
        <w:t>Майсаков</w:t>
      </w:r>
      <w:proofErr w:type="spellEnd"/>
      <w:r>
        <w:t xml:space="preserve"> Д.Л. Анализ результатов финансовой деятельности вуза как основа принятия управленческого решения // Универ</w:t>
      </w:r>
      <w:r>
        <w:softHyphen/>
        <w:t>ситетское управление. - 2013. - № 3(18).- С.44-52.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55"/>
        </w:tabs>
        <w:spacing w:after="0" w:line="480" w:lineRule="exact"/>
        <w:ind w:firstLine="760"/>
        <w:jc w:val="both"/>
      </w:pPr>
      <w:proofErr w:type="spellStart"/>
      <w:r>
        <w:t>Кельчевская</w:t>
      </w:r>
      <w:proofErr w:type="spellEnd"/>
      <w:r>
        <w:t xml:space="preserve"> Н.Р., Прохорова Н.Б., Павлова М.Б., Проведение финансового анализа государственного образовательного учреждения - Ека</w:t>
      </w:r>
      <w:r>
        <w:softHyphen/>
        <w:t>теринбург: Изд-во УГТУ-УПИ, 2013. - 127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45"/>
        </w:tabs>
        <w:spacing w:after="0" w:line="480" w:lineRule="exact"/>
        <w:ind w:firstLine="760"/>
        <w:jc w:val="both"/>
      </w:pPr>
      <w:r>
        <w:t xml:space="preserve">Клюев А.К. Организация финансового менеджмента в вузе </w:t>
      </w:r>
      <w:r>
        <w:rPr>
          <w:rStyle w:val="21pt"/>
        </w:rPr>
        <w:t xml:space="preserve">И </w:t>
      </w:r>
      <w:r>
        <w:t>Университетское управление. - 2014. - №4 (15).- С. 12-20.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95"/>
        </w:tabs>
        <w:spacing w:after="0" w:line="480" w:lineRule="exact"/>
        <w:ind w:firstLine="760"/>
        <w:jc w:val="both"/>
      </w:pPr>
      <w:r>
        <w:t>Ковалев В.В.. Финансы предприятий - М.: ГК Вслби,2013.-352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45"/>
        </w:tabs>
        <w:spacing w:after="0" w:line="480" w:lineRule="exact"/>
        <w:ind w:firstLine="760"/>
        <w:jc w:val="both"/>
      </w:pPr>
      <w:r>
        <w:t>Косолапова, М.В. Комплексный экономический анализ хозяйст</w:t>
      </w:r>
      <w:r>
        <w:softHyphen/>
        <w:t xml:space="preserve">венной деятельности: учеб, для </w:t>
      </w:r>
      <w:proofErr w:type="spellStart"/>
      <w:r>
        <w:t>сгуд</w:t>
      </w:r>
      <w:proofErr w:type="spellEnd"/>
      <w:r>
        <w:t xml:space="preserve">. вузов, </w:t>
      </w:r>
      <w:proofErr w:type="spellStart"/>
      <w:r>
        <w:t>обуч</w:t>
      </w:r>
      <w:proofErr w:type="spellEnd"/>
      <w:r>
        <w:t xml:space="preserve">. по направлению </w:t>
      </w:r>
      <w:proofErr w:type="spellStart"/>
      <w:r>
        <w:t>иодгот</w:t>
      </w:r>
      <w:proofErr w:type="spellEnd"/>
      <w:r>
        <w:t>. "Экономика” и спец. "Бух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 xml:space="preserve">чет, анализ и аудит" / </w:t>
      </w:r>
      <w:proofErr w:type="spellStart"/>
      <w:r>
        <w:t>М.В.Косолапов</w:t>
      </w:r>
      <w:proofErr w:type="spellEnd"/>
      <w:r>
        <w:t xml:space="preserve">. </w:t>
      </w:r>
      <w:proofErr w:type="spellStart"/>
      <w:r>
        <w:t>В.А.Свободин</w:t>
      </w:r>
      <w:proofErr w:type="spellEnd"/>
      <w:r>
        <w:t xml:space="preserve">. - М.: Дашков и К, 2011.-246 </w:t>
      </w:r>
      <w:proofErr w:type="gramStart"/>
      <w:r>
        <w:t>с</w:t>
      </w:r>
      <w:proofErr w:type="gramEnd"/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95"/>
        </w:tabs>
        <w:spacing w:after="0" w:line="480" w:lineRule="exact"/>
        <w:ind w:firstLine="760"/>
        <w:jc w:val="both"/>
      </w:pPr>
      <w:r>
        <w:t xml:space="preserve">Кузьмин Г. Особенности составления отчетности </w:t>
      </w:r>
      <w:proofErr w:type="spellStart"/>
      <w:r>
        <w:t>некоммерче</w:t>
      </w:r>
      <w:proofErr w:type="spellEnd"/>
      <w:r>
        <w:t>-</w:t>
      </w:r>
    </w:p>
    <w:p w:rsidR="004F6440" w:rsidRDefault="00E517CF">
      <w:pPr>
        <w:pStyle w:val="120"/>
        <w:shd w:val="clear" w:color="auto" w:fill="auto"/>
        <w:spacing w:line="280" w:lineRule="exact"/>
        <w:ind w:left="4580"/>
      </w:pPr>
      <w:r>
        <w:t>68</w:t>
      </w:r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proofErr w:type="spellStart"/>
      <w:r>
        <w:lastRenderedPageBreak/>
        <w:t>ски</w:t>
      </w:r>
      <w:proofErr w:type="gramStart"/>
      <w:r>
        <w:t>.м</w:t>
      </w:r>
      <w:proofErr w:type="gramEnd"/>
      <w:r>
        <w:t>н</w:t>
      </w:r>
      <w:proofErr w:type="spellEnd"/>
      <w:r>
        <w:t xml:space="preserve"> организациями. // Экономика и жизнь</w:t>
      </w:r>
      <w:proofErr w:type="gramStart"/>
      <w:r>
        <w:t xml:space="preserve">., </w:t>
      </w:r>
      <w:proofErr w:type="gramEnd"/>
      <w:r>
        <w:t>Бухгалтерское приложение., 2013, февраль, № 6, с. 7-14.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41"/>
        </w:tabs>
        <w:spacing w:after="0" w:line="480" w:lineRule="exact"/>
        <w:ind w:firstLine="760"/>
        <w:jc w:val="both"/>
      </w:pPr>
      <w:r>
        <w:t>Маркина В.В. Финансы ВУЗ в условиях реформирования бюд</w:t>
      </w:r>
      <w:r>
        <w:softHyphen/>
        <w:t>жетного сектора. // Финансы и кредит, 2013, июль, № 15 (153)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1"/>
        </w:tabs>
        <w:spacing w:after="0" w:line="480" w:lineRule="exact"/>
        <w:ind w:firstLine="760"/>
        <w:jc w:val="both"/>
      </w:pPr>
      <w:r>
        <w:t xml:space="preserve">Молчанов И.II. Финансирование социальной сферы в условиях реформирования </w:t>
      </w:r>
      <w:proofErr w:type="spellStart"/>
      <w:r>
        <w:t>мсжбюджсгных</w:t>
      </w:r>
      <w:proofErr w:type="spellEnd"/>
      <w:r>
        <w:t xml:space="preserve"> отношений.// Бухгалтерский учет в бюд</w:t>
      </w:r>
      <w:r>
        <w:softHyphen/>
        <w:t>жетных и некоммерческих организациях. - 2013, январь, № 1 (49), с.4 -5.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41"/>
        </w:tabs>
        <w:spacing w:after="0" w:line="480" w:lineRule="exact"/>
        <w:ind w:firstLine="760"/>
        <w:jc w:val="both"/>
      </w:pPr>
      <w:r>
        <w:t>Нестерова И. Бизнес-план учебного заведения - основа принятия стратегических и тактических решений // Маркетинг. - 2013. - №1. - С. 102- 104.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41"/>
        </w:tabs>
        <w:spacing w:after="0" w:line="480" w:lineRule="exact"/>
        <w:ind w:firstLine="760"/>
        <w:jc w:val="both"/>
      </w:pPr>
      <w:r>
        <w:t xml:space="preserve">Панков Д.А., Головкова В.А., </w:t>
      </w:r>
      <w:proofErr w:type="spellStart"/>
      <w:r>
        <w:t>Пашковская</w:t>
      </w:r>
      <w:proofErr w:type="spellEnd"/>
      <w:r>
        <w:t xml:space="preserve"> Л.В., Анализ хозяйст</w:t>
      </w:r>
      <w:r>
        <w:softHyphen/>
        <w:t>венной деятельности бюджетной организации - М.: Новое знание, 2012. - 409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24"/>
        </w:tabs>
        <w:spacing w:after="0" w:line="480" w:lineRule="exact"/>
        <w:ind w:firstLine="760"/>
        <w:jc w:val="both"/>
      </w:pPr>
      <w:r>
        <w:t xml:space="preserve">Попова Р.Г., </w:t>
      </w:r>
      <w:proofErr w:type="spellStart"/>
      <w:r>
        <w:t>Самонова</w:t>
      </w:r>
      <w:proofErr w:type="spellEnd"/>
      <w:r>
        <w:t xml:space="preserve"> И.Н., </w:t>
      </w:r>
      <w:proofErr w:type="spellStart"/>
      <w:r>
        <w:t>Доброседова</w:t>
      </w:r>
      <w:proofErr w:type="spellEnd"/>
      <w:r>
        <w:t xml:space="preserve"> И.И., Финансы пред</w:t>
      </w:r>
      <w:r>
        <w:softHyphen/>
        <w:t>приятий, — СПб: Нигер, 2013. - 224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24"/>
        </w:tabs>
        <w:spacing w:after="0" w:line="480" w:lineRule="exact"/>
        <w:ind w:firstLine="760"/>
        <w:jc w:val="both"/>
      </w:pPr>
      <w:r>
        <w:t xml:space="preserve">Родионова В.М., </w:t>
      </w:r>
      <w:proofErr w:type="spellStart"/>
      <w:r>
        <w:t>Баятова</w:t>
      </w:r>
      <w:proofErr w:type="spellEnd"/>
      <w:r>
        <w:t xml:space="preserve"> И.М., Маркина В.В. Бухгалтерский учет и контроль в бюджетных учреждениях. - М.: ИД ФБК-ПРВСС, 2013. - 232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24"/>
        </w:tabs>
        <w:spacing w:after="0" w:line="500" w:lineRule="exact"/>
        <w:ind w:firstLine="760"/>
        <w:jc w:val="both"/>
      </w:pPr>
      <w:r>
        <w:t xml:space="preserve">Токарев И.Н. Бухгалтерский учет в бюджетных учреждениях. - М.: ИД ФБК - </w:t>
      </w:r>
      <w:r>
        <w:rPr>
          <w:rStyle w:val="21pt"/>
        </w:rPr>
        <w:t>ПРЕСС,</w:t>
      </w:r>
      <w:r>
        <w:t xml:space="preserve"> 2013. - 503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41"/>
        </w:tabs>
        <w:spacing w:after="0" w:line="480" w:lineRule="exact"/>
        <w:ind w:firstLine="760"/>
        <w:jc w:val="both"/>
      </w:pPr>
      <w:r>
        <w:t>Федченко В.А. Вопросы совершенствования методического обес</w:t>
      </w:r>
      <w:r>
        <w:softHyphen/>
        <w:t>печения по ведению бухгалтерского учета платных дополнительных образо</w:t>
      </w:r>
      <w:r>
        <w:softHyphen/>
        <w:t>вательных услуг// Советник бухгалтера в сфере образования и науки. - 2013. - №4.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1"/>
        </w:tabs>
        <w:spacing w:after="0" w:line="500" w:lineRule="exact"/>
        <w:ind w:firstLine="760"/>
        <w:jc w:val="both"/>
      </w:pPr>
      <w:r>
        <w:t>Фомина С. Годовой отчет бюджетного учреждения за 2013 год // Финансовая газета</w:t>
      </w:r>
      <w:proofErr w:type="gramStart"/>
      <w:r>
        <w:t xml:space="preserve">., </w:t>
      </w:r>
      <w:proofErr w:type="gramEnd"/>
      <w:r>
        <w:t xml:space="preserve">2013, январь., № 4, с. 10-12., </w:t>
      </w:r>
      <w:proofErr w:type="spellStart"/>
      <w:r>
        <w:rPr>
          <w:rStyle w:val="21pt"/>
        </w:rPr>
        <w:t>Кч</w:t>
      </w:r>
      <w:proofErr w:type="spellEnd"/>
      <w:r>
        <w:t xml:space="preserve"> 5, С9-10.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24"/>
        </w:tabs>
        <w:spacing w:after="0" w:line="480" w:lineRule="exact"/>
        <w:ind w:firstLine="760"/>
        <w:jc w:val="both"/>
      </w:pPr>
      <w:proofErr w:type="spellStart"/>
      <w:r>
        <w:t>Шеремет</w:t>
      </w:r>
      <w:proofErr w:type="spellEnd"/>
      <w:r>
        <w:t xml:space="preserve"> А.Д., </w:t>
      </w:r>
      <w:proofErr w:type="spellStart"/>
      <w:r>
        <w:t>Сайфуллин</w:t>
      </w:r>
      <w:proofErr w:type="spellEnd"/>
      <w:r>
        <w:t xml:space="preserve"> Р.С., Финансы предприятий. - М.: ИНФРА-М, 2013 г. 256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31"/>
        </w:tabs>
        <w:spacing w:after="0" w:line="480" w:lineRule="exact"/>
        <w:ind w:firstLine="760"/>
        <w:jc w:val="both"/>
      </w:pPr>
      <w:r>
        <w:t xml:space="preserve">Юрьева Т.В., Экономика некоммерческих организаций - М.: </w:t>
      </w:r>
      <w:proofErr w:type="spellStart"/>
      <w:r>
        <w:t>Юристь</w:t>
      </w:r>
      <w:proofErr w:type="spellEnd"/>
      <w:r>
        <w:t>, 2013. - 320 с.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81"/>
        </w:tabs>
        <w:spacing w:after="0" w:line="480" w:lineRule="exact"/>
        <w:ind w:firstLine="760"/>
        <w:jc w:val="both"/>
      </w:pPr>
      <w:r>
        <w:t>Яшин С.Н., Яшина Н.М. Некоторые аспекты анализа бюджетного</w:t>
      </w:r>
    </w:p>
    <w:p w:rsidR="004F6440" w:rsidRDefault="00E517CF">
      <w:pPr>
        <w:pStyle w:val="26"/>
        <w:keepNext/>
        <w:keepLines/>
        <w:shd w:val="clear" w:color="auto" w:fill="auto"/>
        <w:spacing w:line="280" w:lineRule="exact"/>
        <w:ind w:left="4580"/>
        <w:jc w:val="left"/>
        <w:sectPr w:rsidR="004F6440">
          <w:footerReference w:type="even" r:id="rId73"/>
          <w:footerReference w:type="default" r:id="rId74"/>
          <w:pgSz w:w="11900" w:h="16840"/>
          <w:pgMar w:top="1140" w:right="808" w:bottom="980" w:left="1651" w:header="0" w:footer="3" w:gutter="0"/>
          <w:cols w:space="720"/>
          <w:noEndnote/>
          <w:docGrid w:linePitch="360"/>
        </w:sectPr>
      </w:pPr>
      <w:bookmarkStart w:id="10" w:name="bookmark9"/>
      <w:r>
        <w:lastRenderedPageBreak/>
        <w:t>69</w:t>
      </w:r>
      <w:bookmarkEnd w:id="10"/>
    </w:p>
    <w:p w:rsidR="004F6440" w:rsidRDefault="00E517CF">
      <w:pPr>
        <w:pStyle w:val="20"/>
        <w:shd w:val="clear" w:color="auto" w:fill="auto"/>
        <w:spacing w:after="0" w:line="480" w:lineRule="exact"/>
        <w:ind w:firstLine="0"/>
        <w:jc w:val="both"/>
      </w:pPr>
      <w:r>
        <w:lastRenderedPageBreak/>
        <w:t>потенциала муниципального образования. // Экономический анализ: теория и практика, 2013, январь, № 1 (4), с. 10-13</w:t>
      </w:r>
    </w:p>
    <w:p w:rsidR="004F6440" w:rsidRDefault="00E517CF">
      <w:pPr>
        <w:pStyle w:val="101"/>
        <w:numPr>
          <w:ilvl w:val="0"/>
          <w:numId w:val="20"/>
        </w:numPr>
        <w:shd w:val="clear" w:color="auto" w:fill="auto"/>
        <w:tabs>
          <w:tab w:val="left" w:pos="760"/>
        </w:tabs>
        <w:spacing w:before="0" w:after="0" w:line="480" w:lineRule="exact"/>
        <w:ind w:left="400"/>
      </w:pPr>
      <w:r>
        <w:t>Электронные источники.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17"/>
        </w:tabs>
        <w:spacing w:after="0" w:line="480" w:lineRule="exact"/>
        <w:ind w:firstLine="740"/>
        <w:jc w:val="both"/>
      </w:pPr>
      <w:r>
        <w:t>Большой юридический словарь [Электронный ресурс]: Электрон</w:t>
      </w:r>
      <w:r>
        <w:softHyphen/>
        <w:t xml:space="preserve">ный Словарь. </w:t>
      </w:r>
      <w:r>
        <w:rPr>
          <w:lang w:val="en-US" w:eastAsia="en-US" w:bidi="en-US"/>
        </w:rPr>
        <w:t xml:space="preserve">URL: </w:t>
      </w:r>
      <w:hyperlink r:id="rId75" w:history="1">
        <w:r>
          <w:rPr>
            <w:rStyle w:val="a3"/>
            <w:lang w:val="en-US" w:eastAsia="en-US" w:bidi="en-US"/>
          </w:rPr>
          <w:t>http://slovari.yandex.ru/dict/jurid</w:t>
        </w:r>
      </w:hyperlink>
      <w:r>
        <w:rPr>
          <w:lang w:val="en-US" w:eastAsia="en-US" w:bidi="en-US"/>
        </w:rPr>
        <w:t xml:space="preserve">. </w:t>
      </w:r>
      <w:r>
        <w:t>(дата обращения 22.01.2016).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17"/>
        </w:tabs>
        <w:spacing w:after="0" w:line="480" w:lineRule="exact"/>
        <w:ind w:firstLine="740"/>
        <w:jc w:val="both"/>
      </w:pPr>
      <w:r>
        <w:t>Официальный сайт МАОУ ИГО «СОШ №8» [Электронный ре</w:t>
      </w:r>
      <w:r>
        <w:softHyphen/>
        <w:t xml:space="preserve">сурс]: Сайт школы </w:t>
      </w:r>
      <w:r>
        <w:rPr>
          <w:lang w:val="en-US" w:eastAsia="en-US" w:bidi="en-US"/>
        </w:rPr>
        <w:t>URL</w:t>
      </w:r>
      <w:r w:rsidRPr="00370544">
        <w:rPr>
          <w:lang w:eastAsia="en-US" w:bidi="en-US"/>
        </w:rPr>
        <w:t xml:space="preserve">: </w:t>
      </w:r>
      <w:hyperlink r:id="rId76" w:history="1">
        <w:r>
          <w:rPr>
            <w:rStyle w:val="a3"/>
            <w:lang w:val="en-US" w:eastAsia="en-US" w:bidi="en-US"/>
          </w:rPr>
          <w:t>http</w:t>
        </w:r>
        <w:r w:rsidRPr="00370544">
          <w:rPr>
            <w:rStyle w:val="a3"/>
            <w:lang w:eastAsia="en-US" w:bidi="en-US"/>
          </w:rPr>
          <w:t>://8</w:t>
        </w:r>
        <w:r>
          <w:rPr>
            <w:rStyle w:val="a3"/>
            <w:lang w:val="en-US" w:eastAsia="en-US" w:bidi="en-US"/>
          </w:rPr>
          <w:t>pol</w:t>
        </w:r>
        <w:r w:rsidRPr="00370544">
          <w:rPr>
            <w:rStyle w:val="a3"/>
            <w:lang w:eastAsia="en-US" w:bidi="en-US"/>
          </w:rPr>
          <w:t>.</w:t>
        </w:r>
        <w:proofErr w:type="spellStart"/>
        <w:r>
          <w:rPr>
            <w:rStyle w:val="a3"/>
            <w:lang w:val="en-US" w:eastAsia="en-US" w:bidi="en-US"/>
          </w:rPr>
          <w:t>uralschool</w:t>
        </w:r>
        <w:proofErr w:type="spellEnd"/>
        <w:r w:rsidRPr="00370544">
          <w:rPr>
            <w:rStyle w:val="a3"/>
            <w:lang w:eastAsia="en-US" w:bidi="en-US"/>
          </w:rPr>
          <w:t>.</w:t>
        </w:r>
        <w:proofErr w:type="spellStart"/>
        <w:r>
          <w:rPr>
            <w:rStyle w:val="a3"/>
            <w:lang w:val="en-US" w:eastAsia="en-US" w:bidi="en-US"/>
          </w:rPr>
          <w:t>ru</w:t>
        </w:r>
        <w:proofErr w:type="spellEnd"/>
      </w:hyperlink>
      <w:r w:rsidRPr="00370544">
        <w:rPr>
          <w:lang w:eastAsia="en-US" w:bidi="en-US"/>
        </w:rPr>
        <w:t xml:space="preserve"> </w:t>
      </w:r>
      <w:r>
        <w:t>(дата обращения 15.04.2016).</w:t>
      </w:r>
    </w:p>
    <w:p w:rsidR="004F6440" w:rsidRDefault="00E517CF">
      <w:pPr>
        <w:pStyle w:val="20"/>
        <w:numPr>
          <w:ilvl w:val="1"/>
          <w:numId w:val="20"/>
        </w:numPr>
        <w:shd w:val="clear" w:color="auto" w:fill="auto"/>
        <w:tabs>
          <w:tab w:val="left" w:pos="1417"/>
        </w:tabs>
        <w:spacing w:after="0" w:line="480" w:lineRule="exact"/>
        <w:ind w:firstLine="740"/>
        <w:jc w:val="left"/>
        <w:sectPr w:rsidR="004F6440">
          <w:footerReference w:type="even" r:id="rId77"/>
          <w:footerReference w:type="default" r:id="rId78"/>
          <w:pgSz w:w="11900" w:h="16840"/>
          <w:pgMar w:top="1140" w:right="830" w:bottom="1140" w:left="1670" w:header="0" w:footer="3" w:gutter="0"/>
          <w:cols w:space="720"/>
          <w:noEndnote/>
          <w:docGrid w:linePitch="360"/>
        </w:sectPr>
      </w:pPr>
      <w:r>
        <w:t>"Оценка финансовой устойчивости и платежеспособности рос</w:t>
      </w:r>
      <w:r>
        <w:softHyphen/>
        <w:t xml:space="preserve">сийских компаний" [Электронный ресурс]: электронный портал </w:t>
      </w:r>
      <w:r>
        <w:rPr>
          <w:lang w:val="en-US" w:eastAsia="en-US" w:bidi="en-US"/>
        </w:rPr>
        <w:t>URL</w:t>
      </w:r>
      <w:r w:rsidRPr="00370544">
        <w:rPr>
          <w:lang w:eastAsia="en-US" w:bidi="en-US"/>
        </w:rPr>
        <w:t xml:space="preserve">: </w:t>
      </w:r>
      <w:r>
        <w:rPr>
          <w:lang w:val="en-US" w:eastAsia="en-US" w:bidi="en-US"/>
        </w:rPr>
        <w:t>http</w:t>
      </w:r>
      <w:r w:rsidRPr="00370544">
        <w:rPr>
          <w:lang w:eastAsia="en-US" w:bidi="en-US"/>
        </w:rPr>
        <w:t>//\</w:t>
      </w:r>
      <w:proofErr w:type="spellStart"/>
      <w:r>
        <w:rPr>
          <w:lang w:val="en-US" w:eastAsia="en-US" w:bidi="en-US"/>
        </w:rPr>
        <w:t>vww</w:t>
      </w:r>
      <w:proofErr w:type="spellEnd"/>
      <w:r w:rsidRPr="00370544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lfin</w:t>
      </w:r>
      <w:proofErr w:type="spellEnd"/>
      <w:r w:rsidRPr="00370544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ru</w:t>
      </w:r>
      <w:proofErr w:type="spellEnd"/>
      <w:r w:rsidRPr="00370544">
        <w:rPr>
          <w:lang w:eastAsia="en-US" w:bidi="en-US"/>
        </w:rPr>
        <w:t xml:space="preserve"> </w:t>
      </w:r>
      <w:r>
        <w:t xml:space="preserve">/ </w:t>
      </w:r>
      <w:proofErr w:type="spellStart"/>
      <w:r>
        <w:t>Абрютина</w:t>
      </w:r>
      <w:proofErr w:type="spellEnd"/>
      <w:r>
        <w:t xml:space="preserve"> М.Х. "Оценка финансовой устойчивости и пла</w:t>
      </w:r>
      <w:r>
        <w:softHyphen/>
        <w:t>тежеспособности российских компаний"</w:t>
      </w:r>
    </w:p>
    <w:p w:rsidR="004F6440" w:rsidRDefault="00B90D69">
      <w:pPr>
        <w:spacing w:line="360" w:lineRule="exac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63500" distR="63500" simplePos="0" relativeHeight="251657732" behindDoc="0" locked="0" layoutInCell="1" allowOverlap="1">
                <wp:simplePos x="0" y="0"/>
                <wp:positionH relativeFrom="margin">
                  <wp:posOffset>1701800</wp:posOffset>
                </wp:positionH>
                <wp:positionV relativeFrom="paragraph">
                  <wp:posOffset>1270</wp:posOffset>
                </wp:positionV>
                <wp:extent cx="1479550" cy="177800"/>
                <wp:effectExtent l="0" t="1270" r="0" b="4445"/>
                <wp:wrapNone/>
                <wp:docPr id="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7CF" w:rsidRDefault="00E517CF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ind w:firstLine="0"/>
                              <w:jc w:val="left"/>
                            </w:pPr>
                            <w:proofErr w:type="gramStart"/>
                            <w:r>
                              <w:rPr>
                                <w:rStyle w:val="2Exact"/>
                              </w:rPr>
                              <w:t>ПРИЛОЖЕНИИ</w:t>
                            </w:r>
                            <w:proofErr w:type="gramEnd"/>
                            <w:r>
                              <w:rPr>
                                <w:rStyle w:val="2Exact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134pt;margin-top:.1pt;width:116.5pt;height:14pt;z-index:2516577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" filled="f" stroked="f">
                <v:textbox style="mso-fit-shape-to-text:t" inset="0,0,0,0">
                  <w:txbxContent>
                    <w:p w:rsidR="00E517CF" w:rsidRDefault="00E517CF">
                      <w:pPr>
                        <w:pStyle w:val="20"/>
                        <w:shd w:val="clear" w:color="auto" w:fill="auto"/>
                        <w:spacing w:after="0" w:line="280" w:lineRule="exact"/>
                        <w:ind w:firstLine="0"/>
                        <w:jc w:val="left"/>
                      </w:pPr>
                      <w:proofErr w:type="gramStart"/>
                      <w:r>
                        <w:rPr>
                          <w:rStyle w:val="2Exact"/>
                        </w:rPr>
                        <w:t>ПРИЛОЖЕНИИ</w:t>
                      </w:r>
                      <w:proofErr w:type="gramEnd"/>
                      <w:r>
                        <w:rPr>
                          <w:rStyle w:val="2Exact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3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577850</wp:posOffset>
                </wp:positionV>
                <wp:extent cx="4965700" cy="5396230"/>
                <wp:effectExtent l="635" t="0" r="0" b="0"/>
                <wp:wrapNone/>
                <wp:docPr id="5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539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7CF" w:rsidRDefault="00E517CF">
                            <w:pPr>
                              <w:pStyle w:val="ab"/>
                              <w:shd w:val="clear" w:color="auto" w:fill="auto"/>
                              <w:spacing w:line="280" w:lineRule="exact"/>
                              <w:jc w:val="left"/>
                            </w:pPr>
                            <w:r>
                              <w:rPr>
                                <w:rStyle w:val="Exact0"/>
                              </w:rPr>
                              <w:t>Структура бюджетной системы Российской Федерации</w:t>
                            </w:r>
                          </w:p>
                          <w:p w:rsidR="00E517CF" w:rsidRDefault="00E517C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4962525" cy="5219700"/>
                                  <wp:effectExtent l="0" t="0" r="9525" b="0"/>
                                  <wp:docPr id="51" name="Рисунок 3" descr="C:\Users\Antis\AppData\Local\Temp\FineReader12.00\media\image6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ntis\AppData\Local\Temp\FineReader12.00\media\image6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521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.05pt;margin-top:45.5pt;width:391pt;height:424.9pt;z-index:251657733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OesgIAALI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" filled="f" stroked="f">
                <v:textbox style="mso-fit-shape-to-text:t" inset="0,0,0,0">
                  <w:txbxContent>
                    <w:p w:rsidR="00E517CF" w:rsidRDefault="00E517CF">
                      <w:pPr>
                        <w:pStyle w:val="ab"/>
                        <w:shd w:val="clear" w:color="auto" w:fill="auto"/>
                        <w:spacing w:line="280" w:lineRule="exact"/>
                        <w:jc w:val="left"/>
                      </w:pPr>
                      <w:r>
                        <w:rPr>
                          <w:rStyle w:val="Exact0"/>
                        </w:rPr>
                        <w:t>Структура бюджетной системы Российской Федерации</w:t>
                      </w:r>
                    </w:p>
                    <w:p w:rsidR="00E517CF" w:rsidRDefault="00E517C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4962525" cy="5219700"/>
                            <wp:effectExtent l="0" t="0" r="9525" b="0"/>
                            <wp:docPr id="51" name="Рисунок 3" descr="C:\Users\Antis\AppData\Local\Temp\FineReader12.00\media\image6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ntis\AppData\Local\Temp\FineReader12.00\media\image6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521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360" w:lineRule="exact"/>
      </w:pPr>
    </w:p>
    <w:p w:rsidR="004F6440" w:rsidRDefault="004F6440">
      <w:pPr>
        <w:spacing w:line="552" w:lineRule="exact"/>
      </w:pPr>
    </w:p>
    <w:p w:rsidR="004F6440" w:rsidRDefault="004F6440">
      <w:pPr>
        <w:rPr>
          <w:sz w:val="2"/>
          <w:szCs w:val="2"/>
        </w:rPr>
        <w:sectPr w:rsidR="004F6440">
          <w:pgSz w:w="11900" w:h="16840"/>
          <w:pgMar w:top="1135" w:right="1560" w:bottom="1135" w:left="2520" w:header="0" w:footer="3" w:gutter="0"/>
          <w:cols w:space="720"/>
          <w:noEndnote/>
          <w:docGrid w:linePitch="360"/>
        </w:sectPr>
      </w:pPr>
    </w:p>
    <w:p w:rsidR="004F6440" w:rsidRDefault="00E517CF">
      <w:pPr>
        <w:pStyle w:val="30"/>
        <w:shd w:val="clear" w:color="auto" w:fill="auto"/>
        <w:spacing w:after="60" w:line="280" w:lineRule="exact"/>
        <w:jc w:val="center"/>
      </w:pPr>
      <w:r>
        <w:lastRenderedPageBreak/>
        <w:t>ПРИЛОЖЕНИЕ 2</w:t>
      </w:r>
    </w:p>
    <w:p w:rsidR="004F6440" w:rsidRDefault="00B90D69">
      <w:pPr>
        <w:pStyle w:val="20"/>
        <w:shd w:val="clear" w:color="auto" w:fill="auto"/>
        <w:spacing w:after="0" w:line="280" w:lineRule="exact"/>
        <w:ind w:firstLine="0"/>
        <w:jc w:val="left"/>
        <w:sectPr w:rsidR="004F6440">
          <w:footerReference w:type="even" r:id="rId80"/>
          <w:footerReference w:type="default" r:id="rId81"/>
          <w:pgSz w:w="16840" w:h="11900" w:orient="landscape"/>
          <w:pgMar w:top="900" w:right="5030" w:bottom="900" w:left="5000" w:header="0" w:footer="3" w:gutter="0"/>
          <w:cols w:space="720"/>
          <w:noEndnote/>
          <w:docGrid w:linePitch="360"/>
        </w:sectPr>
      </w:pPr>
      <w:r>
        <w:rPr>
          <w:noProof/>
          <w:lang w:bidi="ar-SA"/>
        </w:rPr>
        <w:drawing>
          <wp:anchor distT="0" distB="254000" distL="63500" distR="63500" simplePos="0" relativeHeight="377487108" behindDoc="1" locked="0" layoutInCell="1" allowOverlap="1">
            <wp:simplePos x="0" y="0"/>
            <wp:positionH relativeFrom="margin">
              <wp:posOffset>-1771650</wp:posOffset>
            </wp:positionH>
            <wp:positionV relativeFrom="paragraph">
              <wp:posOffset>438150</wp:posOffset>
            </wp:positionV>
            <wp:extent cx="8197850" cy="5619750"/>
            <wp:effectExtent l="0" t="0" r="0" b="0"/>
            <wp:wrapTopAndBottom/>
            <wp:docPr id="54" name="Рисунок 2" descr="C:\Users\Antis\AppData\Local\Temp\FineReader12.00\media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is\AppData\Local\Temp\FineReader12.00\media\image7.jpe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0" cy="561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7CF">
        <w:t>Структура и органы управления МАОУ ИГО «СОШ №8</w:t>
      </w:r>
    </w:p>
    <w:p w:rsidR="004F6440" w:rsidRDefault="00E517CF">
      <w:pPr>
        <w:pStyle w:val="20"/>
        <w:shd w:val="clear" w:color="auto" w:fill="auto"/>
        <w:spacing w:after="0" w:line="280" w:lineRule="exact"/>
        <w:ind w:firstLine="0"/>
        <w:jc w:val="left"/>
      </w:pPr>
      <w:r>
        <w:lastRenderedPageBreak/>
        <w:t>73</w:t>
      </w:r>
    </w:p>
    <w:sectPr w:rsidR="004F6440">
      <w:pgSz w:w="11900" w:h="16840"/>
      <w:pgMar w:top="15570" w:right="5370" w:bottom="970" w:left="62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ADE" w:rsidRDefault="00494ADE">
      <w:r>
        <w:separator/>
      </w:r>
    </w:p>
  </w:endnote>
  <w:endnote w:type="continuationSeparator" w:id="0">
    <w:p w:rsidR="00494ADE" w:rsidRDefault="00494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8" behindDoc="1" locked="0" layoutInCell="1" allowOverlap="1" wp14:anchorId="4F83337A" wp14:editId="775ABDFD">
              <wp:simplePos x="0" y="0"/>
              <wp:positionH relativeFrom="page">
                <wp:posOffset>3679825</wp:posOffset>
              </wp:positionH>
              <wp:positionV relativeFrom="page">
                <wp:posOffset>9826625</wp:posOffset>
              </wp:positionV>
              <wp:extent cx="83185" cy="189865"/>
              <wp:effectExtent l="3175" t="0" r="0" b="0"/>
              <wp:wrapNone/>
              <wp:docPr id="4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3pt"/>
                            </w:rPr>
                            <w:t>7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289.75pt;margin-top:773.75pt;width:6.55pt;height:14.95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3pt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6" behindDoc="1" locked="0" layoutInCell="1" allowOverlap="1">
              <wp:simplePos x="0" y="0"/>
              <wp:positionH relativeFrom="page">
                <wp:posOffset>3708400</wp:posOffset>
              </wp:positionH>
              <wp:positionV relativeFrom="page">
                <wp:posOffset>10448290</wp:posOffset>
              </wp:positionV>
              <wp:extent cx="164465" cy="214630"/>
              <wp:effectExtent l="3175" t="0" r="3175" b="635"/>
              <wp:wrapNone/>
              <wp:docPr id="40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LucidaSansUnicode11pt0pt"/>
                              <w:noProof/>
                            </w:rPr>
                            <w:t>28</w:t>
                          </w:r>
                          <w:r>
                            <w:rPr>
                              <w:rStyle w:val="LucidaSansUnicode11pt0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3" type="#_x0000_t202" style="position:absolute;margin-left:292pt;margin-top:822.7pt;width:12.95pt;height:16.9pt;z-index:-18874405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LucidaSansUnicode11pt0pt"/>
                        <w:noProof/>
                      </w:rPr>
                      <w:t>28</w:t>
                    </w:r>
                    <w:r>
                      <w:rPr>
                        <w:rStyle w:val="LucidaSansUnicode11pt0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7" behindDoc="1" locked="0" layoutInCell="1" allowOverlap="1">
              <wp:simplePos x="0" y="0"/>
              <wp:positionH relativeFrom="page">
                <wp:posOffset>3708400</wp:posOffset>
              </wp:positionH>
              <wp:positionV relativeFrom="page">
                <wp:posOffset>10448290</wp:posOffset>
              </wp:positionV>
              <wp:extent cx="164465" cy="214630"/>
              <wp:effectExtent l="3175" t="0" r="3175" b="635"/>
              <wp:wrapNone/>
              <wp:docPr id="3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LucidaSansUnicode11pt0pt"/>
                              <w:noProof/>
                            </w:rPr>
                            <w:t>27</w:t>
                          </w:r>
                          <w:r>
                            <w:rPr>
                              <w:rStyle w:val="LucidaSansUnicode11pt0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292pt;margin-top:822.7pt;width:12.95pt;height:16.9pt;z-index:-18874405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LucidaSansUnicode11pt0pt"/>
                        <w:noProof/>
                      </w:rPr>
                      <w:t>27</w:t>
                    </w:r>
                    <w:r>
                      <w:rPr>
                        <w:rStyle w:val="LucidaSansUnicode11pt0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9" behindDoc="1" locked="0" layoutInCell="1" allowOverlap="1">
              <wp:simplePos x="0" y="0"/>
              <wp:positionH relativeFrom="page">
                <wp:posOffset>3708400</wp:posOffset>
              </wp:positionH>
              <wp:positionV relativeFrom="page">
                <wp:posOffset>10448290</wp:posOffset>
              </wp:positionV>
              <wp:extent cx="164465" cy="214630"/>
              <wp:effectExtent l="3175" t="0" r="3175" b="635"/>
              <wp:wrapNone/>
              <wp:docPr id="3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LucidaSansUnicode11pt0pt"/>
                              <w:noProof/>
                            </w:rPr>
                            <w:t>30</w:t>
                          </w:r>
                          <w:r>
                            <w:rPr>
                              <w:rStyle w:val="LucidaSansUnicode11pt0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margin-left:292pt;margin-top:822.7pt;width:12.95pt;height:16.9pt;z-index:-18874405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LucidaSansUnicode11pt0pt"/>
                        <w:noProof/>
                      </w:rPr>
                      <w:t>30</w:t>
                    </w:r>
                    <w:r>
                      <w:rPr>
                        <w:rStyle w:val="LucidaSansUnicode11pt0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0" behindDoc="1" locked="0" layoutInCell="1" allowOverlap="1">
              <wp:simplePos x="0" y="0"/>
              <wp:positionH relativeFrom="page">
                <wp:posOffset>3689350</wp:posOffset>
              </wp:positionH>
              <wp:positionV relativeFrom="page">
                <wp:posOffset>9918700</wp:posOffset>
              </wp:positionV>
              <wp:extent cx="165735" cy="189865"/>
              <wp:effectExtent l="3175" t="3175" r="3175" b="0"/>
              <wp:wrapNone/>
              <wp:docPr id="3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"/>
                              <w:noProof/>
                            </w:rPr>
                            <w:t>31</w:t>
                          </w:r>
                          <w:r>
                            <w:rPr>
                              <w:rStyle w:val="13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290.5pt;margin-top:781pt;width:13.05pt;height:14.95pt;z-index:-18874405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"/>
                        <w:noProof/>
                      </w:rPr>
                      <w:t>31</w:t>
                    </w:r>
                    <w:r>
                      <w:rPr>
                        <w:rStyle w:val="13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1" behindDoc="1" locked="0" layoutInCell="1" allowOverlap="1">
              <wp:simplePos x="0" y="0"/>
              <wp:positionH relativeFrom="page">
                <wp:posOffset>1236345</wp:posOffset>
              </wp:positionH>
              <wp:positionV relativeFrom="page">
                <wp:posOffset>8822690</wp:posOffset>
              </wp:positionV>
              <wp:extent cx="5436870" cy="204470"/>
              <wp:effectExtent l="0" t="2540" r="1905" b="3810"/>
              <wp:wrapNone/>
              <wp:docPr id="3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687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  <w:i/>
                              <w:iCs/>
                            </w:rPr>
                            <w:t>Рисунок 2.2</w:t>
                          </w:r>
                          <w:r>
                            <w:rPr>
                              <w:rStyle w:val="5pt"/>
                            </w:rPr>
                            <w:t xml:space="preserve"> - </w:t>
                          </w:r>
                          <w:r>
                            <w:rPr>
                              <w:rStyle w:val="a6"/>
                              <w:i/>
                              <w:iCs/>
                            </w:rPr>
                            <w:t>Динамика значений коэффициентов быстрой ликвидности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8" type="#_x0000_t202" style="position:absolute;margin-left:97.35pt;margin-top:694.7pt;width:428.1pt;height:16.1pt;z-index:-18874404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  <w:i/>
                        <w:iCs/>
                      </w:rPr>
                      <w:t>Рисунок 2.2</w:t>
                    </w:r>
                    <w:r>
                      <w:rPr>
                        <w:rStyle w:val="5pt"/>
                      </w:rPr>
                      <w:t xml:space="preserve"> - </w:t>
                    </w:r>
                    <w:r>
                      <w:rPr>
                        <w:rStyle w:val="a6"/>
                        <w:i/>
                        <w:iCs/>
                      </w:rPr>
                      <w:t>Динамика значений коэффициентов быстрой ликвидности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2" behindDoc="1" locked="0" layoutInCell="1" allowOverlap="1">
              <wp:simplePos x="0" y="0"/>
              <wp:positionH relativeFrom="page">
                <wp:posOffset>3954145</wp:posOffset>
              </wp:positionH>
              <wp:positionV relativeFrom="page">
                <wp:posOffset>9635490</wp:posOffset>
              </wp:positionV>
              <wp:extent cx="165735" cy="189865"/>
              <wp:effectExtent l="1270" t="0" r="0" b="635"/>
              <wp:wrapNone/>
              <wp:docPr id="3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"/>
                              <w:noProof/>
                            </w:rPr>
                            <w:t>34</w:t>
                          </w:r>
                          <w:r>
                            <w:rPr>
                              <w:rStyle w:val="13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49" type="#_x0000_t202" style="position:absolute;margin-left:311.35pt;margin-top:758.7pt;width:13.05pt;height:14.95pt;z-index:-188744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"/>
                        <w:noProof/>
                      </w:rPr>
                      <w:t>34</w:t>
                    </w:r>
                    <w:r>
                      <w:rPr>
                        <w:rStyle w:val="13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3" behindDoc="1" locked="0" layoutInCell="1" allowOverlap="1">
              <wp:simplePos x="0" y="0"/>
              <wp:positionH relativeFrom="page">
                <wp:posOffset>1460500</wp:posOffset>
              </wp:positionH>
              <wp:positionV relativeFrom="page">
                <wp:posOffset>9163050</wp:posOffset>
              </wp:positionV>
              <wp:extent cx="5424805" cy="204470"/>
              <wp:effectExtent l="3175" t="0" r="0" b="0"/>
              <wp:wrapNone/>
              <wp:docPr id="3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480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  <w:i/>
                              <w:iCs/>
                            </w:rPr>
                            <w:t>Рисунок 2.1</w:t>
                          </w:r>
                          <w:r>
                            <w:rPr>
                              <w:rStyle w:val="5pt"/>
                            </w:rPr>
                            <w:t xml:space="preserve"> - </w:t>
                          </w:r>
                          <w:r>
                            <w:rPr>
                              <w:rStyle w:val="a6"/>
                              <w:i/>
                              <w:iCs/>
                            </w:rPr>
                            <w:t>Динамика значений коэффициентов текущей ликвидности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0" type="#_x0000_t202" style="position:absolute;margin-left:115pt;margin-top:721.5pt;width:427.15pt;height:16.1pt;z-index:-18874404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  <w:i/>
                        <w:iCs/>
                      </w:rPr>
                      <w:t>Рисунок 2.1</w:t>
                    </w:r>
                    <w:r>
                      <w:rPr>
                        <w:rStyle w:val="5pt"/>
                      </w:rPr>
                      <w:t xml:space="preserve"> - </w:t>
                    </w:r>
                    <w:r>
                      <w:rPr>
                        <w:rStyle w:val="a6"/>
                        <w:i/>
                        <w:iCs/>
                      </w:rPr>
                      <w:t>Динамика значений коэффициентов текущей ликвидности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4" behindDoc="1" locked="0" layoutInCell="1" allowOverlap="1">
              <wp:simplePos x="0" y="0"/>
              <wp:positionH relativeFrom="page">
                <wp:posOffset>3956050</wp:posOffset>
              </wp:positionH>
              <wp:positionV relativeFrom="page">
                <wp:posOffset>9918700</wp:posOffset>
              </wp:positionV>
              <wp:extent cx="165735" cy="189865"/>
              <wp:effectExtent l="3175" t="3175" r="3175" b="0"/>
              <wp:wrapNone/>
              <wp:docPr id="3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"/>
                              <w:noProof/>
                            </w:rPr>
                            <w:t>35</w:t>
                          </w:r>
                          <w:r>
                            <w:rPr>
                              <w:rStyle w:val="13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51" type="#_x0000_t202" style="position:absolute;margin-left:311.5pt;margin-top:781pt;width:13.05pt;height:14.95pt;z-index:-18874404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"/>
                        <w:noProof/>
                      </w:rPr>
                      <w:t>35</w:t>
                    </w:r>
                    <w:r>
                      <w:rPr>
                        <w:rStyle w:val="13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6" behindDoc="1" locked="0" layoutInCell="1" allowOverlap="1">
              <wp:simplePos x="0" y="0"/>
              <wp:positionH relativeFrom="page">
                <wp:posOffset>5257800</wp:posOffset>
              </wp:positionH>
              <wp:positionV relativeFrom="page">
                <wp:posOffset>6794500</wp:posOffset>
              </wp:positionV>
              <wp:extent cx="165735" cy="189865"/>
              <wp:effectExtent l="0" t="3175" r="0" b="0"/>
              <wp:wrapNone/>
              <wp:docPr id="3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"/>
                              <w:noProof/>
                            </w:rPr>
                            <w:t>32</w:t>
                          </w:r>
                          <w:r>
                            <w:rPr>
                              <w:rStyle w:val="13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3" type="#_x0000_t202" style="position:absolute;margin-left:414pt;margin-top:535pt;width:13.05pt;height:14.95pt;z-index:-1887440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"/>
                        <w:noProof/>
                      </w:rPr>
                      <w:t>32</w:t>
                    </w:r>
                    <w:r>
                      <w:rPr>
                        <w:rStyle w:val="13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8" behindDoc="1" locked="0" layoutInCell="1" allowOverlap="1">
              <wp:simplePos x="0" y="0"/>
              <wp:positionH relativeFrom="page">
                <wp:posOffset>3708400</wp:posOffset>
              </wp:positionH>
              <wp:positionV relativeFrom="page">
                <wp:posOffset>10448290</wp:posOffset>
              </wp:positionV>
              <wp:extent cx="164465" cy="214630"/>
              <wp:effectExtent l="3175" t="0" r="3175" b="635"/>
              <wp:wrapNone/>
              <wp:docPr id="29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LucidaSansUnicode11pt0pt"/>
                              <w:noProof/>
                            </w:rPr>
                            <w:t>40</w:t>
                          </w:r>
                          <w:r>
                            <w:rPr>
                              <w:rStyle w:val="LucidaSansUnicode11pt0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54" type="#_x0000_t202" style="position:absolute;margin-left:292pt;margin-top:822.7pt;width:12.95pt;height:16.9pt;z-index:-18874404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LucidaSansUnicode11pt0pt"/>
                        <w:noProof/>
                      </w:rPr>
                      <w:t>40</w:t>
                    </w:r>
                    <w:r>
                      <w:rPr>
                        <w:rStyle w:val="LucidaSansUnicode11pt0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9" behindDoc="1" locked="0" layoutInCell="1" allowOverlap="1" wp14:anchorId="6F37779C" wp14:editId="3DF4A0AC">
              <wp:simplePos x="0" y="0"/>
              <wp:positionH relativeFrom="page">
                <wp:posOffset>3708400</wp:posOffset>
              </wp:positionH>
              <wp:positionV relativeFrom="page">
                <wp:posOffset>10448290</wp:posOffset>
              </wp:positionV>
              <wp:extent cx="82550" cy="214630"/>
              <wp:effectExtent l="3175" t="0" r="3175" b="635"/>
              <wp:wrapNone/>
              <wp:docPr id="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55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DD2C10" w:rsidRPr="00DD2C10">
                            <w:rPr>
                              <w:rStyle w:val="LucidaSansUnicode11pt0pt"/>
                              <w:noProof/>
                            </w:rPr>
                            <w:t>1</w:t>
                          </w:r>
                          <w:r>
                            <w:rPr>
                              <w:rStyle w:val="LucidaSansUnicode11pt0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292pt;margin-top:822.7pt;width:6.5pt;height:16.9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DD2C10" w:rsidRPr="00DD2C10">
                      <w:rPr>
                        <w:rStyle w:val="LucidaSansUnicode11pt0pt"/>
                        <w:noProof/>
                      </w:rPr>
                      <w:t>1</w:t>
                    </w:r>
                    <w:r>
                      <w:rPr>
                        <w:rStyle w:val="LucidaSansUnicode11pt0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9" behindDoc="1" locked="0" layoutInCell="1" allowOverlap="1">
              <wp:simplePos x="0" y="0"/>
              <wp:positionH relativeFrom="page">
                <wp:posOffset>3708400</wp:posOffset>
              </wp:positionH>
              <wp:positionV relativeFrom="page">
                <wp:posOffset>10448290</wp:posOffset>
              </wp:positionV>
              <wp:extent cx="164465" cy="214630"/>
              <wp:effectExtent l="3175" t="0" r="3175" b="635"/>
              <wp:wrapNone/>
              <wp:docPr id="2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LucidaSansUnicode11pt0pt"/>
                              <w:noProof/>
                            </w:rPr>
                            <w:t>41</w:t>
                          </w:r>
                          <w:r>
                            <w:rPr>
                              <w:rStyle w:val="LucidaSansUnicode11pt0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55" type="#_x0000_t202" style="position:absolute;margin-left:292pt;margin-top:822.7pt;width:12.95pt;height:16.9pt;z-index:-18874404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LucidaSansUnicode11pt0pt"/>
                        <w:noProof/>
                      </w:rPr>
                      <w:t>41</w:t>
                    </w:r>
                    <w:r>
                      <w:rPr>
                        <w:rStyle w:val="LucidaSansUnicode11pt0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0" behindDoc="1" locked="0" layoutInCell="1" allowOverlap="1">
              <wp:simplePos x="0" y="0"/>
              <wp:positionH relativeFrom="page">
                <wp:posOffset>1322070</wp:posOffset>
              </wp:positionH>
              <wp:positionV relativeFrom="page">
                <wp:posOffset>8816340</wp:posOffset>
              </wp:positionV>
              <wp:extent cx="5791835" cy="204470"/>
              <wp:effectExtent l="0" t="0" r="0" b="635"/>
              <wp:wrapNone/>
              <wp:docPr id="27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18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t>Рисунок 2.3 - Динамика значений коэффициентов абсолютной ликвидности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56" type="#_x0000_t202" style="position:absolute;margin-left:104.1pt;margin-top:694.2pt;width:456.05pt;height:16.1pt;z-index:-18874404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t>Рисунок 2.3 - Динамика значений коэффициентов абсолютной ликвидности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1" behindDoc="1" locked="0" layoutInCell="1" allowOverlap="1">
              <wp:simplePos x="0" y="0"/>
              <wp:positionH relativeFrom="page">
                <wp:posOffset>3957320</wp:posOffset>
              </wp:positionH>
              <wp:positionV relativeFrom="page">
                <wp:posOffset>9673590</wp:posOffset>
              </wp:positionV>
              <wp:extent cx="165735" cy="189865"/>
              <wp:effectExtent l="4445" t="0" r="1905" b="0"/>
              <wp:wrapNone/>
              <wp:docPr id="2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0"/>
                              <w:noProof/>
                            </w:rPr>
                            <w:t>36</w:t>
                          </w:r>
                          <w:r>
                            <w:rPr>
                              <w:rStyle w:val="13pt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311.6pt;margin-top:761.7pt;width:13.05pt;height:14.95pt;z-index:-18874403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0"/>
                        <w:noProof/>
                      </w:rPr>
                      <w:t>36</w:t>
                    </w:r>
                    <w:r>
                      <w:rPr>
                        <w:rStyle w:val="13pt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3" behindDoc="1" locked="0" layoutInCell="1" allowOverlap="1">
              <wp:simplePos x="0" y="0"/>
              <wp:positionH relativeFrom="page">
                <wp:posOffset>3708400</wp:posOffset>
              </wp:positionH>
              <wp:positionV relativeFrom="page">
                <wp:posOffset>10448290</wp:posOffset>
              </wp:positionV>
              <wp:extent cx="164465" cy="214630"/>
              <wp:effectExtent l="3175" t="0" r="3175" b="635"/>
              <wp:wrapNone/>
              <wp:docPr id="24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LucidaSansUnicode11pt0pt"/>
                              <w:noProof/>
                            </w:rPr>
                            <w:t>44</w:t>
                          </w:r>
                          <w:r>
                            <w:rPr>
                              <w:rStyle w:val="LucidaSansUnicode11pt0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59" type="#_x0000_t202" style="position:absolute;margin-left:292pt;margin-top:822.7pt;width:12.95pt;height:16.9pt;z-index:-18874403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LucidaSansUnicode11pt0pt"/>
                        <w:noProof/>
                      </w:rPr>
                      <w:t>44</w:t>
                    </w:r>
                    <w:r>
                      <w:rPr>
                        <w:rStyle w:val="LucidaSansUnicode11pt0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4" behindDoc="1" locked="0" layoutInCell="1" allowOverlap="1">
              <wp:simplePos x="0" y="0"/>
              <wp:positionH relativeFrom="page">
                <wp:posOffset>3972560</wp:posOffset>
              </wp:positionH>
              <wp:positionV relativeFrom="page">
                <wp:posOffset>9859645</wp:posOffset>
              </wp:positionV>
              <wp:extent cx="165735" cy="189865"/>
              <wp:effectExtent l="635" t="1270" r="0" b="0"/>
              <wp:wrapNone/>
              <wp:docPr id="23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0"/>
                              <w:noProof/>
                            </w:rPr>
                            <w:t>43</w:t>
                          </w:r>
                          <w:r>
                            <w:rPr>
                              <w:rStyle w:val="13pt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60" type="#_x0000_t202" style="position:absolute;margin-left:312.8pt;margin-top:776.35pt;width:13.05pt;height:14.95pt;z-index:-18874403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0"/>
                        <w:noProof/>
                      </w:rPr>
                      <w:t>43</w:t>
                    </w:r>
                    <w:r>
                      <w:rPr>
                        <w:rStyle w:val="13pt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6" behindDoc="1" locked="0" layoutInCell="1" allowOverlap="1">
              <wp:simplePos x="0" y="0"/>
              <wp:positionH relativeFrom="page">
                <wp:posOffset>3950335</wp:posOffset>
              </wp:positionH>
              <wp:positionV relativeFrom="page">
                <wp:posOffset>9840595</wp:posOffset>
              </wp:positionV>
              <wp:extent cx="174625" cy="189865"/>
              <wp:effectExtent l="0" t="1270" r="0" b="1905"/>
              <wp:wrapNone/>
              <wp:docPr id="2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62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3pt0"/>
                              <w:lang w:val="en-US" w:eastAsia="en-US" w:bidi="en-US"/>
                            </w:rPr>
                            <w:t>3S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62" type="#_x0000_t202" style="position:absolute;margin-left:311.05pt;margin-top:774.85pt;width:13.75pt;height:14.95pt;z-index:-18874403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3pt0"/>
                        <w:lang w:val="en-US" w:eastAsia="en-US" w:bidi="en-US"/>
                      </w:rPr>
                      <w:t>3S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9" behindDoc="1" locked="0" layoutInCell="1" allowOverlap="1">
              <wp:simplePos x="0" y="0"/>
              <wp:positionH relativeFrom="page">
                <wp:posOffset>5246370</wp:posOffset>
              </wp:positionH>
              <wp:positionV relativeFrom="page">
                <wp:posOffset>6794500</wp:posOffset>
              </wp:positionV>
              <wp:extent cx="165735" cy="189865"/>
              <wp:effectExtent l="0" t="3175" r="0" b="0"/>
              <wp:wrapNone/>
              <wp:docPr id="18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0"/>
                              <w:noProof/>
                            </w:rPr>
                            <w:t>46</w:t>
                          </w:r>
                          <w:r>
                            <w:rPr>
                              <w:rStyle w:val="13pt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65" type="#_x0000_t202" style="position:absolute;margin-left:413.1pt;margin-top:535pt;width:13.05pt;height:14.95pt;z-index:-18874403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0"/>
                        <w:noProof/>
                      </w:rPr>
                      <w:t>46</w:t>
                    </w:r>
                    <w:r>
                      <w:rPr>
                        <w:rStyle w:val="13pt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0" behindDoc="1" locked="0" layoutInCell="1" allowOverlap="1">
              <wp:simplePos x="0" y="0"/>
              <wp:positionH relativeFrom="page">
                <wp:posOffset>5246370</wp:posOffset>
              </wp:positionH>
              <wp:positionV relativeFrom="page">
                <wp:posOffset>6794500</wp:posOffset>
              </wp:positionV>
              <wp:extent cx="165735" cy="189865"/>
              <wp:effectExtent l="0" t="3175" r="0" b="0"/>
              <wp:wrapNone/>
              <wp:docPr id="17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0"/>
                              <w:noProof/>
                            </w:rPr>
                            <w:t>47</w:t>
                          </w:r>
                          <w:r>
                            <w:rPr>
                              <w:rStyle w:val="13pt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66" type="#_x0000_t202" style="position:absolute;margin-left:413.1pt;margin-top:535pt;width:13.05pt;height:14.95pt;z-index:-18874403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0"/>
                        <w:noProof/>
                      </w:rPr>
                      <w:t>47</w:t>
                    </w:r>
                    <w:r>
                      <w:rPr>
                        <w:rStyle w:val="13pt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1" behindDoc="1" locked="0" layoutInCell="1" allowOverlap="1">
              <wp:simplePos x="0" y="0"/>
              <wp:positionH relativeFrom="page">
                <wp:posOffset>5246370</wp:posOffset>
              </wp:positionH>
              <wp:positionV relativeFrom="page">
                <wp:posOffset>6927850</wp:posOffset>
              </wp:positionV>
              <wp:extent cx="165735" cy="189865"/>
              <wp:effectExtent l="0" t="3175" r="0" b="0"/>
              <wp:wrapNone/>
              <wp:docPr id="16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0"/>
                              <w:noProof/>
                            </w:rPr>
                            <w:t>45</w:t>
                          </w:r>
                          <w:r>
                            <w:rPr>
                              <w:rStyle w:val="13pt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67" type="#_x0000_t202" style="position:absolute;margin-left:413.1pt;margin-top:545.5pt;width:13.05pt;height:14.95pt;z-index:-18874402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0"/>
                        <w:noProof/>
                      </w:rPr>
                      <w:t>45</w:t>
                    </w:r>
                    <w:r>
                      <w:rPr>
                        <w:rStyle w:val="13pt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4" behindDoc="1" locked="0" layoutInCell="1" allowOverlap="1">
              <wp:simplePos x="0" y="0"/>
              <wp:positionH relativeFrom="page">
                <wp:posOffset>5241925</wp:posOffset>
              </wp:positionH>
              <wp:positionV relativeFrom="page">
                <wp:posOffset>6816725</wp:posOffset>
              </wp:positionV>
              <wp:extent cx="165735" cy="189865"/>
              <wp:effectExtent l="3175" t="0" r="3175" b="0"/>
              <wp:wrapNone/>
              <wp:docPr id="13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0"/>
                              <w:noProof/>
                            </w:rPr>
                            <w:t>50</w:t>
                          </w:r>
                          <w:r>
                            <w:rPr>
                              <w:rStyle w:val="13pt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70" type="#_x0000_t202" style="position:absolute;margin-left:412.75pt;margin-top:536.75pt;width:13.05pt;height:14.95pt;z-index:-18874402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0"/>
                        <w:noProof/>
                      </w:rPr>
                      <w:t>50</w:t>
                    </w:r>
                    <w:r>
                      <w:rPr>
                        <w:rStyle w:val="13pt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5" behindDoc="1" locked="0" layoutInCell="1" allowOverlap="1">
              <wp:simplePos x="0" y="0"/>
              <wp:positionH relativeFrom="page">
                <wp:posOffset>5241925</wp:posOffset>
              </wp:positionH>
              <wp:positionV relativeFrom="page">
                <wp:posOffset>6816725</wp:posOffset>
              </wp:positionV>
              <wp:extent cx="165735" cy="189865"/>
              <wp:effectExtent l="3175" t="0" r="3175" b="0"/>
              <wp:wrapNone/>
              <wp:docPr id="1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0"/>
                              <w:noProof/>
                            </w:rPr>
                            <w:t>51</w:t>
                          </w:r>
                          <w:r>
                            <w:rPr>
                              <w:rStyle w:val="13pt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71" type="#_x0000_t202" style="position:absolute;margin-left:412.75pt;margin-top:536.75pt;width:13.05pt;height:14.95pt;z-index:-18874402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0"/>
                        <w:noProof/>
                      </w:rPr>
                      <w:t>51</w:t>
                    </w:r>
                    <w:r>
                      <w:rPr>
                        <w:rStyle w:val="13pt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0" behindDoc="1" locked="0" layoutInCell="1" allowOverlap="1">
              <wp:simplePos x="0" y="0"/>
              <wp:positionH relativeFrom="page">
                <wp:posOffset>3708400</wp:posOffset>
              </wp:positionH>
              <wp:positionV relativeFrom="page">
                <wp:posOffset>10448290</wp:posOffset>
              </wp:positionV>
              <wp:extent cx="82550" cy="214630"/>
              <wp:effectExtent l="3175" t="0" r="3175" b="635"/>
              <wp:wrapNone/>
              <wp:docPr id="4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55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DD2C10" w:rsidRPr="00DD2C10">
                            <w:rPr>
                              <w:rStyle w:val="LucidaSansUnicode11pt0pt"/>
                              <w:noProof/>
                            </w:rPr>
                            <w:t>6</w:t>
                          </w:r>
                          <w:r>
                            <w:rPr>
                              <w:rStyle w:val="LucidaSansUnicode11pt0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7" type="#_x0000_t202" style="position:absolute;margin-left:292pt;margin-top:822.7pt;width:6.5pt;height:16.9pt;z-index:-18874406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DD2C10" w:rsidRPr="00DD2C10">
                      <w:rPr>
                        <w:rStyle w:val="LucidaSansUnicode11pt0pt"/>
                        <w:noProof/>
                      </w:rPr>
                      <w:t>6</w:t>
                    </w:r>
                    <w:r>
                      <w:rPr>
                        <w:rStyle w:val="LucidaSansUnicode11pt0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6" behindDoc="1" locked="0" layoutInCell="1" allowOverlap="1">
              <wp:simplePos x="0" y="0"/>
              <wp:positionH relativeFrom="page">
                <wp:posOffset>5246370</wp:posOffset>
              </wp:positionH>
              <wp:positionV relativeFrom="page">
                <wp:posOffset>6927850</wp:posOffset>
              </wp:positionV>
              <wp:extent cx="165735" cy="189865"/>
              <wp:effectExtent l="0" t="3175" r="0" b="0"/>
              <wp:wrapNone/>
              <wp:docPr id="1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0"/>
                              <w:noProof/>
                            </w:rPr>
                            <w:t>48</w:t>
                          </w:r>
                          <w:r>
                            <w:rPr>
                              <w:rStyle w:val="13pt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72" type="#_x0000_t202" style="position:absolute;margin-left:413.1pt;margin-top:545.5pt;width:13.05pt;height:14.95pt;z-index:-18874402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0"/>
                        <w:noProof/>
                      </w:rPr>
                      <w:t>48</w:t>
                    </w:r>
                    <w:r>
                      <w:rPr>
                        <w:rStyle w:val="13pt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7" behindDoc="1" locked="0" layoutInCell="1" allowOverlap="1">
              <wp:simplePos x="0" y="0"/>
              <wp:positionH relativeFrom="page">
                <wp:posOffset>3956050</wp:posOffset>
              </wp:positionH>
              <wp:positionV relativeFrom="page">
                <wp:posOffset>9925050</wp:posOffset>
              </wp:positionV>
              <wp:extent cx="165735" cy="189865"/>
              <wp:effectExtent l="3175" t="0" r="0" b="3175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1"/>
                              <w:noProof/>
                            </w:rPr>
                            <w:t>54</w:t>
                          </w:r>
                          <w:r>
                            <w:rPr>
                              <w:rStyle w:val="13p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73" type="#_x0000_t202" style="position:absolute;margin-left:311.5pt;margin-top:781.5pt;width:13.05pt;height:14.95pt;z-index:-18874402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1"/>
                        <w:noProof/>
                      </w:rPr>
                      <w:t>54</w:t>
                    </w:r>
                    <w:r>
                      <w:rPr>
                        <w:rStyle w:val="13pt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8" behindDoc="1" locked="0" layoutInCell="1" allowOverlap="1">
              <wp:simplePos x="0" y="0"/>
              <wp:positionH relativeFrom="page">
                <wp:posOffset>3956050</wp:posOffset>
              </wp:positionH>
              <wp:positionV relativeFrom="page">
                <wp:posOffset>9925050</wp:posOffset>
              </wp:positionV>
              <wp:extent cx="165735" cy="189865"/>
              <wp:effectExtent l="3175" t="0" r="0" b="3175"/>
              <wp:wrapNone/>
              <wp:docPr id="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1"/>
                              <w:noProof/>
                            </w:rPr>
                            <w:t>55</w:t>
                          </w:r>
                          <w:r>
                            <w:rPr>
                              <w:rStyle w:val="13p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74" type="#_x0000_t202" style="position:absolute;margin-left:311.5pt;margin-top:781.5pt;width:13.05pt;height:14.95pt;z-index:-18874402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1"/>
                        <w:noProof/>
                      </w:rPr>
                      <w:t>55</w:t>
                    </w:r>
                    <w:r>
                      <w:rPr>
                        <w:rStyle w:val="13pt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9" behindDoc="1" locked="0" layoutInCell="1" allowOverlap="1">
              <wp:simplePos x="0" y="0"/>
              <wp:positionH relativeFrom="page">
                <wp:posOffset>5246370</wp:posOffset>
              </wp:positionH>
              <wp:positionV relativeFrom="page">
                <wp:posOffset>6927850</wp:posOffset>
              </wp:positionV>
              <wp:extent cx="165735" cy="189865"/>
              <wp:effectExtent l="0" t="3175" r="0" b="0"/>
              <wp:wrapNone/>
              <wp:docPr id="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0"/>
                              <w:noProof/>
                            </w:rPr>
                            <w:t>52</w:t>
                          </w:r>
                          <w:r>
                            <w:rPr>
                              <w:rStyle w:val="13pt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75" type="#_x0000_t202" style="position:absolute;margin-left:413.1pt;margin-top:545.5pt;width:13.05pt;height:14.95pt;z-index:-18874402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uSrAIAAK8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0"/>
                        <w:noProof/>
                      </w:rPr>
                      <w:t>52</w:t>
                    </w:r>
                    <w:r>
                      <w:rPr>
                        <w:rStyle w:val="13pt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0" behindDoc="1" locked="0" layoutInCell="1" allowOverlap="1">
              <wp:simplePos x="0" y="0"/>
              <wp:positionH relativeFrom="page">
                <wp:posOffset>3956050</wp:posOffset>
              </wp:positionH>
              <wp:positionV relativeFrom="page">
                <wp:posOffset>9925050</wp:posOffset>
              </wp:positionV>
              <wp:extent cx="165735" cy="189865"/>
              <wp:effectExtent l="3175" t="0" r="0" b="3175"/>
              <wp:wrapNone/>
              <wp:docPr id="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1"/>
                              <w:noProof/>
                            </w:rPr>
                            <w:t>63</w:t>
                          </w:r>
                          <w:r>
                            <w:rPr>
                              <w:rStyle w:val="13p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76" type="#_x0000_t202" style="position:absolute;margin-left:311.5pt;margin-top:781.5pt;width:13.05pt;height:14.95pt;z-index:-1887440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1"/>
                        <w:noProof/>
                      </w:rPr>
                      <w:t>63</w:t>
                    </w:r>
                    <w:r>
                      <w:rPr>
                        <w:rStyle w:val="13pt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1" behindDoc="1" locked="0" layoutInCell="1" allowOverlap="1">
              <wp:simplePos x="0" y="0"/>
              <wp:positionH relativeFrom="page">
                <wp:posOffset>3956050</wp:posOffset>
              </wp:positionH>
              <wp:positionV relativeFrom="page">
                <wp:posOffset>9925050</wp:posOffset>
              </wp:positionV>
              <wp:extent cx="165735" cy="189865"/>
              <wp:effectExtent l="3175" t="0" r="0" b="3175"/>
              <wp:wrapNone/>
              <wp:docPr id="6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1"/>
                              <w:noProof/>
                            </w:rPr>
                            <w:t>70</w:t>
                          </w:r>
                          <w:r>
                            <w:rPr>
                              <w:rStyle w:val="13p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77" type="#_x0000_t202" style="position:absolute;margin-left:311.5pt;margin-top:781.5pt;width:13.05pt;height:14.95pt;z-index:-18874401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1"/>
                        <w:noProof/>
                      </w:rPr>
                      <w:t>70</w:t>
                    </w:r>
                    <w:r>
                      <w:rPr>
                        <w:rStyle w:val="13pt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1" behindDoc="1" locked="0" layoutInCell="1" allowOverlap="1">
              <wp:simplePos x="0" y="0"/>
              <wp:positionH relativeFrom="page">
                <wp:posOffset>3708400</wp:posOffset>
              </wp:positionH>
              <wp:positionV relativeFrom="page">
                <wp:posOffset>10448290</wp:posOffset>
              </wp:positionV>
              <wp:extent cx="82550" cy="214630"/>
              <wp:effectExtent l="3175" t="0" r="3175" b="635"/>
              <wp:wrapNone/>
              <wp:docPr id="4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55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DD2C10" w:rsidRPr="00DD2C10">
                            <w:rPr>
                              <w:rStyle w:val="LucidaSansUnicode11pt0pt"/>
                              <w:noProof/>
                            </w:rPr>
                            <w:t>7</w:t>
                          </w:r>
                          <w:r>
                            <w:rPr>
                              <w:rStyle w:val="LucidaSansUnicode11pt0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292pt;margin-top:822.7pt;width:6.5pt;height:16.9pt;z-index:-1887440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DD2C10" w:rsidRPr="00DD2C10">
                      <w:rPr>
                        <w:rStyle w:val="LucidaSansUnicode11pt0pt"/>
                        <w:noProof/>
                      </w:rPr>
                      <w:t>7</w:t>
                    </w:r>
                    <w:r>
                      <w:rPr>
                        <w:rStyle w:val="LucidaSansUnicode11pt0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2" behindDoc="1" locked="0" layoutInCell="1" allowOverlap="1">
              <wp:simplePos x="0" y="0"/>
              <wp:positionH relativeFrom="page">
                <wp:posOffset>3956050</wp:posOffset>
              </wp:positionH>
              <wp:positionV relativeFrom="page">
                <wp:posOffset>9925050</wp:posOffset>
              </wp:positionV>
              <wp:extent cx="165735" cy="189865"/>
              <wp:effectExtent l="3175" t="0" r="0" b="3175"/>
              <wp:wrapNone/>
              <wp:docPr id="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1"/>
                              <w:noProof/>
                            </w:rPr>
                            <w:t>69</w:t>
                          </w:r>
                          <w:r>
                            <w:rPr>
                              <w:rStyle w:val="13p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78" type="#_x0000_t202" style="position:absolute;margin-left:311.5pt;margin-top:781.5pt;width:13.05pt;height:14.95pt;z-index:-18874401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1"/>
                        <w:noProof/>
                      </w:rPr>
                      <w:t>69</w:t>
                    </w:r>
                    <w:r>
                      <w:rPr>
                        <w:rStyle w:val="13pt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3" behindDoc="1" locked="0" layoutInCell="1" allowOverlap="1">
              <wp:simplePos x="0" y="0"/>
              <wp:positionH relativeFrom="page">
                <wp:posOffset>3956050</wp:posOffset>
              </wp:positionH>
              <wp:positionV relativeFrom="page">
                <wp:posOffset>9925050</wp:posOffset>
              </wp:positionV>
              <wp:extent cx="171450" cy="120650"/>
              <wp:effectExtent l="3175" t="0" r="0" b="3175"/>
              <wp:wrapNone/>
              <wp:docPr id="4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1"/>
                              <w:noProof/>
                            </w:rPr>
                            <w:t>78</w:t>
                          </w:r>
                          <w:r>
                            <w:rPr>
                              <w:rStyle w:val="13p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9" o:spid="_x0000_s1079" type="#_x0000_t202" style="position:absolute;margin-left:311.5pt;margin-top:781.5pt;width:13.5pt;height:9.5pt;z-index:-18874401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1"/>
                        <w:noProof/>
                      </w:rPr>
                      <w:t>78</w:t>
                    </w:r>
                    <w:r>
                      <w:rPr>
                        <w:rStyle w:val="13pt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4" behindDoc="1" locked="0" layoutInCell="1" allowOverlap="1">
              <wp:simplePos x="0" y="0"/>
              <wp:positionH relativeFrom="page">
                <wp:posOffset>3956050</wp:posOffset>
              </wp:positionH>
              <wp:positionV relativeFrom="page">
                <wp:posOffset>9925050</wp:posOffset>
              </wp:positionV>
              <wp:extent cx="165735" cy="189865"/>
              <wp:effectExtent l="3175" t="0" r="0" b="3175"/>
              <wp:wrapNone/>
              <wp:docPr id="3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1"/>
                              <w:noProof/>
                            </w:rPr>
                            <w:t>73</w:t>
                          </w:r>
                          <w:r>
                            <w:rPr>
                              <w:rStyle w:val="13p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80" type="#_x0000_t202" style="position:absolute;margin-left:311.5pt;margin-top:781.5pt;width:13.05pt;height:14.95pt;z-index:-1887440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1"/>
                        <w:noProof/>
                      </w:rPr>
                      <w:t>73</w:t>
                    </w:r>
                    <w:r>
                      <w:rPr>
                        <w:rStyle w:val="13pt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5" behindDoc="1" locked="0" layoutInCell="1" allowOverlap="1">
              <wp:simplePos x="0" y="0"/>
              <wp:positionH relativeFrom="page">
                <wp:posOffset>3956050</wp:posOffset>
              </wp:positionH>
              <wp:positionV relativeFrom="page">
                <wp:posOffset>9925050</wp:posOffset>
              </wp:positionV>
              <wp:extent cx="165735" cy="189865"/>
              <wp:effectExtent l="3175" t="0" r="0" b="3175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1"/>
                              <w:noProof/>
                            </w:rPr>
                            <w:t>80</w:t>
                          </w:r>
                          <w:r>
                            <w:rPr>
                              <w:rStyle w:val="13p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81" type="#_x0000_t202" style="position:absolute;margin-left:311.5pt;margin-top:781.5pt;width:13.05pt;height:14.95pt;z-index:-18874401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1"/>
                        <w:noProof/>
                      </w:rPr>
                      <w:t>80</w:t>
                    </w:r>
                    <w:r>
                      <w:rPr>
                        <w:rStyle w:val="13pt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6" behindDoc="1" locked="0" layoutInCell="1" allowOverlap="1">
              <wp:simplePos x="0" y="0"/>
              <wp:positionH relativeFrom="page">
                <wp:posOffset>3956050</wp:posOffset>
              </wp:positionH>
              <wp:positionV relativeFrom="page">
                <wp:posOffset>9925050</wp:posOffset>
              </wp:positionV>
              <wp:extent cx="165735" cy="189865"/>
              <wp:effectExtent l="3175" t="0" r="0" b="3175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13pt1"/>
                              <w:noProof/>
                            </w:rPr>
                            <w:t>79</w:t>
                          </w:r>
                          <w:r>
                            <w:rPr>
                              <w:rStyle w:val="13p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82" type="#_x0000_t202" style="position:absolute;margin-left:311.5pt;margin-top:781.5pt;width:13.05pt;height:14.95pt;z-index:-18874401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ogrAIAAK8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13pt1"/>
                        <w:noProof/>
                      </w:rPr>
                      <w:t>79</w:t>
                    </w:r>
                    <w:r>
                      <w:rPr>
                        <w:rStyle w:val="13pt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2" behindDoc="1" locked="0" layoutInCell="1" allowOverlap="1" wp14:anchorId="741A928A" wp14:editId="3A74A708">
              <wp:simplePos x="0" y="0"/>
              <wp:positionH relativeFrom="page">
                <wp:posOffset>3708400</wp:posOffset>
              </wp:positionH>
              <wp:positionV relativeFrom="page">
                <wp:posOffset>10448290</wp:posOffset>
              </wp:positionV>
              <wp:extent cx="164465" cy="214630"/>
              <wp:effectExtent l="3175" t="0" r="3175" b="635"/>
              <wp:wrapNone/>
              <wp:docPr id="4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LucidaSansUnicode11pt0pt"/>
                              <w:noProof/>
                            </w:rPr>
                            <w:t>10</w:t>
                          </w:r>
                          <w:r>
                            <w:rPr>
                              <w:rStyle w:val="LucidaSansUnicode11pt0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292pt;margin-top:822.7pt;width:12.95pt;height:16.9pt;z-index:-18874405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LucidaSansUnicode11pt0pt"/>
                        <w:noProof/>
                      </w:rPr>
                      <w:t>10</w:t>
                    </w:r>
                    <w:r>
                      <w:rPr>
                        <w:rStyle w:val="LucidaSansUnicode11pt0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3" behindDoc="1" locked="0" layoutInCell="1" allowOverlap="1" wp14:anchorId="2838A1B8" wp14:editId="1FA0D215">
              <wp:simplePos x="0" y="0"/>
              <wp:positionH relativeFrom="page">
                <wp:posOffset>3708400</wp:posOffset>
              </wp:positionH>
              <wp:positionV relativeFrom="page">
                <wp:posOffset>10448290</wp:posOffset>
              </wp:positionV>
              <wp:extent cx="164465" cy="214630"/>
              <wp:effectExtent l="3175" t="0" r="3175" b="635"/>
              <wp:wrapNone/>
              <wp:docPr id="4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LucidaSansUnicode11pt0pt"/>
                              <w:noProof/>
                            </w:rPr>
                            <w:t>11</w:t>
                          </w:r>
                          <w:r>
                            <w:rPr>
                              <w:rStyle w:val="LucidaSansUnicode11pt0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0" type="#_x0000_t202" style="position:absolute;margin-left:292pt;margin-top:822.7pt;width:12.95pt;height:16.9pt;z-index:-18874405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LucidaSansUnicode11pt0pt"/>
                        <w:noProof/>
                      </w:rPr>
                      <w:t>11</w:t>
                    </w:r>
                    <w:r>
                      <w:rPr>
                        <w:rStyle w:val="LucidaSansUnicode11pt0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4" behindDoc="1" locked="0" layoutInCell="1" allowOverlap="1">
              <wp:simplePos x="0" y="0"/>
              <wp:positionH relativeFrom="page">
                <wp:posOffset>3708400</wp:posOffset>
              </wp:positionH>
              <wp:positionV relativeFrom="page">
                <wp:posOffset>10448290</wp:posOffset>
              </wp:positionV>
              <wp:extent cx="164465" cy="214630"/>
              <wp:effectExtent l="3175" t="0" r="3175" b="635"/>
              <wp:wrapNone/>
              <wp:docPr id="4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LucidaSansUnicode11pt0pt"/>
                              <w:noProof/>
                            </w:rPr>
                            <w:t>24</w:t>
                          </w:r>
                          <w:r>
                            <w:rPr>
                              <w:rStyle w:val="LucidaSansUnicode11pt0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1" type="#_x0000_t202" style="position:absolute;margin-left:292pt;margin-top:822.7pt;width:12.95pt;height:16.9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LucidaSansUnicode11pt0pt"/>
                        <w:noProof/>
                      </w:rPr>
                      <w:t>24</w:t>
                    </w:r>
                    <w:r>
                      <w:rPr>
                        <w:rStyle w:val="LucidaSansUnicode11pt0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5" behindDoc="1" locked="0" layoutInCell="1" allowOverlap="1">
              <wp:simplePos x="0" y="0"/>
              <wp:positionH relativeFrom="page">
                <wp:posOffset>3708400</wp:posOffset>
              </wp:positionH>
              <wp:positionV relativeFrom="page">
                <wp:posOffset>10448290</wp:posOffset>
              </wp:positionV>
              <wp:extent cx="164465" cy="214630"/>
              <wp:effectExtent l="3175" t="0" r="3175" b="635"/>
              <wp:wrapNone/>
              <wp:docPr id="4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30C87" w:rsidRPr="00930C87">
                            <w:rPr>
                              <w:rStyle w:val="LucidaSansUnicode11pt0pt"/>
                              <w:noProof/>
                            </w:rPr>
                            <w:t>23</w:t>
                          </w:r>
                          <w:r>
                            <w:rPr>
                              <w:rStyle w:val="LucidaSansUnicode11pt0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2" type="#_x0000_t202" style="position:absolute;margin-left:292pt;margin-top:822.7pt;width:12.95pt;height:16.9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30C87" w:rsidRPr="00930C87">
                      <w:rPr>
                        <w:rStyle w:val="LucidaSansUnicode11pt0pt"/>
                        <w:noProof/>
                      </w:rPr>
                      <w:t>23</w:t>
                    </w:r>
                    <w:r>
                      <w:rPr>
                        <w:rStyle w:val="LucidaSansUnicode11pt0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ADE" w:rsidRDefault="00494ADE"/>
  </w:footnote>
  <w:footnote w:type="continuationSeparator" w:id="0">
    <w:p w:rsidR="00494ADE" w:rsidRDefault="00494A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 wp14:anchorId="6728FBC6" wp14:editId="2A4FB944">
              <wp:simplePos x="0" y="0"/>
              <wp:positionH relativeFrom="page">
                <wp:posOffset>3289300</wp:posOffset>
              </wp:positionH>
              <wp:positionV relativeFrom="page">
                <wp:posOffset>749300</wp:posOffset>
              </wp:positionV>
              <wp:extent cx="874395" cy="189865"/>
              <wp:effectExtent l="3175" t="0" r="0" b="0"/>
              <wp:wrapNone/>
              <wp:docPr id="4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439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3pt"/>
                            </w:rPr>
                            <w:t>ВВЕДЕНИЕ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59pt;margin-top:59pt;width:68.85pt;height:14.95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3pt"/>
                      </w:rPr>
                      <w:t>ВВЕДЕНИЕ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7" behindDoc="1" locked="0" layoutInCell="1" allowOverlap="1">
              <wp:simplePos x="0" y="0"/>
              <wp:positionH relativeFrom="page">
                <wp:posOffset>7672070</wp:posOffset>
              </wp:positionH>
              <wp:positionV relativeFrom="page">
                <wp:posOffset>736600</wp:posOffset>
              </wp:positionV>
              <wp:extent cx="1973580" cy="153035"/>
              <wp:effectExtent l="4445" t="3175" r="0" b="0"/>
              <wp:wrapNone/>
              <wp:docPr id="2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05pt"/>
                            </w:rPr>
                            <w:t>ПРОДОЛЖЕНИЕ ТАБЛИЦЫ 2.13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63" type="#_x0000_t202" style="position:absolute;margin-left:604.1pt;margin-top:58pt;width:155.4pt;height:12.05pt;z-index:-18874403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05pt"/>
                      </w:rPr>
                      <w:t>ПРОДОЛЖЕНИЕ ТАБЛИЦЫ 2.13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8" behindDoc="1" locked="0" layoutInCell="1" allowOverlap="1">
              <wp:simplePos x="0" y="0"/>
              <wp:positionH relativeFrom="page">
                <wp:posOffset>7672070</wp:posOffset>
              </wp:positionH>
              <wp:positionV relativeFrom="page">
                <wp:posOffset>736600</wp:posOffset>
              </wp:positionV>
              <wp:extent cx="1973580" cy="153035"/>
              <wp:effectExtent l="4445" t="3175" r="0" b="0"/>
              <wp:wrapNone/>
              <wp:docPr id="19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05pt"/>
                            </w:rPr>
                            <w:t>ПРОДОЛЖЕНИЕ ТАБЛИЦЫ 2.13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64" type="#_x0000_t202" style="position:absolute;margin-left:604.1pt;margin-top:58pt;width:155.4pt;height:12.05pt;z-index:-18874403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05pt"/>
                      </w:rPr>
                      <w:t>ПРОДОЛЖЕНИЕ ТАБЛИЦЫ 2.13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2" behindDoc="1" locked="0" layoutInCell="1" allowOverlap="1">
              <wp:simplePos x="0" y="0"/>
              <wp:positionH relativeFrom="page">
                <wp:posOffset>7667625</wp:posOffset>
              </wp:positionH>
              <wp:positionV relativeFrom="page">
                <wp:posOffset>758825</wp:posOffset>
              </wp:positionV>
              <wp:extent cx="1973580" cy="153035"/>
              <wp:effectExtent l="0" t="0" r="0" b="3175"/>
              <wp:wrapNone/>
              <wp:docPr id="1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05pt"/>
                            </w:rPr>
                            <w:t>ПРОДОЛЖЕНИЕ ТАБЛИЦЫ 2.14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68" type="#_x0000_t202" style="position:absolute;margin-left:603.75pt;margin-top:59.75pt;width:155.4pt;height:12.05pt;z-index:-18874402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05pt"/>
                      </w:rPr>
                      <w:t>ПРОДОЛЖЕНИЕ ТАБЛИЦЫ 2.14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3" behindDoc="1" locked="0" layoutInCell="1" allowOverlap="1">
              <wp:simplePos x="0" y="0"/>
              <wp:positionH relativeFrom="page">
                <wp:posOffset>7667625</wp:posOffset>
              </wp:positionH>
              <wp:positionV relativeFrom="page">
                <wp:posOffset>758825</wp:posOffset>
              </wp:positionV>
              <wp:extent cx="1973580" cy="153035"/>
              <wp:effectExtent l="0" t="0" r="0" b="3175"/>
              <wp:wrapNone/>
              <wp:docPr id="1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05pt"/>
                            </w:rPr>
                            <w:t>ПРОДОЛЖЕНИЕ ТАБЛИЦЫ 2.14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69" type="#_x0000_t202" style="position:absolute;margin-left:603.75pt;margin-top:59.75pt;width:155.4pt;height:12.05pt;z-index:-18874402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05pt"/>
                      </w:rPr>
                      <w:t>ПРОДОЛЖЕНИЕ ТАБЛИЦЫ 2.14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8" behindDoc="1" locked="0" layoutInCell="1" allowOverlap="1">
              <wp:simplePos x="0" y="0"/>
              <wp:positionH relativeFrom="page">
                <wp:posOffset>1060450</wp:posOffset>
              </wp:positionH>
              <wp:positionV relativeFrom="page">
                <wp:posOffset>1123950</wp:posOffset>
              </wp:positionV>
              <wp:extent cx="4982845" cy="189865"/>
              <wp:effectExtent l="3175" t="0" r="0" b="0"/>
              <wp:wrapNone/>
              <wp:docPr id="3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284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3pt"/>
                            </w:rPr>
                            <w:t>Таблица 2.1 - Группы статей баланса в зависимости ш их ликвидности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83.5pt;margin-top:88.5pt;width:392.35pt;height:14.95pt;z-index:-1887440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3pt"/>
                      </w:rPr>
                      <w:t>Таблица 2.1 - Группы статей баланса в зависимости ш их ликвидности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5" behindDoc="1" locked="0" layoutInCell="1" allowOverlap="1">
              <wp:simplePos x="0" y="0"/>
              <wp:positionH relativeFrom="page">
                <wp:posOffset>3575050</wp:posOffset>
              </wp:positionH>
              <wp:positionV relativeFrom="page">
                <wp:posOffset>920750</wp:posOffset>
              </wp:positionV>
              <wp:extent cx="4132580" cy="204470"/>
              <wp:effectExtent l="3175" t="0" r="3175" b="0"/>
              <wp:wrapNone/>
              <wp:docPr id="3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258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  <w:i/>
                              <w:iCs/>
                            </w:rPr>
                            <w:t>Таблица 2.2</w:t>
                          </w:r>
                          <w:r>
                            <w:rPr>
                              <w:rStyle w:val="5pt"/>
                            </w:rPr>
                            <w:t xml:space="preserve"> - </w:t>
                          </w:r>
                          <w:r>
                            <w:rPr>
                              <w:rStyle w:val="a6"/>
                              <w:i/>
                              <w:iCs/>
                            </w:rPr>
                            <w:t>Анапа ликвидности по балансовой модели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52" type="#_x0000_t202" style="position:absolute;margin-left:281.5pt;margin-top:72.5pt;width:325.4pt;height:16.1pt;z-index:-18874404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  <w:i/>
                        <w:iCs/>
                      </w:rPr>
                      <w:t>Таблица 2.2</w:t>
                    </w:r>
                    <w:r>
                      <w:rPr>
                        <w:rStyle w:val="5pt"/>
                      </w:rPr>
                      <w:t xml:space="preserve"> - </w:t>
                    </w:r>
                    <w:r>
                      <w:rPr>
                        <w:rStyle w:val="a6"/>
                        <w:i/>
                        <w:iCs/>
                      </w:rPr>
                      <w:t>Анапа ликвидности по балансовой модели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2" behindDoc="1" locked="0" layoutInCell="1" allowOverlap="1">
              <wp:simplePos x="0" y="0"/>
              <wp:positionH relativeFrom="page">
                <wp:posOffset>4658360</wp:posOffset>
              </wp:positionH>
              <wp:positionV relativeFrom="page">
                <wp:posOffset>569595</wp:posOffset>
              </wp:positionV>
              <wp:extent cx="2443480" cy="189865"/>
              <wp:effectExtent l="635" t="0" r="0" b="0"/>
              <wp:wrapNone/>
              <wp:docPr id="2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34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3pt0"/>
                            </w:rPr>
                            <w:t>ПРОДОЛЖЕНИЕ ТАБЛИЦЫ 2.12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58" type="#_x0000_t202" style="position:absolute;margin-left:366.8pt;margin-top:44.85pt;width:192.4pt;height:14.95pt;z-index:-18874403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3pt0"/>
                      </w:rPr>
                      <w:t>ПРОДОЛЖЕНИЕ ТАБЛИЦЫ 2.12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CF" w:rsidRDefault="00E517C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5" behindDoc="1" locked="0" layoutInCell="1" allowOverlap="1">
              <wp:simplePos x="0" y="0"/>
              <wp:positionH relativeFrom="page">
                <wp:posOffset>4617085</wp:posOffset>
              </wp:positionH>
              <wp:positionV relativeFrom="page">
                <wp:posOffset>588645</wp:posOffset>
              </wp:positionV>
              <wp:extent cx="2431415" cy="189865"/>
              <wp:effectExtent l="0" t="0" r="0" b="0"/>
              <wp:wrapNone/>
              <wp:docPr id="2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141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17CF" w:rsidRDefault="00E517C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3pt0"/>
                            </w:rPr>
                            <w:t>ПРОДОЛЖЕНИЕ ТАБЛИЦЫ 2Л2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61" type="#_x0000_t202" style="position:absolute;margin-left:363.55pt;margin-top:46.35pt;width:191.45pt;height:14.95pt;z-index:-18874403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" filled="f" stroked="f">
              <v:textbox style="mso-fit-shape-to-text:t" inset="0,0,0,0">
                <w:txbxContent>
                  <w:p w:rsidR="00E517CF" w:rsidRDefault="00E517C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3pt0"/>
                      </w:rPr>
                      <w:t>ПРОДОЛЖЕНИЕ ТАБЛИЦЫ 2Л2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03B1C"/>
    <w:multiLevelType w:val="multilevel"/>
    <w:tmpl w:val="D018B71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16119D"/>
    <w:multiLevelType w:val="multilevel"/>
    <w:tmpl w:val="B42EF574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E216E9"/>
    <w:multiLevelType w:val="multilevel"/>
    <w:tmpl w:val="4634C61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723E7C"/>
    <w:multiLevelType w:val="multilevel"/>
    <w:tmpl w:val="BC2EE716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163B81"/>
    <w:multiLevelType w:val="multilevel"/>
    <w:tmpl w:val="0F6E51C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850199E"/>
    <w:multiLevelType w:val="multilevel"/>
    <w:tmpl w:val="FF62DEC6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F7214F0"/>
    <w:multiLevelType w:val="multilevel"/>
    <w:tmpl w:val="DB8AF58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7385794"/>
    <w:multiLevelType w:val="multilevel"/>
    <w:tmpl w:val="3A0E9C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B13EC7"/>
    <w:multiLevelType w:val="multilevel"/>
    <w:tmpl w:val="465EDCB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C69798D"/>
    <w:multiLevelType w:val="multilevel"/>
    <w:tmpl w:val="F014D4E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F8E1F7F"/>
    <w:multiLevelType w:val="multilevel"/>
    <w:tmpl w:val="07A48B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843FD1"/>
    <w:multiLevelType w:val="multilevel"/>
    <w:tmpl w:val="E11EF62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3EC16F7"/>
    <w:multiLevelType w:val="multilevel"/>
    <w:tmpl w:val="6B92433A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5901289"/>
    <w:multiLevelType w:val="multilevel"/>
    <w:tmpl w:val="65B09648"/>
    <w:lvl w:ilvl="0">
      <w:start w:val="2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97A33FE"/>
    <w:multiLevelType w:val="multilevel"/>
    <w:tmpl w:val="CCA0C5B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A731E78"/>
    <w:multiLevelType w:val="multilevel"/>
    <w:tmpl w:val="101EA5F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C695306"/>
    <w:multiLevelType w:val="multilevel"/>
    <w:tmpl w:val="BCC8F0C2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6A4EAE"/>
    <w:multiLevelType w:val="multilevel"/>
    <w:tmpl w:val="478E89C8"/>
    <w:lvl w:ilvl="0">
      <w:start w:val="3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ED334DD"/>
    <w:multiLevelType w:val="multilevel"/>
    <w:tmpl w:val="995AB43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F105D88"/>
    <w:multiLevelType w:val="multilevel"/>
    <w:tmpl w:val="FD4AC960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3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9"/>
  </w:num>
  <w:num w:numId="3">
    <w:abstractNumId w:val="17"/>
  </w:num>
  <w:num w:numId="4">
    <w:abstractNumId w:val="3"/>
  </w:num>
  <w:num w:numId="5">
    <w:abstractNumId w:val="9"/>
  </w:num>
  <w:num w:numId="6">
    <w:abstractNumId w:val="16"/>
  </w:num>
  <w:num w:numId="7">
    <w:abstractNumId w:val="12"/>
  </w:num>
  <w:num w:numId="8">
    <w:abstractNumId w:val="5"/>
  </w:num>
  <w:num w:numId="9">
    <w:abstractNumId w:val="14"/>
  </w:num>
  <w:num w:numId="10">
    <w:abstractNumId w:val="11"/>
  </w:num>
  <w:num w:numId="11">
    <w:abstractNumId w:val="8"/>
  </w:num>
  <w:num w:numId="12">
    <w:abstractNumId w:val="18"/>
  </w:num>
  <w:num w:numId="13">
    <w:abstractNumId w:val="0"/>
  </w:num>
  <w:num w:numId="14">
    <w:abstractNumId w:val="13"/>
  </w:num>
  <w:num w:numId="15">
    <w:abstractNumId w:val="10"/>
  </w:num>
  <w:num w:numId="16">
    <w:abstractNumId w:val="4"/>
  </w:num>
  <w:num w:numId="17">
    <w:abstractNumId w:val="2"/>
  </w:num>
  <w:num w:numId="18">
    <w:abstractNumId w:val="15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440"/>
    <w:rsid w:val="00154F2D"/>
    <w:rsid w:val="00204D39"/>
    <w:rsid w:val="00370544"/>
    <w:rsid w:val="00494ADE"/>
    <w:rsid w:val="004F6440"/>
    <w:rsid w:val="00930C87"/>
    <w:rsid w:val="009E252F"/>
    <w:rsid w:val="00AB0619"/>
    <w:rsid w:val="00B90D69"/>
    <w:rsid w:val="00DD2C10"/>
    <w:rsid w:val="00E5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D2C1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LucidaSansUnicode11pt0pt">
    <w:name w:val="Колонтитул + Lucida Sans Unicode;11 pt;Не курсив;Интервал 0 pt"/>
    <w:basedOn w:val="a4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21">
    <w:name w:val="Оглавление 2 Знак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3pt1pt">
    <w:name w:val="Колонтитул + 13 pt;Не курсив;Интервал 1 pt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3pt">
    <w:name w:val="Колонтитул + 13 pt;Не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1">
    <w:name w:val="Основной текст (3) + Не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2">
    <w:name w:val="Основной текст (3) + Малые прописные"/>
    <w:basedOn w:val="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12pt">
    <w:name w:val="Основной текст (2) + 1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13pt">
    <w:name w:val="Основной текст (2) + 13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">
    <w:name w:val="Основной текст (7)_"/>
    <w:basedOn w:val="a0"/>
    <w:link w:val="7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pacing w:val="0"/>
      <w:w w:val="100"/>
      <w:sz w:val="36"/>
      <w:szCs w:val="36"/>
      <w:u w:val="none"/>
    </w:rPr>
  </w:style>
  <w:style w:type="character" w:customStyle="1" w:styleId="41">
    <w:name w:val="Основной текст (4) + 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LucidaSansUnicode8pt">
    <w:name w:val="Основной текст (2) + Lucida Sans Unicode;8 pt"/>
    <w:basedOn w:val="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5">
    <w:name w:val="Заголовок №2_"/>
    <w:basedOn w:val="a0"/>
    <w:link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5pt">
    <w:name w:val="Колонтитул + 5 pt;Не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Exact0">
    <w:name w:val="Основной текст (2) + Курсив Exac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Exact">
    <w:name w:val="Подпись к таблице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LucidaSansUnicode8pt0">
    <w:name w:val="Основной текст (2) + Lucida Sans Unicode;8 pt"/>
    <w:basedOn w:val="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8">
    <w:name w:val="Подпись к таблице (2)_"/>
    <w:basedOn w:val="a0"/>
    <w:link w:val="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a">
    <w:name w:val="Подпись к таблице (2) + Курсив"/>
    <w:basedOn w:val="2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a9">
    <w:name w:val="Подпись к таблице + Не курсив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3pt0">
    <w:name w:val="Колонтитул + 13 pt;Не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8"/>
      <w:szCs w:val="8"/>
      <w:u w:val="none"/>
    </w:rPr>
  </w:style>
  <w:style w:type="character" w:customStyle="1" w:styleId="90pt">
    <w:name w:val="Основной текст (9) + Курсив;Интервал 0 pt"/>
    <w:basedOn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91">
    <w:name w:val="Основной текст (9) + Малые прописные"/>
    <w:basedOn w:val="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90pt0">
    <w:name w:val="Основной текст (9) + Курсив;Малые прописные;Интервал 0 pt"/>
    <w:basedOn w:val="9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81">
    <w:name w:val="Основной текст (8)"/>
    <w:basedOn w:val="8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82">
    <w:name w:val="Основной текст (8)"/>
    <w:basedOn w:val="8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13pt0">
    <w:name w:val="Основной текст (2) + 13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05pt">
    <w:name w:val="Колонтитул + 10;5 pt;Не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33">
    <w:name w:val="Подпись к таблице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10pt">
    <w:name w:val="Основной текст (2) + 10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2">
    <w:name w:val="Подпись к таблице (4)_"/>
    <w:basedOn w:val="a0"/>
    <w:link w:val="4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44pt">
    <w:name w:val="Подпись к таблице (4) + 4 pt;Не курсив"/>
    <w:basedOn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13pt1">
    <w:name w:val="Колонтитул + 13 pt;Не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20">
    <w:name w:val="Заголовок №2 (2)_"/>
    <w:basedOn w:val="a0"/>
    <w:link w:val="2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b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a">
    <w:name w:val="Подпись к картинке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9pt">
    <w:name w:val="Основной текст (2) + 9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11pt0pt">
    <w:name w:val="Основной текст (2) + 11 pt;Малые прописные;Интервал 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3pt1">
    <w:name w:val="Основной текст (2) + 13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1pt">
    <w:name w:val="Основной текст (2) + Курсив;Интервал 1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1">
    <w:name w:val="Основной текст (11)_"/>
    <w:basedOn w:val="a0"/>
    <w:link w:val="1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2">
    <w:name w:val="Основной текст (12)_"/>
    <w:basedOn w:val="a0"/>
    <w:link w:val="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Exact0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2880" w:line="320" w:lineRule="exact"/>
      <w:ind w:hanging="68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2880" w:after="540" w:line="410" w:lineRule="exact"/>
      <w:jc w:val="center"/>
      <w:outlineLvl w:val="0"/>
    </w:pPr>
    <w:rPr>
      <w:rFonts w:ascii="Times New Roman" w:eastAsia="Times New Roman" w:hAnsi="Times New Roman" w:cs="Times New Roman"/>
      <w:sz w:val="38"/>
      <w:szCs w:val="38"/>
    </w:rPr>
  </w:style>
  <w:style w:type="paragraph" w:styleId="22">
    <w:name w:val="toc 2"/>
    <w:basedOn w:val="a"/>
    <w:link w:val="21"/>
    <w:autoRedefine/>
    <w:pPr>
      <w:shd w:val="clear" w:color="auto" w:fill="FFFFFF"/>
      <w:spacing w:after="36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480" w:lineRule="exact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480" w:lineRule="exact"/>
      <w:ind w:firstLine="720"/>
      <w:jc w:val="both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  <w:jc w:val="center"/>
    </w:pPr>
    <w:rPr>
      <w:rFonts w:ascii="CordiaUPC" w:eastAsia="CordiaUPC" w:hAnsi="CordiaUPC" w:cs="CordiaUPC"/>
      <w:sz w:val="38"/>
      <w:szCs w:val="38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360" w:line="230" w:lineRule="exact"/>
      <w:ind w:firstLine="180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0" w:lineRule="atLeast"/>
      <w:jc w:val="center"/>
    </w:pPr>
    <w:rPr>
      <w:rFonts w:ascii="CordiaUPC" w:eastAsia="CordiaUPC" w:hAnsi="CordiaUPC" w:cs="CordiaUPC"/>
      <w:sz w:val="36"/>
      <w:szCs w:val="36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line="0" w:lineRule="atLeast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29">
    <w:name w:val="Подпись к таблице (2)"/>
    <w:basedOn w:val="a"/>
    <w:link w:val="28"/>
    <w:pPr>
      <w:shd w:val="clear" w:color="auto" w:fill="FFFFFF"/>
      <w:spacing w:line="480" w:lineRule="exact"/>
      <w:ind w:firstLine="144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after="240" w:line="0" w:lineRule="atLeast"/>
    </w:pPr>
    <w:rPr>
      <w:rFonts w:ascii="Lucida Sans Unicode" w:eastAsia="Lucida Sans Unicode" w:hAnsi="Lucida Sans Unicode" w:cs="Lucida Sans Unicode"/>
      <w:sz w:val="15"/>
      <w:szCs w:val="15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240" w:after="240" w:line="0" w:lineRule="atLeast"/>
      <w:jc w:val="both"/>
    </w:pPr>
    <w:rPr>
      <w:rFonts w:ascii="Times New Roman" w:eastAsia="Times New Roman" w:hAnsi="Times New Roman" w:cs="Times New Roman"/>
      <w:spacing w:val="-10"/>
      <w:sz w:val="8"/>
      <w:szCs w:val="8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3">
    <w:name w:val="Подпись к таблице (4)"/>
    <w:basedOn w:val="a"/>
    <w:link w:val="4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221">
    <w:name w:val="Заголовок №2 (2)"/>
    <w:basedOn w:val="a"/>
    <w:link w:val="220"/>
    <w:pPr>
      <w:shd w:val="clear" w:color="auto" w:fill="FFFFFF"/>
      <w:spacing w:line="480" w:lineRule="exact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b">
    <w:name w:val="Подпись к картинке"/>
    <w:basedOn w:val="a"/>
    <w:link w:val="aa"/>
    <w:pPr>
      <w:shd w:val="clear" w:color="auto" w:fill="FFFFFF"/>
      <w:spacing w:line="480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660" w:after="300" w:line="0" w:lineRule="atLeast"/>
      <w:jc w:val="both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180" w:line="0" w:lineRule="atLeast"/>
    </w:pPr>
    <w:rPr>
      <w:rFonts w:ascii="Times New Roman" w:eastAsia="Times New Roman" w:hAnsi="Times New Roman" w:cs="Times New Roman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37054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70544"/>
    <w:rPr>
      <w:color w:val="000000"/>
    </w:rPr>
  </w:style>
  <w:style w:type="paragraph" w:styleId="ae">
    <w:name w:val="header"/>
    <w:basedOn w:val="a"/>
    <w:link w:val="af"/>
    <w:uiPriority w:val="99"/>
    <w:unhideWhenUsed/>
    <w:rsid w:val="0037054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70544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D2C1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LucidaSansUnicode11pt0pt">
    <w:name w:val="Колонтитул + Lucida Sans Unicode;11 pt;Не курсив;Интервал 0 pt"/>
    <w:basedOn w:val="a4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21">
    <w:name w:val="Оглавление 2 Знак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3pt1pt">
    <w:name w:val="Колонтитул + 13 pt;Не курсив;Интервал 1 pt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3pt">
    <w:name w:val="Колонтитул + 13 pt;Не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1">
    <w:name w:val="Основной текст (3) + Не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2">
    <w:name w:val="Основной текст (3) + Малые прописные"/>
    <w:basedOn w:val="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12pt">
    <w:name w:val="Основной текст (2) + 1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13pt">
    <w:name w:val="Основной текст (2) + 13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">
    <w:name w:val="Основной текст (7)_"/>
    <w:basedOn w:val="a0"/>
    <w:link w:val="7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pacing w:val="0"/>
      <w:w w:val="100"/>
      <w:sz w:val="36"/>
      <w:szCs w:val="36"/>
      <w:u w:val="none"/>
    </w:rPr>
  </w:style>
  <w:style w:type="character" w:customStyle="1" w:styleId="41">
    <w:name w:val="Основной текст (4) + 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LucidaSansUnicode8pt">
    <w:name w:val="Основной текст (2) + Lucida Sans Unicode;8 pt"/>
    <w:basedOn w:val="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5">
    <w:name w:val="Заголовок №2_"/>
    <w:basedOn w:val="a0"/>
    <w:link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5pt">
    <w:name w:val="Колонтитул + 5 pt;Не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Exact0">
    <w:name w:val="Основной текст (2) + Курсив Exac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Exact">
    <w:name w:val="Подпись к таблице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LucidaSansUnicode8pt0">
    <w:name w:val="Основной текст (2) + Lucida Sans Unicode;8 pt"/>
    <w:basedOn w:val="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8">
    <w:name w:val="Подпись к таблице (2)_"/>
    <w:basedOn w:val="a0"/>
    <w:link w:val="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a">
    <w:name w:val="Подпись к таблице (2) + Курсив"/>
    <w:basedOn w:val="2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a9">
    <w:name w:val="Подпись к таблице + Не курсив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3pt0">
    <w:name w:val="Колонтитул + 13 pt;Не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8"/>
      <w:szCs w:val="8"/>
      <w:u w:val="none"/>
    </w:rPr>
  </w:style>
  <w:style w:type="character" w:customStyle="1" w:styleId="90pt">
    <w:name w:val="Основной текст (9) + Курсив;Интервал 0 pt"/>
    <w:basedOn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91">
    <w:name w:val="Основной текст (9) + Малые прописные"/>
    <w:basedOn w:val="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90pt0">
    <w:name w:val="Основной текст (9) + Курсив;Малые прописные;Интервал 0 pt"/>
    <w:basedOn w:val="9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81">
    <w:name w:val="Основной текст (8)"/>
    <w:basedOn w:val="8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82">
    <w:name w:val="Основной текст (8)"/>
    <w:basedOn w:val="8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13pt0">
    <w:name w:val="Основной текст (2) + 13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05pt">
    <w:name w:val="Колонтитул + 10;5 pt;Не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33">
    <w:name w:val="Подпись к таблице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10pt">
    <w:name w:val="Основной текст (2) + 10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2">
    <w:name w:val="Подпись к таблице (4)_"/>
    <w:basedOn w:val="a0"/>
    <w:link w:val="4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44pt">
    <w:name w:val="Подпись к таблице (4) + 4 pt;Не курсив"/>
    <w:basedOn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13pt1">
    <w:name w:val="Колонтитул + 13 pt;Не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20">
    <w:name w:val="Заголовок №2 (2)_"/>
    <w:basedOn w:val="a0"/>
    <w:link w:val="2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b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a">
    <w:name w:val="Подпись к картинке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9pt">
    <w:name w:val="Основной текст (2) + 9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11pt0pt">
    <w:name w:val="Основной текст (2) + 11 pt;Малые прописные;Интервал 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3pt1">
    <w:name w:val="Основной текст (2) + 13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1pt">
    <w:name w:val="Основной текст (2) + Курсив;Интервал 1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1">
    <w:name w:val="Основной текст (11)_"/>
    <w:basedOn w:val="a0"/>
    <w:link w:val="1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2">
    <w:name w:val="Основной текст (12)_"/>
    <w:basedOn w:val="a0"/>
    <w:link w:val="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Exact0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2880" w:line="320" w:lineRule="exact"/>
      <w:ind w:hanging="68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2880" w:after="540" w:line="410" w:lineRule="exact"/>
      <w:jc w:val="center"/>
      <w:outlineLvl w:val="0"/>
    </w:pPr>
    <w:rPr>
      <w:rFonts w:ascii="Times New Roman" w:eastAsia="Times New Roman" w:hAnsi="Times New Roman" w:cs="Times New Roman"/>
      <w:sz w:val="38"/>
      <w:szCs w:val="38"/>
    </w:rPr>
  </w:style>
  <w:style w:type="paragraph" w:styleId="22">
    <w:name w:val="toc 2"/>
    <w:basedOn w:val="a"/>
    <w:link w:val="21"/>
    <w:autoRedefine/>
    <w:pPr>
      <w:shd w:val="clear" w:color="auto" w:fill="FFFFFF"/>
      <w:spacing w:after="36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480" w:lineRule="exact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480" w:lineRule="exact"/>
      <w:ind w:firstLine="720"/>
      <w:jc w:val="both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  <w:jc w:val="center"/>
    </w:pPr>
    <w:rPr>
      <w:rFonts w:ascii="CordiaUPC" w:eastAsia="CordiaUPC" w:hAnsi="CordiaUPC" w:cs="CordiaUPC"/>
      <w:sz w:val="38"/>
      <w:szCs w:val="38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360" w:line="230" w:lineRule="exact"/>
      <w:ind w:firstLine="180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0" w:lineRule="atLeast"/>
      <w:jc w:val="center"/>
    </w:pPr>
    <w:rPr>
      <w:rFonts w:ascii="CordiaUPC" w:eastAsia="CordiaUPC" w:hAnsi="CordiaUPC" w:cs="CordiaUPC"/>
      <w:sz w:val="36"/>
      <w:szCs w:val="36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line="0" w:lineRule="atLeast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29">
    <w:name w:val="Подпись к таблице (2)"/>
    <w:basedOn w:val="a"/>
    <w:link w:val="28"/>
    <w:pPr>
      <w:shd w:val="clear" w:color="auto" w:fill="FFFFFF"/>
      <w:spacing w:line="480" w:lineRule="exact"/>
      <w:ind w:firstLine="144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after="240" w:line="0" w:lineRule="atLeast"/>
    </w:pPr>
    <w:rPr>
      <w:rFonts w:ascii="Lucida Sans Unicode" w:eastAsia="Lucida Sans Unicode" w:hAnsi="Lucida Sans Unicode" w:cs="Lucida Sans Unicode"/>
      <w:sz w:val="15"/>
      <w:szCs w:val="15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240" w:after="240" w:line="0" w:lineRule="atLeast"/>
      <w:jc w:val="both"/>
    </w:pPr>
    <w:rPr>
      <w:rFonts w:ascii="Times New Roman" w:eastAsia="Times New Roman" w:hAnsi="Times New Roman" w:cs="Times New Roman"/>
      <w:spacing w:val="-10"/>
      <w:sz w:val="8"/>
      <w:szCs w:val="8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3">
    <w:name w:val="Подпись к таблице (4)"/>
    <w:basedOn w:val="a"/>
    <w:link w:val="4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221">
    <w:name w:val="Заголовок №2 (2)"/>
    <w:basedOn w:val="a"/>
    <w:link w:val="220"/>
    <w:pPr>
      <w:shd w:val="clear" w:color="auto" w:fill="FFFFFF"/>
      <w:spacing w:line="480" w:lineRule="exact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b">
    <w:name w:val="Подпись к картинке"/>
    <w:basedOn w:val="a"/>
    <w:link w:val="aa"/>
    <w:pPr>
      <w:shd w:val="clear" w:color="auto" w:fill="FFFFFF"/>
      <w:spacing w:line="480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660" w:after="300" w:line="0" w:lineRule="atLeast"/>
      <w:jc w:val="both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180" w:line="0" w:lineRule="atLeast"/>
    </w:pPr>
    <w:rPr>
      <w:rFonts w:ascii="Times New Roman" w:eastAsia="Times New Roman" w:hAnsi="Times New Roman" w:cs="Times New Roman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37054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70544"/>
    <w:rPr>
      <w:color w:val="000000"/>
    </w:rPr>
  </w:style>
  <w:style w:type="paragraph" w:styleId="ae">
    <w:name w:val="header"/>
    <w:basedOn w:val="a"/>
    <w:link w:val="af"/>
    <w:uiPriority w:val="99"/>
    <w:unhideWhenUsed/>
    <w:rsid w:val="0037054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7054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26" Type="http://schemas.openxmlformats.org/officeDocument/2006/relationships/footer" Target="footer15.xml"/><Relationship Id="rId39" Type="http://schemas.openxmlformats.org/officeDocument/2006/relationships/footer" Target="footer21.xml"/><Relationship Id="rId21" Type="http://schemas.openxmlformats.org/officeDocument/2006/relationships/footer" Target="footer11.xml"/><Relationship Id="rId34" Type="http://schemas.openxmlformats.org/officeDocument/2006/relationships/image" Target="media/image3.jpeg"/><Relationship Id="rId42" Type="http://schemas.openxmlformats.org/officeDocument/2006/relationships/footer" Target="footer23.xml"/><Relationship Id="rId47" Type="http://schemas.openxmlformats.org/officeDocument/2006/relationships/footer" Target="footer25.xml"/><Relationship Id="rId50" Type="http://schemas.openxmlformats.org/officeDocument/2006/relationships/footer" Target="footer27.xml"/><Relationship Id="rId55" Type="http://schemas.openxmlformats.org/officeDocument/2006/relationships/footer" Target="footer30.xml"/><Relationship Id="rId63" Type="http://schemas.openxmlformats.org/officeDocument/2006/relationships/footer" Target="footer36.xml"/><Relationship Id="rId68" Type="http://schemas.openxmlformats.org/officeDocument/2006/relationships/footer" Target="footer40.xml"/><Relationship Id="rId76" Type="http://schemas.openxmlformats.org/officeDocument/2006/relationships/hyperlink" Target="http://8pol.uralschool.ru" TargetMode="External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footer" Target="footer43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9" Type="http://schemas.openxmlformats.org/officeDocument/2006/relationships/footer" Target="footer17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32" Type="http://schemas.openxmlformats.org/officeDocument/2006/relationships/image" Target="media/image1.jpeg"/><Relationship Id="rId37" Type="http://schemas.openxmlformats.org/officeDocument/2006/relationships/footer" Target="footer20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3" Type="http://schemas.openxmlformats.org/officeDocument/2006/relationships/footer" Target="footer28.xml"/><Relationship Id="rId58" Type="http://schemas.openxmlformats.org/officeDocument/2006/relationships/footer" Target="footer31.xml"/><Relationship Id="rId66" Type="http://schemas.openxmlformats.org/officeDocument/2006/relationships/footer" Target="footer38.xml"/><Relationship Id="rId74" Type="http://schemas.openxmlformats.org/officeDocument/2006/relationships/footer" Target="footer46.xml"/><Relationship Id="rId79" Type="http://schemas.openxmlformats.org/officeDocument/2006/relationships/image" Target="media/image6.jpeg"/><Relationship Id="rId5" Type="http://schemas.openxmlformats.org/officeDocument/2006/relationships/webSettings" Target="webSettings.xml"/><Relationship Id="rId61" Type="http://schemas.openxmlformats.org/officeDocument/2006/relationships/footer" Target="footer34.xml"/><Relationship Id="rId82" Type="http://schemas.openxmlformats.org/officeDocument/2006/relationships/image" Target="media/image7.jpeg"/><Relationship Id="rId10" Type="http://schemas.openxmlformats.org/officeDocument/2006/relationships/footer" Target="footer2.xml"/><Relationship Id="rId19" Type="http://schemas.openxmlformats.org/officeDocument/2006/relationships/footer" Target="footer9.xml"/><Relationship Id="rId31" Type="http://schemas.openxmlformats.org/officeDocument/2006/relationships/footer" Target="footer18.xml"/><Relationship Id="rId44" Type="http://schemas.openxmlformats.org/officeDocument/2006/relationships/footer" Target="footer24.xml"/><Relationship Id="rId52" Type="http://schemas.openxmlformats.org/officeDocument/2006/relationships/header" Target="header14.xml"/><Relationship Id="rId60" Type="http://schemas.openxmlformats.org/officeDocument/2006/relationships/footer" Target="footer33.xml"/><Relationship Id="rId65" Type="http://schemas.openxmlformats.org/officeDocument/2006/relationships/image" Target="media/image5.jpeg"/><Relationship Id="rId73" Type="http://schemas.openxmlformats.org/officeDocument/2006/relationships/footer" Target="footer45.xml"/><Relationship Id="rId78" Type="http://schemas.openxmlformats.org/officeDocument/2006/relationships/footer" Target="footer48.xml"/><Relationship Id="rId81" Type="http://schemas.openxmlformats.org/officeDocument/2006/relationships/footer" Target="footer5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12.xml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35" Type="http://schemas.openxmlformats.org/officeDocument/2006/relationships/image" Target="media/image4.jpeg"/><Relationship Id="rId43" Type="http://schemas.openxmlformats.org/officeDocument/2006/relationships/header" Target="header9.xml"/><Relationship Id="rId48" Type="http://schemas.openxmlformats.org/officeDocument/2006/relationships/footer" Target="footer26.xml"/><Relationship Id="rId56" Type="http://schemas.openxmlformats.org/officeDocument/2006/relationships/header" Target="header15.xml"/><Relationship Id="rId64" Type="http://schemas.openxmlformats.org/officeDocument/2006/relationships/footer" Target="footer37.xml"/><Relationship Id="rId69" Type="http://schemas.openxmlformats.org/officeDocument/2006/relationships/footer" Target="footer41.xml"/><Relationship Id="rId77" Type="http://schemas.openxmlformats.org/officeDocument/2006/relationships/footer" Target="footer47.xml"/><Relationship Id="rId8" Type="http://schemas.openxmlformats.org/officeDocument/2006/relationships/header" Target="header1.xml"/><Relationship Id="rId51" Type="http://schemas.openxmlformats.org/officeDocument/2006/relationships/header" Target="header13.xml"/><Relationship Id="rId72" Type="http://schemas.openxmlformats.org/officeDocument/2006/relationships/footer" Target="footer44.xml"/><Relationship Id="rId80" Type="http://schemas.openxmlformats.org/officeDocument/2006/relationships/footer" Target="footer49.xml"/><Relationship Id="rId3" Type="http://schemas.microsoft.com/office/2007/relationships/stylesWithEffects" Target="stylesWithEffects.xml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5" Type="http://schemas.openxmlformats.org/officeDocument/2006/relationships/footer" Target="footer14.xml"/><Relationship Id="rId33" Type="http://schemas.openxmlformats.org/officeDocument/2006/relationships/image" Target="media/image2.jpeg"/><Relationship Id="rId38" Type="http://schemas.openxmlformats.org/officeDocument/2006/relationships/header" Target="header7.xml"/><Relationship Id="rId46" Type="http://schemas.openxmlformats.org/officeDocument/2006/relationships/header" Target="header11.xml"/><Relationship Id="rId59" Type="http://schemas.openxmlformats.org/officeDocument/2006/relationships/footer" Target="footer32.xml"/><Relationship Id="rId67" Type="http://schemas.openxmlformats.org/officeDocument/2006/relationships/footer" Target="footer39.xml"/><Relationship Id="rId20" Type="http://schemas.openxmlformats.org/officeDocument/2006/relationships/footer" Target="footer10.xml"/><Relationship Id="rId41" Type="http://schemas.openxmlformats.org/officeDocument/2006/relationships/footer" Target="footer22.xml"/><Relationship Id="rId54" Type="http://schemas.openxmlformats.org/officeDocument/2006/relationships/footer" Target="footer29.xml"/><Relationship Id="rId62" Type="http://schemas.openxmlformats.org/officeDocument/2006/relationships/footer" Target="footer35.xml"/><Relationship Id="rId70" Type="http://schemas.openxmlformats.org/officeDocument/2006/relationships/footer" Target="footer42.xml"/><Relationship Id="rId75" Type="http://schemas.openxmlformats.org/officeDocument/2006/relationships/hyperlink" Target="http://slovari.yandex.ru/dict/jurid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footer" Target="footer13.xml"/><Relationship Id="rId28" Type="http://schemas.openxmlformats.org/officeDocument/2006/relationships/footer" Target="footer16.xml"/><Relationship Id="rId36" Type="http://schemas.openxmlformats.org/officeDocument/2006/relationships/footer" Target="footer19.xml"/><Relationship Id="rId49" Type="http://schemas.openxmlformats.org/officeDocument/2006/relationships/header" Target="header12.xml"/><Relationship Id="rId5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82</Pages>
  <Words>14054</Words>
  <Characters>80114</Characters>
  <Application>Microsoft Office Word</Application>
  <DocSecurity>0</DocSecurity>
  <Lines>667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7</cp:revision>
  <dcterms:created xsi:type="dcterms:W3CDTF">2020-06-05T14:44:00Z</dcterms:created>
  <dcterms:modified xsi:type="dcterms:W3CDTF">2020-06-05T15:31:00Z</dcterms:modified>
</cp:coreProperties>
</file>