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МИНИСТЕРСТВО ОБРАЗОВАНИЯ И НАУКИ</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ДОНЕЦКОЙ НАРОДНОЙ РЕСПУБЛИКИ</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АВТОМОБИЛЬНО-ДОРОЖНЫЙ ИНСТИТУТ</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ГОСУДАРСТВЕННОГО ОБРАЗОВАТЕЛЬНОГО УЧРЕЖДЕНИЯ</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ВЫСШЕГО ПРОФЕССИОНАЛЬНОГО ОБРАЗОВАНИЯ</w:t>
      </w: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ДОНЕЦКИЙ НАЦИОНАЛЬНЫЙ ТЕХНИЧЕСКИЙ УНИВЕРСИТЕТ</w:t>
      </w: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Дорожно-транспортный факультет</w:t>
      </w: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Кафедра «Менеджмент организаций»</w:t>
      </w:r>
    </w:p>
    <w:p w:rsidR="00EB6456" w:rsidRPr="002745E9" w:rsidRDefault="00EB6456" w:rsidP="00EB6456">
      <w:pPr>
        <w:spacing w:line="276" w:lineRule="auto"/>
        <w:ind w:firstLine="0"/>
        <w:jc w:val="center"/>
        <w:rPr>
          <w:rFonts w:eastAsiaTheme="minorHAnsi"/>
          <w:sz w:val="24"/>
          <w:szCs w:val="24"/>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36"/>
          <w:szCs w:val="36"/>
          <w:lang w:eastAsia="en-US"/>
        </w:rPr>
      </w:pPr>
    </w:p>
    <w:p w:rsidR="00EB6456" w:rsidRPr="002745E9" w:rsidRDefault="00EB6456" w:rsidP="00EB6456">
      <w:pPr>
        <w:spacing w:line="276" w:lineRule="auto"/>
        <w:ind w:firstLine="0"/>
        <w:jc w:val="center"/>
        <w:rPr>
          <w:rFonts w:eastAsiaTheme="minorHAnsi"/>
          <w:i/>
          <w:sz w:val="36"/>
          <w:szCs w:val="36"/>
          <w:lang w:val="uk-UA" w:eastAsia="en-US"/>
        </w:rPr>
      </w:pPr>
      <w:r w:rsidRPr="002745E9">
        <w:rPr>
          <w:rFonts w:eastAsiaTheme="minorHAnsi"/>
          <w:i/>
          <w:sz w:val="36"/>
          <w:szCs w:val="36"/>
          <w:lang w:eastAsia="en-US"/>
        </w:rPr>
        <w:t>КОНТРОЛЬНАЯ РАБОТА</w:t>
      </w:r>
      <w:r w:rsidRPr="002745E9">
        <w:rPr>
          <w:rFonts w:eastAsiaTheme="minorHAnsi"/>
          <w:i/>
          <w:sz w:val="36"/>
          <w:szCs w:val="36"/>
          <w:lang w:val="uk-UA" w:eastAsia="en-US"/>
        </w:rPr>
        <w:t xml:space="preserve"> </w:t>
      </w:r>
    </w:p>
    <w:p w:rsidR="00EB6456" w:rsidRPr="002745E9" w:rsidRDefault="00EB6456" w:rsidP="00EB6456">
      <w:pPr>
        <w:spacing w:line="276" w:lineRule="auto"/>
        <w:ind w:firstLine="0"/>
        <w:jc w:val="center"/>
        <w:rPr>
          <w:rFonts w:eastAsiaTheme="minorHAnsi"/>
          <w:sz w:val="36"/>
          <w:szCs w:val="36"/>
          <w:lang w:eastAsia="en-US"/>
        </w:rPr>
      </w:pPr>
      <w:r w:rsidRPr="002745E9">
        <w:rPr>
          <w:rFonts w:eastAsiaTheme="minorHAnsi"/>
          <w:sz w:val="36"/>
          <w:szCs w:val="36"/>
          <w:lang w:eastAsia="en-US"/>
        </w:rPr>
        <w:t>по дисциплине</w:t>
      </w:r>
    </w:p>
    <w:p w:rsidR="00EB6456" w:rsidRPr="002745E9" w:rsidRDefault="00EB6456" w:rsidP="00EB6456">
      <w:pPr>
        <w:spacing w:line="276" w:lineRule="auto"/>
        <w:ind w:firstLine="0"/>
        <w:jc w:val="center"/>
        <w:rPr>
          <w:rFonts w:eastAsiaTheme="minorHAnsi"/>
          <w:sz w:val="32"/>
          <w:szCs w:val="32"/>
          <w:lang w:eastAsia="en-US"/>
        </w:rPr>
      </w:pPr>
    </w:p>
    <w:p w:rsidR="00EB6456" w:rsidRPr="002745E9" w:rsidRDefault="00EB6456" w:rsidP="00EB6456">
      <w:pPr>
        <w:spacing w:line="276" w:lineRule="auto"/>
        <w:ind w:firstLine="0"/>
        <w:jc w:val="center"/>
        <w:rPr>
          <w:rFonts w:eastAsiaTheme="minorHAnsi"/>
          <w:sz w:val="32"/>
          <w:szCs w:val="32"/>
          <w:lang w:eastAsia="en-US"/>
        </w:rPr>
      </w:pPr>
      <w:r w:rsidRPr="002745E9">
        <w:rPr>
          <w:rFonts w:eastAsiaTheme="minorHAnsi"/>
          <w:sz w:val="32"/>
          <w:szCs w:val="32"/>
          <w:lang w:eastAsia="en-US"/>
        </w:rPr>
        <w:t>„ФИНАНСОВЫЙ АНАЛИЗ”</w:t>
      </w:r>
    </w:p>
    <w:p w:rsidR="00764FC1" w:rsidRPr="002745E9" w:rsidRDefault="00764FC1" w:rsidP="00764FC1">
      <w:pPr>
        <w:spacing w:line="276" w:lineRule="auto"/>
        <w:ind w:firstLine="0"/>
        <w:jc w:val="center"/>
        <w:rPr>
          <w:rFonts w:eastAsiaTheme="minorHAnsi"/>
          <w:sz w:val="28"/>
          <w:szCs w:val="28"/>
          <w:lang w:eastAsia="en-US"/>
        </w:rPr>
      </w:pPr>
      <w:r w:rsidRPr="002745E9">
        <w:rPr>
          <w:rFonts w:eastAsiaTheme="minorHAnsi"/>
          <w:sz w:val="28"/>
          <w:szCs w:val="28"/>
          <w:lang w:eastAsia="en-US"/>
        </w:rPr>
        <w:t>Вариант № 27</w:t>
      </w: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708"/>
        <w:jc w:val="left"/>
        <w:rPr>
          <w:rFonts w:eastAsiaTheme="minorHAnsi"/>
          <w:sz w:val="24"/>
          <w:szCs w:val="24"/>
          <w:lang w:eastAsia="en-US"/>
        </w:rPr>
      </w:pPr>
      <w:r w:rsidRPr="002745E9">
        <w:rPr>
          <w:rFonts w:eastAsiaTheme="minorHAnsi"/>
          <w:sz w:val="24"/>
          <w:szCs w:val="24"/>
          <w:lang w:eastAsia="en-US"/>
        </w:rPr>
        <w:t>Выполнил</w:t>
      </w:r>
      <w:proofErr w:type="gramStart"/>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t>П</w:t>
      </w:r>
      <w:proofErr w:type="gramEnd"/>
      <w:r w:rsidRPr="002745E9">
        <w:rPr>
          <w:rFonts w:eastAsiaTheme="minorHAnsi"/>
          <w:sz w:val="24"/>
          <w:szCs w:val="24"/>
          <w:lang w:eastAsia="en-US"/>
        </w:rPr>
        <w:t>роверил</w:t>
      </w:r>
      <w:r w:rsidRPr="002745E9">
        <w:rPr>
          <w:rFonts w:eastAsiaTheme="minorHAnsi"/>
          <w:sz w:val="24"/>
          <w:szCs w:val="24"/>
          <w:lang w:eastAsia="en-US"/>
        </w:rPr>
        <w:tab/>
      </w:r>
    </w:p>
    <w:p w:rsidR="00EB6456" w:rsidRPr="002745E9" w:rsidRDefault="00EB6456" w:rsidP="00EB6456">
      <w:pPr>
        <w:spacing w:line="276" w:lineRule="auto"/>
        <w:ind w:firstLine="708"/>
        <w:jc w:val="left"/>
        <w:rPr>
          <w:rFonts w:eastAsiaTheme="minorHAnsi"/>
          <w:sz w:val="24"/>
          <w:szCs w:val="24"/>
          <w:lang w:eastAsia="en-US"/>
        </w:rPr>
      </w:pPr>
    </w:p>
    <w:p w:rsidR="00EB6456" w:rsidRPr="002745E9" w:rsidRDefault="00EB6456" w:rsidP="00EB6456">
      <w:pPr>
        <w:spacing w:line="276" w:lineRule="auto"/>
        <w:ind w:firstLine="708"/>
        <w:jc w:val="left"/>
        <w:rPr>
          <w:rFonts w:eastAsiaTheme="minorHAnsi"/>
          <w:sz w:val="24"/>
          <w:szCs w:val="24"/>
          <w:lang w:eastAsia="en-US"/>
        </w:rPr>
      </w:pPr>
      <w:r w:rsidRPr="002745E9">
        <w:rPr>
          <w:rFonts w:eastAsiaTheme="minorHAnsi"/>
          <w:sz w:val="24"/>
          <w:szCs w:val="24"/>
          <w:lang w:eastAsia="en-US"/>
        </w:rPr>
        <w:t>студ. группы</w:t>
      </w:r>
      <w:r w:rsidRPr="002745E9">
        <w:rPr>
          <w:rFonts w:eastAsiaTheme="minorHAnsi"/>
          <w:sz w:val="24"/>
          <w:szCs w:val="24"/>
          <w:lang w:val="uk-UA" w:eastAsia="en-US"/>
        </w:rPr>
        <w:t xml:space="preserve"> </w:t>
      </w:r>
      <w:r w:rsidRPr="002745E9">
        <w:rPr>
          <w:rFonts w:eastAsiaTheme="minorHAnsi"/>
          <w:sz w:val="24"/>
          <w:szCs w:val="24"/>
          <w:lang w:eastAsia="en-US"/>
        </w:rPr>
        <w:t>МО-17-З</w:t>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val="uk-UA" w:eastAsia="en-US"/>
        </w:rPr>
        <w:tab/>
      </w:r>
      <w:r w:rsidRPr="002745E9">
        <w:rPr>
          <w:rFonts w:eastAsiaTheme="minorHAnsi"/>
          <w:sz w:val="24"/>
          <w:szCs w:val="24"/>
          <w:lang w:val="uk-UA" w:eastAsia="en-US"/>
        </w:rPr>
        <w:tab/>
      </w:r>
      <w:r w:rsidRPr="002745E9">
        <w:rPr>
          <w:rFonts w:eastAsiaTheme="minorHAnsi"/>
          <w:sz w:val="24"/>
          <w:szCs w:val="24"/>
          <w:lang w:eastAsia="en-US"/>
        </w:rPr>
        <w:tab/>
        <w:t xml:space="preserve">к.э.н., </w:t>
      </w:r>
      <w:proofErr w:type="spellStart"/>
      <w:r w:rsidRPr="002745E9">
        <w:rPr>
          <w:rFonts w:eastAsiaTheme="minorHAnsi"/>
          <w:sz w:val="24"/>
          <w:szCs w:val="24"/>
          <w:lang w:eastAsia="en-US"/>
        </w:rPr>
        <w:t>ст</w:t>
      </w:r>
      <w:proofErr w:type="gramStart"/>
      <w:r w:rsidRPr="002745E9">
        <w:rPr>
          <w:rFonts w:eastAsiaTheme="minorHAnsi"/>
          <w:sz w:val="24"/>
          <w:szCs w:val="24"/>
          <w:lang w:eastAsia="en-US"/>
        </w:rPr>
        <w:t>.п</w:t>
      </w:r>
      <w:proofErr w:type="gramEnd"/>
      <w:r w:rsidRPr="002745E9">
        <w:rPr>
          <w:rFonts w:eastAsiaTheme="minorHAnsi"/>
          <w:sz w:val="24"/>
          <w:szCs w:val="24"/>
          <w:lang w:eastAsia="en-US"/>
        </w:rPr>
        <w:t>реподаватель</w:t>
      </w:r>
      <w:proofErr w:type="spellEnd"/>
      <w:r w:rsidRPr="002745E9">
        <w:rPr>
          <w:rFonts w:eastAsiaTheme="minorHAnsi"/>
          <w:sz w:val="24"/>
          <w:szCs w:val="24"/>
          <w:lang w:eastAsia="en-US"/>
        </w:rPr>
        <w:t xml:space="preserve">  </w:t>
      </w:r>
    </w:p>
    <w:p w:rsidR="00EB6456" w:rsidRPr="002745E9" w:rsidRDefault="00EB6456" w:rsidP="00EB6456">
      <w:pPr>
        <w:spacing w:line="276" w:lineRule="auto"/>
        <w:ind w:firstLine="0"/>
        <w:jc w:val="left"/>
        <w:rPr>
          <w:rFonts w:eastAsiaTheme="minorHAnsi"/>
          <w:sz w:val="24"/>
          <w:szCs w:val="24"/>
          <w:lang w:eastAsia="en-US"/>
        </w:rPr>
      </w:pPr>
      <w:r w:rsidRPr="002745E9">
        <w:rPr>
          <w:rFonts w:eastAsiaTheme="minorHAnsi"/>
          <w:sz w:val="24"/>
          <w:szCs w:val="24"/>
          <w:lang w:eastAsia="en-US"/>
        </w:rPr>
        <w:tab/>
      </w:r>
      <w:proofErr w:type="spellStart"/>
      <w:r w:rsidRPr="002745E9">
        <w:rPr>
          <w:rFonts w:eastAsiaTheme="minorHAnsi"/>
          <w:sz w:val="24"/>
          <w:szCs w:val="24"/>
          <w:lang w:eastAsia="en-US"/>
        </w:rPr>
        <w:t>Синятки</w:t>
      </w:r>
      <w:proofErr w:type="spellEnd"/>
      <w:r w:rsidRPr="002745E9">
        <w:rPr>
          <w:rFonts w:eastAsiaTheme="minorHAnsi"/>
          <w:sz w:val="24"/>
          <w:szCs w:val="24"/>
          <w:lang w:eastAsia="en-US"/>
        </w:rPr>
        <w:t xml:space="preserve"> Р.Г.</w:t>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r>
      <w:r w:rsidRPr="002745E9">
        <w:rPr>
          <w:rFonts w:eastAsiaTheme="minorHAnsi"/>
          <w:sz w:val="24"/>
          <w:szCs w:val="24"/>
          <w:lang w:eastAsia="en-US"/>
        </w:rPr>
        <w:tab/>
        <w:t>Пехтерева В.В.</w:t>
      </w:r>
    </w:p>
    <w:p w:rsidR="00EB6456" w:rsidRPr="002745E9" w:rsidRDefault="00EB6456" w:rsidP="00EB6456">
      <w:pPr>
        <w:spacing w:line="276" w:lineRule="auto"/>
        <w:ind w:firstLine="0"/>
        <w:jc w:val="left"/>
        <w:rPr>
          <w:rFonts w:eastAsiaTheme="minorHAnsi"/>
          <w:sz w:val="24"/>
          <w:szCs w:val="24"/>
          <w:lang w:val="uk-UA" w:eastAsia="en-US"/>
        </w:rPr>
      </w:pPr>
      <w:r w:rsidRPr="002745E9">
        <w:rPr>
          <w:rFonts w:eastAsiaTheme="minorHAnsi"/>
          <w:sz w:val="24"/>
          <w:szCs w:val="24"/>
          <w:lang w:eastAsia="en-US"/>
        </w:rPr>
        <w:tab/>
        <w:t>Шифр 17-097</w:t>
      </w:r>
    </w:p>
    <w:p w:rsidR="00EB6456" w:rsidRPr="002745E9" w:rsidRDefault="00EB6456" w:rsidP="00EB6456">
      <w:pPr>
        <w:spacing w:line="276" w:lineRule="auto"/>
        <w:ind w:firstLine="0"/>
        <w:jc w:val="left"/>
        <w:rPr>
          <w:rFonts w:eastAsiaTheme="minorHAnsi"/>
          <w:sz w:val="28"/>
          <w:szCs w:val="28"/>
          <w:lang w:eastAsia="en-US"/>
        </w:rPr>
      </w:pPr>
    </w:p>
    <w:p w:rsidR="00EB6456" w:rsidRPr="002745E9" w:rsidRDefault="00EB6456" w:rsidP="00EB6456">
      <w:pPr>
        <w:spacing w:line="276" w:lineRule="auto"/>
        <w:ind w:firstLine="0"/>
        <w:jc w:val="left"/>
        <w:rPr>
          <w:rFonts w:eastAsiaTheme="minorHAnsi"/>
          <w:sz w:val="28"/>
          <w:szCs w:val="28"/>
          <w:lang w:eastAsia="en-US"/>
        </w:rPr>
      </w:pPr>
    </w:p>
    <w:p w:rsidR="00EB6456" w:rsidRPr="002745E9" w:rsidRDefault="00EB6456" w:rsidP="00EB6456">
      <w:pPr>
        <w:spacing w:line="276" w:lineRule="auto"/>
        <w:ind w:firstLine="0"/>
        <w:jc w:val="left"/>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8"/>
          <w:szCs w:val="28"/>
          <w:lang w:eastAsia="en-US"/>
        </w:rPr>
      </w:pPr>
    </w:p>
    <w:p w:rsidR="00EB6456" w:rsidRPr="002745E9" w:rsidRDefault="00EB6456" w:rsidP="00EB6456">
      <w:pPr>
        <w:spacing w:line="276" w:lineRule="auto"/>
        <w:ind w:firstLine="0"/>
        <w:jc w:val="center"/>
        <w:rPr>
          <w:rFonts w:eastAsiaTheme="minorHAnsi"/>
          <w:sz w:val="24"/>
          <w:szCs w:val="24"/>
          <w:lang w:eastAsia="en-US"/>
        </w:rPr>
      </w:pPr>
      <w:r w:rsidRPr="002745E9">
        <w:rPr>
          <w:rFonts w:eastAsiaTheme="minorHAnsi"/>
          <w:sz w:val="24"/>
          <w:szCs w:val="24"/>
          <w:lang w:eastAsia="en-US"/>
        </w:rPr>
        <w:t>Горловка 2020</w:t>
      </w:r>
    </w:p>
    <w:p w:rsidR="00FF7566" w:rsidRPr="002745E9" w:rsidRDefault="00557B47" w:rsidP="005B6C00">
      <w:pPr>
        <w:spacing w:after="200" w:line="276" w:lineRule="auto"/>
        <w:ind w:firstLine="0"/>
        <w:jc w:val="center"/>
        <w:rPr>
          <w:sz w:val="28"/>
          <w:szCs w:val="28"/>
          <w:lang w:eastAsia="uk-UA"/>
        </w:rPr>
      </w:pPr>
      <w:r w:rsidRPr="002745E9">
        <w:rPr>
          <w:sz w:val="22"/>
          <w:szCs w:val="22"/>
        </w:rPr>
        <w:br w:type="page"/>
      </w:r>
      <w:r w:rsidR="00FF7566" w:rsidRPr="002745E9">
        <w:rPr>
          <w:sz w:val="28"/>
          <w:szCs w:val="28"/>
          <w:lang w:eastAsia="uk-UA"/>
        </w:rPr>
        <w:lastRenderedPageBreak/>
        <w:t>СОДЕРЖАНИЕ</w:t>
      </w:r>
    </w:p>
    <w:p w:rsidR="00FF7566" w:rsidRPr="002745E9" w:rsidRDefault="00FF7566" w:rsidP="0006307D">
      <w:pPr>
        <w:widowControl w:val="0"/>
        <w:jc w:val="center"/>
        <w:rPr>
          <w:sz w:val="28"/>
          <w:szCs w:val="28"/>
          <w:lang w:eastAsia="uk-UA"/>
        </w:rPr>
      </w:pPr>
    </w:p>
    <w:p w:rsidR="00FF7566" w:rsidRPr="002745E9" w:rsidRDefault="00FF7566" w:rsidP="0006307D">
      <w:pPr>
        <w:widowControl w:val="0"/>
        <w:jc w:val="center"/>
        <w:rPr>
          <w:sz w:val="28"/>
          <w:szCs w:val="28"/>
          <w:lang w:eastAsia="uk-UA"/>
        </w:rPr>
      </w:pPr>
    </w:p>
    <w:bookmarkStart w:id="0" w:name="_GoBack"/>
    <w:bookmarkEnd w:id="0"/>
    <w:p w:rsidR="006A667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2745E9">
        <w:rPr>
          <w:sz w:val="20"/>
        </w:rPr>
        <w:fldChar w:fldCharType="begin"/>
      </w:r>
      <w:r w:rsidRPr="002745E9">
        <w:instrText xml:space="preserve"> TOC \o "1-2" \h \z \u </w:instrText>
      </w:r>
      <w:r w:rsidRPr="002745E9">
        <w:rPr>
          <w:sz w:val="20"/>
        </w:rPr>
        <w:fldChar w:fldCharType="separate"/>
      </w:r>
      <w:hyperlink w:anchor="_Toc40642904" w:history="1">
        <w:r w:rsidR="006A667E" w:rsidRPr="00327E62">
          <w:rPr>
            <w:rStyle w:val="af2"/>
            <w:noProof/>
          </w:rPr>
          <w:t>1 Теоритическая часть</w:t>
        </w:r>
        <w:r w:rsidR="006A667E">
          <w:rPr>
            <w:noProof/>
            <w:webHidden/>
          </w:rPr>
          <w:tab/>
        </w:r>
        <w:r w:rsidR="006A667E">
          <w:rPr>
            <w:noProof/>
            <w:webHidden/>
          </w:rPr>
          <w:fldChar w:fldCharType="begin"/>
        </w:r>
        <w:r w:rsidR="006A667E">
          <w:rPr>
            <w:noProof/>
            <w:webHidden/>
          </w:rPr>
          <w:instrText xml:space="preserve"> PAGEREF _Toc40642904 \h </w:instrText>
        </w:r>
        <w:r w:rsidR="006A667E">
          <w:rPr>
            <w:noProof/>
            <w:webHidden/>
          </w:rPr>
        </w:r>
        <w:r w:rsidR="006A667E">
          <w:rPr>
            <w:noProof/>
            <w:webHidden/>
          </w:rPr>
          <w:fldChar w:fldCharType="separate"/>
        </w:r>
        <w:r w:rsidR="006A667E">
          <w:rPr>
            <w:noProof/>
            <w:webHidden/>
          </w:rPr>
          <w:t>3</w:t>
        </w:r>
        <w:r w:rsidR="006A667E">
          <w:rPr>
            <w:noProof/>
            <w:webHidden/>
          </w:rPr>
          <w:fldChar w:fldCharType="end"/>
        </w:r>
      </w:hyperlink>
    </w:p>
    <w:p w:rsidR="006A667E" w:rsidRDefault="006A667E">
      <w:pPr>
        <w:pStyle w:val="29"/>
        <w:tabs>
          <w:tab w:val="right" w:leader="dot" w:pos="9628"/>
        </w:tabs>
        <w:rPr>
          <w:rFonts w:asciiTheme="minorHAnsi" w:eastAsiaTheme="minorEastAsia" w:hAnsiTheme="minorHAnsi" w:cstheme="minorBidi"/>
          <w:smallCaps w:val="0"/>
          <w:noProof/>
          <w:color w:val="auto"/>
          <w:sz w:val="22"/>
          <w:szCs w:val="22"/>
        </w:rPr>
      </w:pPr>
      <w:hyperlink w:anchor="_Toc40642905" w:history="1">
        <w:r w:rsidRPr="00327E62">
          <w:rPr>
            <w:rStyle w:val="af2"/>
            <w:noProof/>
          </w:rPr>
          <w:t>1.1 Сущность и виды финансовых рисков.</w:t>
        </w:r>
        <w:r>
          <w:rPr>
            <w:noProof/>
            <w:webHidden/>
          </w:rPr>
          <w:tab/>
        </w:r>
        <w:r>
          <w:rPr>
            <w:noProof/>
            <w:webHidden/>
          </w:rPr>
          <w:fldChar w:fldCharType="begin"/>
        </w:r>
        <w:r>
          <w:rPr>
            <w:noProof/>
            <w:webHidden/>
          </w:rPr>
          <w:instrText xml:space="preserve"> PAGEREF _Toc40642905 \h </w:instrText>
        </w:r>
        <w:r>
          <w:rPr>
            <w:noProof/>
            <w:webHidden/>
          </w:rPr>
        </w:r>
        <w:r>
          <w:rPr>
            <w:noProof/>
            <w:webHidden/>
          </w:rPr>
          <w:fldChar w:fldCharType="separate"/>
        </w:r>
        <w:r>
          <w:rPr>
            <w:noProof/>
            <w:webHidden/>
          </w:rPr>
          <w:t>3</w:t>
        </w:r>
        <w:r>
          <w:rPr>
            <w:noProof/>
            <w:webHidden/>
          </w:rPr>
          <w:fldChar w:fldCharType="end"/>
        </w:r>
      </w:hyperlink>
    </w:p>
    <w:p w:rsidR="006A667E" w:rsidRDefault="006A667E">
      <w:pPr>
        <w:pStyle w:val="29"/>
        <w:tabs>
          <w:tab w:val="right" w:leader="dot" w:pos="9628"/>
        </w:tabs>
        <w:rPr>
          <w:rFonts w:asciiTheme="minorHAnsi" w:eastAsiaTheme="minorEastAsia" w:hAnsiTheme="minorHAnsi" w:cstheme="minorBidi"/>
          <w:smallCaps w:val="0"/>
          <w:noProof/>
          <w:color w:val="auto"/>
          <w:sz w:val="22"/>
          <w:szCs w:val="22"/>
        </w:rPr>
      </w:pPr>
      <w:hyperlink w:anchor="_Toc40642906" w:history="1">
        <w:r w:rsidRPr="00327E62">
          <w:rPr>
            <w:rStyle w:val="af2"/>
            <w:noProof/>
          </w:rPr>
          <w:t>1.2 Аналитический баланс как инструмент оценки финансового состояния.</w:t>
        </w:r>
        <w:r>
          <w:rPr>
            <w:noProof/>
            <w:webHidden/>
          </w:rPr>
          <w:tab/>
        </w:r>
        <w:r>
          <w:rPr>
            <w:noProof/>
            <w:webHidden/>
          </w:rPr>
          <w:fldChar w:fldCharType="begin"/>
        </w:r>
        <w:r>
          <w:rPr>
            <w:noProof/>
            <w:webHidden/>
          </w:rPr>
          <w:instrText xml:space="preserve"> PAGEREF _Toc40642906 \h </w:instrText>
        </w:r>
        <w:r>
          <w:rPr>
            <w:noProof/>
            <w:webHidden/>
          </w:rPr>
        </w:r>
        <w:r>
          <w:rPr>
            <w:noProof/>
            <w:webHidden/>
          </w:rPr>
          <w:fldChar w:fldCharType="separate"/>
        </w:r>
        <w:r>
          <w:rPr>
            <w:noProof/>
            <w:webHidden/>
          </w:rPr>
          <w:t>9</w:t>
        </w:r>
        <w:r>
          <w:rPr>
            <w:noProof/>
            <w:webHidden/>
          </w:rPr>
          <w:fldChar w:fldCharType="end"/>
        </w:r>
      </w:hyperlink>
    </w:p>
    <w:p w:rsidR="006A667E" w:rsidRDefault="006A667E">
      <w:pPr>
        <w:pStyle w:val="15"/>
        <w:tabs>
          <w:tab w:val="right" w:leader="dot" w:pos="9628"/>
        </w:tabs>
        <w:rPr>
          <w:rFonts w:asciiTheme="minorHAnsi" w:eastAsiaTheme="minorEastAsia" w:hAnsiTheme="minorHAnsi" w:cstheme="minorBidi"/>
          <w:bCs w:val="0"/>
          <w:caps w:val="0"/>
          <w:noProof/>
          <w:color w:val="auto"/>
          <w:sz w:val="22"/>
          <w:szCs w:val="22"/>
        </w:rPr>
      </w:pPr>
      <w:hyperlink w:anchor="_Toc40642907" w:history="1">
        <w:r w:rsidRPr="00327E62">
          <w:rPr>
            <w:rStyle w:val="af2"/>
            <w:noProof/>
          </w:rPr>
          <w:t>2 Практическая часть</w:t>
        </w:r>
        <w:r>
          <w:rPr>
            <w:noProof/>
            <w:webHidden/>
          </w:rPr>
          <w:tab/>
        </w:r>
        <w:r>
          <w:rPr>
            <w:noProof/>
            <w:webHidden/>
          </w:rPr>
          <w:fldChar w:fldCharType="begin"/>
        </w:r>
        <w:r>
          <w:rPr>
            <w:noProof/>
            <w:webHidden/>
          </w:rPr>
          <w:instrText xml:space="preserve"> PAGEREF _Toc40642907 \h </w:instrText>
        </w:r>
        <w:r>
          <w:rPr>
            <w:noProof/>
            <w:webHidden/>
          </w:rPr>
        </w:r>
        <w:r>
          <w:rPr>
            <w:noProof/>
            <w:webHidden/>
          </w:rPr>
          <w:fldChar w:fldCharType="separate"/>
        </w:r>
        <w:r>
          <w:rPr>
            <w:noProof/>
            <w:webHidden/>
          </w:rPr>
          <w:t>12</w:t>
        </w:r>
        <w:r>
          <w:rPr>
            <w:noProof/>
            <w:webHidden/>
          </w:rPr>
          <w:fldChar w:fldCharType="end"/>
        </w:r>
      </w:hyperlink>
    </w:p>
    <w:p w:rsidR="006A667E" w:rsidRDefault="006A667E">
      <w:pPr>
        <w:pStyle w:val="15"/>
        <w:tabs>
          <w:tab w:val="right" w:leader="dot" w:pos="9628"/>
        </w:tabs>
        <w:rPr>
          <w:rFonts w:asciiTheme="minorHAnsi" w:eastAsiaTheme="minorEastAsia" w:hAnsiTheme="minorHAnsi" w:cstheme="minorBidi"/>
          <w:bCs w:val="0"/>
          <w:caps w:val="0"/>
          <w:noProof/>
          <w:color w:val="auto"/>
          <w:sz w:val="22"/>
          <w:szCs w:val="22"/>
        </w:rPr>
      </w:pPr>
      <w:hyperlink w:anchor="_Toc40642908" w:history="1">
        <w:r w:rsidRPr="00327E62">
          <w:rPr>
            <w:rStyle w:val="af2"/>
            <w:noProof/>
            <w:lang w:val="en-US"/>
          </w:rPr>
          <w:t>Список литературы</w:t>
        </w:r>
        <w:r>
          <w:rPr>
            <w:noProof/>
            <w:webHidden/>
          </w:rPr>
          <w:tab/>
        </w:r>
        <w:r>
          <w:rPr>
            <w:noProof/>
            <w:webHidden/>
          </w:rPr>
          <w:fldChar w:fldCharType="begin"/>
        </w:r>
        <w:r>
          <w:rPr>
            <w:noProof/>
            <w:webHidden/>
          </w:rPr>
          <w:instrText xml:space="preserve"> PAGEREF _Toc40642908 \h </w:instrText>
        </w:r>
        <w:r>
          <w:rPr>
            <w:noProof/>
            <w:webHidden/>
          </w:rPr>
        </w:r>
        <w:r>
          <w:rPr>
            <w:noProof/>
            <w:webHidden/>
          </w:rPr>
          <w:fldChar w:fldCharType="separate"/>
        </w:r>
        <w:r>
          <w:rPr>
            <w:noProof/>
            <w:webHidden/>
          </w:rPr>
          <w:t>18</w:t>
        </w:r>
        <w:r>
          <w:rPr>
            <w:noProof/>
            <w:webHidden/>
          </w:rPr>
          <w:fldChar w:fldCharType="end"/>
        </w:r>
      </w:hyperlink>
    </w:p>
    <w:p w:rsidR="008B04C5" w:rsidRPr="002745E9" w:rsidRDefault="005C2099" w:rsidP="0006307D">
      <w:pPr>
        <w:rPr>
          <w:sz w:val="28"/>
          <w:szCs w:val="28"/>
        </w:rPr>
      </w:pPr>
      <w:r w:rsidRPr="002745E9">
        <w:rPr>
          <w:sz w:val="28"/>
          <w:szCs w:val="28"/>
        </w:rPr>
        <w:fldChar w:fldCharType="end"/>
      </w:r>
    </w:p>
    <w:p w:rsidR="00CF7D91" w:rsidRPr="002745E9" w:rsidRDefault="00CF7D91" w:rsidP="0006307D">
      <w:pPr>
        <w:widowControl w:val="0"/>
        <w:rPr>
          <w:sz w:val="28"/>
          <w:szCs w:val="28"/>
          <w:lang w:eastAsia="uk-UA"/>
        </w:rPr>
        <w:sectPr w:rsidR="00CF7D91" w:rsidRPr="002745E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p>
    <w:p w:rsidR="00E679E9" w:rsidRPr="002745E9" w:rsidRDefault="00E679E9" w:rsidP="00E679E9">
      <w:pPr>
        <w:pStyle w:val="1"/>
      </w:pPr>
      <w:bookmarkStart w:id="1" w:name="_Toc40642904"/>
      <w:r w:rsidRPr="002745E9">
        <w:lastRenderedPageBreak/>
        <w:t>Теоритическая часть</w:t>
      </w:r>
      <w:bookmarkEnd w:id="1"/>
    </w:p>
    <w:p w:rsidR="005105A3" w:rsidRDefault="00764FC1" w:rsidP="005105A3">
      <w:pPr>
        <w:pStyle w:val="2"/>
      </w:pPr>
      <w:bookmarkStart w:id="2" w:name="_Toc40642905"/>
      <w:r w:rsidRPr="002745E9">
        <w:t>Сущность и виды финансовых рисков.</w:t>
      </w:r>
      <w:bookmarkEnd w:id="2"/>
    </w:p>
    <w:p w:rsidR="005105A3" w:rsidRDefault="005105A3" w:rsidP="005105A3">
      <w:pPr>
        <w:pStyle w:val="af5"/>
      </w:pPr>
      <w:r>
        <w:t>Развитие концепции рыночного хозяйствования происходит с учетом множества трудностей, которые являются специфическими для современного состояния отечественной экономики. Это проистекает в значительной мере из-за сбоев экономической политики в стране. Не определены пока еще до конца меры и формы государственного вмешательства в экономику.</w:t>
      </w:r>
    </w:p>
    <w:p w:rsidR="005105A3" w:rsidRDefault="005105A3" w:rsidP="005105A3">
      <w:pPr>
        <w:pStyle w:val="af5"/>
      </w:pPr>
      <w:r>
        <w:t>Очевидно, что в обстановке подобной неопределенности функционировать компании, фирме, организации очень сложно, намного труднее, нежели в условиях развитой рыночной экономики. Многие хозяйственные акции могут быть просто признаны незаконными, что резко увеличивает долю риска.</w:t>
      </w:r>
    </w:p>
    <w:p w:rsidR="005105A3" w:rsidRDefault="005105A3" w:rsidP="005105A3">
      <w:pPr>
        <w:pStyle w:val="af5"/>
      </w:pPr>
      <w:r>
        <w:t>В условиях рыночных отношений представляют особый интерес принципиально новые возможности экономического анализа, в котором проблема оценки и учета экономического риска приобретает самостоятельное теоретическое и, главное, прикладное значение как важная часть менеджмента, теории и практики управления.</w:t>
      </w:r>
    </w:p>
    <w:p w:rsidR="005105A3" w:rsidRDefault="005105A3" w:rsidP="005105A3">
      <w:pPr>
        <w:pStyle w:val="af5"/>
      </w:pPr>
      <w:r>
        <w:t>Введение принципа свободного взаимодействия рыночных субъектов, обеспечение здоровой рыночной конкуренции неизбежно повышают неопределенность и коммерческий риск. В этих условиях чрезвычайно трудно выбирать оптимальные решения и предвидеть их последствия в сфере бизнеса. Поэтому коммерческий риск в системе рыночных отношений представляется объективно необходимой категорией, которая требует совершенствования теории и практики хозяйственного анализа.</w:t>
      </w:r>
    </w:p>
    <w:p w:rsidR="005105A3" w:rsidRDefault="005105A3" w:rsidP="005105A3">
      <w:pPr>
        <w:pStyle w:val="af5"/>
      </w:pPr>
      <w:r>
        <w:t>Большинство управленческих решений принимается в условиях риска, что обусловлено рядом факторов: отсутствием полной информации, наличием противоборствующих тенденций, элементами случайности и многим другим.</w:t>
      </w:r>
    </w:p>
    <w:p w:rsidR="005105A3" w:rsidRDefault="005105A3" w:rsidP="005105A3">
      <w:pPr>
        <w:pStyle w:val="af5"/>
      </w:pPr>
      <w:r>
        <w:t xml:space="preserve">Ясно, что успех в мире бизнеса решающим образом зависит от правильности и обоснованности выбранной стратегии хозяйственной и </w:t>
      </w:r>
      <w:r>
        <w:lastRenderedPageBreak/>
        <w:t>предпринимательской деятельности. При этом должны учитываться вероятности критических ситуаций.</w:t>
      </w:r>
    </w:p>
    <w:p w:rsidR="005105A3" w:rsidRDefault="005105A3" w:rsidP="005105A3">
      <w:pPr>
        <w:pStyle w:val="af5"/>
      </w:pPr>
      <w:r>
        <w:t>Было бы безрассудно считать возможной предпринимательскую деятельность без риска. Без риска нет предпринимательской деятельности, нет бизнеса. Усиление риска — это, по сути дела, оборотная сторона свободы предпринимательства, своеобразная плата за нее.</w:t>
      </w:r>
    </w:p>
    <w:p w:rsidR="005105A3" w:rsidRDefault="005105A3" w:rsidP="005105A3">
      <w:pPr>
        <w:pStyle w:val="af5"/>
      </w:pPr>
      <w:r>
        <w:t xml:space="preserve">Чтобы выжить в условиях рыночных отношений, нужно решаться на внедрение технических новшеств и на смелые, нетривиальные действия, а это усиливает риск. А без знаний о риске предприниматель неполноценен. Для любого бизнеса важным является не </w:t>
      </w:r>
      <w:proofErr w:type="gramStart"/>
      <w:r>
        <w:t>избежание</w:t>
      </w:r>
      <w:proofErr w:type="gramEnd"/>
      <w:r>
        <w:t xml:space="preserve"> риска вообще (это практически невозможно), а предвидение и снижение его до минимального уровня.</w:t>
      </w:r>
    </w:p>
    <w:p w:rsidR="005105A3" w:rsidRDefault="005105A3" w:rsidP="005105A3">
      <w:pPr>
        <w:pStyle w:val="af5"/>
      </w:pPr>
      <w:r>
        <w:t>Более того, отсутствие риска, то есть опасности возникновения непредсказуемых и нежелательных для фирмы, компании, банка, предприятия последствий его собственных действий, как правило, вредит экономике, поскольку подрывает ее динамичность и эффективность.</w:t>
      </w:r>
    </w:p>
    <w:p w:rsidR="005105A3" w:rsidRDefault="005105A3" w:rsidP="005105A3">
      <w:pPr>
        <w:pStyle w:val="af5"/>
      </w:pPr>
      <w:r>
        <w:t>Рассмотрение вопросов финансовых рисков потребовало привлечения аппарата финансовой математики. В науке о финансах, являющейся лишь частью всей экономики, как в никакой другой, важна оценка действующим лицом (инвестором, участником рынка и т.п.) дохода и риска финансовой операции. Финансовые риски — это спекулятивные риски, для которых возможен как положительный, так и отрицательный результат. Их особенностью является вероятность наступления ущерба в результате проведения таких операций, которые по своей природе являются рискованными.</w:t>
      </w:r>
    </w:p>
    <w:p w:rsidR="005105A3" w:rsidRDefault="005105A3" w:rsidP="005105A3">
      <w:pPr>
        <w:pStyle w:val="af5"/>
      </w:pPr>
      <w:r>
        <w:t>Поэтому проблема количественной и качественной оценки экономических рисков и управления рисками ввиду возможности больших потерь при реализации финансовой, производственно-хозяйственной, сервисной, инновационной, управленческой и других видов деятельности является актуальной.</w:t>
      </w:r>
    </w:p>
    <w:p w:rsidR="005105A3" w:rsidRPr="005105A3" w:rsidRDefault="005105A3" w:rsidP="005105A3">
      <w:pPr>
        <w:pStyle w:val="af5"/>
      </w:pPr>
    </w:p>
    <w:p w:rsidR="00627946" w:rsidRDefault="00627946" w:rsidP="00627946">
      <w:pPr>
        <w:pStyle w:val="af5"/>
      </w:pPr>
      <w:r w:rsidRPr="00F907F1">
        <w:lastRenderedPageBreak/>
        <w:t>Цель предпринимательства</w:t>
      </w:r>
      <w:r>
        <w:t xml:space="preserve"> заключается в получении максимальных доходов при минимальных затратах капитала в условиях конкурентной борьбы. Реализация этой цели требует соизмерения размеров вложенного (авансированного) в производственно-торговую деятельность капитала с финансовыми результатами этой деятельности.</w:t>
      </w:r>
    </w:p>
    <w:p w:rsidR="00627946" w:rsidRDefault="00627946" w:rsidP="00627946">
      <w:pPr>
        <w:pStyle w:val="af5"/>
      </w:pPr>
      <w:r>
        <w:t>Вместе с тем при осуществлении любого вида хозяйственной деятельности объективно существует опасность (риск) потерь, масштаб которых обусловлен спецификой конкретного бизнеса.</w:t>
      </w:r>
    </w:p>
    <w:p w:rsidR="00627946" w:rsidRDefault="00627946" w:rsidP="00627946">
      <w:pPr>
        <w:pStyle w:val="af5"/>
      </w:pPr>
      <w:r>
        <w:t xml:space="preserve">Риск – это вероятность возникновения потерь, убытков, </w:t>
      </w:r>
      <w:proofErr w:type="spellStart"/>
      <w:r>
        <w:t>недопоступлений</w:t>
      </w:r>
      <w:proofErr w:type="spellEnd"/>
      <w:r>
        <w:t xml:space="preserve"> планируемых доходов, прибыли. Потери, возможные в предпринимательской деятельности, можно разделить </w:t>
      </w:r>
      <w:proofErr w:type="gramStart"/>
      <w:r>
        <w:t>на</w:t>
      </w:r>
      <w:proofErr w:type="gramEnd"/>
      <w:r>
        <w:t xml:space="preserve"> материальные, трудовые, финансовые.</w:t>
      </w:r>
    </w:p>
    <w:p w:rsidR="00627946" w:rsidRDefault="00627946" w:rsidP="00627946">
      <w:pPr>
        <w:pStyle w:val="af5"/>
      </w:pPr>
      <w:r>
        <w:t>Классификацию рисков денежных потерь можно осуществить по различным признакам:</w:t>
      </w:r>
    </w:p>
    <w:p w:rsidR="00627946" w:rsidRDefault="00627946" w:rsidP="00627946">
      <w:pPr>
        <w:pStyle w:val="af5"/>
        <w:numPr>
          <w:ilvl w:val="0"/>
          <w:numId w:val="5"/>
        </w:numPr>
      </w:pPr>
      <w:r>
        <w:t xml:space="preserve">в зависимости от вида хозяйственной деятельности – </w:t>
      </w:r>
      <w:proofErr w:type="gramStart"/>
      <w:r>
        <w:t>предпринимательский</w:t>
      </w:r>
      <w:proofErr w:type="gramEnd"/>
      <w:r>
        <w:t xml:space="preserve"> (производственный, коммерческий, финансовый) и потребительский;</w:t>
      </w:r>
    </w:p>
    <w:p w:rsidR="00627946" w:rsidRDefault="00627946" w:rsidP="00627946">
      <w:pPr>
        <w:pStyle w:val="af5"/>
        <w:numPr>
          <w:ilvl w:val="0"/>
          <w:numId w:val="5"/>
        </w:numPr>
      </w:pPr>
      <w:r>
        <w:t>по признаку проявления – спекулятивный, простой (чистый);</w:t>
      </w:r>
    </w:p>
    <w:p w:rsidR="00627946" w:rsidRDefault="00627946" w:rsidP="00627946">
      <w:pPr>
        <w:pStyle w:val="af5"/>
        <w:numPr>
          <w:ilvl w:val="0"/>
          <w:numId w:val="5"/>
        </w:numPr>
      </w:pPr>
      <w:r>
        <w:t xml:space="preserve">в зависимости от вида финансового посредничества – </w:t>
      </w:r>
      <w:proofErr w:type="gramStart"/>
      <w:r>
        <w:t>инвестиционный</w:t>
      </w:r>
      <w:proofErr w:type="gramEnd"/>
      <w:r>
        <w:t>, страховой, банковский.</w:t>
      </w:r>
    </w:p>
    <w:p w:rsidR="00627946" w:rsidRDefault="00627946" w:rsidP="00627946">
      <w:pPr>
        <w:pStyle w:val="af5"/>
      </w:pPr>
      <w:r>
        <w:t>Производственный риск возникает в процессе производственной деятельности. Причинами возникновения производственного риска являются: снижение планируемого объема производства, рост материальных, трудовых затрат и др.</w:t>
      </w:r>
    </w:p>
    <w:p w:rsidR="00627946" w:rsidRDefault="00627946" w:rsidP="00627946">
      <w:pPr>
        <w:pStyle w:val="af5"/>
      </w:pPr>
      <w:r>
        <w:t>Коммерческий риск связан с реализацией продукции (услуг), закупкой сырья, материалов и т.д. Причины такого риска – уменьшение планируемого объема реализации, повышение закупочных цен, рост издержек обращения, потери продукции в процессе обращения др.</w:t>
      </w:r>
    </w:p>
    <w:p w:rsidR="00627946" w:rsidRDefault="00627946" w:rsidP="00627946">
      <w:pPr>
        <w:pStyle w:val="af5"/>
      </w:pPr>
      <w:r>
        <w:t xml:space="preserve">Финансовый риск возникает в процессе отношений предприятия с финансовыми институтами (банками, финансовыми, инвестиционными, страховыми компаниями, биржами и др.). Причины финансового риска – </w:t>
      </w:r>
      <w:r>
        <w:lastRenderedPageBreak/>
        <w:t>инфляционные факторы, рост учетных ставок банка, снижение стоимости ценных бумаг и др.</w:t>
      </w:r>
    </w:p>
    <w:p w:rsidR="00627946" w:rsidRDefault="00627946" w:rsidP="00627946">
      <w:pPr>
        <w:pStyle w:val="af5"/>
      </w:pPr>
      <w:r>
        <w:t xml:space="preserve">Финансовые риски – это спекулятивные риски. Инвестор, осуществляя венчурное вложение капитала, заранее знает, что для него возможны только два вида результатов: доход или убыток. </w:t>
      </w:r>
      <w:proofErr w:type="gramStart"/>
      <w:r>
        <w:t>Особенностью финансового риска является вероятность наступления ущерба в результате проведения каких-либо операций в финансово-кредитной и биржевой сферах, совершения операций с фондовыми ценными бумагами, т.е. риска, который вытекает из природы этих операций.</w:t>
      </w:r>
      <w:proofErr w:type="gramEnd"/>
    </w:p>
    <w:p w:rsidR="00627946" w:rsidRDefault="00627946" w:rsidP="00627946">
      <w:pPr>
        <w:pStyle w:val="af5"/>
      </w:pPr>
      <w:r>
        <w:t>Финансовые риски подразделяются на два вида: риски, связанные с покупательной способностью денег, и риски, связанные с вложением капитала (инвестиционные риски).</w:t>
      </w:r>
    </w:p>
    <w:p w:rsidR="00627946" w:rsidRDefault="00627946" w:rsidP="00627946">
      <w:pPr>
        <w:pStyle w:val="af5"/>
      </w:pPr>
      <w:r>
        <w:t>К рискам, связанным с покупательной способностью денег, относятся следующие разновидности рисков: инфляционные и дефляционные риски, валютные риски, риски ликвидности.</w:t>
      </w:r>
    </w:p>
    <w:p w:rsidR="00627946" w:rsidRDefault="00627946" w:rsidP="00627946">
      <w:pPr>
        <w:pStyle w:val="af5"/>
      </w:pPr>
      <w:r>
        <w:t>Инфляция означает обесценение денег и соответственно рост цен. Дефляция – процесс, обратный инфляции, и выражается в снижении цен и увеличении покупательной способности денег.</w:t>
      </w:r>
    </w:p>
    <w:p w:rsidR="00627946" w:rsidRDefault="00627946" w:rsidP="00627946">
      <w:pPr>
        <w:pStyle w:val="af5"/>
      </w:pPr>
      <w:r>
        <w:t xml:space="preserve">Инфляционный риск – риск того, что при росте </w:t>
      </w:r>
      <w:proofErr w:type="gramStart"/>
      <w:r>
        <w:t>инфляции</w:t>
      </w:r>
      <w:proofErr w:type="gramEnd"/>
      <w:r>
        <w:t xml:space="preserve"> получаемые денежные доходы обесцениваются я точки зрения реальной покупательной способности быстрее, чем растут. В таких условиях предприниматель несет реальные потери.</w:t>
      </w:r>
    </w:p>
    <w:p w:rsidR="00627946" w:rsidRDefault="00627946" w:rsidP="00627946">
      <w:pPr>
        <w:pStyle w:val="af5"/>
      </w:pPr>
      <w:r>
        <w:t>Дефляционный риск – риск того, что при росте дефляции происходят падение уровня цен, ухудшение экономических условий предпринимательства и снижение доходов.</w:t>
      </w:r>
    </w:p>
    <w:p w:rsidR="00627946" w:rsidRDefault="00627946" w:rsidP="00627946">
      <w:pPr>
        <w:pStyle w:val="af5"/>
      </w:pPr>
      <w:r>
        <w:t>Валютные риски представляют собой опасность валютных потерь, связанных с изменением курса одной иностранной валюты по отношению к другой при проведении внешнеэкономических, кредитных и других валютных операций.</w:t>
      </w:r>
    </w:p>
    <w:p w:rsidR="00627946" w:rsidRDefault="00627946" w:rsidP="00627946">
      <w:pPr>
        <w:pStyle w:val="af5"/>
      </w:pPr>
      <w:r>
        <w:lastRenderedPageBreak/>
        <w:t>Риски ликвидности – это риски, связанные с возможностью потерь при реализации ценных бумаг или других товаров из-за изменения оценки их качества и потребительной стоимости.</w:t>
      </w:r>
    </w:p>
    <w:p w:rsidR="00627946" w:rsidRDefault="00627946" w:rsidP="00627946">
      <w:pPr>
        <w:pStyle w:val="af5"/>
      </w:pPr>
      <w:r>
        <w:t>Инвестиционные риски включают в себя следующие подвиды рисков:</w:t>
      </w:r>
    </w:p>
    <w:p w:rsidR="00627946" w:rsidRDefault="00627946" w:rsidP="00627946">
      <w:pPr>
        <w:pStyle w:val="af5"/>
        <w:numPr>
          <w:ilvl w:val="0"/>
          <w:numId w:val="6"/>
        </w:numPr>
      </w:pPr>
      <w:r>
        <w:t>риск упущенной выгоды;</w:t>
      </w:r>
    </w:p>
    <w:p w:rsidR="00627946" w:rsidRDefault="00627946" w:rsidP="00627946">
      <w:pPr>
        <w:pStyle w:val="af5"/>
        <w:numPr>
          <w:ilvl w:val="0"/>
          <w:numId w:val="6"/>
        </w:numPr>
      </w:pPr>
      <w:r>
        <w:t>риск снижения доходности;</w:t>
      </w:r>
    </w:p>
    <w:p w:rsidR="00627946" w:rsidRDefault="00627946" w:rsidP="00627946">
      <w:pPr>
        <w:pStyle w:val="af5"/>
        <w:numPr>
          <w:ilvl w:val="0"/>
          <w:numId w:val="6"/>
        </w:numPr>
      </w:pPr>
      <w:r>
        <w:t>риск прямых финансовых потерь.</w:t>
      </w:r>
    </w:p>
    <w:p w:rsidR="00627946" w:rsidRDefault="00627946" w:rsidP="00627946">
      <w:pPr>
        <w:pStyle w:val="af5"/>
      </w:pPr>
      <w:proofErr w:type="gramStart"/>
      <w:r>
        <w:t>Риск упущенной выгоды – это риск наступления косвенного (побочного) финансового ущерба (неполученная прибыль) в результате неосуществления какого-либо мероприятия (например, страхование, хеджирование, инвестирование и т.п.).</w:t>
      </w:r>
      <w:proofErr w:type="gramEnd"/>
    </w:p>
    <w:p w:rsidR="00627946" w:rsidRDefault="00627946" w:rsidP="00627946">
      <w:pPr>
        <w:pStyle w:val="af5"/>
      </w:pPr>
      <w:r>
        <w:t>Риск снижения доходности может возникнуть в результате уменьшения размера процентов и дивидендов по портфельным инвестициям, по вкладам и кредитам. Он включает в себя следующие разновидности: процентные риски и кредитные риски.</w:t>
      </w:r>
    </w:p>
    <w:p w:rsidR="00627946" w:rsidRDefault="00627946" w:rsidP="00627946">
      <w:pPr>
        <w:pStyle w:val="af5"/>
      </w:pPr>
      <w:r>
        <w:t xml:space="preserve">К процентным рискам относятся опасность потерь коммерческими банками, кредитными учреждениями, инвестиционными институтами, </w:t>
      </w:r>
      <w:proofErr w:type="spellStart"/>
      <w:r>
        <w:t>селинговыми</w:t>
      </w:r>
      <w:proofErr w:type="spellEnd"/>
      <w:r>
        <w:t xml:space="preserve"> компаниями в результате превышения процентных ставок, выплачиваемых ими по привлеченным средствам, над ставками по предоставленным кредитам. К процентным рискам относятся также риски потерь, которые могут понести инвесторы в связи с изменением дивидендов по акциям, процентных ставок на рынке по облигациям, сертификатам и другим ценным бумагам.</w:t>
      </w:r>
    </w:p>
    <w:p w:rsidR="00627946" w:rsidRDefault="00627946" w:rsidP="00627946">
      <w:pPr>
        <w:pStyle w:val="af5"/>
      </w:pPr>
      <w:r>
        <w:t>Кредитный риск – опасность неуплаты заемщиком основного долга и процентов, причитающихся кредитору. К кредитному риску относится также риск такого события, при котором эмитент, выпустивший долговые ценные бумаги, окажется не в состоянии выплачивать проценты по ним или основную сумму долга. Кредитный риск может быть также разновидностью рисков прямых финансовых потерь. К ним относится: биржевой риск, селективный риск, риск банкротства, а также кредитный риск.</w:t>
      </w:r>
    </w:p>
    <w:p w:rsidR="00627946" w:rsidRDefault="00627946" w:rsidP="00627946">
      <w:pPr>
        <w:pStyle w:val="af5"/>
      </w:pPr>
      <w:r>
        <w:lastRenderedPageBreak/>
        <w:t>Биржевые риски представляют собой опасность потерь от биржевых сделок. К этим рискам относятся риск неплатежа по коммерческим сделкам, риск неплатежа комиссионного вознаграждения брокерской фирмы и др.</w:t>
      </w:r>
    </w:p>
    <w:p w:rsidR="00627946" w:rsidRDefault="00627946" w:rsidP="00627946">
      <w:pPr>
        <w:pStyle w:val="af5"/>
      </w:pPr>
      <w:r>
        <w:t>Селективные риски – это риски неправильного выбора видов вложения капитала, вида ценных бумаг для инвестирования в сравнении с другими видами ценных бумаг при формировании инвестиционного портфеля.</w:t>
      </w:r>
    </w:p>
    <w:p w:rsidR="00627946" w:rsidRDefault="00627946" w:rsidP="00627946">
      <w:pPr>
        <w:pStyle w:val="af5"/>
      </w:pPr>
      <w:r>
        <w:t>Риск банкротства представляет собой опасность в результате неправильного выбора вложения капитала, полной потери предпринимателем собственного капитала и неспособность его рассчитываться по взятым на себя обязательствам, в результате чего предприниматель становится банкротом. В любом инвестировании капитала всегда присутствует риск.</w:t>
      </w:r>
    </w:p>
    <w:p w:rsidR="00627946" w:rsidRPr="00627946" w:rsidRDefault="00627946" w:rsidP="00627946">
      <w:pPr>
        <w:pStyle w:val="af5"/>
      </w:pPr>
      <w:r>
        <w:t>Финансовый риск, как и любой риск, имеет математически выраженную вероятность наступления потери, которая опирается на статистические данные и может быть рассчитана с достаточно высокой точностью. Чтобы количественно определить величину финансового риска, необходимо знать все возможные последствия какого-нибудь отдельного действия и вероятность самих последствий. Вероятность означает возможность получения определенного результата. Применительно к экономическим задачам методы теории вероятности сводятся к определению значений вероятности наступления событий и к выбору из возможных событий самого предпочтительного исходя из наибольшей величины математического ожидания. Иначе говоря, математическое ожидание какого-либо события равно абсолютной величине этого события, умноженной на вероятность его наступления.</w:t>
      </w:r>
    </w:p>
    <w:p w:rsidR="00E679E9" w:rsidRPr="002745E9" w:rsidRDefault="00E679E9" w:rsidP="00E679E9">
      <w:pPr>
        <w:pStyle w:val="af5"/>
      </w:pPr>
    </w:p>
    <w:p w:rsidR="00E679E9" w:rsidRPr="002745E9" w:rsidRDefault="00E679E9" w:rsidP="00E679E9">
      <w:pPr>
        <w:pStyle w:val="af5"/>
      </w:pPr>
      <w:r w:rsidRPr="002745E9">
        <w:br w:type="page"/>
      </w:r>
    </w:p>
    <w:p w:rsidR="00764FC1" w:rsidRPr="002745E9" w:rsidRDefault="00764FC1" w:rsidP="00E679E9">
      <w:pPr>
        <w:pStyle w:val="2"/>
      </w:pPr>
      <w:bookmarkStart w:id="3" w:name="_Toc40642906"/>
      <w:r w:rsidRPr="002745E9">
        <w:lastRenderedPageBreak/>
        <w:t>Аналитический баланс как инструмент оценки финансового состояния.</w:t>
      </w:r>
      <w:bookmarkEnd w:id="3"/>
    </w:p>
    <w:p w:rsidR="004C7B76" w:rsidRDefault="004C7B76" w:rsidP="004C7B76">
      <w:pPr>
        <w:pStyle w:val="af5"/>
      </w:pPr>
      <w:r>
        <w:t>Бухгалтерская отчетность не всегда позволяет напрямую оценить текущее финансовое состояние предприятия. Во избежание неточностей, при проведении анализа баланса необходимо руководствоваться комплексным подходом. Он предусматривает выделение предельно допустимых значений для основных показателей положения компании, отклонение от которых сигнализирует о наличии тех или иных проблем.</w:t>
      </w:r>
    </w:p>
    <w:p w:rsidR="00E679E9" w:rsidRDefault="004C7B76" w:rsidP="004C7B76">
      <w:pPr>
        <w:pStyle w:val="af5"/>
      </w:pPr>
      <w:r>
        <w:t>Финансовый анализ является наиболее точным инструментом определения закономерностей в изменении экономического состояния компании. Полученные с его помощью отчеты не только позволяют изучать текущие процессы в динамике, но и делать прогнозы в краткосрочной и среднесрочной перспективе.</w:t>
      </w:r>
    </w:p>
    <w:p w:rsidR="00BD2494" w:rsidRDefault="00BD2494" w:rsidP="00BD2494">
      <w:pPr>
        <w:pStyle w:val="af5"/>
      </w:pPr>
      <w:r>
        <w:t>Для получения объективных результатов оценки специалисты рекомендуют применять аналитический баланс, отражающий состояние средств компании и источники их финансирования на качественно новом уровне. Среди прочего он позволяет:</w:t>
      </w:r>
    </w:p>
    <w:p w:rsidR="00BD2494" w:rsidRDefault="00BD2494" w:rsidP="00BD2494">
      <w:pPr>
        <w:pStyle w:val="af5"/>
        <w:numPr>
          <w:ilvl w:val="0"/>
          <w:numId w:val="7"/>
        </w:numPr>
      </w:pPr>
      <w:r>
        <w:t>рассчитать реальную стоимость имеющихся активов, исключив стоимость имущества, не принимающего непосредственного участия в производственном процессе;</w:t>
      </w:r>
    </w:p>
    <w:p w:rsidR="00BD2494" w:rsidRDefault="00BD2494" w:rsidP="00BD2494">
      <w:pPr>
        <w:pStyle w:val="af5"/>
        <w:numPr>
          <w:ilvl w:val="0"/>
          <w:numId w:val="7"/>
        </w:numPr>
      </w:pPr>
      <w:r>
        <w:t>составить стоимостную оценку всех обязательств компании.</w:t>
      </w:r>
    </w:p>
    <w:p w:rsidR="00BD2494" w:rsidRDefault="00BD2494" w:rsidP="00BD2494">
      <w:pPr>
        <w:pStyle w:val="af5"/>
      </w:pPr>
      <w:r>
        <w:t>В зависимости от степени вовлеченности в производственный процесс, реальная стоимость активов может колебаться в том или ином направлении от базовой величины. Для приведения характеристики стоимости к актуальным значениям используются такие методы:</w:t>
      </w:r>
    </w:p>
    <w:p w:rsidR="00BD2494" w:rsidRDefault="00BD2494" w:rsidP="00BD2494">
      <w:pPr>
        <w:pStyle w:val="af5"/>
        <w:numPr>
          <w:ilvl w:val="0"/>
          <w:numId w:val="8"/>
        </w:numPr>
      </w:pPr>
      <w:r>
        <w:t>оценка необоротных активов согласно из текущей рыночной стоимости;</w:t>
      </w:r>
    </w:p>
    <w:p w:rsidR="00BD2494" w:rsidRDefault="00BD2494" w:rsidP="00BD2494">
      <w:pPr>
        <w:pStyle w:val="af5"/>
        <w:numPr>
          <w:ilvl w:val="0"/>
          <w:numId w:val="8"/>
        </w:numPr>
      </w:pPr>
      <w:r>
        <w:t>корреляция суммарной стоимости строительства, находящегося в незавершенном состоянии, на стоимость строительных объектов, относящихся к «замороженным»;</w:t>
      </w:r>
    </w:p>
    <w:p w:rsidR="00BD2494" w:rsidRDefault="00BD2494" w:rsidP="00BD2494">
      <w:pPr>
        <w:pStyle w:val="af5"/>
        <w:numPr>
          <w:ilvl w:val="0"/>
          <w:numId w:val="8"/>
        </w:numPr>
      </w:pPr>
      <w:r>
        <w:lastRenderedPageBreak/>
        <w:t xml:space="preserve">переоценка существующей дебиторской задолженности с учетом отдельных категорий задолженностей, отнесенных </w:t>
      </w:r>
      <w:proofErr w:type="gramStart"/>
      <w:r>
        <w:t>к</w:t>
      </w:r>
      <w:proofErr w:type="gramEnd"/>
      <w:r>
        <w:t xml:space="preserve"> безнадежным;</w:t>
      </w:r>
    </w:p>
    <w:p w:rsidR="00BD2494" w:rsidRDefault="00BD2494" w:rsidP="00BD2494">
      <w:pPr>
        <w:pStyle w:val="af5"/>
        <w:numPr>
          <w:ilvl w:val="0"/>
          <w:numId w:val="8"/>
        </w:numPr>
      </w:pPr>
      <w:r>
        <w:t>снижение стоимости незавершенного производства и запасов, если в их состав входят «замороженные» запасы, которые не будут в дальнейшем применяться в производстве.</w:t>
      </w:r>
    </w:p>
    <w:p w:rsidR="00BD2494" w:rsidRDefault="00BD2494" w:rsidP="00BD2494">
      <w:pPr>
        <w:pStyle w:val="af5"/>
      </w:pPr>
      <w:r>
        <w:t>Переоценка краткосрочных и долгосрочных обязательств нуждается в расчете их реальной величины и может уменьшаться или увеличиваться. Среди прочего, к сумме задолженности необходимо добавить штрафы, начисленные проценты и пеню, которые ранее не указывались в разделе баланса, хранящего данные о кредиторской задолженности.</w:t>
      </w:r>
    </w:p>
    <w:p w:rsidR="00BD2494" w:rsidRDefault="00BD2494" w:rsidP="00BD2494">
      <w:pPr>
        <w:pStyle w:val="af5"/>
      </w:pPr>
      <w:r>
        <w:t>Поскольку стоимостная корректировка необоротных активов, отраженная в итогах 1-го раздела баланса, напрямую изменяют параметр добавочного капитала, стоимость собственного капитала также будет подвержена изменению. При этом отклонения от величины в стандартной бухгалтерской отчетности могут быть и положительными, и отрицательными.</w:t>
      </w:r>
    </w:p>
    <w:p w:rsidR="00BD2494" w:rsidRDefault="00BD2494" w:rsidP="00BD2494">
      <w:pPr>
        <w:pStyle w:val="af5"/>
      </w:pPr>
      <w:r>
        <w:t>Если оборотные средства в аналитическом балансе сокращаются, разница списывается в качестве убытков и величина собственного капитала снижается. В противном случае прирост оборотного капитала трансформируется в нераспределенную прибыль, что способствует увеличению собственного капитала.</w:t>
      </w:r>
    </w:p>
    <w:p w:rsidR="00BD2494" w:rsidRDefault="00BD2494" w:rsidP="00BD2494">
      <w:pPr>
        <w:pStyle w:val="af5"/>
      </w:pPr>
      <w:r>
        <w:t>Корректировка величины уставного капитала проводится только исходя из существующей задолженности по взносам совладельцев уставного фонда.</w:t>
      </w:r>
    </w:p>
    <w:p w:rsidR="00BD2494" w:rsidRDefault="00BD2494" w:rsidP="00BD2494">
      <w:pPr>
        <w:pStyle w:val="af5"/>
      </w:pPr>
      <w:r>
        <w:t>Собственный капитал предприятия также может быть уменьшен на величину новых обязательств (долгосрочных и краткосрочных), занесенных в убытки. Сокращение задолженности отражается в приросте нераспределенной прибыли, которая согласно правилам составления аналитического баланса, приводит к росту собственного капитала.</w:t>
      </w:r>
    </w:p>
    <w:p w:rsidR="00BD2494" w:rsidRDefault="00BD2494" w:rsidP="00BD2494">
      <w:pPr>
        <w:pStyle w:val="af5"/>
      </w:pPr>
      <w:r>
        <w:t xml:space="preserve">Для отложенных налоговых обязательств, необходимо провести их включение в сумму задолженности по невыплаченным процентам за </w:t>
      </w:r>
      <w:r>
        <w:lastRenderedPageBreak/>
        <w:t>привлеченный заемный капитал. Сюда же следует отнести банковские кредиты, вне зависимости от их целевого использования.</w:t>
      </w:r>
    </w:p>
    <w:p w:rsidR="00BD2494" w:rsidRDefault="00BD2494" w:rsidP="00BD2494">
      <w:pPr>
        <w:pStyle w:val="af5"/>
      </w:pPr>
      <w:r>
        <w:t>Дебиторская задолженность (с ожидаемыми платежами до и после 12 месяцев) квалифицируется как безнадежная, если обнаруживается, что она не может быть частично или полностью отведена в отведенный срок. Подобного рода задолженность исключается из общего перечня, ее сумма отнимается из общей суммы требований.</w:t>
      </w:r>
    </w:p>
    <w:p w:rsidR="00BD2494" w:rsidRDefault="00BD2494" w:rsidP="00BD2494">
      <w:pPr>
        <w:pStyle w:val="af5"/>
      </w:pPr>
      <w:r>
        <w:t>Степень глубины аналитического баланса зависит от совокупности использованных во время расчетов дополнительных данных. Ключевым значением обладает разделение общих затрат (фиксируются в форме №2) на постоянную и переменную величину. С помощью разделенных величин затрат проводится расчет безубыточности, оценивается ценовая динамика розничных продаж и стоимости приобретаемых для производства ресурсов. Также, анализируя изменение переменных или постоянных затрат, можно выявить источник появления убытков в рамках основной производственной деятельности.</w:t>
      </w:r>
    </w:p>
    <w:p w:rsidR="00BD2494" w:rsidRDefault="00BD2494" w:rsidP="00BD2494">
      <w:pPr>
        <w:pStyle w:val="af5"/>
      </w:pPr>
      <w:r>
        <w:t>Формирование актуального отчета о движении средств и оценка состояния содержащегося на балансе имущества нуждается в показателе амортизации, рассчитанном для каждого отчетного периода для нематериальных активов и основных фондов.</w:t>
      </w:r>
    </w:p>
    <w:p w:rsidR="00BD2494" w:rsidRPr="002745E9" w:rsidRDefault="00BD2494" w:rsidP="00BD2494">
      <w:pPr>
        <w:pStyle w:val="af5"/>
      </w:pPr>
      <w:r w:rsidRPr="00BD2494">
        <w:t>Определение временных рамок, для которых будет проводиться анализ, зависит от периодичности поступления отчетных данных. В среднем период варьируется в пределах 1-12 месяцев. Если бухгалтерский учет на предприятии автоматизирован с помощью программных средств, периодичность подготовки информации может быть произвольной – минимальный отчетный период сокращается до нескольких дней. Рекомендуемая периодичность составления аналитического баланса – ежегодная с разбивкой по месяцам и кварталам.</w:t>
      </w:r>
    </w:p>
    <w:p w:rsidR="00E679E9" w:rsidRPr="002745E9" w:rsidRDefault="00E679E9" w:rsidP="00E679E9">
      <w:pPr>
        <w:pStyle w:val="af5"/>
      </w:pPr>
      <w:r w:rsidRPr="002745E9">
        <w:br w:type="page"/>
      </w:r>
    </w:p>
    <w:p w:rsidR="00AD3296" w:rsidRPr="002745E9" w:rsidRDefault="00E679E9" w:rsidP="002C1327">
      <w:pPr>
        <w:pStyle w:val="1"/>
      </w:pPr>
      <w:bookmarkStart w:id="4" w:name="_Toc40642907"/>
      <w:r w:rsidRPr="002745E9">
        <w:lastRenderedPageBreak/>
        <w:t>Практическая часть</w:t>
      </w:r>
      <w:bookmarkEnd w:id="4"/>
    </w:p>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БАЛАНС ПРЕДПРИЯТИЯ</w:t>
      </w:r>
    </w:p>
    <w:p w:rsidR="002C1327" w:rsidRPr="002745E9" w:rsidRDefault="002C1327" w:rsidP="002C1327">
      <w:pPr>
        <w:spacing w:line="259" w:lineRule="auto"/>
        <w:ind w:firstLine="0"/>
        <w:jc w:val="center"/>
        <w:rPr>
          <w:rFonts w:eastAsia="Calibri"/>
          <w:sz w:val="22"/>
          <w:szCs w:val="22"/>
          <w:lang w:val="uk-UA" w:eastAsia="en-US"/>
        </w:rPr>
      </w:pPr>
    </w:p>
    <w:tbl>
      <w:tblPr>
        <w:tblW w:w="4942" w:type="pct"/>
        <w:tblInd w:w="53" w:type="dxa"/>
        <w:tblBorders>
          <w:top w:val="single" w:sz="4" w:space="0" w:color="auto"/>
          <w:left w:val="single" w:sz="4" w:space="0" w:color="auto"/>
          <w:bottom w:val="single" w:sz="4" w:space="0" w:color="auto"/>
          <w:right w:val="single" w:sz="4" w:space="0" w:color="auto"/>
        </w:tblBorders>
        <w:tblCellMar>
          <w:left w:w="57" w:type="dxa"/>
          <w:right w:w="57" w:type="dxa"/>
        </w:tblCellMar>
        <w:tblLook w:val="0000" w:firstRow="0" w:lastRow="0" w:firstColumn="0" w:lastColumn="0" w:noHBand="0" w:noVBand="0"/>
      </w:tblPr>
      <w:tblGrid>
        <w:gridCol w:w="5562"/>
        <w:gridCol w:w="1330"/>
        <w:gridCol w:w="1330"/>
        <w:gridCol w:w="1417"/>
      </w:tblGrid>
      <w:tr w:rsidR="002C1327" w:rsidRPr="002745E9" w:rsidTr="00EB0189">
        <w:trPr>
          <w:trHeight w:val="676"/>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АКТИВ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left"/>
              <w:rPr>
                <w:rFonts w:eastAsia="Calibri"/>
                <w:sz w:val="22"/>
                <w:szCs w:val="22"/>
                <w:lang w:val="uk-UA" w:eastAsia="en-US"/>
              </w:rPr>
            </w:pPr>
            <w:r w:rsidRPr="002745E9">
              <w:rPr>
                <w:rFonts w:eastAsia="Calibri"/>
                <w:sz w:val="22"/>
                <w:szCs w:val="22"/>
                <w:lang w:val="uk-UA" w:eastAsia="en-US"/>
              </w:rPr>
              <w:t>Код строки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left"/>
              <w:rPr>
                <w:rFonts w:eastAsia="Calibri"/>
                <w:sz w:val="22"/>
                <w:szCs w:val="22"/>
                <w:lang w:val="uk-UA" w:eastAsia="en-US"/>
              </w:rPr>
            </w:pPr>
            <w:r w:rsidRPr="002745E9">
              <w:rPr>
                <w:rFonts w:eastAsia="Calibri"/>
                <w:sz w:val="22"/>
                <w:szCs w:val="22"/>
                <w:lang w:val="uk-UA" w:eastAsia="en-US"/>
              </w:rPr>
              <w:t xml:space="preserve">На начало </w:t>
            </w:r>
            <w:proofErr w:type="spellStart"/>
            <w:r w:rsidRPr="002745E9">
              <w:rPr>
                <w:rFonts w:eastAsia="Calibri"/>
                <w:sz w:val="22"/>
                <w:szCs w:val="22"/>
                <w:lang w:val="uk-UA" w:eastAsia="en-US"/>
              </w:rPr>
              <w:t>отчетного</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периода</w:t>
            </w:r>
            <w:proofErr w:type="spellEnd"/>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left"/>
              <w:rPr>
                <w:rFonts w:eastAsia="Calibri"/>
                <w:sz w:val="22"/>
                <w:szCs w:val="22"/>
                <w:lang w:val="uk-UA" w:eastAsia="en-US"/>
              </w:rPr>
            </w:pPr>
            <w:r w:rsidRPr="002745E9">
              <w:rPr>
                <w:rFonts w:eastAsia="Calibri"/>
                <w:sz w:val="22"/>
                <w:szCs w:val="22"/>
                <w:lang w:val="uk-UA" w:eastAsia="en-US"/>
              </w:rPr>
              <w:t xml:space="preserve">На </w:t>
            </w:r>
            <w:proofErr w:type="spellStart"/>
            <w:r w:rsidRPr="002745E9">
              <w:rPr>
                <w:rFonts w:eastAsia="Calibri"/>
                <w:sz w:val="22"/>
                <w:szCs w:val="22"/>
                <w:lang w:val="uk-UA" w:eastAsia="en-US"/>
              </w:rPr>
              <w:t>конец</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отчетного</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периода</w:t>
            </w:r>
            <w:proofErr w:type="spellEnd"/>
          </w:p>
        </w:tc>
      </w:tr>
      <w:tr w:rsidR="002C1327" w:rsidRPr="002745E9" w:rsidTr="00EB0189">
        <w:trPr>
          <w:trHeight w:val="20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4</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left" w:pos="-198"/>
                <w:tab w:val="left" w:pos="-108"/>
              </w:tabs>
              <w:ind w:left="283" w:firstLine="0"/>
              <w:jc w:val="left"/>
              <w:rPr>
                <w:rFonts w:eastAsia="Calibri"/>
                <w:sz w:val="22"/>
                <w:szCs w:val="22"/>
                <w:lang w:val="uk-UA" w:eastAsia="en-US"/>
              </w:rPr>
            </w:pPr>
            <w:r w:rsidRPr="002745E9">
              <w:rPr>
                <w:rFonts w:eastAsia="Calibri"/>
                <w:sz w:val="22"/>
                <w:szCs w:val="22"/>
                <w:lang w:val="uk-UA" w:eastAsia="en-US"/>
              </w:rPr>
              <w:t>І. НЕОБОРОТНЫЕ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12"/>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Нематериальные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остаточная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первоначальная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011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износ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012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Незавершенное строительство</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12.1</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Основные средства: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остаточная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219.6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201.9</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первоначальная собственность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031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528.9</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528.9</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износ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032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309.3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327.0</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Долгосрочные финансовые инвестиции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proofErr w:type="spellStart"/>
            <w:r w:rsidRPr="002745E9">
              <w:rPr>
                <w:rFonts w:eastAsia="Calibri"/>
                <w:sz w:val="22"/>
                <w:szCs w:val="22"/>
                <w:lang w:eastAsia="en-US"/>
              </w:rPr>
              <w:t>учитывающиеся</w:t>
            </w:r>
            <w:proofErr w:type="spellEnd"/>
            <w:r w:rsidRPr="002745E9">
              <w:rPr>
                <w:rFonts w:eastAsia="Calibri"/>
                <w:sz w:val="22"/>
                <w:szCs w:val="22"/>
                <w:lang w:eastAsia="en-US"/>
              </w:rPr>
              <w:t xml:space="preserve"> по методу участия в капитале других предприятий</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финансовые инвестиции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045</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Долгосрочная дебиторская задолженность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Отсроченные налоговые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xml:space="preserve">Прочие </w:t>
            </w:r>
            <w:proofErr w:type="spellStart"/>
            <w:r w:rsidRPr="002745E9">
              <w:rPr>
                <w:rFonts w:eastAsia="Calibri"/>
                <w:sz w:val="22"/>
                <w:szCs w:val="22"/>
                <w:lang w:eastAsia="en-US"/>
              </w:rPr>
              <w:t>внеоборотные</w:t>
            </w:r>
            <w:proofErr w:type="spellEnd"/>
            <w:r w:rsidRPr="002745E9">
              <w:rPr>
                <w:rFonts w:eastAsia="Calibri"/>
                <w:sz w:val="22"/>
                <w:szCs w:val="22"/>
                <w:lang w:eastAsia="en-US"/>
              </w:rPr>
              <w:t xml:space="preserve">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left"/>
              <w:rPr>
                <w:rFonts w:eastAsia="Calibri"/>
                <w:bCs/>
                <w:sz w:val="22"/>
                <w:szCs w:val="22"/>
                <w:lang w:val="uk-UA" w:eastAsia="en-US"/>
              </w:rPr>
            </w:pPr>
            <w:proofErr w:type="spellStart"/>
            <w:r w:rsidRPr="002745E9">
              <w:rPr>
                <w:rFonts w:eastAsia="Calibri"/>
                <w:bCs/>
                <w:sz w:val="22"/>
                <w:szCs w:val="22"/>
                <w:lang w:val="uk-UA" w:eastAsia="en-US"/>
              </w:rPr>
              <w:t>Всего</w:t>
            </w:r>
            <w:proofErr w:type="spellEnd"/>
            <w:r w:rsidRPr="002745E9">
              <w:rPr>
                <w:rFonts w:eastAsia="Calibri"/>
                <w:bCs/>
                <w:sz w:val="22"/>
                <w:szCs w:val="22"/>
                <w:lang w:val="uk-UA" w:eastAsia="en-US"/>
              </w:rPr>
              <w:t xml:space="preserve"> по </w:t>
            </w:r>
            <w:proofErr w:type="spellStart"/>
            <w:r w:rsidRPr="002745E9">
              <w:rPr>
                <w:rFonts w:eastAsia="Calibri"/>
                <w:bCs/>
                <w:sz w:val="22"/>
                <w:szCs w:val="22"/>
                <w:lang w:val="uk-UA" w:eastAsia="en-US"/>
              </w:rPr>
              <w:t>разделу</w:t>
            </w:r>
            <w:proofErr w:type="spellEnd"/>
            <w:r w:rsidRPr="002745E9">
              <w:rPr>
                <w:rFonts w:eastAsia="Calibri"/>
                <w:bCs/>
                <w:sz w:val="22"/>
                <w:szCs w:val="22"/>
                <w:lang w:val="uk-UA" w:eastAsia="en-US"/>
              </w:rPr>
              <w:t xml:space="preserve"> I</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080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219.6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214.0</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left"/>
              <w:rPr>
                <w:rFonts w:eastAsia="Calibri"/>
                <w:bCs/>
                <w:sz w:val="22"/>
                <w:szCs w:val="22"/>
                <w:lang w:val="uk-UA" w:eastAsia="en-US"/>
              </w:rPr>
            </w:pPr>
            <w:r w:rsidRPr="002745E9">
              <w:rPr>
                <w:rFonts w:eastAsia="Calibri"/>
                <w:bCs/>
                <w:sz w:val="22"/>
                <w:szCs w:val="22"/>
                <w:lang w:val="uk-UA" w:eastAsia="en-US"/>
              </w:rPr>
              <w:t>II ОБОРОТНЫЕ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Запасы: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производственные запасы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18.7</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6.5</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животные на выращивании и откорме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незавершенное производство</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готовая продукция</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товары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0.8</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Векселя полученные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vMerge w:val="restart"/>
            <w:tcBorders>
              <w:top w:val="nil"/>
              <w:left w:val="single" w:sz="4" w:space="0" w:color="auto"/>
              <w:right w:val="single" w:sz="4" w:space="0" w:color="auto"/>
            </w:tcBorders>
            <w:vAlign w:val="center"/>
          </w:tcPr>
          <w:p w:rsidR="002C1327" w:rsidRPr="002745E9" w:rsidRDefault="002C1327" w:rsidP="002C1327">
            <w:pPr>
              <w:ind w:firstLine="0"/>
              <w:jc w:val="left"/>
              <w:rPr>
                <w:rFonts w:eastAsia="Calibri"/>
                <w:sz w:val="22"/>
                <w:szCs w:val="22"/>
                <w:lang w:val="uk-UA" w:eastAsia="en-US"/>
              </w:rPr>
            </w:pPr>
            <w:r w:rsidRPr="002745E9">
              <w:rPr>
                <w:rFonts w:eastAsia="Calibri"/>
                <w:sz w:val="22"/>
                <w:szCs w:val="22"/>
                <w:lang w:eastAsia="en-US"/>
              </w:rPr>
              <w:t>Дебиторская задолженность за товары, работы, услуги:</w:t>
            </w:r>
          </w:p>
        </w:tc>
        <w:tc>
          <w:tcPr>
            <w:tcW w:w="690" w:type="pct"/>
            <w:tcBorders>
              <w:top w:val="nil"/>
              <w:left w:val="single" w:sz="4" w:space="0" w:color="auto"/>
              <w:bottom w:val="nil"/>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nil"/>
              <w:left w:val="single" w:sz="4" w:space="0" w:color="auto"/>
              <w:bottom w:val="nil"/>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vMerge w:val="restart"/>
            <w:tcBorders>
              <w:top w:val="nil"/>
              <w:left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vMerge/>
            <w:tcBorders>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p>
        </w:tc>
        <w:tc>
          <w:tcPr>
            <w:tcW w:w="690" w:type="pct"/>
            <w:tcBorders>
              <w:top w:val="nil"/>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nil"/>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vMerge/>
            <w:tcBorders>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чистая реализационная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10.4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3.6</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первоначальная стоимость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161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10.4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3.6</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резерв сомнительных долгов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162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Дебиторская задолженность по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 бюджетом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1.0</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3.0</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 выданным авансам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 начисленным доходам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190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 внутренним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Другая текущая дебиторская задолженность</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1.2</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Текущие финансовые инвестиции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Денежные средства и их эквиваленты: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 национальной валюте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2.8</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 иностранной валюте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lastRenderedPageBreak/>
              <w:t>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4</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оборотные активы</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Всего по разделу II</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260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32.9</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tabs>
                <w:tab w:val="center" w:pos="4677"/>
                <w:tab w:val="right" w:pos="9355"/>
              </w:tabs>
              <w:ind w:firstLine="0"/>
              <w:jc w:val="center"/>
              <w:rPr>
                <w:rFonts w:eastAsia="Calibri"/>
                <w:sz w:val="22"/>
                <w:szCs w:val="22"/>
                <w:lang w:val="uk-UA" w:eastAsia="en-US"/>
              </w:rPr>
            </w:pPr>
            <w:r w:rsidRPr="002745E9">
              <w:rPr>
                <w:rFonts w:eastAsia="Calibri"/>
                <w:sz w:val="22"/>
                <w:szCs w:val="22"/>
                <w:lang w:val="en-US" w:eastAsia="en-US"/>
              </w:rPr>
              <w:t>16.7</w:t>
            </w:r>
          </w:p>
        </w:tc>
      </w:tr>
      <w:tr w:rsidR="002C1327" w:rsidRPr="002745E9" w:rsidTr="00EB0189">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val="en-US" w:eastAsia="en-US"/>
              </w:rPr>
              <w:t>III</w:t>
            </w:r>
            <w:r w:rsidRPr="002745E9">
              <w:rPr>
                <w:rFonts w:eastAsia="Calibri"/>
                <w:sz w:val="22"/>
                <w:szCs w:val="22"/>
                <w:lang w:eastAsia="en-US"/>
              </w:rPr>
              <w:t>. Расходы будущих периодов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uk-UA" w:eastAsia="en-US"/>
              </w:rPr>
              <w:t>270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7.1</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p>
        </w:tc>
      </w:tr>
      <w:tr w:rsidR="002C1327" w:rsidRPr="002745E9" w:rsidTr="00EB0189">
        <w:trPr>
          <w:trHeight w:val="313"/>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Баланс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uk-UA" w:eastAsia="en-US"/>
              </w:rPr>
              <w:t>280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259.6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en-US" w:eastAsia="en-US"/>
              </w:rPr>
              <w:t>230.7</w:t>
            </w:r>
          </w:p>
        </w:tc>
      </w:tr>
      <w:tr w:rsidR="002C1327" w:rsidRPr="002745E9" w:rsidTr="00EB0189">
        <w:tblPrEx>
          <w:tblCellMar>
            <w:left w:w="108" w:type="dxa"/>
            <w:right w:w="108" w:type="dxa"/>
          </w:tblCellMar>
        </w:tblPrEx>
        <w:trPr>
          <w:trHeight w:val="320"/>
        </w:trPr>
        <w:tc>
          <w:tcPr>
            <w:tcW w:w="5000" w:type="pct"/>
            <w:gridSpan w:val="4"/>
            <w:tcBorders>
              <w:top w:val="single" w:sz="4" w:space="0" w:color="auto"/>
              <w:left w:val="single" w:sz="4" w:space="0" w:color="auto"/>
              <w:bottom w:val="nil"/>
              <w:right w:val="single" w:sz="4" w:space="0" w:color="auto"/>
            </w:tcBorders>
            <w:vAlign w:val="center"/>
          </w:tcPr>
          <w:p w:rsidR="002C1327" w:rsidRPr="002745E9" w:rsidRDefault="002C1327" w:rsidP="002C1327">
            <w:pPr>
              <w:widowControl w:val="0"/>
              <w:ind w:left="283" w:firstLine="0"/>
              <w:jc w:val="center"/>
              <w:rPr>
                <w:rFonts w:eastAsia="Calibri"/>
                <w:sz w:val="22"/>
                <w:szCs w:val="22"/>
                <w:lang w:val="uk-UA" w:eastAsia="en-US"/>
              </w:rPr>
            </w:pPr>
            <w:r w:rsidRPr="002745E9">
              <w:rPr>
                <w:rFonts w:eastAsia="Calibri"/>
                <w:sz w:val="22"/>
                <w:szCs w:val="22"/>
                <w:lang w:val="uk-UA" w:eastAsia="en-US"/>
              </w:rPr>
              <w:t>ПАССИВ</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1</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2</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EB0189">
            <w:pPr>
              <w:widowControl w:val="0"/>
              <w:ind w:left="283" w:firstLine="0"/>
              <w:jc w:val="center"/>
              <w:rPr>
                <w:rFonts w:eastAsia="Calibri"/>
                <w:sz w:val="22"/>
                <w:szCs w:val="22"/>
                <w:lang w:val="uk-UA" w:eastAsia="en-US"/>
              </w:rPr>
            </w:pPr>
            <w:r w:rsidRPr="002745E9">
              <w:rPr>
                <w:rFonts w:eastAsia="Calibri"/>
                <w:sz w:val="22"/>
                <w:szCs w:val="22"/>
                <w:lang w:val="uk-UA" w:eastAsia="en-US"/>
              </w:rPr>
              <w:t>4</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 xml:space="preserve">І. </w:t>
            </w:r>
            <w:proofErr w:type="spellStart"/>
            <w:r w:rsidRPr="002745E9">
              <w:rPr>
                <w:rFonts w:eastAsia="Calibri"/>
                <w:sz w:val="22"/>
                <w:szCs w:val="22"/>
                <w:lang w:val="uk-UA" w:eastAsia="en-US"/>
              </w:rPr>
              <w:t>Собственный</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капитал</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Уставной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29.2</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29.2</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Паевой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Дополнительный вложенный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161.7</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161.7</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Другой дополнительный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Резервный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Нераспределенная прибыль (непокрытый убыток)</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t>350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(17.8)</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(69.3)</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Неоплаченный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rPr>
                <w:rFonts w:eastAsia="Arial Unicode MS"/>
              </w:rPr>
              <w:t>360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Изъятый капитал</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rPr>
                <w:rFonts w:eastAsia="Arial Unicode MS"/>
              </w:rPr>
              <w:t>370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Arial Unicode MS"/>
                <w:sz w:val="22"/>
                <w:szCs w:val="22"/>
                <w:lang w:val="uk-UA" w:eastAsia="en-US"/>
              </w:rPr>
            </w:pPr>
            <w:proofErr w:type="spellStart"/>
            <w:r w:rsidRPr="002745E9">
              <w:rPr>
                <w:rFonts w:eastAsia="Calibri"/>
                <w:sz w:val="22"/>
                <w:szCs w:val="22"/>
                <w:lang w:val="uk-UA" w:eastAsia="en-US"/>
              </w:rPr>
              <w:t>Всего</w:t>
            </w:r>
            <w:proofErr w:type="spellEnd"/>
            <w:r w:rsidRPr="002745E9">
              <w:rPr>
                <w:rFonts w:eastAsia="Calibri"/>
                <w:sz w:val="22"/>
                <w:szCs w:val="22"/>
                <w:lang w:val="uk-UA" w:eastAsia="en-US"/>
              </w:rPr>
              <w:t xml:space="preserve"> по </w:t>
            </w:r>
            <w:proofErr w:type="spellStart"/>
            <w:r w:rsidRPr="002745E9">
              <w:rPr>
                <w:rFonts w:eastAsia="Calibri"/>
                <w:sz w:val="22"/>
                <w:szCs w:val="22"/>
                <w:lang w:val="uk-UA" w:eastAsia="en-US"/>
              </w:rPr>
              <w:t>разделу</w:t>
            </w:r>
            <w:proofErr w:type="spellEnd"/>
            <w:r w:rsidRPr="002745E9">
              <w:rPr>
                <w:rFonts w:eastAsia="Calibri"/>
                <w:sz w:val="22"/>
                <w:szCs w:val="22"/>
                <w:lang w:val="uk-UA" w:eastAsia="en-US"/>
              </w:rPr>
              <w:t xml:space="preserve"> І</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380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173.1</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C73E0" w:rsidRDefault="002C1327" w:rsidP="002C73E0">
            <w:pPr>
              <w:pStyle w:val="2b"/>
            </w:pPr>
            <w:r w:rsidRPr="002C73E0">
              <w:t>121.6</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 xml:space="preserve">ІІ. </w:t>
            </w:r>
            <w:proofErr w:type="spellStart"/>
            <w:r w:rsidRPr="002745E9">
              <w:rPr>
                <w:rFonts w:eastAsia="Calibri"/>
                <w:sz w:val="22"/>
                <w:szCs w:val="22"/>
                <w:lang w:val="uk-UA" w:eastAsia="en-US"/>
              </w:rPr>
              <w:t>Обеспечение</w:t>
            </w:r>
            <w:proofErr w:type="spellEnd"/>
            <w:r w:rsidRPr="002745E9">
              <w:rPr>
                <w:rFonts w:eastAsia="Calibri"/>
                <w:sz w:val="22"/>
                <w:szCs w:val="22"/>
                <w:lang w:val="uk-UA" w:eastAsia="en-US"/>
              </w:rPr>
              <w:t xml:space="preserve"> будущих </w:t>
            </w:r>
            <w:proofErr w:type="spellStart"/>
            <w:r w:rsidRPr="002745E9">
              <w:rPr>
                <w:rFonts w:eastAsia="Calibri"/>
                <w:sz w:val="22"/>
                <w:szCs w:val="22"/>
                <w:lang w:val="uk-UA" w:eastAsia="en-US"/>
              </w:rPr>
              <w:t>расходов</w:t>
            </w:r>
            <w:proofErr w:type="spellEnd"/>
            <w:r w:rsidRPr="002745E9">
              <w:rPr>
                <w:rFonts w:eastAsia="Calibri"/>
                <w:sz w:val="22"/>
                <w:szCs w:val="22"/>
                <w:lang w:val="uk-UA" w:eastAsia="en-US"/>
              </w:rPr>
              <w:t xml:space="preserve"> и </w:t>
            </w:r>
            <w:proofErr w:type="spellStart"/>
            <w:r w:rsidRPr="002745E9">
              <w:rPr>
                <w:rFonts w:eastAsia="Calibri"/>
                <w:sz w:val="22"/>
                <w:szCs w:val="22"/>
                <w:lang w:val="uk-UA" w:eastAsia="en-US"/>
              </w:rPr>
              <w:t>платежей</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Обеспечение выплат персоналу</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Прочие обеспечения</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eastAsia="en-US"/>
              </w:rPr>
            </w:pPr>
            <w:r w:rsidRPr="002745E9">
              <w:rPr>
                <w:rFonts w:eastAsia="Calibri"/>
                <w:sz w:val="22"/>
                <w:szCs w:val="22"/>
                <w:lang w:eastAsia="en-US"/>
              </w:rPr>
              <w:t>Целевое финансирование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center"/>
              <w:rPr>
                <w:rFonts w:eastAsia="Arial Unicode MS"/>
                <w:sz w:val="22"/>
                <w:szCs w:val="22"/>
                <w:lang w:val="uk-UA" w:eastAsia="en-US"/>
              </w:rPr>
            </w:pPr>
            <w:proofErr w:type="spellStart"/>
            <w:r w:rsidRPr="002745E9">
              <w:rPr>
                <w:rFonts w:eastAsia="Calibri"/>
                <w:sz w:val="22"/>
                <w:szCs w:val="22"/>
                <w:lang w:val="uk-UA" w:eastAsia="en-US"/>
              </w:rPr>
              <w:t>Всего</w:t>
            </w:r>
            <w:proofErr w:type="spellEnd"/>
            <w:r w:rsidRPr="002745E9">
              <w:rPr>
                <w:rFonts w:eastAsia="Calibri"/>
                <w:sz w:val="22"/>
                <w:szCs w:val="22"/>
                <w:lang w:val="uk-UA" w:eastAsia="en-US"/>
              </w:rPr>
              <w:t xml:space="preserve"> по </w:t>
            </w:r>
            <w:proofErr w:type="spellStart"/>
            <w:r w:rsidRPr="002745E9">
              <w:rPr>
                <w:rFonts w:eastAsia="Calibri"/>
                <w:sz w:val="22"/>
                <w:szCs w:val="22"/>
                <w:lang w:val="uk-UA" w:eastAsia="en-US"/>
              </w:rPr>
              <w:t>разделу</w:t>
            </w:r>
            <w:proofErr w:type="spellEnd"/>
            <w:r w:rsidRPr="002745E9">
              <w:rPr>
                <w:rFonts w:eastAsia="Calibri"/>
                <w:sz w:val="22"/>
                <w:szCs w:val="22"/>
                <w:lang w:val="uk-UA" w:eastAsia="en-US"/>
              </w:rPr>
              <w:t xml:space="preserve"> II</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left"/>
              <w:rPr>
                <w:rFonts w:eastAsia="Arial Unicode MS"/>
                <w:sz w:val="22"/>
                <w:szCs w:val="22"/>
                <w:lang w:val="uk-UA" w:eastAsia="en-US"/>
              </w:rPr>
            </w:pPr>
            <w:r w:rsidRPr="002745E9">
              <w:rPr>
                <w:rFonts w:eastAsia="Calibri"/>
                <w:sz w:val="22"/>
                <w:szCs w:val="22"/>
                <w:lang w:val="uk-UA" w:eastAsia="en-US"/>
              </w:rPr>
              <w:t xml:space="preserve">ІІІ. </w:t>
            </w:r>
            <w:proofErr w:type="spellStart"/>
            <w:r w:rsidRPr="002745E9">
              <w:rPr>
                <w:rFonts w:eastAsia="Calibri"/>
                <w:sz w:val="22"/>
                <w:szCs w:val="22"/>
                <w:lang w:val="uk-UA" w:eastAsia="en-US"/>
              </w:rPr>
              <w:t>Долгосрочные</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обязательства</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sz w:val="22"/>
                <w:szCs w:val="22"/>
                <w:lang w:val="uk-UA"/>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Долгосрочные кредиты банков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Долгосрочные финансовые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Отсроченные налоговые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долгосрочные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470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left"/>
              <w:rPr>
                <w:rFonts w:eastAsia="Arial Unicode MS"/>
                <w:sz w:val="22"/>
                <w:szCs w:val="22"/>
                <w:lang w:val="uk-UA" w:eastAsia="en-US"/>
              </w:rPr>
            </w:pPr>
            <w:proofErr w:type="spellStart"/>
            <w:r w:rsidRPr="002745E9">
              <w:rPr>
                <w:rFonts w:eastAsia="Calibri"/>
                <w:sz w:val="22"/>
                <w:szCs w:val="22"/>
                <w:lang w:val="uk-UA" w:eastAsia="en-US"/>
              </w:rPr>
              <w:t>Всего</w:t>
            </w:r>
            <w:proofErr w:type="spellEnd"/>
            <w:r w:rsidRPr="002745E9">
              <w:rPr>
                <w:rFonts w:eastAsia="Calibri"/>
                <w:sz w:val="22"/>
                <w:szCs w:val="22"/>
                <w:lang w:val="uk-UA" w:eastAsia="en-US"/>
              </w:rPr>
              <w:t xml:space="preserve"> по </w:t>
            </w:r>
            <w:proofErr w:type="spellStart"/>
            <w:r w:rsidRPr="002745E9">
              <w:rPr>
                <w:rFonts w:eastAsia="Calibri"/>
                <w:sz w:val="22"/>
                <w:szCs w:val="22"/>
                <w:lang w:val="uk-UA" w:eastAsia="en-US"/>
              </w:rPr>
              <w:t>разделу</w:t>
            </w:r>
            <w:proofErr w:type="spellEnd"/>
            <w:r w:rsidRPr="002745E9">
              <w:rPr>
                <w:rFonts w:eastAsia="Calibri"/>
                <w:sz w:val="22"/>
                <w:szCs w:val="22"/>
                <w:lang w:val="uk-UA" w:eastAsia="en-US"/>
              </w:rPr>
              <w:t xml:space="preserve"> ІІІ</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480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widowControl w:val="0"/>
              <w:spacing w:line="259" w:lineRule="auto"/>
              <w:ind w:firstLine="0"/>
              <w:jc w:val="left"/>
              <w:rPr>
                <w:rFonts w:eastAsia="Arial Unicode MS"/>
                <w:sz w:val="22"/>
                <w:szCs w:val="22"/>
                <w:lang w:val="uk-UA" w:eastAsia="en-US"/>
              </w:rPr>
            </w:pPr>
            <w:r w:rsidRPr="002745E9">
              <w:rPr>
                <w:rFonts w:eastAsia="Calibri"/>
                <w:sz w:val="22"/>
                <w:szCs w:val="22"/>
                <w:lang w:val="uk-UA" w:eastAsia="en-US"/>
              </w:rPr>
              <w:t xml:space="preserve">ІV. </w:t>
            </w:r>
            <w:proofErr w:type="spellStart"/>
            <w:r w:rsidRPr="002745E9">
              <w:rPr>
                <w:rFonts w:eastAsia="Calibri"/>
                <w:sz w:val="22"/>
                <w:szCs w:val="22"/>
                <w:lang w:val="uk-UA" w:eastAsia="en-US"/>
              </w:rPr>
              <w:t>Текущие</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обязательства</w:t>
            </w:r>
            <w:proofErr w:type="spellEnd"/>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ind w:firstLine="0"/>
              <w:jc w:val="center"/>
              <w:outlineLvl w:val="0"/>
              <w:rPr>
                <w:i/>
                <w:iCs/>
                <w:sz w:val="22"/>
                <w:szCs w:val="22"/>
                <w:lang w:val="uk-UA"/>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Краткосрочные кредиты банков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Текущая задолженность по долгосрочным обязательствам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510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векселя выданные</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Calibri"/>
                <w:sz w:val="22"/>
                <w:szCs w:val="22"/>
                <w:lang w:val="uk-UA" w:eastAsia="en-US"/>
              </w:rPr>
            </w:pPr>
            <w:r w:rsidRPr="002745E9">
              <w:rPr>
                <w:rFonts w:eastAsia="Calibri"/>
                <w:sz w:val="22"/>
                <w:szCs w:val="22"/>
                <w:lang w:val="uk-UA" w:eastAsia="en-US"/>
              </w:rPr>
              <w:t>520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Кредиторская задолженность за товары, работы, услуги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66.4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97.5</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Текущие обязательства по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полученным авансам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с бюджетом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550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0.4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0.8</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из внебюджетных платежей</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560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0.3</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страхованию</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570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5.4</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3.4</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оплате труда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580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14.0</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r w:rsidRPr="002745E9">
              <w:rPr>
                <w:sz w:val="22"/>
                <w:szCs w:val="22"/>
                <w:lang w:val="en-US" w:eastAsia="en-US"/>
              </w:rPr>
              <w:t>7.4</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с участниками</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spacing w:line="259" w:lineRule="auto"/>
              <w:ind w:firstLine="0"/>
              <w:jc w:val="center"/>
              <w:rPr>
                <w:rFonts w:eastAsia="Arial Unicode MS"/>
                <w:sz w:val="22"/>
                <w:szCs w:val="22"/>
                <w:lang w:val="uk-UA" w:eastAsia="en-US"/>
              </w:rPr>
            </w:pPr>
            <w:r w:rsidRPr="002745E9">
              <w:rPr>
                <w:rFonts w:eastAsia="Calibri"/>
                <w:sz w:val="22"/>
                <w:szCs w:val="22"/>
                <w:lang w:val="uk-UA" w:eastAsia="en-US"/>
              </w:rPr>
              <w:t>590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widowControl w:val="0"/>
              <w:autoSpaceDE w:val="0"/>
              <w:autoSpaceDN w:val="0"/>
              <w:ind w:left="214" w:firstLine="0"/>
              <w:jc w:val="center"/>
              <w:rPr>
                <w:sz w:val="22"/>
                <w:szCs w:val="22"/>
                <w:lang w:val="uk-UA" w:eastAsia="en-US"/>
              </w:rPr>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  - по внутренним расчетам</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600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Другие текущие обязательства</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610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Всего по разделу IV</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620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lang w:val="en-US"/>
              </w:rPr>
              <w:t>86.5</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lang w:val="en-US"/>
              </w:rPr>
              <w:t>109.1</w:t>
            </w:r>
          </w:p>
        </w:tc>
      </w:tr>
      <w:tr w:rsidR="002C1327" w:rsidRPr="002745E9" w:rsidTr="00EB0189">
        <w:tblPrEx>
          <w:tblCellMar>
            <w:left w:w="108" w:type="dxa"/>
            <w:right w:w="108" w:type="dxa"/>
          </w:tblCellMar>
        </w:tblPrEx>
        <w:trPr>
          <w:trHeight w:val="284"/>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V. Доходы будущих периодов</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630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p>
        </w:tc>
      </w:tr>
      <w:tr w:rsidR="002C1327" w:rsidRPr="002745E9" w:rsidTr="00EB0189">
        <w:tblPrEx>
          <w:tblCellMar>
            <w:left w:w="108" w:type="dxa"/>
            <w:right w:w="108" w:type="dxa"/>
          </w:tblCellMar>
        </w:tblPrEx>
        <w:trPr>
          <w:trHeight w:val="232"/>
        </w:trPr>
        <w:tc>
          <w:tcPr>
            <w:tcW w:w="2885"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Баланс</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rPr>
                <w:rFonts w:eastAsia="Arial Unicode MS"/>
              </w:rPr>
            </w:pPr>
            <w:r w:rsidRPr="002745E9">
              <w:t>640</w:t>
            </w:r>
          </w:p>
        </w:tc>
        <w:tc>
          <w:tcPr>
            <w:tcW w:w="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iCs/>
                <w:lang w:val="en-US"/>
              </w:rPr>
              <w:t>259.6</w:t>
            </w:r>
          </w:p>
        </w:tc>
        <w:tc>
          <w:tcPr>
            <w:tcW w:w="735"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73E0">
            <w:pPr>
              <w:pStyle w:val="2b"/>
            </w:pPr>
            <w:r w:rsidRPr="002745E9">
              <w:rPr>
                <w:iCs/>
                <w:lang w:val="en-US"/>
              </w:rPr>
              <w:t>230.7</w:t>
            </w:r>
          </w:p>
        </w:tc>
      </w:tr>
    </w:tbl>
    <w:p w:rsidR="002C1327" w:rsidRPr="002745E9" w:rsidRDefault="002C1327" w:rsidP="002C1327">
      <w:pPr>
        <w:spacing w:after="160" w:line="259" w:lineRule="auto"/>
        <w:ind w:firstLine="0"/>
        <w:jc w:val="left"/>
        <w:rPr>
          <w:rFonts w:eastAsia="Calibri"/>
          <w:bCs/>
          <w:sz w:val="28"/>
          <w:szCs w:val="28"/>
          <w:lang w:val="uk-UA" w:eastAsia="en-US"/>
        </w:rPr>
      </w:pPr>
    </w:p>
    <w:p w:rsidR="002C1327" w:rsidRPr="002745E9" w:rsidRDefault="002C1327" w:rsidP="002C1327">
      <w:pPr>
        <w:spacing w:after="160" w:line="259" w:lineRule="auto"/>
        <w:ind w:firstLine="0"/>
        <w:jc w:val="left"/>
        <w:rPr>
          <w:bCs/>
          <w:sz w:val="24"/>
          <w:szCs w:val="24"/>
          <w:lang w:val="uk-UA" w:eastAsia="en-US"/>
        </w:rPr>
      </w:pPr>
      <w:r w:rsidRPr="002745E9">
        <w:rPr>
          <w:rFonts w:eastAsia="Calibri"/>
          <w:bCs/>
          <w:sz w:val="28"/>
          <w:szCs w:val="28"/>
          <w:lang w:val="uk-UA" w:eastAsia="en-US"/>
        </w:rPr>
        <w:br w:type="page"/>
      </w:r>
    </w:p>
    <w:p w:rsidR="002C1327" w:rsidRPr="002745E9" w:rsidRDefault="002C1327" w:rsidP="002C1327">
      <w:pPr>
        <w:widowControl w:val="0"/>
        <w:autoSpaceDE w:val="0"/>
        <w:autoSpaceDN w:val="0"/>
        <w:spacing w:before="60"/>
        <w:ind w:left="214" w:firstLine="0"/>
        <w:jc w:val="center"/>
        <w:rPr>
          <w:bCs/>
          <w:sz w:val="24"/>
          <w:szCs w:val="24"/>
          <w:lang w:val="uk-UA" w:eastAsia="en-US"/>
        </w:rPr>
      </w:pPr>
      <w:r w:rsidRPr="002745E9">
        <w:rPr>
          <w:bCs/>
          <w:sz w:val="24"/>
          <w:szCs w:val="24"/>
          <w:lang w:val="uk-UA" w:eastAsia="en-US"/>
        </w:rPr>
        <w:lastRenderedPageBreak/>
        <w:t>ОТЧЕТ О ФИНАНСОВЫХ РЕЗУЛЬТАТАХ</w:t>
      </w:r>
    </w:p>
    <w:tbl>
      <w:tblPr>
        <w:tblW w:w="4999" w:type="pct"/>
        <w:tblCellMar>
          <w:top w:w="28" w:type="dxa"/>
          <w:left w:w="57" w:type="dxa"/>
          <w:right w:w="0" w:type="dxa"/>
        </w:tblCellMar>
        <w:tblLook w:val="0000" w:firstRow="0" w:lastRow="0" w:firstColumn="0" w:lastColumn="0" w:noHBand="0" w:noVBand="0"/>
      </w:tblPr>
      <w:tblGrid>
        <w:gridCol w:w="5218"/>
        <w:gridCol w:w="514"/>
        <w:gridCol w:w="603"/>
        <w:gridCol w:w="425"/>
        <w:gridCol w:w="1179"/>
        <w:gridCol w:w="291"/>
        <w:gridCol w:w="1313"/>
        <w:gridCol w:w="155"/>
      </w:tblGrid>
      <w:tr w:rsidR="002C1327" w:rsidRPr="002745E9" w:rsidTr="006414A7">
        <w:trPr>
          <w:trHeight w:val="313"/>
        </w:trPr>
        <w:tc>
          <w:tcPr>
            <w:tcW w:w="2955"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proofErr w:type="spellStart"/>
            <w:r w:rsidRPr="002745E9">
              <w:rPr>
                <w:rFonts w:eastAsia="Calibri"/>
                <w:bCs/>
                <w:sz w:val="22"/>
                <w:szCs w:val="22"/>
                <w:lang w:val="uk-UA" w:eastAsia="en-US"/>
              </w:rPr>
              <w:t>Статья</w:t>
            </w:r>
            <w:proofErr w:type="spellEnd"/>
          </w:p>
        </w:tc>
        <w:tc>
          <w:tcPr>
            <w:tcW w:w="530"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Код строки</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Arial Unicode MS"/>
                <w:bCs/>
                <w:sz w:val="22"/>
                <w:szCs w:val="22"/>
                <w:lang w:val="uk-UA" w:eastAsia="en-US"/>
              </w:rPr>
              <w:t xml:space="preserve">За </w:t>
            </w:r>
            <w:proofErr w:type="spellStart"/>
            <w:r w:rsidRPr="002745E9">
              <w:rPr>
                <w:rFonts w:eastAsia="Arial Unicode MS"/>
                <w:bCs/>
                <w:sz w:val="22"/>
                <w:szCs w:val="22"/>
                <w:lang w:val="uk-UA" w:eastAsia="en-US"/>
              </w:rPr>
              <w:t>отчетный</w:t>
            </w:r>
            <w:proofErr w:type="spellEnd"/>
            <w:r w:rsidRPr="002745E9">
              <w:rPr>
                <w:rFonts w:eastAsia="Arial Unicode MS"/>
                <w:bCs/>
                <w:sz w:val="22"/>
                <w:szCs w:val="22"/>
                <w:lang w:val="uk-UA" w:eastAsia="en-US"/>
              </w:rPr>
              <w:t xml:space="preserve"> </w:t>
            </w:r>
            <w:proofErr w:type="spellStart"/>
            <w:r w:rsidRPr="002745E9">
              <w:rPr>
                <w:rFonts w:eastAsia="Arial Unicode MS"/>
                <w:bCs/>
                <w:sz w:val="22"/>
                <w:szCs w:val="22"/>
                <w:lang w:val="uk-UA" w:eastAsia="en-US"/>
              </w:rPr>
              <w:t>период</w:t>
            </w:r>
            <w:proofErr w:type="spellEnd"/>
          </w:p>
        </w:tc>
        <w:tc>
          <w:tcPr>
            <w:tcW w:w="757" w:type="pct"/>
            <w:gridSpan w:val="2"/>
            <w:tcBorders>
              <w:top w:val="single" w:sz="4" w:space="0" w:color="auto"/>
              <w:left w:val="nil"/>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Arial Unicode MS"/>
                <w:bCs/>
                <w:sz w:val="22"/>
                <w:szCs w:val="22"/>
                <w:lang w:val="uk-UA" w:eastAsia="en-US"/>
              </w:rPr>
              <w:t xml:space="preserve">За </w:t>
            </w:r>
            <w:proofErr w:type="spellStart"/>
            <w:r w:rsidRPr="002745E9">
              <w:rPr>
                <w:rFonts w:eastAsia="Arial Unicode MS"/>
                <w:bCs/>
                <w:sz w:val="22"/>
                <w:szCs w:val="22"/>
                <w:lang w:val="uk-UA" w:eastAsia="en-US"/>
              </w:rPr>
              <w:t>предыдущий</w:t>
            </w:r>
            <w:proofErr w:type="spellEnd"/>
            <w:r w:rsidRPr="002745E9">
              <w:rPr>
                <w:rFonts w:eastAsia="Arial Unicode MS"/>
                <w:bCs/>
                <w:sz w:val="22"/>
                <w:szCs w:val="22"/>
                <w:lang w:val="uk-UA" w:eastAsia="en-US"/>
              </w:rPr>
              <w:t xml:space="preserve"> </w:t>
            </w:r>
            <w:proofErr w:type="spellStart"/>
            <w:r w:rsidRPr="002745E9">
              <w:rPr>
                <w:rFonts w:eastAsia="Arial Unicode MS"/>
                <w:bCs/>
                <w:sz w:val="22"/>
                <w:szCs w:val="22"/>
                <w:lang w:val="uk-UA" w:eastAsia="en-US"/>
              </w:rPr>
              <w:t>период</w:t>
            </w:r>
            <w:proofErr w:type="spellEnd"/>
          </w:p>
        </w:tc>
      </w:tr>
      <w:tr w:rsidR="002C1327" w:rsidRPr="002745E9" w:rsidTr="006414A7">
        <w:trPr>
          <w:trHeight w:val="161"/>
        </w:trPr>
        <w:tc>
          <w:tcPr>
            <w:tcW w:w="2955" w:type="pct"/>
            <w:gridSpan w:val="2"/>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1</w:t>
            </w:r>
          </w:p>
        </w:tc>
        <w:tc>
          <w:tcPr>
            <w:tcW w:w="530"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2</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3</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bCs/>
                <w:sz w:val="22"/>
                <w:szCs w:val="22"/>
                <w:lang w:val="uk-UA" w:eastAsia="en-US"/>
              </w:rPr>
            </w:pPr>
            <w:r w:rsidRPr="002745E9">
              <w:rPr>
                <w:rFonts w:eastAsia="Calibri"/>
                <w:bCs/>
                <w:sz w:val="22"/>
                <w:szCs w:val="22"/>
                <w:lang w:val="uk-UA" w:eastAsia="en-US"/>
              </w:rPr>
              <w:t>4</w:t>
            </w:r>
          </w:p>
        </w:tc>
      </w:tr>
      <w:tr w:rsidR="002C1327" w:rsidRPr="002745E9" w:rsidTr="006414A7">
        <w:trPr>
          <w:trHeight w:val="115"/>
        </w:trPr>
        <w:tc>
          <w:tcPr>
            <w:tcW w:w="4999" w:type="pct"/>
            <w:gridSpan w:val="8"/>
            <w:tcBorders>
              <w:top w:val="single" w:sz="4" w:space="0" w:color="auto"/>
              <w:left w:val="single" w:sz="4" w:space="0" w:color="auto"/>
              <w:bottom w:val="single" w:sz="4" w:space="0" w:color="auto"/>
              <w:right w:val="single" w:sz="4" w:space="0" w:color="auto"/>
            </w:tcBorders>
            <w:vAlign w:val="bottom"/>
          </w:tcPr>
          <w:p w:rsidR="002C1327" w:rsidRPr="002745E9" w:rsidRDefault="002C1327" w:rsidP="002C1327">
            <w:pPr>
              <w:spacing w:line="259" w:lineRule="auto"/>
              <w:ind w:firstLine="0"/>
              <w:jc w:val="left"/>
              <w:rPr>
                <w:rFonts w:eastAsia="Calibri"/>
                <w:sz w:val="22"/>
                <w:szCs w:val="22"/>
                <w:lang w:val="uk-UA" w:eastAsia="en-US"/>
              </w:rPr>
            </w:pPr>
            <w:r w:rsidRPr="002745E9">
              <w:rPr>
                <w:rFonts w:eastAsia="Calibri"/>
                <w:sz w:val="22"/>
                <w:szCs w:val="22"/>
                <w:lang w:val="uk-UA" w:eastAsia="en-US"/>
              </w:rPr>
              <w:t xml:space="preserve">1 </w:t>
            </w:r>
            <w:proofErr w:type="spellStart"/>
            <w:r w:rsidRPr="002745E9">
              <w:rPr>
                <w:rFonts w:eastAsia="Calibri"/>
                <w:sz w:val="22"/>
                <w:szCs w:val="22"/>
                <w:lang w:val="uk-UA" w:eastAsia="en-US"/>
              </w:rPr>
              <w:t>Финансовые</w:t>
            </w:r>
            <w:proofErr w:type="spellEnd"/>
            <w:r w:rsidRPr="002745E9">
              <w:rPr>
                <w:rFonts w:eastAsia="Calibri"/>
                <w:sz w:val="22"/>
                <w:szCs w:val="22"/>
                <w:lang w:val="uk-UA" w:eastAsia="en-US"/>
              </w:rPr>
              <w:t xml:space="preserve"> </w:t>
            </w:r>
            <w:proofErr w:type="spellStart"/>
            <w:r w:rsidRPr="002745E9">
              <w:rPr>
                <w:rFonts w:eastAsia="Calibri"/>
                <w:sz w:val="22"/>
                <w:szCs w:val="22"/>
                <w:lang w:val="uk-UA" w:eastAsia="en-US"/>
              </w:rPr>
              <w:t>результаты</w:t>
            </w:r>
            <w:proofErr w:type="spellEnd"/>
          </w:p>
        </w:tc>
      </w:tr>
      <w:tr w:rsidR="002C1327" w:rsidRPr="002745E9" w:rsidTr="006414A7">
        <w:trPr>
          <w:cantSplit/>
          <w:trHeight w:val="44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Доход (выручка) от реализации продукции (товаров, работ, услуг)</w:t>
            </w:r>
          </w:p>
        </w:tc>
        <w:tc>
          <w:tcPr>
            <w:tcW w:w="530" w:type="pct"/>
            <w:gridSpan w:val="2"/>
            <w:tcBorders>
              <w:top w:val="nil"/>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010</w:t>
            </w:r>
          </w:p>
        </w:tc>
        <w:tc>
          <w:tcPr>
            <w:tcW w:w="758"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349.6</w:t>
            </w:r>
          </w:p>
        </w:tc>
        <w:tc>
          <w:tcPr>
            <w:tcW w:w="757"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265.2</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Налог на добавленную стоимость</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015</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65.8</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44.2</w:t>
            </w:r>
          </w:p>
        </w:tc>
      </w:tr>
      <w:tr w:rsidR="002C1327" w:rsidRPr="002745E9" w:rsidTr="006414A7">
        <w:trPr>
          <w:trHeight w:val="133"/>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акцизный сбор</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020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Другие вычеты из дохода</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030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cantSplit/>
          <w:trHeight w:val="44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Чистый доход (выручка) от реализации продукции (товаров, работ, услуг)</w:t>
            </w:r>
          </w:p>
        </w:tc>
        <w:tc>
          <w:tcPr>
            <w:tcW w:w="530" w:type="pct"/>
            <w:gridSpan w:val="2"/>
            <w:tcBorders>
              <w:top w:val="nil"/>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035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328.8</w:t>
            </w:r>
          </w:p>
        </w:tc>
        <w:tc>
          <w:tcPr>
            <w:tcW w:w="75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221.0</w:t>
            </w:r>
          </w:p>
        </w:tc>
      </w:tr>
      <w:tr w:rsidR="002C1327" w:rsidRPr="002745E9" w:rsidTr="006414A7">
        <w:trPr>
          <w:cantSplit/>
          <w:trHeight w:val="609"/>
        </w:trPr>
        <w:tc>
          <w:tcPr>
            <w:tcW w:w="2955" w:type="pct"/>
            <w:gridSpan w:val="2"/>
            <w:tcBorders>
              <w:top w:val="single" w:sz="4" w:space="0" w:color="auto"/>
              <w:left w:val="single" w:sz="4" w:space="0" w:color="auto"/>
              <w:right w:val="single" w:sz="4" w:space="0" w:color="auto"/>
            </w:tcBorders>
          </w:tcPr>
          <w:p w:rsidR="002C1327" w:rsidRPr="002745E9" w:rsidRDefault="002C1327" w:rsidP="002C1327">
            <w:pPr>
              <w:spacing w:line="259" w:lineRule="auto"/>
              <w:ind w:firstLine="0"/>
              <w:jc w:val="left"/>
              <w:rPr>
                <w:rFonts w:eastAsia="Arial Unicode MS"/>
                <w:sz w:val="22"/>
                <w:szCs w:val="22"/>
                <w:lang w:val="uk-UA" w:eastAsia="en-US"/>
              </w:rPr>
            </w:pPr>
            <w:r w:rsidRPr="002745E9">
              <w:rPr>
                <w:rFonts w:eastAsia="Calibri"/>
                <w:sz w:val="22"/>
                <w:szCs w:val="22"/>
                <w:lang w:eastAsia="en-US"/>
              </w:rPr>
              <w:t>Себестоимость реализованной продукции (товаров, работ, услуг)</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040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368.7</w:t>
            </w:r>
          </w:p>
        </w:tc>
        <w:tc>
          <w:tcPr>
            <w:tcW w:w="757" w:type="pct"/>
            <w:gridSpan w:val="2"/>
            <w:tcBorders>
              <w:top w:val="single" w:sz="4" w:space="0" w:color="auto"/>
              <w:left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232.8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Валовые:</w:t>
            </w:r>
          </w:p>
        </w:tc>
        <w:tc>
          <w:tcPr>
            <w:tcW w:w="530"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297"/>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050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297"/>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055</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39.9</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операционные доходы</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060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15.6</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27.3</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Административные расходы</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070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27.2</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21.3</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Расходы на сбыт</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080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операционные расходы</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090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результаты от операционной деятельности:</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100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105</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Доход от участия в капитале</w:t>
            </w:r>
          </w:p>
        </w:tc>
        <w:tc>
          <w:tcPr>
            <w:tcW w:w="530" w:type="pct"/>
            <w:gridSpan w:val="2"/>
            <w:tcBorders>
              <w:top w:val="nil"/>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110</w:t>
            </w:r>
          </w:p>
        </w:tc>
        <w:tc>
          <w:tcPr>
            <w:tcW w:w="758"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Другие финансовые доходы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120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доходы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130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расходы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140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Потери от участия в капитале</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150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расходы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160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результаты от обычной деятельности до налогообложения:</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color w:val="FFFFFF"/>
                <w:sz w:val="22"/>
                <w:szCs w:val="22"/>
                <w:lang w:val="uk-UA" w:eastAsia="en-US"/>
              </w:rPr>
            </w:pPr>
            <w:r w:rsidRPr="002745E9">
              <w:rPr>
                <w:rFonts w:eastAsia="Arial Unicode MS"/>
                <w:color w:val="FFFFFF"/>
                <w:sz w:val="22"/>
                <w:szCs w:val="22"/>
                <w:lang w:val="uk-UA" w:eastAsia="en-US"/>
              </w:rPr>
              <w:t>000000</w:t>
            </w:r>
          </w:p>
        </w:tc>
        <w:tc>
          <w:tcPr>
            <w:tcW w:w="758"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color w:val="FFFFFF"/>
                <w:sz w:val="22"/>
                <w:szCs w:val="22"/>
                <w:lang w:val="uk-UA" w:eastAsia="en-US"/>
              </w:rPr>
            </w:pPr>
            <w:r w:rsidRPr="002745E9">
              <w:rPr>
                <w:rFonts w:eastAsia="Arial Unicode MS"/>
                <w:color w:val="FFFFFF"/>
                <w:sz w:val="22"/>
                <w:szCs w:val="22"/>
                <w:lang w:val="uk-UA" w:eastAsia="en-US"/>
              </w:rPr>
              <w:t>00000</w:t>
            </w:r>
          </w:p>
        </w:tc>
        <w:tc>
          <w:tcPr>
            <w:tcW w:w="757" w:type="pct"/>
            <w:gridSpan w:val="2"/>
            <w:tcBorders>
              <w:top w:val="single" w:sz="4" w:space="0" w:color="auto"/>
              <w:left w:val="nil"/>
              <w:bottom w:val="single" w:sz="4" w:space="0" w:color="auto"/>
              <w:right w:val="single" w:sz="4" w:space="0" w:color="auto"/>
            </w:tcBorders>
          </w:tcPr>
          <w:p w:rsidR="002C1327" w:rsidRPr="002745E9" w:rsidRDefault="002C1327" w:rsidP="002C1327">
            <w:pPr>
              <w:spacing w:line="259" w:lineRule="auto"/>
              <w:ind w:firstLine="0"/>
              <w:jc w:val="center"/>
              <w:rPr>
                <w:rFonts w:eastAsia="Arial Unicode MS"/>
                <w:color w:val="FFFFFF"/>
                <w:sz w:val="22"/>
                <w:szCs w:val="22"/>
                <w:lang w:val="uk-UA" w:eastAsia="en-US"/>
              </w:rPr>
            </w:pPr>
            <w:r w:rsidRPr="002745E9">
              <w:rPr>
                <w:rFonts w:eastAsia="Arial Unicode MS"/>
                <w:color w:val="FFFFFF"/>
                <w:sz w:val="22"/>
                <w:szCs w:val="22"/>
                <w:lang w:val="uk-UA" w:eastAsia="en-US"/>
              </w:rPr>
              <w:t>00000</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170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175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Налог на прибыль от обычной деятельности</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180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Финансовые результаты от обычной деятельности</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190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195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5.8</w:t>
            </w: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Чрезвычайные:</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доходы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200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расходы</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205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Налоги с чрезвычайной прибыли</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210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Чистые:</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прибыль</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220</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trHeight w:val="115"/>
        </w:trPr>
        <w:tc>
          <w:tcPr>
            <w:tcW w:w="2955"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убыток</w:t>
            </w:r>
          </w:p>
        </w:tc>
        <w:tc>
          <w:tcPr>
            <w:tcW w:w="530"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225</w:t>
            </w:r>
          </w:p>
        </w:tc>
        <w:tc>
          <w:tcPr>
            <w:tcW w:w="758"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uk-UA" w:eastAsia="en-US"/>
              </w:rPr>
              <w:t>51,5</w:t>
            </w:r>
          </w:p>
        </w:tc>
        <w:tc>
          <w:tcPr>
            <w:tcW w:w="757"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uk-UA" w:eastAsia="en-US"/>
              </w:rPr>
              <w:t>5,8</w:t>
            </w:r>
          </w:p>
        </w:tc>
      </w:tr>
      <w:tr w:rsidR="002C1327" w:rsidRPr="002745E9" w:rsidTr="00131374">
        <w:trPr>
          <w:gridAfter w:val="1"/>
          <w:wAfter w:w="80" w:type="pct"/>
          <w:trHeight w:val="345"/>
        </w:trPr>
        <w:tc>
          <w:tcPr>
            <w:tcW w:w="4920" w:type="pct"/>
            <w:gridSpan w:val="7"/>
            <w:tcBorders>
              <w:bottom w:val="single" w:sz="4" w:space="0" w:color="auto"/>
            </w:tcBorders>
            <w:vAlign w:val="center"/>
          </w:tcPr>
          <w:p w:rsidR="002745E9" w:rsidRDefault="002745E9" w:rsidP="002C1327">
            <w:pPr>
              <w:spacing w:line="259" w:lineRule="auto"/>
              <w:ind w:firstLine="0"/>
              <w:jc w:val="center"/>
              <w:rPr>
                <w:rFonts w:eastAsia="Calibri"/>
                <w:sz w:val="22"/>
                <w:szCs w:val="22"/>
                <w:lang w:val="uk-UA" w:eastAsia="en-US"/>
              </w:rPr>
            </w:pPr>
          </w:p>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lastRenderedPageBreak/>
              <w:t>ЭЛЕМЕНТЫ ОПЕРАЦИОННЫХ РАСХОДОВ</w:t>
            </w:r>
          </w:p>
          <w:p w:rsidR="002C1327" w:rsidRPr="002745E9" w:rsidRDefault="002C1327" w:rsidP="002C1327">
            <w:pPr>
              <w:spacing w:line="259" w:lineRule="auto"/>
              <w:ind w:firstLine="0"/>
              <w:jc w:val="center"/>
              <w:rPr>
                <w:rFonts w:eastAsia="Calibri"/>
                <w:sz w:val="22"/>
                <w:szCs w:val="22"/>
                <w:lang w:val="uk-UA" w:eastAsia="en-US"/>
              </w:rPr>
            </w:pPr>
          </w:p>
        </w:tc>
      </w:tr>
      <w:tr w:rsidR="002C1327" w:rsidRPr="002745E9" w:rsidTr="00131374">
        <w:trPr>
          <w:gridAfter w:val="1"/>
          <w:wAfter w:w="80" w:type="pct"/>
          <w:trHeight w:val="120"/>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ind w:firstLine="0"/>
              <w:jc w:val="center"/>
              <w:rPr>
                <w:rFonts w:eastAsia="Calibri"/>
                <w:bCs/>
                <w:sz w:val="22"/>
                <w:szCs w:val="22"/>
                <w:lang w:val="uk-UA" w:eastAsia="en-US"/>
              </w:rPr>
            </w:pPr>
            <w:proofErr w:type="spellStart"/>
            <w:r w:rsidRPr="002745E9">
              <w:rPr>
                <w:rFonts w:eastAsia="Calibri"/>
                <w:bCs/>
                <w:sz w:val="22"/>
                <w:szCs w:val="22"/>
                <w:lang w:val="uk-UA" w:eastAsia="en-US"/>
              </w:rPr>
              <w:lastRenderedPageBreak/>
              <w:t>Статья</w:t>
            </w:r>
            <w:proofErr w:type="spellEnd"/>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bCs/>
                <w:sz w:val="23"/>
                <w:szCs w:val="23"/>
                <w:lang w:val="uk-UA" w:eastAsia="en-US"/>
              </w:rPr>
              <w:t>Код строки</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отчетный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c>
          <w:tcPr>
            <w:tcW w:w="826"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предыдущий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r>
      <w:tr w:rsidR="002C1327" w:rsidRPr="002745E9" w:rsidTr="006414A7">
        <w:trPr>
          <w:gridAfter w:val="1"/>
          <w:wAfter w:w="80" w:type="pct"/>
          <w:trHeight w:val="13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1</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2</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3</w:t>
            </w:r>
          </w:p>
        </w:tc>
        <w:tc>
          <w:tcPr>
            <w:tcW w:w="82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4</w:t>
            </w:r>
          </w:p>
        </w:tc>
      </w:tr>
      <w:tr w:rsidR="002C1327" w:rsidRPr="002745E9" w:rsidTr="006414A7">
        <w:trPr>
          <w:gridAfter w:val="1"/>
          <w:wAfter w:w="80" w:type="pct"/>
          <w:trHeight w:val="37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left"/>
              <w:rPr>
                <w:rFonts w:eastAsia="Calibri"/>
                <w:sz w:val="22"/>
                <w:szCs w:val="22"/>
                <w:lang w:val="uk-UA" w:eastAsia="en-US"/>
              </w:rPr>
            </w:pPr>
            <w:r w:rsidRPr="002745E9">
              <w:rPr>
                <w:rFonts w:eastAsia="Calibri"/>
                <w:sz w:val="22"/>
                <w:szCs w:val="22"/>
                <w:lang w:eastAsia="en-US"/>
              </w:rPr>
              <w:t>Материальные затраты</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230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78.6</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118.5</w:t>
            </w:r>
          </w:p>
        </w:tc>
      </w:tr>
      <w:tr w:rsidR="002C1327" w:rsidRPr="002745E9" w:rsidTr="006414A7">
        <w:trPr>
          <w:gridAfter w:val="1"/>
          <w:wAfter w:w="80" w:type="pct"/>
          <w:trHeight w:val="37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Расходы на оплату труда</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240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77.4</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57.6</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Отчисления на социальные мероприятия</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250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29.0</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21.7</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Амортизация</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260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17.7</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17.0</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Прочие операционные расходы</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270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114.1</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39.3</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Вместе</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280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316.8</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254.1</w:t>
            </w:r>
          </w:p>
        </w:tc>
      </w:tr>
      <w:tr w:rsidR="002C1327" w:rsidRPr="002745E9" w:rsidTr="006414A7">
        <w:trPr>
          <w:gridAfter w:val="1"/>
          <w:wAfter w:w="80" w:type="pct"/>
          <w:trHeight w:val="675"/>
        </w:trPr>
        <w:tc>
          <w:tcPr>
            <w:tcW w:w="4920" w:type="pct"/>
            <w:gridSpan w:val="7"/>
            <w:tcBorders>
              <w:top w:val="single" w:sz="4" w:space="0" w:color="auto"/>
              <w:bottom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p>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РАСЧЕТ ПОКАЗАТЕЛЕЙ ПРИБЫЛЬНОСТИ АКЦИЙ</w:t>
            </w:r>
          </w:p>
          <w:p w:rsidR="002C1327" w:rsidRPr="002745E9" w:rsidRDefault="002C1327" w:rsidP="002C1327">
            <w:pPr>
              <w:spacing w:line="259" w:lineRule="auto"/>
              <w:ind w:firstLine="0"/>
              <w:jc w:val="center"/>
              <w:rPr>
                <w:sz w:val="22"/>
                <w:szCs w:val="22"/>
                <w:lang w:val="uk-UA" w:eastAsia="en-US"/>
              </w:rPr>
            </w:pPr>
          </w:p>
        </w:tc>
      </w:tr>
      <w:tr w:rsidR="002C1327" w:rsidRPr="002745E9" w:rsidTr="006414A7">
        <w:trPr>
          <w:gridAfter w:val="1"/>
          <w:wAfter w:w="80" w:type="pct"/>
          <w:trHeight w:val="22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ind w:firstLine="0"/>
              <w:jc w:val="center"/>
              <w:rPr>
                <w:rFonts w:eastAsia="Calibri"/>
                <w:bCs/>
                <w:sz w:val="22"/>
                <w:szCs w:val="22"/>
                <w:lang w:val="uk-UA" w:eastAsia="en-US"/>
              </w:rPr>
            </w:pPr>
            <w:proofErr w:type="spellStart"/>
            <w:r w:rsidRPr="002745E9">
              <w:rPr>
                <w:rFonts w:eastAsia="Calibri"/>
                <w:bCs/>
                <w:sz w:val="22"/>
                <w:szCs w:val="22"/>
                <w:lang w:val="uk-UA" w:eastAsia="en-US"/>
              </w:rPr>
              <w:t>Статья</w:t>
            </w:r>
            <w:proofErr w:type="spellEnd"/>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bCs/>
                <w:sz w:val="23"/>
                <w:szCs w:val="23"/>
                <w:lang w:val="uk-UA" w:eastAsia="en-US"/>
              </w:rPr>
              <w:t>Код строки</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отчетный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c>
          <w:tcPr>
            <w:tcW w:w="826" w:type="pct"/>
            <w:gridSpan w:val="2"/>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Arial Unicode MS"/>
                <w:bCs/>
                <w:sz w:val="23"/>
                <w:szCs w:val="23"/>
                <w:lang w:val="uk-UA" w:eastAsia="en-US"/>
              </w:rPr>
              <w:t xml:space="preserve">За </w:t>
            </w:r>
            <w:proofErr w:type="spellStart"/>
            <w:r w:rsidRPr="002745E9">
              <w:rPr>
                <w:rFonts w:eastAsia="Arial Unicode MS"/>
                <w:bCs/>
                <w:sz w:val="23"/>
                <w:szCs w:val="23"/>
                <w:lang w:val="uk-UA" w:eastAsia="en-US"/>
              </w:rPr>
              <w:t>предыдущий</w:t>
            </w:r>
            <w:proofErr w:type="spellEnd"/>
            <w:r w:rsidRPr="002745E9">
              <w:rPr>
                <w:rFonts w:eastAsia="Arial Unicode MS"/>
                <w:bCs/>
                <w:sz w:val="23"/>
                <w:szCs w:val="23"/>
                <w:lang w:val="uk-UA" w:eastAsia="en-US"/>
              </w:rPr>
              <w:t xml:space="preserve"> </w:t>
            </w:r>
            <w:proofErr w:type="spellStart"/>
            <w:r w:rsidRPr="002745E9">
              <w:rPr>
                <w:rFonts w:eastAsia="Arial Unicode MS"/>
                <w:bCs/>
                <w:sz w:val="23"/>
                <w:szCs w:val="23"/>
                <w:lang w:val="uk-UA" w:eastAsia="en-US"/>
              </w:rPr>
              <w:t>период</w:t>
            </w:r>
            <w:proofErr w:type="spellEnd"/>
          </w:p>
        </w:tc>
      </w:tr>
      <w:tr w:rsidR="002C1327" w:rsidRPr="002745E9" w:rsidTr="006414A7">
        <w:trPr>
          <w:gridAfter w:val="1"/>
          <w:wAfter w:w="80" w:type="pct"/>
          <w:trHeight w:val="135"/>
        </w:trPr>
        <w:tc>
          <w:tcPr>
            <w:tcW w:w="2690" w:type="pct"/>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1</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2</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3</w:t>
            </w:r>
          </w:p>
        </w:tc>
        <w:tc>
          <w:tcPr>
            <w:tcW w:w="82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bCs/>
                <w:sz w:val="22"/>
                <w:szCs w:val="22"/>
                <w:lang w:val="uk-UA" w:eastAsia="en-US"/>
              </w:rPr>
            </w:pPr>
            <w:r w:rsidRPr="002745E9">
              <w:rPr>
                <w:rFonts w:eastAsia="Calibri"/>
                <w:bCs/>
                <w:sz w:val="22"/>
                <w:szCs w:val="22"/>
                <w:lang w:val="uk-UA" w:eastAsia="en-US"/>
              </w:rPr>
              <w:t>4</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Среднегодовое количество простых акций</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300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116797</w:t>
            </w: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Arial Unicode MS"/>
                <w:sz w:val="22"/>
                <w:szCs w:val="22"/>
                <w:lang w:val="en-US" w:eastAsia="en-US"/>
              </w:rPr>
              <w:t>116797</w:t>
            </w: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Скорректированное среднегодовое количество простых акций</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310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Чистая прибыль, приходящаяся на 1 акцию</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320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Скорректированная чистая прибыль (убыток) на одну простую акцию</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Calibri"/>
                <w:sz w:val="22"/>
                <w:szCs w:val="22"/>
                <w:lang w:val="uk-UA" w:eastAsia="en-US"/>
              </w:rPr>
            </w:pPr>
            <w:r w:rsidRPr="002745E9">
              <w:rPr>
                <w:rFonts w:eastAsia="Calibri"/>
                <w:sz w:val="22"/>
                <w:szCs w:val="22"/>
                <w:lang w:val="uk-UA" w:eastAsia="en-US"/>
              </w:rPr>
              <w:t>330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r w:rsidR="002C1327" w:rsidRPr="002745E9" w:rsidTr="006414A7">
        <w:trPr>
          <w:gridAfter w:val="1"/>
          <w:wAfter w:w="80" w:type="pct"/>
          <w:trHeight w:val="115"/>
        </w:trPr>
        <w:tc>
          <w:tcPr>
            <w:tcW w:w="2690" w:type="pct"/>
            <w:tcBorders>
              <w:top w:val="single" w:sz="4" w:space="0" w:color="auto"/>
              <w:left w:val="single" w:sz="4" w:space="0" w:color="auto"/>
              <w:bottom w:val="single" w:sz="4" w:space="0" w:color="auto"/>
              <w:right w:val="single" w:sz="4" w:space="0" w:color="auto"/>
            </w:tcBorders>
          </w:tcPr>
          <w:p w:rsidR="002C1327" w:rsidRPr="002745E9" w:rsidRDefault="002C1327" w:rsidP="002C1327">
            <w:pPr>
              <w:spacing w:line="259" w:lineRule="auto"/>
              <w:ind w:firstLine="0"/>
              <w:jc w:val="left"/>
              <w:rPr>
                <w:rFonts w:eastAsia="Calibri"/>
                <w:sz w:val="22"/>
                <w:szCs w:val="22"/>
                <w:lang w:eastAsia="en-US"/>
              </w:rPr>
            </w:pPr>
            <w:r w:rsidRPr="002745E9">
              <w:rPr>
                <w:rFonts w:eastAsia="Calibri"/>
                <w:sz w:val="22"/>
                <w:szCs w:val="22"/>
                <w:lang w:eastAsia="en-US"/>
              </w:rPr>
              <w:t>Дивиденды на одну простую акцию</w:t>
            </w:r>
          </w:p>
        </w:tc>
        <w:tc>
          <w:tcPr>
            <w:tcW w:w="576"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r w:rsidRPr="002745E9">
              <w:rPr>
                <w:rFonts w:eastAsia="Calibri"/>
                <w:sz w:val="22"/>
                <w:szCs w:val="22"/>
                <w:lang w:val="uk-UA" w:eastAsia="en-US"/>
              </w:rPr>
              <w:t>340</w:t>
            </w:r>
          </w:p>
        </w:tc>
        <w:tc>
          <w:tcPr>
            <w:tcW w:w="827" w:type="pct"/>
            <w:gridSpan w:val="2"/>
            <w:tcBorders>
              <w:top w:val="single" w:sz="4" w:space="0" w:color="auto"/>
              <w:left w:val="single" w:sz="4" w:space="0" w:color="auto"/>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c>
          <w:tcPr>
            <w:tcW w:w="826" w:type="pct"/>
            <w:gridSpan w:val="2"/>
            <w:tcBorders>
              <w:top w:val="single" w:sz="4" w:space="0" w:color="auto"/>
              <w:left w:val="nil"/>
              <w:bottom w:val="single" w:sz="4" w:space="0" w:color="auto"/>
              <w:right w:val="single" w:sz="4" w:space="0" w:color="auto"/>
            </w:tcBorders>
            <w:vAlign w:val="center"/>
          </w:tcPr>
          <w:p w:rsidR="002C1327" w:rsidRPr="002745E9" w:rsidRDefault="002C1327" w:rsidP="002C1327">
            <w:pPr>
              <w:spacing w:line="259" w:lineRule="auto"/>
              <w:ind w:firstLine="0"/>
              <w:jc w:val="center"/>
              <w:rPr>
                <w:rFonts w:eastAsia="Arial Unicode MS"/>
                <w:sz w:val="22"/>
                <w:szCs w:val="22"/>
                <w:lang w:val="uk-UA" w:eastAsia="en-US"/>
              </w:rPr>
            </w:pPr>
          </w:p>
        </w:tc>
      </w:tr>
    </w:tbl>
    <w:p w:rsidR="002C1327" w:rsidRPr="002745E9" w:rsidRDefault="002C1327" w:rsidP="002C1327">
      <w:pPr>
        <w:spacing w:before="240" w:line="360" w:lineRule="auto"/>
        <w:ind w:firstLine="0"/>
        <w:jc w:val="left"/>
        <w:rPr>
          <w:rFonts w:eastAsia="Calibri"/>
          <w:color w:val="000000"/>
          <w:sz w:val="27"/>
          <w:szCs w:val="27"/>
          <w:lang w:eastAsia="en-US"/>
        </w:rPr>
      </w:pPr>
    </w:p>
    <w:p w:rsidR="002C1327" w:rsidRPr="002745E9" w:rsidRDefault="002C1327" w:rsidP="002C1327">
      <w:pPr>
        <w:ind w:firstLine="709"/>
        <w:jc w:val="center"/>
        <w:rPr>
          <w:rFonts w:eastAsia="Calibri"/>
          <w:sz w:val="23"/>
          <w:szCs w:val="23"/>
          <w:lang w:eastAsia="en-US"/>
        </w:rPr>
      </w:pPr>
      <w:r w:rsidRPr="002745E9">
        <w:rPr>
          <w:rFonts w:eastAsia="Calibri"/>
          <w:sz w:val="23"/>
          <w:szCs w:val="23"/>
          <w:lang w:eastAsia="en-US"/>
        </w:rPr>
        <w:t xml:space="preserve">ОБОБЩАЮЩИЕ ПОКАЗАТЕЛИ ФИНАНСОВОЙ УСТОЙЧИВОСТИ </w:t>
      </w:r>
    </w:p>
    <w:p w:rsidR="002C1327" w:rsidRPr="002745E9" w:rsidRDefault="002C1327" w:rsidP="002C1327">
      <w:pPr>
        <w:ind w:firstLine="709"/>
        <w:jc w:val="center"/>
        <w:rPr>
          <w:rFonts w:eastAsia="Calibri"/>
          <w:sz w:val="23"/>
          <w:szCs w:val="23"/>
          <w:lang w:eastAsia="en-US"/>
        </w:rPr>
      </w:pPr>
      <w:r w:rsidRPr="002745E9">
        <w:rPr>
          <w:rFonts w:eastAsia="Calibri"/>
          <w:sz w:val="23"/>
          <w:szCs w:val="23"/>
          <w:lang w:eastAsia="en-US"/>
        </w:rPr>
        <w:t>ПРЕДПРИЯТИЯ</w:t>
      </w:r>
    </w:p>
    <w:p w:rsidR="002C1327" w:rsidRPr="002745E9" w:rsidRDefault="002C1327" w:rsidP="002C1327">
      <w:pPr>
        <w:ind w:firstLine="709"/>
        <w:jc w:val="center"/>
        <w:rPr>
          <w:rFonts w:eastAsia="Calibri"/>
          <w:sz w:val="23"/>
          <w:szCs w:val="23"/>
          <w:lang w:eastAsia="en-US"/>
        </w:rPr>
      </w:pPr>
    </w:p>
    <w:tbl>
      <w:tblPr>
        <w:tblStyle w:val="1c"/>
        <w:tblW w:w="0" w:type="auto"/>
        <w:tblLook w:val="04A0" w:firstRow="1" w:lastRow="0" w:firstColumn="1" w:lastColumn="0" w:noHBand="0" w:noVBand="1"/>
      </w:tblPr>
      <w:tblGrid>
        <w:gridCol w:w="528"/>
        <w:gridCol w:w="5198"/>
        <w:gridCol w:w="1263"/>
        <w:gridCol w:w="1262"/>
        <w:gridCol w:w="1094"/>
      </w:tblGrid>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w:t>
            </w:r>
          </w:p>
          <w:p w:rsidR="002C1327" w:rsidRPr="002745E9" w:rsidRDefault="002C1327" w:rsidP="002C1327">
            <w:pPr>
              <w:ind w:firstLine="0"/>
              <w:jc w:val="center"/>
              <w:rPr>
                <w:sz w:val="23"/>
                <w:szCs w:val="23"/>
              </w:rPr>
            </w:pPr>
            <w:proofErr w:type="gramStart"/>
            <w:r w:rsidRPr="002745E9">
              <w:rPr>
                <w:sz w:val="23"/>
                <w:szCs w:val="23"/>
              </w:rPr>
              <w:t>п</w:t>
            </w:r>
            <w:proofErr w:type="gramEnd"/>
            <w:r w:rsidRPr="002745E9">
              <w:rPr>
                <w:sz w:val="23"/>
                <w:szCs w:val="23"/>
              </w:rPr>
              <w:t>/п</w:t>
            </w:r>
          </w:p>
        </w:tc>
        <w:tc>
          <w:tcPr>
            <w:tcW w:w="5198" w:type="dxa"/>
          </w:tcPr>
          <w:p w:rsidR="002C1327" w:rsidRPr="002745E9" w:rsidRDefault="002C1327" w:rsidP="002C1327">
            <w:pPr>
              <w:ind w:firstLine="0"/>
              <w:jc w:val="center"/>
              <w:rPr>
                <w:sz w:val="23"/>
                <w:szCs w:val="23"/>
              </w:rPr>
            </w:pPr>
            <w:r w:rsidRPr="002745E9">
              <w:rPr>
                <w:sz w:val="23"/>
                <w:szCs w:val="23"/>
              </w:rPr>
              <w:t>Показатели</w:t>
            </w:r>
          </w:p>
        </w:tc>
        <w:tc>
          <w:tcPr>
            <w:tcW w:w="1263" w:type="dxa"/>
          </w:tcPr>
          <w:p w:rsidR="002C1327" w:rsidRPr="002745E9" w:rsidRDefault="002C1327" w:rsidP="002C1327">
            <w:pPr>
              <w:ind w:firstLine="0"/>
              <w:jc w:val="center"/>
              <w:rPr>
                <w:sz w:val="23"/>
                <w:szCs w:val="23"/>
              </w:rPr>
            </w:pPr>
            <w:r w:rsidRPr="002745E9">
              <w:rPr>
                <w:sz w:val="23"/>
                <w:szCs w:val="23"/>
              </w:rPr>
              <w:t>На начало периода</w:t>
            </w:r>
          </w:p>
        </w:tc>
        <w:tc>
          <w:tcPr>
            <w:tcW w:w="1262" w:type="dxa"/>
          </w:tcPr>
          <w:p w:rsidR="002C1327" w:rsidRPr="002745E9" w:rsidRDefault="002C1327" w:rsidP="002C1327">
            <w:pPr>
              <w:ind w:firstLine="0"/>
              <w:jc w:val="center"/>
              <w:rPr>
                <w:sz w:val="23"/>
                <w:szCs w:val="23"/>
              </w:rPr>
            </w:pPr>
            <w:r w:rsidRPr="002745E9">
              <w:rPr>
                <w:sz w:val="23"/>
                <w:szCs w:val="23"/>
              </w:rPr>
              <w:t>На конец периода</w:t>
            </w:r>
          </w:p>
        </w:tc>
        <w:tc>
          <w:tcPr>
            <w:tcW w:w="1094" w:type="dxa"/>
          </w:tcPr>
          <w:p w:rsidR="002C1327" w:rsidRPr="002745E9" w:rsidRDefault="002C1327" w:rsidP="002C1327">
            <w:pPr>
              <w:ind w:firstLine="0"/>
              <w:jc w:val="center"/>
              <w:rPr>
                <w:sz w:val="23"/>
                <w:szCs w:val="23"/>
              </w:rPr>
            </w:pPr>
            <w:proofErr w:type="spellStart"/>
            <w:proofErr w:type="gramStart"/>
            <w:r w:rsidRPr="002745E9">
              <w:rPr>
                <w:sz w:val="23"/>
                <w:szCs w:val="23"/>
              </w:rPr>
              <w:t>Откло-нение</w:t>
            </w:r>
            <w:proofErr w:type="spellEnd"/>
            <w:proofErr w:type="gramEnd"/>
          </w:p>
        </w:tc>
      </w:tr>
      <w:tr w:rsidR="00466F63" w:rsidRPr="002745E9" w:rsidTr="00466F63">
        <w:tc>
          <w:tcPr>
            <w:tcW w:w="528" w:type="dxa"/>
            <w:vAlign w:val="center"/>
          </w:tcPr>
          <w:p w:rsidR="00466F63" w:rsidRPr="002745E9" w:rsidRDefault="00466F63" w:rsidP="00466F63">
            <w:pPr>
              <w:ind w:firstLine="0"/>
              <w:jc w:val="center"/>
              <w:rPr>
                <w:sz w:val="23"/>
                <w:szCs w:val="23"/>
              </w:rPr>
            </w:pPr>
            <w:r w:rsidRPr="002745E9">
              <w:rPr>
                <w:sz w:val="23"/>
                <w:szCs w:val="23"/>
              </w:rPr>
              <w:t>1</w:t>
            </w:r>
          </w:p>
        </w:tc>
        <w:tc>
          <w:tcPr>
            <w:tcW w:w="5198" w:type="dxa"/>
            <w:vAlign w:val="center"/>
          </w:tcPr>
          <w:p w:rsidR="00466F63" w:rsidRPr="002745E9" w:rsidRDefault="00466F63" w:rsidP="00466F63">
            <w:pPr>
              <w:ind w:firstLine="0"/>
              <w:jc w:val="center"/>
              <w:rPr>
                <w:sz w:val="23"/>
                <w:szCs w:val="23"/>
              </w:rPr>
            </w:pPr>
            <w:r w:rsidRPr="002745E9">
              <w:rPr>
                <w:sz w:val="23"/>
                <w:szCs w:val="23"/>
              </w:rPr>
              <w:t>2</w:t>
            </w:r>
          </w:p>
        </w:tc>
        <w:tc>
          <w:tcPr>
            <w:tcW w:w="1263" w:type="dxa"/>
            <w:vAlign w:val="center"/>
          </w:tcPr>
          <w:p w:rsidR="00466F63" w:rsidRPr="002745E9" w:rsidRDefault="00466F63" w:rsidP="00466F63">
            <w:pPr>
              <w:ind w:firstLine="0"/>
              <w:jc w:val="center"/>
              <w:rPr>
                <w:sz w:val="24"/>
                <w:szCs w:val="24"/>
              </w:rPr>
            </w:pPr>
            <w:r w:rsidRPr="002745E9">
              <w:rPr>
                <w:sz w:val="24"/>
                <w:szCs w:val="24"/>
              </w:rPr>
              <w:t>3</w:t>
            </w:r>
          </w:p>
        </w:tc>
        <w:tc>
          <w:tcPr>
            <w:tcW w:w="1262" w:type="dxa"/>
            <w:vAlign w:val="center"/>
          </w:tcPr>
          <w:p w:rsidR="00466F63" w:rsidRPr="002745E9" w:rsidRDefault="00466F63" w:rsidP="00466F63">
            <w:pPr>
              <w:ind w:firstLine="0"/>
              <w:jc w:val="center"/>
              <w:rPr>
                <w:sz w:val="24"/>
                <w:szCs w:val="24"/>
              </w:rPr>
            </w:pPr>
            <w:r w:rsidRPr="002745E9">
              <w:rPr>
                <w:sz w:val="24"/>
                <w:szCs w:val="24"/>
              </w:rPr>
              <w:t>4</w:t>
            </w:r>
          </w:p>
        </w:tc>
        <w:tc>
          <w:tcPr>
            <w:tcW w:w="1094" w:type="dxa"/>
            <w:vAlign w:val="center"/>
          </w:tcPr>
          <w:p w:rsidR="00466F63" w:rsidRPr="002745E9" w:rsidRDefault="00466F63" w:rsidP="00466F63">
            <w:pPr>
              <w:ind w:firstLine="0"/>
              <w:jc w:val="center"/>
              <w:rPr>
                <w:sz w:val="24"/>
                <w:szCs w:val="24"/>
              </w:rPr>
            </w:pPr>
            <w:r w:rsidRPr="002745E9">
              <w:rPr>
                <w:sz w:val="24"/>
                <w:szCs w:val="24"/>
              </w:rPr>
              <w:t>5</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1</w:t>
            </w:r>
          </w:p>
        </w:tc>
        <w:tc>
          <w:tcPr>
            <w:tcW w:w="5198" w:type="dxa"/>
          </w:tcPr>
          <w:p w:rsidR="002C1327" w:rsidRPr="002745E9" w:rsidRDefault="002C1327" w:rsidP="002C1327">
            <w:pPr>
              <w:ind w:firstLine="0"/>
              <w:rPr>
                <w:sz w:val="23"/>
                <w:szCs w:val="23"/>
              </w:rPr>
            </w:pPr>
            <w:r w:rsidRPr="002745E9">
              <w:rPr>
                <w:sz w:val="23"/>
                <w:szCs w:val="23"/>
              </w:rPr>
              <w:t>Наличие собственного оборотного капитала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-46,5</w:t>
            </w:r>
          </w:p>
        </w:tc>
        <w:tc>
          <w:tcPr>
            <w:tcW w:w="1262" w:type="dxa"/>
          </w:tcPr>
          <w:p w:rsidR="002C1327" w:rsidRPr="002745E9" w:rsidRDefault="002C1327" w:rsidP="002C1327">
            <w:pPr>
              <w:ind w:firstLine="0"/>
              <w:jc w:val="center"/>
              <w:rPr>
                <w:sz w:val="23"/>
                <w:szCs w:val="23"/>
              </w:rPr>
            </w:pPr>
            <w:r w:rsidRPr="002745E9">
              <w:rPr>
                <w:sz w:val="24"/>
                <w:szCs w:val="24"/>
              </w:rPr>
              <w:t>-92,4</w:t>
            </w:r>
          </w:p>
        </w:tc>
        <w:tc>
          <w:tcPr>
            <w:tcW w:w="1094" w:type="dxa"/>
          </w:tcPr>
          <w:p w:rsidR="002C1327" w:rsidRPr="002745E9" w:rsidRDefault="002C1327" w:rsidP="002C1327">
            <w:pPr>
              <w:ind w:firstLine="0"/>
              <w:jc w:val="center"/>
              <w:rPr>
                <w:sz w:val="23"/>
                <w:szCs w:val="23"/>
              </w:rPr>
            </w:pPr>
            <w:r w:rsidRPr="002745E9">
              <w:rPr>
                <w:sz w:val="24"/>
                <w:szCs w:val="24"/>
              </w:rPr>
              <w:t>-45,9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2</w:t>
            </w:r>
          </w:p>
        </w:tc>
        <w:tc>
          <w:tcPr>
            <w:tcW w:w="5198" w:type="dxa"/>
          </w:tcPr>
          <w:p w:rsidR="002C1327" w:rsidRPr="002745E9" w:rsidRDefault="002C1327" w:rsidP="002C1327">
            <w:pPr>
              <w:ind w:firstLine="0"/>
              <w:rPr>
                <w:sz w:val="23"/>
                <w:szCs w:val="23"/>
              </w:rPr>
            </w:pPr>
            <w:r w:rsidRPr="002745E9">
              <w:rPr>
                <w:sz w:val="23"/>
                <w:szCs w:val="23"/>
              </w:rPr>
              <w:t>Наличие собственного оборотного капитала, долгосрочных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-46,5</w:t>
            </w:r>
          </w:p>
        </w:tc>
        <w:tc>
          <w:tcPr>
            <w:tcW w:w="1262" w:type="dxa"/>
          </w:tcPr>
          <w:p w:rsidR="002C1327" w:rsidRPr="002745E9" w:rsidRDefault="002C1327" w:rsidP="002C1327">
            <w:pPr>
              <w:ind w:firstLine="0"/>
              <w:jc w:val="center"/>
              <w:rPr>
                <w:sz w:val="23"/>
                <w:szCs w:val="23"/>
              </w:rPr>
            </w:pPr>
            <w:r w:rsidRPr="002745E9">
              <w:rPr>
                <w:sz w:val="24"/>
                <w:szCs w:val="24"/>
              </w:rPr>
              <w:t>-92,4</w:t>
            </w:r>
          </w:p>
        </w:tc>
        <w:tc>
          <w:tcPr>
            <w:tcW w:w="1094" w:type="dxa"/>
          </w:tcPr>
          <w:p w:rsidR="002C1327" w:rsidRPr="002745E9" w:rsidRDefault="002C1327" w:rsidP="002C1327">
            <w:pPr>
              <w:ind w:firstLine="0"/>
              <w:jc w:val="center"/>
              <w:rPr>
                <w:sz w:val="23"/>
                <w:szCs w:val="23"/>
              </w:rPr>
            </w:pPr>
            <w:r w:rsidRPr="002745E9">
              <w:rPr>
                <w:sz w:val="24"/>
                <w:szCs w:val="24"/>
              </w:rPr>
              <w:t>-45,9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3</w:t>
            </w:r>
          </w:p>
        </w:tc>
        <w:tc>
          <w:tcPr>
            <w:tcW w:w="5198" w:type="dxa"/>
          </w:tcPr>
          <w:p w:rsidR="002C1327" w:rsidRPr="002745E9" w:rsidRDefault="002C1327" w:rsidP="002C1327">
            <w:pPr>
              <w:ind w:firstLine="0"/>
              <w:rPr>
                <w:sz w:val="23"/>
                <w:szCs w:val="23"/>
              </w:rPr>
            </w:pPr>
            <w:r w:rsidRPr="002745E9">
              <w:rPr>
                <w:sz w:val="23"/>
                <w:szCs w:val="23"/>
              </w:rPr>
              <w:t>Наличие собственного оборотного капитала, долгосрочных, краткосрочных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-46,5</w:t>
            </w:r>
          </w:p>
        </w:tc>
        <w:tc>
          <w:tcPr>
            <w:tcW w:w="1262" w:type="dxa"/>
          </w:tcPr>
          <w:p w:rsidR="002C1327" w:rsidRPr="002745E9" w:rsidRDefault="002C1327" w:rsidP="002C1327">
            <w:pPr>
              <w:ind w:firstLine="0"/>
              <w:jc w:val="center"/>
              <w:rPr>
                <w:sz w:val="23"/>
                <w:szCs w:val="23"/>
              </w:rPr>
            </w:pPr>
            <w:r w:rsidRPr="002745E9">
              <w:rPr>
                <w:sz w:val="24"/>
                <w:szCs w:val="24"/>
              </w:rPr>
              <w:t>-92,4</w:t>
            </w:r>
          </w:p>
        </w:tc>
        <w:tc>
          <w:tcPr>
            <w:tcW w:w="1094" w:type="dxa"/>
          </w:tcPr>
          <w:p w:rsidR="002C1327" w:rsidRPr="002745E9" w:rsidRDefault="002C1327" w:rsidP="002C1327">
            <w:pPr>
              <w:ind w:firstLine="0"/>
              <w:jc w:val="center"/>
              <w:rPr>
                <w:sz w:val="23"/>
                <w:szCs w:val="23"/>
              </w:rPr>
            </w:pPr>
            <w:r w:rsidRPr="002745E9">
              <w:rPr>
                <w:sz w:val="24"/>
                <w:szCs w:val="24"/>
              </w:rPr>
              <w:t>-45,9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4</w:t>
            </w:r>
          </w:p>
        </w:tc>
        <w:tc>
          <w:tcPr>
            <w:tcW w:w="5198" w:type="dxa"/>
          </w:tcPr>
          <w:p w:rsidR="002C1327" w:rsidRPr="002745E9" w:rsidRDefault="002C1327" w:rsidP="002C1327">
            <w:pPr>
              <w:ind w:firstLine="0"/>
              <w:rPr>
                <w:sz w:val="23"/>
                <w:szCs w:val="23"/>
              </w:rPr>
            </w:pPr>
            <w:r w:rsidRPr="002745E9">
              <w:rPr>
                <w:sz w:val="23"/>
                <w:szCs w:val="23"/>
              </w:rPr>
              <w:t>Запасы</w:t>
            </w:r>
          </w:p>
        </w:tc>
        <w:tc>
          <w:tcPr>
            <w:tcW w:w="1263" w:type="dxa"/>
          </w:tcPr>
          <w:p w:rsidR="002C1327" w:rsidRPr="002745E9" w:rsidRDefault="002C1327" w:rsidP="002C1327">
            <w:pPr>
              <w:ind w:firstLine="0"/>
              <w:jc w:val="center"/>
              <w:rPr>
                <w:sz w:val="23"/>
                <w:szCs w:val="23"/>
              </w:rPr>
            </w:pPr>
            <w:r w:rsidRPr="002745E9">
              <w:rPr>
                <w:sz w:val="24"/>
                <w:szCs w:val="24"/>
              </w:rPr>
              <w:t>20,3</w:t>
            </w:r>
          </w:p>
        </w:tc>
        <w:tc>
          <w:tcPr>
            <w:tcW w:w="1262" w:type="dxa"/>
          </w:tcPr>
          <w:p w:rsidR="002C1327" w:rsidRPr="002745E9" w:rsidRDefault="002C1327" w:rsidP="002C1327">
            <w:pPr>
              <w:ind w:firstLine="0"/>
              <w:jc w:val="center"/>
              <w:rPr>
                <w:sz w:val="23"/>
                <w:szCs w:val="23"/>
              </w:rPr>
            </w:pPr>
            <w:r w:rsidRPr="002745E9">
              <w:rPr>
                <w:sz w:val="24"/>
                <w:szCs w:val="24"/>
              </w:rPr>
              <w:t>7,3</w:t>
            </w:r>
          </w:p>
        </w:tc>
        <w:tc>
          <w:tcPr>
            <w:tcW w:w="1094" w:type="dxa"/>
          </w:tcPr>
          <w:p w:rsidR="002C1327" w:rsidRPr="002745E9" w:rsidRDefault="002C1327" w:rsidP="002C1327">
            <w:pPr>
              <w:ind w:firstLine="0"/>
              <w:jc w:val="center"/>
              <w:rPr>
                <w:sz w:val="23"/>
                <w:szCs w:val="23"/>
              </w:rPr>
            </w:pPr>
            <w:r w:rsidRPr="002745E9">
              <w:rPr>
                <w:sz w:val="24"/>
                <w:szCs w:val="24"/>
              </w:rPr>
              <w:t>-13</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5</w:t>
            </w:r>
          </w:p>
        </w:tc>
        <w:tc>
          <w:tcPr>
            <w:tcW w:w="5198" w:type="dxa"/>
          </w:tcPr>
          <w:p w:rsidR="002C1327" w:rsidRPr="002745E9" w:rsidRDefault="002C1327"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собственного оборотного капитала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-66,8</w:t>
            </w:r>
          </w:p>
        </w:tc>
        <w:tc>
          <w:tcPr>
            <w:tcW w:w="1262" w:type="dxa"/>
          </w:tcPr>
          <w:p w:rsidR="002C1327" w:rsidRPr="002745E9" w:rsidRDefault="002C1327" w:rsidP="002C1327">
            <w:pPr>
              <w:ind w:firstLine="0"/>
              <w:jc w:val="center"/>
              <w:rPr>
                <w:sz w:val="23"/>
                <w:szCs w:val="23"/>
              </w:rPr>
            </w:pPr>
            <w:r w:rsidRPr="002745E9">
              <w:rPr>
                <w:sz w:val="24"/>
                <w:szCs w:val="24"/>
              </w:rPr>
              <w:t>-99,7</w:t>
            </w:r>
          </w:p>
        </w:tc>
        <w:tc>
          <w:tcPr>
            <w:tcW w:w="1094" w:type="dxa"/>
          </w:tcPr>
          <w:p w:rsidR="002C1327" w:rsidRPr="002745E9" w:rsidRDefault="002C1327" w:rsidP="002C1327">
            <w:pPr>
              <w:ind w:firstLine="0"/>
              <w:jc w:val="center"/>
              <w:rPr>
                <w:sz w:val="23"/>
                <w:szCs w:val="23"/>
              </w:rPr>
            </w:pPr>
            <w:r w:rsidRPr="002745E9">
              <w:rPr>
                <w:sz w:val="24"/>
                <w:szCs w:val="24"/>
              </w:rPr>
              <w:t>-30,9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6</w:t>
            </w:r>
          </w:p>
        </w:tc>
        <w:tc>
          <w:tcPr>
            <w:tcW w:w="5198" w:type="dxa"/>
          </w:tcPr>
          <w:p w:rsidR="002C1327" w:rsidRPr="002745E9" w:rsidRDefault="002C1327"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собственного оборотного капитала, долгосрочных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-66,8</w:t>
            </w:r>
          </w:p>
        </w:tc>
        <w:tc>
          <w:tcPr>
            <w:tcW w:w="1262" w:type="dxa"/>
          </w:tcPr>
          <w:p w:rsidR="002C1327" w:rsidRPr="002745E9" w:rsidRDefault="002C1327" w:rsidP="002C1327">
            <w:pPr>
              <w:ind w:firstLine="0"/>
              <w:jc w:val="center"/>
              <w:rPr>
                <w:sz w:val="23"/>
                <w:szCs w:val="23"/>
              </w:rPr>
            </w:pPr>
            <w:r w:rsidRPr="002745E9">
              <w:rPr>
                <w:sz w:val="24"/>
                <w:szCs w:val="24"/>
              </w:rPr>
              <w:t>-99,7</w:t>
            </w:r>
          </w:p>
        </w:tc>
        <w:tc>
          <w:tcPr>
            <w:tcW w:w="1094" w:type="dxa"/>
          </w:tcPr>
          <w:p w:rsidR="002C1327" w:rsidRPr="002745E9" w:rsidRDefault="002C1327" w:rsidP="002C1327">
            <w:pPr>
              <w:ind w:firstLine="0"/>
              <w:jc w:val="center"/>
              <w:rPr>
                <w:sz w:val="23"/>
                <w:szCs w:val="23"/>
              </w:rPr>
            </w:pPr>
            <w:r w:rsidRPr="002745E9">
              <w:rPr>
                <w:sz w:val="24"/>
                <w:szCs w:val="24"/>
              </w:rPr>
              <w:t>-30,9</w:t>
            </w:r>
          </w:p>
        </w:tc>
      </w:tr>
      <w:tr w:rsidR="002C1327" w:rsidRPr="002745E9" w:rsidTr="00EB0189">
        <w:tc>
          <w:tcPr>
            <w:tcW w:w="528" w:type="dxa"/>
          </w:tcPr>
          <w:p w:rsidR="002C1327" w:rsidRPr="002745E9" w:rsidRDefault="002C1327" w:rsidP="002C1327">
            <w:pPr>
              <w:ind w:firstLine="0"/>
              <w:jc w:val="center"/>
              <w:rPr>
                <w:sz w:val="23"/>
                <w:szCs w:val="23"/>
              </w:rPr>
            </w:pPr>
            <w:r w:rsidRPr="002745E9">
              <w:rPr>
                <w:sz w:val="23"/>
                <w:szCs w:val="23"/>
              </w:rPr>
              <w:t>7</w:t>
            </w:r>
          </w:p>
        </w:tc>
        <w:tc>
          <w:tcPr>
            <w:tcW w:w="5198" w:type="dxa"/>
          </w:tcPr>
          <w:p w:rsidR="002C1327" w:rsidRPr="002745E9" w:rsidRDefault="002C1327"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собственного оборотного капитала, долгосрочных, краткосрочных кредитов и займов для формирования запасов</w:t>
            </w:r>
          </w:p>
        </w:tc>
        <w:tc>
          <w:tcPr>
            <w:tcW w:w="1263" w:type="dxa"/>
          </w:tcPr>
          <w:p w:rsidR="002C1327" w:rsidRPr="002745E9" w:rsidRDefault="002C1327" w:rsidP="002C1327">
            <w:pPr>
              <w:ind w:firstLine="0"/>
              <w:jc w:val="center"/>
              <w:rPr>
                <w:sz w:val="23"/>
                <w:szCs w:val="23"/>
              </w:rPr>
            </w:pPr>
            <w:r w:rsidRPr="002745E9">
              <w:rPr>
                <w:sz w:val="24"/>
                <w:szCs w:val="24"/>
              </w:rPr>
              <w:t>-66,8</w:t>
            </w:r>
          </w:p>
        </w:tc>
        <w:tc>
          <w:tcPr>
            <w:tcW w:w="1262" w:type="dxa"/>
          </w:tcPr>
          <w:p w:rsidR="002C1327" w:rsidRPr="002745E9" w:rsidRDefault="002C1327" w:rsidP="002C1327">
            <w:pPr>
              <w:ind w:firstLine="0"/>
              <w:jc w:val="center"/>
              <w:rPr>
                <w:sz w:val="23"/>
                <w:szCs w:val="23"/>
              </w:rPr>
            </w:pPr>
            <w:r w:rsidRPr="002745E9">
              <w:rPr>
                <w:sz w:val="24"/>
                <w:szCs w:val="24"/>
              </w:rPr>
              <w:t>-99,7</w:t>
            </w:r>
          </w:p>
        </w:tc>
        <w:tc>
          <w:tcPr>
            <w:tcW w:w="1094" w:type="dxa"/>
          </w:tcPr>
          <w:p w:rsidR="002C1327" w:rsidRPr="002745E9" w:rsidRDefault="002C1327" w:rsidP="002C1327">
            <w:pPr>
              <w:ind w:firstLine="0"/>
              <w:jc w:val="center"/>
              <w:rPr>
                <w:sz w:val="23"/>
                <w:szCs w:val="23"/>
              </w:rPr>
            </w:pPr>
            <w:r w:rsidRPr="002745E9">
              <w:rPr>
                <w:sz w:val="24"/>
                <w:szCs w:val="24"/>
              </w:rPr>
              <w:t>-30,9</w:t>
            </w:r>
          </w:p>
        </w:tc>
      </w:tr>
      <w:tr w:rsidR="00466F63" w:rsidRPr="002745E9" w:rsidTr="00466F63">
        <w:trPr>
          <w:trHeight w:val="20"/>
        </w:trPr>
        <w:tc>
          <w:tcPr>
            <w:tcW w:w="528" w:type="dxa"/>
            <w:vAlign w:val="center"/>
          </w:tcPr>
          <w:p w:rsidR="00466F63" w:rsidRPr="002745E9" w:rsidRDefault="00466F63" w:rsidP="004C7B76">
            <w:pPr>
              <w:ind w:firstLine="0"/>
              <w:jc w:val="center"/>
              <w:rPr>
                <w:sz w:val="23"/>
                <w:szCs w:val="23"/>
              </w:rPr>
            </w:pPr>
            <w:r w:rsidRPr="002745E9">
              <w:rPr>
                <w:sz w:val="23"/>
                <w:szCs w:val="23"/>
              </w:rPr>
              <w:lastRenderedPageBreak/>
              <w:t>1</w:t>
            </w:r>
          </w:p>
        </w:tc>
        <w:tc>
          <w:tcPr>
            <w:tcW w:w="5198" w:type="dxa"/>
            <w:vAlign w:val="center"/>
          </w:tcPr>
          <w:p w:rsidR="00466F63" w:rsidRPr="002745E9" w:rsidRDefault="00466F63" w:rsidP="004C7B76">
            <w:pPr>
              <w:ind w:firstLine="0"/>
              <w:jc w:val="center"/>
              <w:rPr>
                <w:sz w:val="23"/>
                <w:szCs w:val="23"/>
              </w:rPr>
            </w:pPr>
            <w:r w:rsidRPr="002745E9">
              <w:rPr>
                <w:sz w:val="23"/>
                <w:szCs w:val="23"/>
              </w:rPr>
              <w:t>2</w:t>
            </w:r>
          </w:p>
        </w:tc>
        <w:tc>
          <w:tcPr>
            <w:tcW w:w="1263" w:type="dxa"/>
            <w:vAlign w:val="center"/>
          </w:tcPr>
          <w:p w:rsidR="00466F63" w:rsidRPr="002745E9" w:rsidRDefault="00466F63" w:rsidP="004C7B76">
            <w:pPr>
              <w:ind w:firstLine="0"/>
              <w:jc w:val="center"/>
              <w:rPr>
                <w:sz w:val="24"/>
                <w:szCs w:val="24"/>
              </w:rPr>
            </w:pPr>
            <w:r w:rsidRPr="002745E9">
              <w:rPr>
                <w:sz w:val="24"/>
                <w:szCs w:val="24"/>
              </w:rPr>
              <w:t>3</w:t>
            </w:r>
          </w:p>
        </w:tc>
        <w:tc>
          <w:tcPr>
            <w:tcW w:w="1262" w:type="dxa"/>
            <w:vAlign w:val="center"/>
          </w:tcPr>
          <w:p w:rsidR="00466F63" w:rsidRPr="002745E9" w:rsidRDefault="00466F63" w:rsidP="004C7B76">
            <w:pPr>
              <w:ind w:firstLine="0"/>
              <w:jc w:val="center"/>
              <w:rPr>
                <w:sz w:val="24"/>
                <w:szCs w:val="24"/>
              </w:rPr>
            </w:pPr>
            <w:r w:rsidRPr="002745E9">
              <w:rPr>
                <w:sz w:val="24"/>
                <w:szCs w:val="24"/>
              </w:rPr>
              <w:t>4</w:t>
            </w:r>
          </w:p>
        </w:tc>
        <w:tc>
          <w:tcPr>
            <w:tcW w:w="1094" w:type="dxa"/>
            <w:vAlign w:val="center"/>
          </w:tcPr>
          <w:p w:rsidR="00466F63" w:rsidRPr="002745E9" w:rsidRDefault="00466F63" w:rsidP="004C7B76">
            <w:pPr>
              <w:ind w:firstLine="0"/>
              <w:jc w:val="center"/>
              <w:rPr>
                <w:sz w:val="24"/>
                <w:szCs w:val="24"/>
              </w:rPr>
            </w:pPr>
            <w:r w:rsidRPr="002745E9">
              <w:rPr>
                <w:sz w:val="24"/>
                <w:szCs w:val="24"/>
              </w:rPr>
              <w:t>5</w:t>
            </w:r>
          </w:p>
        </w:tc>
      </w:tr>
      <w:tr w:rsidR="00466F63" w:rsidRPr="002745E9" w:rsidTr="00466F63">
        <w:trPr>
          <w:trHeight w:val="20"/>
        </w:trPr>
        <w:tc>
          <w:tcPr>
            <w:tcW w:w="528" w:type="dxa"/>
          </w:tcPr>
          <w:p w:rsidR="00466F63" w:rsidRPr="002745E9" w:rsidRDefault="00466F63" w:rsidP="002C1327">
            <w:pPr>
              <w:ind w:firstLine="0"/>
              <w:jc w:val="center"/>
              <w:rPr>
                <w:sz w:val="23"/>
                <w:szCs w:val="23"/>
              </w:rPr>
            </w:pPr>
            <w:r w:rsidRPr="002745E9">
              <w:rPr>
                <w:sz w:val="23"/>
                <w:szCs w:val="23"/>
              </w:rPr>
              <w:t>8</w:t>
            </w:r>
          </w:p>
        </w:tc>
        <w:tc>
          <w:tcPr>
            <w:tcW w:w="5198" w:type="dxa"/>
          </w:tcPr>
          <w:p w:rsidR="00466F63" w:rsidRPr="002745E9" w:rsidRDefault="00466F63" w:rsidP="002C1327">
            <w:pPr>
              <w:ind w:firstLine="0"/>
              <w:rPr>
                <w:sz w:val="23"/>
                <w:szCs w:val="23"/>
              </w:rPr>
            </w:pPr>
            <w:r w:rsidRPr="002745E9">
              <w:rPr>
                <w:sz w:val="23"/>
                <w:szCs w:val="23"/>
              </w:rPr>
              <w:t>Запас устойчивости финансового состояния, дней</w:t>
            </w:r>
          </w:p>
        </w:tc>
        <w:tc>
          <w:tcPr>
            <w:tcW w:w="1263" w:type="dxa"/>
          </w:tcPr>
          <w:p w:rsidR="00466F63" w:rsidRPr="002745E9" w:rsidRDefault="00466F63" w:rsidP="002C1327">
            <w:pPr>
              <w:ind w:firstLine="0"/>
              <w:jc w:val="center"/>
              <w:rPr>
                <w:sz w:val="23"/>
                <w:szCs w:val="23"/>
              </w:rPr>
            </w:pPr>
            <w:r w:rsidRPr="002745E9">
              <w:rPr>
                <w:sz w:val="24"/>
                <w:szCs w:val="24"/>
              </w:rPr>
              <w:t>-75,33</w:t>
            </w:r>
          </w:p>
        </w:tc>
        <w:tc>
          <w:tcPr>
            <w:tcW w:w="1262" w:type="dxa"/>
          </w:tcPr>
          <w:p w:rsidR="00466F63" w:rsidRPr="002745E9" w:rsidRDefault="00466F63" w:rsidP="002C1327">
            <w:pPr>
              <w:ind w:firstLine="0"/>
              <w:jc w:val="center"/>
              <w:rPr>
                <w:sz w:val="23"/>
                <w:szCs w:val="23"/>
              </w:rPr>
            </w:pPr>
            <w:r w:rsidRPr="002745E9">
              <w:rPr>
                <w:sz w:val="24"/>
                <w:szCs w:val="24"/>
              </w:rPr>
              <w:t>-108,8</w:t>
            </w:r>
          </w:p>
        </w:tc>
        <w:tc>
          <w:tcPr>
            <w:tcW w:w="1094" w:type="dxa"/>
          </w:tcPr>
          <w:p w:rsidR="00466F63" w:rsidRPr="002745E9" w:rsidRDefault="00466F63" w:rsidP="002C1327">
            <w:pPr>
              <w:ind w:firstLine="0"/>
              <w:jc w:val="center"/>
              <w:rPr>
                <w:sz w:val="23"/>
                <w:szCs w:val="23"/>
              </w:rPr>
            </w:pPr>
            <w:r w:rsidRPr="002745E9">
              <w:rPr>
                <w:sz w:val="24"/>
                <w:szCs w:val="24"/>
              </w:rPr>
              <w:t>-33,47</w:t>
            </w:r>
          </w:p>
        </w:tc>
      </w:tr>
      <w:tr w:rsidR="00466F63" w:rsidRPr="002745E9" w:rsidTr="00466F63">
        <w:trPr>
          <w:trHeight w:val="20"/>
        </w:trPr>
        <w:tc>
          <w:tcPr>
            <w:tcW w:w="528" w:type="dxa"/>
          </w:tcPr>
          <w:p w:rsidR="00466F63" w:rsidRPr="002745E9" w:rsidRDefault="00466F63" w:rsidP="002C1327">
            <w:pPr>
              <w:ind w:firstLine="0"/>
              <w:jc w:val="center"/>
              <w:rPr>
                <w:sz w:val="23"/>
                <w:szCs w:val="23"/>
              </w:rPr>
            </w:pPr>
            <w:r w:rsidRPr="002745E9">
              <w:rPr>
                <w:sz w:val="23"/>
                <w:szCs w:val="23"/>
              </w:rPr>
              <w:t>9</w:t>
            </w:r>
          </w:p>
        </w:tc>
        <w:tc>
          <w:tcPr>
            <w:tcW w:w="5198" w:type="dxa"/>
          </w:tcPr>
          <w:p w:rsidR="00466F63" w:rsidRPr="002745E9" w:rsidRDefault="00466F63" w:rsidP="002C1327">
            <w:pPr>
              <w:ind w:firstLine="0"/>
              <w:rPr>
                <w:sz w:val="23"/>
                <w:szCs w:val="23"/>
              </w:rPr>
            </w:pPr>
            <w:r w:rsidRPr="002745E9">
              <w:rPr>
                <w:sz w:val="23"/>
                <w:szCs w:val="23"/>
              </w:rPr>
              <w:t>Избыток</w:t>
            </w:r>
            <w:proofErr w:type="gramStart"/>
            <w:r w:rsidRPr="002745E9">
              <w:rPr>
                <w:sz w:val="23"/>
                <w:szCs w:val="23"/>
              </w:rPr>
              <w:t xml:space="preserve"> (+) </w:t>
            </w:r>
            <w:proofErr w:type="gramEnd"/>
            <w:r w:rsidRPr="002745E9">
              <w:rPr>
                <w:sz w:val="23"/>
                <w:szCs w:val="23"/>
              </w:rPr>
              <w:t>недостаток (–) источников финансирования на 1 руб. запасов, руб.</w:t>
            </w:r>
          </w:p>
        </w:tc>
        <w:tc>
          <w:tcPr>
            <w:tcW w:w="1263" w:type="dxa"/>
          </w:tcPr>
          <w:p w:rsidR="00466F63" w:rsidRPr="002745E9" w:rsidRDefault="00466F63" w:rsidP="002C1327">
            <w:pPr>
              <w:ind w:firstLine="0"/>
              <w:jc w:val="center"/>
              <w:rPr>
                <w:sz w:val="23"/>
                <w:szCs w:val="23"/>
              </w:rPr>
            </w:pPr>
            <w:r w:rsidRPr="002745E9">
              <w:rPr>
                <w:sz w:val="24"/>
                <w:szCs w:val="24"/>
              </w:rPr>
              <w:t>-3,29</w:t>
            </w:r>
          </w:p>
        </w:tc>
        <w:tc>
          <w:tcPr>
            <w:tcW w:w="1262" w:type="dxa"/>
          </w:tcPr>
          <w:p w:rsidR="00466F63" w:rsidRPr="002745E9" w:rsidRDefault="00466F63" w:rsidP="002C1327">
            <w:pPr>
              <w:ind w:firstLine="0"/>
              <w:jc w:val="center"/>
              <w:rPr>
                <w:sz w:val="23"/>
                <w:szCs w:val="23"/>
              </w:rPr>
            </w:pPr>
            <w:r w:rsidRPr="002745E9">
              <w:rPr>
                <w:sz w:val="24"/>
                <w:szCs w:val="24"/>
              </w:rPr>
              <w:t>-13,66</w:t>
            </w:r>
          </w:p>
        </w:tc>
        <w:tc>
          <w:tcPr>
            <w:tcW w:w="1094" w:type="dxa"/>
          </w:tcPr>
          <w:p w:rsidR="00466F63" w:rsidRPr="002745E9" w:rsidRDefault="00466F63" w:rsidP="002C1327">
            <w:pPr>
              <w:ind w:firstLine="0"/>
              <w:jc w:val="center"/>
              <w:rPr>
                <w:sz w:val="23"/>
                <w:szCs w:val="23"/>
              </w:rPr>
            </w:pPr>
            <w:r w:rsidRPr="002745E9">
              <w:rPr>
                <w:sz w:val="24"/>
                <w:szCs w:val="24"/>
              </w:rPr>
              <w:t>-10,37</w:t>
            </w:r>
          </w:p>
        </w:tc>
      </w:tr>
      <w:tr w:rsidR="00466F63" w:rsidRPr="002745E9" w:rsidTr="00466F63">
        <w:trPr>
          <w:trHeight w:val="20"/>
        </w:trPr>
        <w:tc>
          <w:tcPr>
            <w:tcW w:w="528" w:type="dxa"/>
          </w:tcPr>
          <w:p w:rsidR="00466F63" w:rsidRPr="002745E9" w:rsidRDefault="00466F63" w:rsidP="002C1327">
            <w:pPr>
              <w:ind w:firstLine="0"/>
              <w:jc w:val="center"/>
              <w:rPr>
                <w:sz w:val="23"/>
                <w:szCs w:val="23"/>
              </w:rPr>
            </w:pPr>
            <w:r w:rsidRPr="002745E9">
              <w:rPr>
                <w:sz w:val="23"/>
                <w:szCs w:val="23"/>
              </w:rPr>
              <w:t>10</w:t>
            </w:r>
          </w:p>
        </w:tc>
        <w:tc>
          <w:tcPr>
            <w:tcW w:w="5198" w:type="dxa"/>
          </w:tcPr>
          <w:p w:rsidR="00466F63" w:rsidRPr="002745E9" w:rsidRDefault="00466F63" w:rsidP="002C1327">
            <w:pPr>
              <w:ind w:firstLine="0"/>
              <w:rPr>
                <w:sz w:val="23"/>
                <w:szCs w:val="23"/>
              </w:rPr>
            </w:pPr>
            <w:r w:rsidRPr="002745E9">
              <w:rPr>
                <w:sz w:val="23"/>
                <w:szCs w:val="23"/>
              </w:rPr>
              <w:t>Номер типа финансовой ситуации в соответствии с классификацией</w:t>
            </w:r>
          </w:p>
        </w:tc>
        <w:tc>
          <w:tcPr>
            <w:tcW w:w="1263" w:type="dxa"/>
          </w:tcPr>
          <w:p w:rsidR="00466F63" w:rsidRPr="002745E9" w:rsidRDefault="00466F63" w:rsidP="002C1327">
            <w:pPr>
              <w:ind w:firstLine="0"/>
              <w:jc w:val="center"/>
              <w:rPr>
                <w:sz w:val="23"/>
                <w:szCs w:val="23"/>
              </w:rPr>
            </w:pPr>
            <w:r w:rsidRPr="002745E9">
              <w:rPr>
                <w:sz w:val="24"/>
                <w:szCs w:val="24"/>
              </w:rPr>
              <w:t>4</w:t>
            </w:r>
          </w:p>
        </w:tc>
        <w:tc>
          <w:tcPr>
            <w:tcW w:w="1262" w:type="dxa"/>
          </w:tcPr>
          <w:p w:rsidR="00466F63" w:rsidRPr="002745E9" w:rsidRDefault="00466F63" w:rsidP="002C1327">
            <w:pPr>
              <w:ind w:firstLine="0"/>
              <w:jc w:val="center"/>
              <w:rPr>
                <w:sz w:val="23"/>
                <w:szCs w:val="23"/>
              </w:rPr>
            </w:pPr>
            <w:r w:rsidRPr="002745E9">
              <w:rPr>
                <w:sz w:val="24"/>
                <w:szCs w:val="24"/>
              </w:rPr>
              <w:t>4</w:t>
            </w:r>
          </w:p>
        </w:tc>
        <w:tc>
          <w:tcPr>
            <w:tcW w:w="1094" w:type="dxa"/>
          </w:tcPr>
          <w:p w:rsidR="00466F63" w:rsidRPr="002745E9" w:rsidRDefault="00466F63" w:rsidP="002C1327">
            <w:pPr>
              <w:ind w:firstLine="0"/>
              <w:jc w:val="center"/>
              <w:rPr>
                <w:sz w:val="23"/>
                <w:szCs w:val="23"/>
              </w:rPr>
            </w:pPr>
            <w:r w:rsidRPr="002745E9">
              <w:rPr>
                <w:sz w:val="24"/>
                <w:szCs w:val="24"/>
              </w:rPr>
              <w:t>4</w:t>
            </w:r>
          </w:p>
        </w:tc>
      </w:tr>
    </w:tbl>
    <w:p w:rsidR="002C1327" w:rsidRPr="002745E9" w:rsidRDefault="002C1327" w:rsidP="002C1327">
      <w:pPr>
        <w:ind w:firstLine="709"/>
        <w:jc w:val="center"/>
        <w:rPr>
          <w:rFonts w:eastAsia="Calibri"/>
          <w:sz w:val="23"/>
          <w:szCs w:val="23"/>
          <w:lang w:eastAsia="en-US"/>
        </w:rPr>
      </w:pPr>
    </w:p>
    <w:p w:rsidR="002C1327" w:rsidRPr="002745E9" w:rsidRDefault="002C1327" w:rsidP="002C1327">
      <w:pPr>
        <w:spacing w:after="200" w:line="276" w:lineRule="auto"/>
        <w:ind w:firstLine="0"/>
        <w:jc w:val="center"/>
        <w:rPr>
          <w:rFonts w:eastAsia="Calibri"/>
          <w:sz w:val="23"/>
          <w:szCs w:val="23"/>
          <w:lang w:eastAsia="en-US"/>
        </w:rPr>
      </w:pPr>
      <w:r w:rsidRPr="002745E9">
        <w:rPr>
          <w:rFonts w:eastAsia="Calibri"/>
          <w:sz w:val="23"/>
          <w:szCs w:val="23"/>
          <w:lang w:eastAsia="en-US"/>
        </w:rPr>
        <w:t>ОЦЕНКА УСТОЙЧИВОСТИ ФИНАНСОВОГО СОСТОЯНИЯ ПРЕДПРИЯТИЯ</w:t>
      </w:r>
    </w:p>
    <w:tbl>
      <w:tblPr>
        <w:tblStyle w:val="1c"/>
        <w:tblW w:w="0" w:type="auto"/>
        <w:tblLook w:val="04A0" w:firstRow="1" w:lastRow="0" w:firstColumn="1" w:lastColumn="0" w:noHBand="0" w:noVBand="1"/>
      </w:tblPr>
      <w:tblGrid>
        <w:gridCol w:w="1878"/>
        <w:gridCol w:w="1907"/>
        <w:gridCol w:w="1841"/>
        <w:gridCol w:w="1812"/>
        <w:gridCol w:w="1907"/>
      </w:tblGrid>
      <w:tr w:rsidR="002C1327" w:rsidRPr="002745E9" w:rsidTr="00EB0189">
        <w:tc>
          <w:tcPr>
            <w:tcW w:w="1878" w:type="dxa"/>
            <w:vAlign w:val="center"/>
          </w:tcPr>
          <w:p w:rsidR="002C1327" w:rsidRPr="002745E9" w:rsidRDefault="002C1327" w:rsidP="002C1327">
            <w:pPr>
              <w:ind w:firstLine="0"/>
              <w:jc w:val="center"/>
              <w:rPr>
                <w:sz w:val="23"/>
                <w:szCs w:val="23"/>
              </w:rPr>
            </w:pPr>
            <w:r w:rsidRPr="002745E9">
              <w:rPr>
                <w:sz w:val="23"/>
                <w:szCs w:val="23"/>
              </w:rPr>
              <w:t>Тип устойчивости</w:t>
            </w:r>
          </w:p>
        </w:tc>
        <w:tc>
          <w:tcPr>
            <w:tcW w:w="1907" w:type="dxa"/>
            <w:vAlign w:val="center"/>
          </w:tcPr>
          <w:p w:rsidR="002C1327" w:rsidRPr="002745E9" w:rsidRDefault="002C1327" w:rsidP="002C1327">
            <w:pPr>
              <w:ind w:firstLine="0"/>
              <w:jc w:val="center"/>
              <w:rPr>
                <w:sz w:val="23"/>
                <w:szCs w:val="23"/>
              </w:rPr>
            </w:pPr>
            <w:r w:rsidRPr="002745E9">
              <w:rPr>
                <w:sz w:val="23"/>
                <w:szCs w:val="23"/>
              </w:rPr>
              <w:t>Коэффициент обеспеченности запасов источниками финансирования</w:t>
            </w:r>
          </w:p>
        </w:tc>
        <w:tc>
          <w:tcPr>
            <w:tcW w:w="1841" w:type="dxa"/>
            <w:vAlign w:val="center"/>
          </w:tcPr>
          <w:p w:rsidR="002C1327" w:rsidRPr="002745E9" w:rsidRDefault="002C1327" w:rsidP="002C1327">
            <w:pPr>
              <w:ind w:firstLine="0"/>
              <w:jc w:val="center"/>
              <w:rPr>
                <w:sz w:val="23"/>
                <w:szCs w:val="23"/>
              </w:rPr>
            </w:pPr>
            <w:r w:rsidRPr="002745E9">
              <w:rPr>
                <w:sz w:val="23"/>
                <w:szCs w:val="23"/>
              </w:rPr>
              <w:t>Избыток (недостаток) сре</w:t>
            </w:r>
            <w:proofErr w:type="gramStart"/>
            <w:r w:rsidRPr="002745E9">
              <w:rPr>
                <w:sz w:val="23"/>
                <w:szCs w:val="23"/>
              </w:rPr>
              <w:t>дств дл</w:t>
            </w:r>
            <w:proofErr w:type="gramEnd"/>
            <w:r w:rsidRPr="002745E9">
              <w:rPr>
                <w:sz w:val="23"/>
                <w:szCs w:val="23"/>
              </w:rPr>
              <w:t>я формирования запасов</w:t>
            </w:r>
          </w:p>
        </w:tc>
        <w:tc>
          <w:tcPr>
            <w:tcW w:w="1812" w:type="dxa"/>
            <w:vAlign w:val="center"/>
          </w:tcPr>
          <w:p w:rsidR="002C1327" w:rsidRPr="002745E9" w:rsidRDefault="002C1327" w:rsidP="002C1327">
            <w:pPr>
              <w:ind w:firstLine="0"/>
              <w:jc w:val="center"/>
              <w:rPr>
                <w:sz w:val="23"/>
                <w:szCs w:val="23"/>
              </w:rPr>
            </w:pPr>
            <w:r w:rsidRPr="002745E9">
              <w:rPr>
                <w:sz w:val="23"/>
                <w:szCs w:val="23"/>
              </w:rPr>
              <w:t>Запас устойчивости финансового состояния, дни</w:t>
            </w:r>
          </w:p>
        </w:tc>
        <w:tc>
          <w:tcPr>
            <w:tcW w:w="1907" w:type="dxa"/>
            <w:vAlign w:val="center"/>
          </w:tcPr>
          <w:p w:rsidR="002C1327" w:rsidRPr="002745E9" w:rsidRDefault="002C1327" w:rsidP="002C1327">
            <w:pPr>
              <w:ind w:firstLine="0"/>
              <w:jc w:val="center"/>
              <w:rPr>
                <w:sz w:val="23"/>
                <w:szCs w:val="23"/>
              </w:rPr>
            </w:pPr>
            <w:r w:rsidRPr="002745E9">
              <w:rPr>
                <w:sz w:val="23"/>
                <w:szCs w:val="23"/>
              </w:rPr>
              <w:t>Избыток (недостаток) источников финансирования на 1 руб. запасов, руб.</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Абсолютный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&gt;1</w:t>
            </w:r>
          </w:p>
        </w:tc>
        <w:tc>
          <w:tcPr>
            <w:tcW w:w="1841" w:type="dxa"/>
          </w:tcPr>
          <w:p w:rsidR="002C1327" w:rsidRPr="002745E9" w:rsidRDefault="002C1327" w:rsidP="002C1327">
            <w:pPr>
              <w:ind w:firstLine="0"/>
              <w:jc w:val="center"/>
              <w:rPr>
                <w:sz w:val="23"/>
                <w:szCs w:val="23"/>
                <w:vertAlign w:val="subscript"/>
              </w:rPr>
            </w:pPr>
            <w:r w:rsidRPr="002745E9">
              <w:rPr>
                <w:sz w:val="23"/>
                <w:szCs w:val="23"/>
              </w:rPr>
              <w:t>Е</w:t>
            </w:r>
            <w:proofErr w:type="gramStart"/>
            <w:r w:rsidRPr="002745E9">
              <w:rPr>
                <w:sz w:val="23"/>
                <w:szCs w:val="23"/>
                <w:vertAlign w:val="subscript"/>
              </w:rPr>
              <w:t>1</w:t>
            </w:r>
            <w:proofErr w:type="gramEnd"/>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1 </w:t>
            </w:r>
            <w:r w:rsidRPr="002745E9">
              <w:rPr>
                <w:sz w:val="23"/>
                <w:szCs w:val="23"/>
              </w:rPr>
              <w:t>х 360)</w:t>
            </w:r>
            <w:proofErr w:type="gramStart"/>
            <w:r w:rsidRPr="002745E9">
              <w:rPr>
                <w:sz w:val="23"/>
                <w:szCs w:val="23"/>
              </w:rPr>
              <w:t xml:space="preserve"> :</w:t>
            </w:r>
            <w:proofErr w:type="gramEnd"/>
            <w:r w:rsidRPr="002745E9">
              <w:rPr>
                <w:sz w:val="23"/>
                <w:szCs w:val="23"/>
              </w:rPr>
              <w:t xml:space="preserve"> В&gt;0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&gt;0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Нормальный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2</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 1</w:t>
            </w:r>
          </w:p>
        </w:tc>
        <w:tc>
          <w:tcPr>
            <w:tcW w:w="1841" w:type="dxa"/>
          </w:tcPr>
          <w:p w:rsidR="002C1327" w:rsidRPr="002745E9" w:rsidRDefault="002C1327" w:rsidP="002C1327">
            <w:pPr>
              <w:ind w:firstLine="0"/>
              <w:jc w:val="center"/>
              <w:rPr>
                <w:sz w:val="23"/>
                <w:szCs w:val="23"/>
              </w:rPr>
            </w:pPr>
            <w:r w:rsidRPr="002745E9">
              <w:rPr>
                <w:sz w:val="23"/>
                <w:szCs w:val="23"/>
              </w:rPr>
              <w:t>Е</w:t>
            </w:r>
            <w:proofErr w:type="gramStart"/>
            <w:r w:rsidRPr="002745E9">
              <w:rPr>
                <w:sz w:val="23"/>
                <w:szCs w:val="23"/>
                <w:vertAlign w:val="subscript"/>
              </w:rPr>
              <w:t>2</w:t>
            </w:r>
            <w:proofErr w:type="gramEnd"/>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2 </w:t>
            </w:r>
            <w:r w:rsidRPr="002745E9">
              <w:rPr>
                <w:sz w:val="23"/>
                <w:szCs w:val="23"/>
              </w:rPr>
              <w:t>х 360)</w:t>
            </w:r>
            <w:proofErr w:type="gramStart"/>
            <w:r w:rsidRPr="002745E9">
              <w:rPr>
                <w:sz w:val="23"/>
                <w:szCs w:val="23"/>
              </w:rPr>
              <w:t xml:space="preserve"> :</w:t>
            </w:r>
            <w:proofErr w:type="gramEnd"/>
            <w:r w:rsidRPr="002745E9">
              <w:rPr>
                <w:sz w:val="23"/>
                <w:szCs w:val="23"/>
              </w:rPr>
              <w:t xml:space="preserve"> В&gt;0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&gt;0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Предкризисный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3</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 1</w:t>
            </w:r>
          </w:p>
        </w:tc>
        <w:tc>
          <w:tcPr>
            <w:tcW w:w="1841"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3</w:t>
            </w:r>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3 </w:t>
            </w:r>
            <w:r w:rsidRPr="002745E9">
              <w:rPr>
                <w:sz w:val="23"/>
                <w:szCs w:val="23"/>
              </w:rPr>
              <w:t>х 360)</w:t>
            </w:r>
            <w:proofErr w:type="gramStart"/>
            <w:r w:rsidRPr="002745E9">
              <w:rPr>
                <w:sz w:val="23"/>
                <w:szCs w:val="23"/>
              </w:rPr>
              <w:t xml:space="preserve"> :</w:t>
            </w:r>
            <w:proofErr w:type="gramEnd"/>
            <w:r w:rsidRPr="002745E9">
              <w:rPr>
                <w:sz w:val="23"/>
                <w:szCs w:val="23"/>
              </w:rPr>
              <w:t xml:space="preserve"> В&gt;0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&gt;0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Кризисный</w:t>
            </w:r>
          </w:p>
        </w:tc>
        <w:tc>
          <w:tcPr>
            <w:tcW w:w="1907" w:type="dxa"/>
          </w:tcPr>
          <w:p w:rsidR="002C1327" w:rsidRPr="002745E9" w:rsidRDefault="002C1327" w:rsidP="002C1327">
            <w:pPr>
              <w:ind w:firstLine="0"/>
              <w:jc w:val="center"/>
              <w:rPr>
                <w:sz w:val="23"/>
                <w:szCs w:val="23"/>
              </w:rPr>
            </w:pPr>
            <w:r w:rsidRPr="002745E9">
              <w:rPr>
                <w:sz w:val="23"/>
                <w:szCs w:val="23"/>
              </w:rPr>
              <w:t>Н</w:t>
            </w:r>
            <w:r w:rsidRPr="002745E9">
              <w:rPr>
                <w:sz w:val="23"/>
                <w:szCs w:val="23"/>
                <w:vertAlign w:val="subscript"/>
              </w:rPr>
              <w:t>3</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&lt; 1</w:t>
            </w:r>
          </w:p>
        </w:tc>
        <w:tc>
          <w:tcPr>
            <w:tcW w:w="1841" w:type="dxa"/>
          </w:tcPr>
          <w:p w:rsidR="002C1327" w:rsidRPr="002745E9" w:rsidRDefault="002C1327" w:rsidP="002C1327">
            <w:pPr>
              <w:ind w:firstLine="0"/>
              <w:jc w:val="center"/>
              <w:rPr>
                <w:sz w:val="23"/>
                <w:szCs w:val="23"/>
              </w:rPr>
            </w:pPr>
            <w:r w:rsidRPr="002745E9">
              <w:rPr>
                <w:sz w:val="23"/>
                <w:szCs w:val="23"/>
              </w:rPr>
              <w:t>Е</w:t>
            </w:r>
            <w:proofErr w:type="gramStart"/>
            <w:r w:rsidRPr="002745E9">
              <w:rPr>
                <w:sz w:val="23"/>
                <w:szCs w:val="23"/>
                <w:vertAlign w:val="subscript"/>
              </w:rPr>
              <w:t>4</w:t>
            </w:r>
            <w:proofErr w:type="gramEnd"/>
            <w:r w:rsidRPr="002745E9">
              <w:rPr>
                <w:sz w:val="23"/>
                <w:szCs w:val="23"/>
              </w:rPr>
              <w:t>&gt;0</w:t>
            </w:r>
          </w:p>
        </w:tc>
        <w:tc>
          <w:tcPr>
            <w:tcW w:w="1812"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 xml:space="preserve">3 </w:t>
            </w:r>
            <w:r w:rsidRPr="002745E9">
              <w:rPr>
                <w:sz w:val="23"/>
                <w:szCs w:val="23"/>
              </w:rPr>
              <w:t>х 360)</w:t>
            </w:r>
            <w:proofErr w:type="gramStart"/>
            <w:r w:rsidRPr="002745E9">
              <w:rPr>
                <w:sz w:val="23"/>
                <w:szCs w:val="23"/>
              </w:rPr>
              <w:t xml:space="preserve"> :</w:t>
            </w:r>
            <w:proofErr w:type="gramEnd"/>
            <w:r w:rsidRPr="002745E9">
              <w:rPr>
                <w:sz w:val="23"/>
                <w:szCs w:val="23"/>
              </w:rPr>
              <w:t xml:space="preserve"> В&lt;0</w:t>
            </w:r>
          </w:p>
        </w:tc>
        <w:tc>
          <w:tcPr>
            <w:tcW w:w="1907" w:type="dxa"/>
          </w:tcPr>
          <w:p w:rsidR="002C1327" w:rsidRPr="002745E9" w:rsidRDefault="002C1327" w:rsidP="002C1327">
            <w:pPr>
              <w:ind w:firstLine="0"/>
              <w:jc w:val="center"/>
              <w:rPr>
                <w:sz w:val="23"/>
                <w:szCs w:val="23"/>
              </w:rPr>
            </w:pPr>
            <w:r w:rsidRPr="002745E9">
              <w:rPr>
                <w:sz w:val="23"/>
                <w:szCs w:val="23"/>
              </w:rPr>
              <w:t>Е</w:t>
            </w:r>
            <w:r w:rsidRPr="002745E9">
              <w:rPr>
                <w:sz w:val="23"/>
                <w:szCs w:val="23"/>
                <w:vertAlign w:val="subscript"/>
              </w:rPr>
              <w:t>1</w:t>
            </w:r>
            <w:proofErr w:type="gramStart"/>
            <w:r w:rsidRPr="002745E9">
              <w:rPr>
                <w:sz w:val="23"/>
                <w:szCs w:val="23"/>
                <w:vertAlign w:val="subscript"/>
              </w:rPr>
              <w:t xml:space="preserve"> </w:t>
            </w:r>
            <w:r w:rsidRPr="002745E9">
              <w:rPr>
                <w:sz w:val="23"/>
                <w:szCs w:val="23"/>
              </w:rPr>
              <w:t>:</w:t>
            </w:r>
            <w:proofErr w:type="gramEnd"/>
            <w:r w:rsidRPr="002745E9">
              <w:rPr>
                <w:sz w:val="23"/>
                <w:szCs w:val="23"/>
              </w:rPr>
              <w:t xml:space="preserve"> Н</w:t>
            </w:r>
            <w:proofErr w:type="gramStart"/>
            <w:r w:rsidRPr="002745E9">
              <w:rPr>
                <w:sz w:val="23"/>
                <w:szCs w:val="23"/>
                <w:vertAlign w:val="subscript"/>
              </w:rPr>
              <w:t>4</w:t>
            </w:r>
            <w:proofErr w:type="gramEnd"/>
            <w:r w:rsidRPr="002745E9">
              <w:rPr>
                <w:sz w:val="23"/>
                <w:szCs w:val="23"/>
              </w:rPr>
              <w:t xml:space="preserve"> &lt;0</w:t>
            </w:r>
          </w:p>
        </w:tc>
      </w:tr>
      <w:tr w:rsidR="002C1327" w:rsidRPr="002745E9" w:rsidTr="00EB0189">
        <w:tc>
          <w:tcPr>
            <w:tcW w:w="9345" w:type="dxa"/>
            <w:gridSpan w:val="5"/>
          </w:tcPr>
          <w:p w:rsidR="002C1327" w:rsidRPr="002745E9" w:rsidRDefault="002C1327" w:rsidP="002C1327">
            <w:pPr>
              <w:ind w:firstLine="0"/>
              <w:jc w:val="center"/>
              <w:rPr>
                <w:sz w:val="23"/>
                <w:szCs w:val="23"/>
              </w:rPr>
            </w:pPr>
            <w:r w:rsidRPr="002745E9">
              <w:rPr>
                <w:sz w:val="23"/>
                <w:szCs w:val="23"/>
              </w:rPr>
              <w:t>Расчет показателей по предприятию</w:t>
            </w:r>
          </w:p>
        </w:tc>
      </w:tr>
      <w:tr w:rsidR="002C1327" w:rsidRPr="002745E9" w:rsidTr="00EB0189">
        <w:tc>
          <w:tcPr>
            <w:tcW w:w="9345" w:type="dxa"/>
            <w:gridSpan w:val="5"/>
          </w:tcPr>
          <w:p w:rsidR="002C1327" w:rsidRPr="002745E9" w:rsidRDefault="002C1327" w:rsidP="002C1327">
            <w:pPr>
              <w:ind w:firstLine="0"/>
              <w:jc w:val="center"/>
              <w:rPr>
                <w:sz w:val="23"/>
                <w:szCs w:val="23"/>
              </w:rPr>
            </w:pPr>
            <w:r w:rsidRPr="002745E9">
              <w:rPr>
                <w:sz w:val="23"/>
                <w:szCs w:val="23"/>
              </w:rPr>
              <w:t>На начало года</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Абсолютный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Нормальный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Предкризисный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Кризисный</w:t>
            </w:r>
          </w:p>
        </w:tc>
        <w:tc>
          <w:tcPr>
            <w:tcW w:w="1907" w:type="dxa"/>
          </w:tcPr>
          <w:p w:rsidR="002C1327" w:rsidRPr="002745E9" w:rsidRDefault="002C1327" w:rsidP="002C1327">
            <w:pPr>
              <w:ind w:firstLine="0"/>
              <w:jc w:val="center"/>
              <w:rPr>
                <w:sz w:val="23"/>
                <w:szCs w:val="23"/>
              </w:rPr>
            </w:pPr>
            <w:r w:rsidRPr="002745E9">
              <w:rPr>
                <w:sz w:val="24"/>
                <w:szCs w:val="24"/>
              </w:rPr>
              <w:t>-2,29</w:t>
            </w:r>
            <w:r w:rsidRPr="002745E9">
              <w:rPr>
                <w:sz w:val="24"/>
                <w:szCs w:val="24"/>
                <w:lang w:val="en-US"/>
              </w:rPr>
              <w:t>&lt;1</w:t>
            </w:r>
          </w:p>
        </w:tc>
        <w:tc>
          <w:tcPr>
            <w:tcW w:w="1841" w:type="dxa"/>
          </w:tcPr>
          <w:p w:rsidR="002C1327" w:rsidRPr="002745E9" w:rsidRDefault="002C1327" w:rsidP="002C1327">
            <w:pPr>
              <w:ind w:firstLine="0"/>
              <w:jc w:val="center"/>
              <w:rPr>
                <w:sz w:val="23"/>
                <w:szCs w:val="23"/>
              </w:rPr>
            </w:pPr>
            <w:r w:rsidRPr="002745E9">
              <w:rPr>
                <w:sz w:val="24"/>
                <w:szCs w:val="24"/>
                <w:lang w:val="en-US"/>
              </w:rPr>
              <w:t>-66.8&lt;0</w:t>
            </w:r>
          </w:p>
        </w:tc>
        <w:tc>
          <w:tcPr>
            <w:tcW w:w="1812" w:type="dxa"/>
          </w:tcPr>
          <w:p w:rsidR="002C1327" w:rsidRPr="002745E9" w:rsidRDefault="002C1327" w:rsidP="002C1327">
            <w:pPr>
              <w:ind w:firstLine="0"/>
              <w:jc w:val="center"/>
              <w:rPr>
                <w:sz w:val="23"/>
                <w:szCs w:val="23"/>
              </w:rPr>
            </w:pPr>
            <w:r w:rsidRPr="002745E9">
              <w:rPr>
                <w:sz w:val="24"/>
                <w:szCs w:val="24"/>
                <w:lang w:val="en-US"/>
              </w:rPr>
              <w:t>-73.13&lt;0</w:t>
            </w:r>
          </w:p>
        </w:tc>
        <w:tc>
          <w:tcPr>
            <w:tcW w:w="1907" w:type="dxa"/>
          </w:tcPr>
          <w:p w:rsidR="002C1327" w:rsidRPr="002745E9" w:rsidRDefault="002C1327" w:rsidP="002C1327">
            <w:pPr>
              <w:ind w:firstLine="0"/>
              <w:jc w:val="center"/>
              <w:rPr>
                <w:sz w:val="23"/>
                <w:szCs w:val="23"/>
              </w:rPr>
            </w:pPr>
            <w:r w:rsidRPr="002745E9">
              <w:rPr>
                <w:sz w:val="24"/>
                <w:szCs w:val="24"/>
                <w:lang w:val="en-US"/>
              </w:rPr>
              <w:t>-3.29&lt;0</w:t>
            </w:r>
          </w:p>
        </w:tc>
      </w:tr>
      <w:tr w:rsidR="002C1327" w:rsidRPr="002745E9" w:rsidTr="00EB0189">
        <w:tc>
          <w:tcPr>
            <w:tcW w:w="9345" w:type="dxa"/>
            <w:gridSpan w:val="5"/>
            <w:vAlign w:val="center"/>
          </w:tcPr>
          <w:p w:rsidR="002C1327" w:rsidRPr="002745E9" w:rsidRDefault="002C1327" w:rsidP="002C1327">
            <w:pPr>
              <w:ind w:firstLine="0"/>
              <w:jc w:val="center"/>
              <w:rPr>
                <w:sz w:val="23"/>
                <w:szCs w:val="23"/>
              </w:rPr>
            </w:pPr>
            <w:r w:rsidRPr="002745E9">
              <w:rPr>
                <w:sz w:val="23"/>
                <w:szCs w:val="23"/>
              </w:rPr>
              <w:t>На конец года</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Абсолютный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Нормальный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Предкризисный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r w:rsidR="002C1327" w:rsidRPr="002745E9" w:rsidTr="00EB0189">
        <w:tc>
          <w:tcPr>
            <w:tcW w:w="1878" w:type="dxa"/>
          </w:tcPr>
          <w:p w:rsidR="002C1327" w:rsidRPr="002745E9" w:rsidRDefault="002C1327" w:rsidP="002C1327">
            <w:pPr>
              <w:ind w:firstLine="0"/>
              <w:rPr>
                <w:sz w:val="23"/>
                <w:szCs w:val="23"/>
              </w:rPr>
            </w:pPr>
            <w:r w:rsidRPr="002745E9">
              <w:rPr>
                <w:sz w:val="23"/>
                <w:szCs w:val="23"/>
              </w:rPr>
              <w:t>Кризисный</w:t>
            </w:r>
          </w:p>
        </w:tc>
        <w:tc>
          <w:tcPr>
            <w:tcW w:w="1907" w:type="dxa"/>
          </w:tcPr>
          <w:p w:rsidR="002C1327" w:rsidRPr="002745E9" w:rsidRDefault="002C1327" w:rsidP="002C1327">
            <w:pPr>
              <w:ind w:firstLine="0"/>
              <w:jc w:val="center"/>
              <w:rPr>
                <w:sz w:val="23"/>
                <w:szCs w:val="23"/>
              </w:rPr>
            </w:pPr>
            <w:r w:rsidRPr="002745E9">
              <w:rPr>
                <w:sz w:val="24"/>
                <w:szCs w:val="24"/>
                <w:lang w:val="en-US"/>
              </w:rPr>
              <w:t>-12.66&lt;1</w:t>
            </w:r>
          </w:p>
        </w:tc>
        <w:tc>
          <w:tcPr>
            <w:tcW w:w="1841" w:type="dxa"/>
          </w:tcPr>
          <w:p w:rsidR="002C1327" w:rsidRPr="002745E9" w:rsidRDefault="002C1327" w:rsidP="002C1327">
            <w:pPr>
              <w:ind w:firstLine="0"/>
              <w:jc w:val="center"/>
              <w:rPr>
                <w:sz w:val="23"/>
                <w:szCs w:val="23"/>
              </w:rPr>
            </w:pPr>
            <w:r w:rsidRPr="002745E9">
              <w:rPr>
                <w:sz w:val="24"/>
                <w:szCs w:val="24"/>
                <w:lang w:val="en-US"/>
              </w:rPr>
              <w:t>-99.7&lt;0</w:t>
            </w:r>
          </w:p>
        </w:tc>
        <w:tc>
          <w:tcPr>
            <w:tcW w:w="1812" w:type="dxa"/>
          </w:tcPr>
          <w:p w:rsidR="002C1327" w:rsidRPr="002745E9" w:rsidRDefault="002C1327" w:rsidP="002C1327">
            <w:pPr>
              <w:ind w:firstLine="0"/>
              <w:jc w:val="center"/>
              <w:rPr>
                <w:sz w:val="23"/>
                <w:szCs w:val="23"/>
              </w:rPr>
            </w:pPr>
            <w:r w:rsidRPr="002745E9">
              <w:rPr>
                <w:sz w:val="24"/>
                <w:szCs w:val="24"/>
                <w:lang w:val="en-US"/>
              </w:rPr>
              <w:t>-162.41&lt;0</w:t>
            </w:r>
          </w:p>
        </w:tc>
        <w:tc>
          <w:tcPr>
            <w:tcW w:w="1907" w:type="dxa"/>
          </w:tcPr>
          <w:p w:rsidR="002C1327" w:rsidRPr="002745E9" w:rsidRDefault="002C1327" w:rsidP="002C1327">
            <w:pPr>
              <w:ind w:firstLine="0"/>
              <w:jc w:val="center"/>
              <w:rPr>
                <w:sz w:val="23"/>
                <w:szCs w:val="23"/>
              </w:rPr>
            </w:pPr>
            <w:r w:rsidRPr="002745E9">
              <w:rPr>
                <w:sz w:val="24"/>
                <w:szCs w:val="24"/>
                <w:lang w:val="en-US"/>
              </w:rPr>
              <w:t>-13.65&lt;0</w:t>
            </w:r>
          </w:p>
        </w:tc>
      </w:tr>
    </w:tbl>
    <w:p w:rsidR="002C1327" w:rsidRPr="002745E9" w:rsidRDefault="002C1327" w:rsidP="002C1327">
      <w:pPr>
        <w:spacing w:before="240" w:line="360" w:lineRule="auto"/>
        <w:ind w:firstLine="0"/>
        <w:jc w:val="left"/>
        <w:rPr>
          <w:rFonts w:eastAsia="Calibri"/>
          <w:color w:val="000000"/>
          <w:sz w:val="27"/>
          <w:szCs w:val="27"/>
          <w:lang w:eastAsia="en-US"/>
        </w:rPr>
      </w:pPr>
    </w:p>
    <w:p w:rsidR="002C1327" w:rsidRPr="002745E9" w:rsidRDefault="002C1327" w:rsidP="002C1327">
      <w:pPr>
        <w:ind w:firstLine="709"/>
        <w:jc w:val="center"/>
        <w:rPr>
          <w:rFonts w:eastAsia="Calibri"/>
          <w:sz w:val="24"/>
          <w:szCs w:val="24"/>
          <w:lang w:eastAsia="en-US"/>
        </w:rPr>
      </w:pPr>
      <w:r w:rsidRPr="002745E9">
        <w:rPr>
          <w:rFonts w:eastAsia="Calibri"/>
          <w:sz w:val="24"/>
          <w:szCs w:val="24"/>
          <w:lang w:eastAsia="en-US"/>
        </w:rPr>
        <w:t>ЧАСТНЫЕ ПОКАЗАТЕЛИ ФИНАНСОВОЙ УСТОЙЧИВОСТИ ПРЕДПРИЯТИЯ</w:t>
      </w:r>
    </w:p>
    <w:p w:rsidR="002C1327" w:rsidRPr="002745E9" w:rsidRDefault="002C1327" w:rsidP="002C1327">
      <w:pPr>
        <w:ind w:firstLine="709"/>
        <w:rPr>
          <w:rFonts w:eastAsia="Calibri"/>
          <w:sz w:val="24"/>
          <w:szCs w:val="24"/>
          <w:lang w:eastAsia="en-US"/>
        </w:rPr>
      </w:pPr>
    </w:p>
    <w:tbl>
      <w:tblPr>
        <w:tblStyle w:val="1c"/>
        <w:tblW w:w="0" w:type="auto"/>
        <w:tblLook w:val="04A0" w:firstRow="1" w:lastRow="0" w:firstColumn="1" w:lastColumn="0" w:noHBand="0" w:noVBand="1"/>
      </w:tblPr>
      <w:tblGrid>
        <w:gridCol w:w="609"/>
        <w:gridCol w:w="4098"/>
        <w:gridCol w:w="1527"/>
        <w:gridCol w:w="1395"/>
        <w:gridCol w:w="1785"/>
      </w:tblGrid>
      <w:tr w:rsidR="002C1327" w:rsidRPr="002745E9" w:rsidTr="00EB0189">
        <w:tc>
          <w:tcPr>
            <w:tcW w:w="609" w:type="dxa"/>
            <w:vAlign w:val="center"/>
          </w:tcPr>
          <w:p w:rsidR="002C1327" w:rsidRPr="002745E9" w:rsidRDefault="002C1327" w:rsidP="002C1327">
            <w:pPr>
              <w:ind w:firstLine="0"/>
              <w:jc w:val="center"/>
              <w:rPr>
                <w:sz w:val="24"/>
                <w:szCs w:val="24"/>
              </w:rPr>
            </w:pPr>
            <w:r w:rsidRPr="002745E9">
              <w:rPr>
                <w:sz w:val="24"/>
                <w:szCs w:val="24"/>
              </w:rPr>
              <w:t>№</w:t>
            </w:r>
          </w:p>
          <w:p w:rsidR="002C1327" w:rsidRPr="002745E9" w:rsidRDefault="002C1327" w:rsidP="002C1327">
            <w:pPr>
              <w:ind w:firstLine="0"/>
              <w:jc w:val="center"/>
              <w:rPr>
                <w:sz w:val="24"/>
                <w:szCs w:val="24"/>
              </w:rPr>
            </w:pPr>
            <w:proofErr w:type="gramStart"/>
            <w:r w:rsidRPr="002745E9">
              <w:rPr>
                <w:sz w:val="24"/>
                <w:szCs w:val="24"/>
              </w:rPr>
              <w:t>п</w:t>
            </w:r>
            <w:proofErr w:type="gramEnd"/>
            <w:r w:rsidRPr="002745E9">
              <w:rPr>
                <w:sz w:val="24"/>
                <w:szCs w:val="24"/>
              </w:rPr>
              <w:t>/п</w:t>
            </w:r>
          </w:p>
        </w:tc>
        <w:tc>
          <w:tcPr>
            <w:tcW w:w="4098" w:type="dxa"/>
            <w:vAlign w:val="center"/>
          </w:tcPr>
          <w:p w:rsidR="002C1327" w:rsidRPr="002745E9" w:rsidRDefault="002C1327" w:rsidP="002C1327">
            <w:pPr>
              <w:ind w:firstLine="0"/>
              <w:jc w:val="center"/>
              <w:rPr>
                <w:sz w:val="24"/>
                <w:szCs w:val="24"/>
              </w:rPr>
            </w:pPr>
            <w:r w:rsidRPr="002745E9">
              <w:rPr>
                <w:sz w:val="24"/>
                <w:szCs w:val="24"/>
              </w:rPr>
              <w:t xml:space="preserve">Показатели </w:t>
            </w:r>
          </w:p>
        </w:tc>
        <w:tc>
          <w:tcPr>
            <w:tcW w:w="1527" w:type="dxa"/>
            <w:vAlign w:val="center"/>
          </w:tcPr>
          <w:p w:rsidR="002C1327" w:rsidRPr="002745E9" w:rsidRDefault="002C1327" w:rsidP="002C1327">
            <w:pPr>
              <w:ind w:firstLine="0"/>
              <w:jc w:val="center"/>
              <w:rPr>
                <w:sz w:val="24"/>
                <w:szCs w:val="24"/>
              </w:rPr>
            </w:pPr>
            <w:r w:rsidRPr="002745E9">
              <w:rPr>
                <w:sz w:val="24"/>
                <w:szCs w:val="24"/>
              </w:rPr>
              <w:t>На начало периода</w:t>
            </w:r>
          </w:p>
        </w:tc>
        <w:tc>
          <w:tcPr>
            <w:tcW w:w="1395" w:type="dxa"/>
            <w:vAlign w:val="center"/>
          </w:tcPr>
          <w:p w:rsidR="002C1327" w:rsidRPr="002745E9" w:rsidRDefault="002C1327" w:rsidP="002C1327">
            <w:pPr>
              <w:ind w:firstLine="0"/>
              <w:jc w:val="center"/>
              <w:rPr>
                <w:sz w:val="24"/>
                <w:szCs w:val="24"/>
              </w:rPr>
            </w:pPr>
            <w:r w:rsidRPr="002745E9">
              <w:rPr>
                <w:sz w:val="24"/>
                <w:szCs w:val="24"/>
              </w:rPr>
              <w:t>На конец периода</w:t>
            </w:r>
          </w:p>
        </w:tc>
        <w:tc>
          <w:tcPr>
            <w:tcW w:w="1785" w:type="dxa"/>
            <w:vAlign w:val="center"/>
          </w:tcPr>
          <w:p w:rsidR="002C1327" w:rsidRPr="002745E9" w:rsidRDefault="002C1327" w:rsidP="002C1327">
            <w:pPr>
              <w:ind w:firstLine="0"/>
              <w:jc w:val="center"/>
              <w:rPr>
                <w:sz w:val="24"/>
                <w:szCs w:val="24"/>
              </w:rPr>
            </w:pPr>
            <w:r w:rsidRPr="002745E9">
              <w:rPr>
                <w:sz w:val="24"/>
                <w:szCs w:val="24"/>
              </w:rPr>
              <w:t>Отклонение</w:t>
            </w:r>
          </w:p>
        </w:tc>
      </w:tr>
      <w:tr w:rsidR="00EB0189" w:rsidRPr="002745E9" w:rsidTr="00EB0189">
        <w:tc>
          <w:tcPr>
            <w:tcW w:w="609"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1</w:t>
            </w:r>
          </w:p>
        </w:tc>
        <w:tc>
          <w:tcPr>
            <w:tcW w:w="4098"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2</w:t>
            </w:r>
          </w:p>
        </w:tc>
        <w:tc>
          <w:tcPr>
            <w:tcW w:w="1527"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3</w:t>
            </w:r>
          </w:p>
        </w:tc>
        <w:tc>
          <w:tcPr>
            <w:tcW w:w="1395"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4</w:t>
            </w:r>
          </w:p>
        </w:tc>
        <w:tc>
          <w:tcPr>
            <w:tcW w:w="1785" w:type="dxa"/>
            <w:vAlign w:val="center"/>
          </w:tcPr>
          <w:p w:rsidR="00EB0189" w:rsidRPr="002745E9" w:rsidRDefault="00EB0189" w:rsidP="00EB0189">
            <w:pPr>
              <w:widowControl w:val="0"/>
              <w:ind w:firstLine="0"/>
              <w:jc w:val="center"/>
              <w:rPr>
                <w:sz w:val="22"/>
                <w:szCs w:val="22"/>
                <w:lang w:val="uk-UA"/>
              </w:rPr>
            </w:pPr>
            <w:r w:rsidRPr="002745E9">
              <w:rPr>
                <w:sz w:val="22"/>
                <w:szCs w:val="22"/>
                <w:lang w:val="uk-UA"/>
              </w:rPr>
              <w:t>5</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w:t>
            </w:r>
          </w:p>
        </w:tc>
        <w:tc>
          <w:tcPr>
            <w:tcW w:w="4098" w:type="dxa"/>
          </w:tcPr>
          <w:p w:rsidR="002C1327" w:rsidRPr="002745E9" w:rsidRDefault="002C1327" w:rsidP="002C1327">
            <w:pPr>
              <w:ind w:firstLine="0"/>
              <w:rPr>
                <w:sz w:val="24"/>
                <w:szCs w:val="24"/>
              </w:rPr>
            </w:pPr>
            <w:r w:rsidRPr="002745E9">
              <w:rPr>
                <w:sz w:val="24"/>
                <w:szCs w:val="24"/>
              </w:rPr>
              <w:t>Коэффициент экономической независимости</w:t>
            </w:r>
          </w:p>
        </w:tc>
        <w:tc>
          <w:tcPr>
            <w:tcW w:w="1527" w:type="dxa"/>
          </w:tcPr>
          <w:p w:rsidR="002C1327" w:rsidRPr="002745E9" w:rsidRDefault="002C1327" w:rsidP="002C1327">
            <w:pPr>
              <w:ind w:firstLine="0"/>
              <w:jc w:val="center"/>
              <w:rPr>
                <w:sz w:val="24"/>
                <w:szCs w:val="24"/>
              </w:rPr>
            </w:pPr>
            <w:r w:rsidRPr="002745E9">
              <w:rPr>
                <w:sz w:val="24"/>
                <w:szCs w:val="24"/>
              </w:rPr>
              <w:t>0,67</w:t>
            </w:r>
          </w:p>
        </w:tc>
        <w:tc>
          <w:tcPr>
            <w:tcW w:w="1395" w:type="dxa"/>
          </w:tcPr>
          <w:p w:rsidR="002C1327" w:rsidRPr="002745E9" w:rsidRDefault="002C1327" w:rsidP="002C1327">
            <w:pPr>
              <w:ind w:firstLine="0"/>
              <w:jc w:val="center"/>
              <w:rPr>
                <w:sz w:val="24"/>
                <w:szCs w:val="24"/>
              </w:rPr>
            </w:pPr>
            <w:r w:rsidRPr="002745E9">
              <w:rPr>
                <w:sz w:val="24"/>
                <w:szCs w:val="24"/>
              </w:rPr>
              <w:t>0,53</w:t>
            </w:r>
          </w:p>
        </w:tc>
        <w:tc>
          <w:tcPr>
            <w:tcW w:w="1785" w:type="dxa"/>
          </w:tcPr>
          <w:p w:rsidR="002C1327" w:rsidRPr="002745E9" w:rsidRDefault="002C1327" w:rsidP="002C1327">
            <w:pPr>
              <w:ind w:firstLine="0"/>
              <w:jc w:val="center"/>
              <w:rPr>
                <w:sz w:val="24"/>
                <w:szCs w:val="24"/>
              </w:rPr>
            </w:pPr>
            <w:r w:rsidRPr="002745E9">
              <w:rPr>
                <w:sz w:val="24"/>
                <w:szCs w:val="24"/>
              </w:rPr>
              <w:t>-0,14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2</w:t>
            </w:r>
          </w:p>
        </w:tc>
        <w:tc>
          <w:tcPr>
            <w:tcW w:w="4098" w:type="dxa"/>
          </w:tcPr>
          <w:p w:rsidR="002C1327" w:rsidRPr="002745E9" w:rsidRDefault="002C1327" w:rsidP="002C1327">
            <w:pPr>
              <w:ind w:firstLine="0"/>
              <w:rPr>
                <w:sz w:val="24"/>
                <w:szCs w:val="24"/>
              </w:rPr>
            </w:pPr>
            <w:r w:rsidRPr="002745E9">
              <w:rPr>
                <w:sz w:val="24"/>
                <w:szCs w:val="24"/>
              </w:rPr>
              <w:t>Коэффициент концентрации заемного капитала</w:t>
            </w:r>
          </w:p>
        </w:tc>
        <w:tc>
          <w:tcPr>
            <w:tcW w:w="1527" w:type="dxa"/>
          </w:tcPr>
          <w:p w:rsidR="002C1327" w:rsidRPr="002745E9" w:rsidRDefault="002C1327" w:rsidP="002C1327">
            <w:pPr>
              <w:ind w:firstLine="0"/>
              <w:jc w:val="center"/>
              <w:rPr>
                <w:sz w:val="24"/>
                <w:szCs w:val="24"/>
              </w:rPr>
            </w:pPr>
            <w:r w:rsidRPr="002745E9">
              <w:rPr>
                <w:sz w:val="24"/>
                <w:szCs w:val="24"/>
              </w:rPr>
              <w:t>0,33</w:t>
            </w:r>
          </w:p>
        </w:tc>
        <w:tc>
          <w:tcPr>
            <w:tcW w:w="1395" w:type="dxa"/>
          </w:tcPr>
          <w:p w:rsidR="002C1327" w:rsidRPr="002745E9" w:rsidRDefault="002C1327" w:rsidP="002C1327">
            <w:pPr>
              <w:ind w:firstLine="0"/>
              <w:jc w:val="center"/>
              <w:rPr>
                <w:sz w:val="24"/>
                <w:szCs w:val="24"/>
              </w:rPr>
            </w:pPr>
            <w:r w:rsidRPr="002745E9">
              <w:rPr>
                <w:sz w:val="24"/>
                <w:szCs w:val="24"/>
              </w:rPr>
              <w:t>0,47</w:t>
            </w:r>
          </w:p>
        </w:tc>
        <w:tc>
          <w:tcPr>
            <w:tcW w:w="1785" w:type="dxa"/>
          </w:tcPr>
          <w:p w:rsidR="002C1327" w:rsidRPr="002745E9" w:rsidRDefault="002C1327" w:rsidP="002C1327">
            <w:pPr>
              <w:ind w:firstLine="0"/>
              <w:jc w:val="center"/>
              <w:rPr>
                <w:sz w:val="24"/>
                <w:szCs w:val="24"/>
              </w:rPr>
            </w:pPr>
            <w:r w:rsidRPr="002745E9">
              <w:rPr>
                <w:sz w:val="24"/>
                <w:szCs w:val="24"/>
              </w:rPr>
              <w:t>0,14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3</w:t>
            </w:r>
          </w:p>
        </w:tc>
        <w:tc>
          <w:tcPr>
            <w:tcW w:w="4098" w:type="dxa"/>
          </w:tcPr>
          <w:p w:rsidR="002C1327" w:rsidRPr="002745E9" w:rsidRDefault="002C1327" w:rsidP="002C1327">
            <w:pPr>
              <w:ind w:firstLine="0"/>
              <w:rPr>
                <w:sz w:val="24"/>
                <w:szCs w:val="24"/>
              </w:rPr>
            </w:pPr>
            <w:r w:rsidRPr="002745E9">
              <w:rPr>
                <w:sz w:val="24"/>
                <w:szCs w:val="24"/>
              </w:rPr>
              <w:t>Коэффициент финансовой зависимости</w:t>
            </w:r>
          </w:p>
        </w:tc>
        <w:tc>
          <w:tcPr>
            <w:tcW w:w="1527" w:type="dxa"/>
          </w:tcPr>
          <w:p w:rsidR="002C1327" w:rsidRPr="002745E9" w:rsidRDefault="002C1327" w:rsidP="002C1327">
            <w:pPr>
              <w:ind w:firstLine="0"/>
              <w:jc w:val="center"/>
              <w:rPr>
                <w:sz w:val="24"/>
                <w:szCs w:val="24"/>
              </w:rPr>
            </w:pPr>
            <w:r w:rsidRPr="002745E9">
              <w:rPr>
                <w:sz w:val="24"/>
                <w:szCs w:val="24"/>
              </w:rPr>
              <w:t>1,5</w:t>
            </w:r>
          </w:p>
        </w:tc>
        <w:tc>
          <w:tcPr>
            <w:tcW w:w="1395" w:type="dxa"/>
          </w:tcPr>
          <w:p w:rsidR="002C1327" w:rsidRPr="002745E9" w:rsidRDefault="002C1327" w:rsidP="002C1327">
            <w:pPr>
              <w:ind w:firstLine="0"/>
              <w:jc w:val="center"/>
              <w:rPr>
                <w:sz w:val="24"/>
                <w:szCs w:val="24"/>
              </w:rPr>
            </w:pPr>
            <w:r w:rsidRPr="002745E9">
              <w:rPr>
                <w:sz w:val="24"/>
                <w:szCs w:val="24"/>
              </w:rPr>
              <w:t>1,9</w:t>
            </w:r>
          </w:p>
        </w:tc>
        <w:tc>
          <w:tcPr>
            <w:tcW w:w="1785" w:type="dxa"/>
          </w:tcPr>
          <w:p w:rsidR="002C1327" w:rsidRPr="002745E9" w:rsidRDefault="002C1327" w:rsidP="002C1327">
            <w:pPr>
              <w:ind w:firstLine="0"/>
              <w:jc w:val="center"/>
              <w:rPr>
                <w:sz w:val="24"/>
                <w:szCs w:val="24"/>
              </w:rPr>
            </w:pPr>
            <w:r w:rsidRPr="002745E9">
              <w:rPr>
                <w:sz w:val="24"/>
                <w:szCs w:val="24"/>
              </w:rPr>
              <w:t>0,4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4</w:t>
            </w:r>
          </w:p>
        </w:tc>
        <w:tc>
          <w:tcPr>
            <w:tcW w:w="4098" w:type="dxa"/>
          </w:tcPr>
          <w:p w:rsidR="002C1327" w:rsidRPr="002745E9" w:rsidRDefault="002C1327" w:rsidP="002C1327">
            <w:pPr>
              <w:ind w:firstLine="0"/>
              <w:rPr>
                <w:sz w:val="24"/>
                <w:szCs w:val="24"/>
              </w:rPr>
            </w:pPr>
            <w:r w:rsidRPr="002745E9">
              <w:rPr>
                <w:sz w:val="24"/>
                <w:szCs w:val="24"/>
              </w:rPr>
              <w:t>Коэффициент финансирования</w:t>
            </w:r>
          </w:p>
        </w:tc>
        <w:tc>
          <w:tcPr>
            <w:tcW w:w="1527" w:type="dxa"/>
          </w:tcPr>
          <w:p w:rsidR="002C1327" w:rsidRPr="002745E9" w:rsidRDefault="002C1327" w:rsidP="002C1327">
            <w:pPr>
              <w:ind w:firstLine="0"/>
              <w:jc w:val="center"/>
              <w:rPr>
                <w:sz w:val="24"/>
                <w:szCs w:val="24"/>
              </w:rPr>
            </w:pPr>
            <w:r w:rsidRPr="002745E9">
              <w:rPr>
                <w:sz w:val="24"/>
                <w:szCs w:val="24"/>
              </w:rPr>
              <w:t>2</w:t>
            </w:r>
          </w:p>
        </w:tc>
        <w:tc>
          <w:tcPr>
            <w:tcW w:w="1395" w:type="dxa"/>
          </w:tcPr>
          <w:p w:rsidR="002C1327" w:rsidRPr="002745E9" w:rsidRDefault="002C1327" w:rsidP="002C1327">
            <w:pPr>
              <w:ind w:firstLine="0"/>
              <w:jc w:val="center"/>
              <w:rPr>
                <w:sz w:val="24"/>
                <w:szCs w:val="24"/>
              </w:rPr>
            </w:pPr>
            <w:r w:rsidRPr="002745E9">
              <w:rPr>
                <w:sz w:val="24"/>
                <w:szCs w:val="24"/>
              </w:rPr>
              <w:t>1,11</w:t>
            </w:r>
          </w:p>
        </w:tc>
        <w:tc>
          <w:tcPr>
            <w:tcW w:w="1785" w:type="dxa"/>
          </w:tcPr>
          <w:p w:rsidR="002C1327" w:rsidRPr="002745E9" w:rsidRDefault="002C1327" w:rsidP="002C1327">
            <w:pPr>
              <w:ind w:firstLine="0"/>
              <w:jc w:val="center"/>
              <w:rPr>
                <w:sz w:val="24"/>
                <w:szCs w:val="24"/>
              </w:rPr>
            </w:pPr>
            <w:r w:rsidRPr="002745E9">
              <w:rPr>
                <w:sz w:val="24"/>
                <w:szCs w:val="24"/>
              </w:rPr>
              <w:t>-0,89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5</w:t>
            </w:r>
          </w:p>
        </w:tc>
        <w:tc>
          <w:tcPr>
            <w:tcW w:w="4098" w:type="dxa"/>
          </w:tcPr>
          <w:p w:rsidR="002C1327" w:rsidRPr="002745E9" w:rsidRDefault="002C1327" w:rsidP="002C1327">
            <w:pPr>
              <w:ind w:firstLine="0"/>
              <w:rPr>
                <w:sz w:val="24"/>
                <w:szCs w:val="24"/>
              </w:rPr>
            </w:pPr>
            <w:r w:rsidRPr="002745E9">
              <w:rPr>
                <w:sz w:val="24"/>
                <w:szCs w:val="24"/>
              </w:rPr>
              <w:t>Коэффициент задолженности</w:t>
            </w:r>
          </w:p>
        </w:tc>
        <w:tc>
          <w:tcPr>
            <w:tcW w:w="1527" w:type="dxa"/>
          </w:tcPr>
          <w:p w:rsidR="002C1327" w:rsidRPr="002745E9" w:rsidRDefault="002C1327" w:rsidP="002C1327">
            <w:pPr>
              <w:ind w:firstLine="0"/>
              <w:jc w:val="center"/>
              <w:rPr>
                <w:sz w:val="24"/>
                <w:szCs w:val="24"/>
              </w:rPr>
            </w:pPr>
            <w:r w:rsidRPr="002745E9">
              <w:rPr>
                <w:sz w:val="24"/>
                <w:szCs w:val="24"/>
              </w:rPr>
              <w:t>0,49</w:t>
            </w:r>
          </w:p>
        </w:tc>
        <w:tc>
          <w:tcPr>
            <w:tcW w:w="1395" w:type="dxa"/>
          </w:tcPr>
          <w:p w:rsidR="002C1327" w:rsidRPr="002745E9" w:rsidRDefault="002C1327" w:rsidP="002C1327">
            <w:pPr>
              <w:ind w:firstLine="0"/>
              <w:jc w:val="center"/>
              <w:rPr>
                <w:sz w:val="24"/>
                <w:szCs w:val="24"/>
              </w:rPr>
            </w:pPr>
            <w:r w:rsidRPr="002745E9">
              <w:rPr>
                <w:sz w:val="24"/>
                <w:szCs w:val="24"/>
              </w:rPr>
              <w:t>0,89</w:t>
            </w:r>
          </w:p>
        </w:tc>
        <w:tc>
          <w:tcPr>
            <w:tcW w:w="1785" w:type="dxa"/>
          </w:tcPr>
          <w:p w:rsidR="002C1327" w:rsidRPr="002745E9" w:rsidRDefault="002C1327" w:rsidP="002C1327">
            <w:pPr>
              <w:ind w:firstLine="0"/>
              <w:jc w:val="center"/>
              <w:rPr>
                <w:sz w:val="24"/>
                <w:szCs w:val="24"/>
              </w:rPr>
            </w:pPr>
            <w:r w:rsidRPr="002745E9">
              <w:rPr>
                <w:sz w:val="24"/>
                <w:szCs w:val="24"/>
              </w:rPr>
              <w:t>0,4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6</w:t>
            </w:r>
          </w:p>
        </w:tc>
        <w:tc>
          <w:tcPr>
            <w:tcW w:w="4098" w:type="dxa"/>
          </w:tcPr>
          <w:p w:rsidR="002C1327" w:rsidRPr="002745E9" w:rsidRDefault="002C1327" w:rsidP="002C1327">
            <w:pPr>
              <w:ind w:firstLine="0"/>
              <w:rPr>
                <w:sz w:val="24"/>
                <w:szCs w:val="24"/>
              </w:rPr>
            </w:pPr>
            <w:r w:rsidRPr="002745E9">
              <w:rPr>
                <w:sz w:val="24"/>
                <w:szCs w:val="24"/>
              </w:rPr>
              <w:t>Коэффициент обеспеченности запасов</w:t>
            </w:r>
          </w:p>
        </w:tc>
        <w:tc>
          <w:tcPr>
            <w:tcW w:w="1527" w:type="dxa"/>
          </w:tcPr>
          <w:p w:rsidR="002C1327" w:rsidRPr="002745E9" w:rsidRDefault="002C1327" w:rsidP="002C1327">
            <w:pPr>
              <w:ind w:firstLine="0"/>
              <w:jc w:val="center"/>
              <w:rPr>
                <w:sz w:val="24"/>
                <w:szCs w:val="24"/>
              </w:rPr>
            </w:pPr>
            <w:r w:rsidRPr="002745E9">
              <w:rPr>
                <w:sz w:val="24"/>
                <w:szCs w:val="24"/>
              </w:rPr>
              <w:t>-2,29</w:t>
            </w:r>
          </w:p>
        </w:tc>
        <w:tc>
          <w:tcPr>
            <w:tcW w:w="1395" w:type="dxa"/>
          </w:tcPr>
          <w:p w:rsidR="002C1327" w:rsidRPr="002745E9" w:rsidRDefault="002C1327" w:rsidP="002C1327">
            <w:pPr>
              <w:ind w:firstLine="0"/>
              <w:jc w:val="center"/>
              <w:rPr>
                <w:sz w:val="24"/>
                <w:szCs w:val="24"/>
              </w:rPr>
            </w:pPr>
            <w:r w:rsidRPr="002745E9">
              <w:rPr>
                <w:sz w:val="24"/>
                <w:szCs w:val="24"/>
              </w:rPr>
              <w:t>-12,66</w:t>
            </w:r>
          </w:p>
        </w:tc>
        <w:tc>
          <w:tcPr>
            <w:tcW w:w="1785" w:type="dxa"/>
          </w:tcPr>
          <w:p w:rsidR="002C1327" w:rsidRPr="002745E9" w:rsidRDefault="002C1327" w:rsidP="002C1327">
            <w:pPr>
              <w:ind w:firstLine="0"/>
              <w:jc w:val="center"/>
              <w:rPr>
                <w:sz w:val="24"/>
                <w:szCs w:val="24"/>
              </w:rPr>
            </w:pPr>
            <w:r w:rsidRPr="002745E9">
              <w:rPr>
                <w:sz w:val="24"/>
                <w:szCs w:val="24"/>
              </w:rPr>
              <w:t>-10,37</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7</w:t>
            </w:r>
          </w:p>
        </w:tc>
        <w:tc>
          <w:tcPr>
            <w:tcW w:w="4098" w:type="dxa"/>
          </w:tcPr>
          <w:p w:rsidR="002C1327" w:rsidRPr="002745E9" w:rsidRDefault="002C1327" w:rsidP="002C1327">
            <w:pPr>
              <w:ind w:firstLine="0"/>
              <w:rPr>
                <w:sz w:val="24"/>
                <w:szCs w:val="24"/>
              </w:rPr>
            </w:pPr>
            <w:r w:rsidRPr="002745E9">
              <w:rPr>
                <w:sz w:val="24"/>
                <w:szCs w:val="24"/>
              </w:rPr>
              <w:t>Коэффициент обеспеченности товаров</w:t>
            </w:r>
          </w:p>
        </w:tc>
        <w:tc>
          <w:tcPr>
            <w:tcW w:w="1527" w:type="dxa"/>
          </w:tcPr>
          <w:p w:rsidR="002C1327" w:rsidRPr="002745E9" w:rsidRDefault="002C1327" w:rsidP="002C1327">
            <w:pPr>
              <w:ind w:firstLine="0"/>
              <w:jc w:val="center"/>
              <w:rPr>
                <w:sz w:val="24"/>
                <w:szCs w:val="24"/>
              </w:rPr>
            </w:pPr>
            <w:r w:rsidRPr="002745E9">
              <w:rPr>
                <w:sz w:val="24"/>
                <w:szCs w:val="24"/>
              </w:rPr>
              <w:t>-29,06</w:t>
            </w:r>
          </w:p>
        </w:tc>
        <w:tc>
          <w:tcPr>
            <w:tcW w:w="1395" w:type="dxa"/>
          </w:tcPr>
          <w:p w:rsidR="002C1327" w:rsidRPr="002745E9" w:rsidRDefault="002C1327" w:rsidP="002C1327">
            <w:pPr>
              <w:ind w:firstLine="0"/>
              <w:jc w:val="center"/>
              <w:rPr>
                <w:sz w:val="24"/>
                <w:szCs w:val="24"/>
              </w:rPr>
            </w:pPr>
            <w:r w:rsidRPr="002745E9">
              <w:rPr>
                <w:sz w:val="24"/>
                <w:szCs w:val="24"/>
              </w:rPr>
              <w:t>-115,5</w:t>
            </w:r>
          </w:p>
        </w:tc>
        <w:tc>
          <w:tcPr>
            <w:tcW w:w="1785" w:type="dxa"/>
          </w:tcPr>
          <w:p w:rsidR="002C1327" w:rsidRPr="002745E9" w:rsidRDefault="002C1327" w:rsidP="002C1327">
            <w:pPr>
              <w:ind w:firstLine="0"/>
              <w:jc w:val="center"/>
              <w:rPr>
                <w:sz w:val="24"/>
                <w:szCs w:val="24"/>
              </w:rPr>
            </w:pPr>
            <w:r w:rsidRPr="002745E9">
              <w:rPr>
                <w:sz w:val="24"/>
                <w:szCs w:val="24"/>
              </w:rPr>
              <w:t>-86,44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8</w:t>
            </w:r>
          </w:p>
        </w:tc>
        <w:tc>
          <w:tcPr>
            <w:tcW w:w="4098" w:type="dxa"/>
          </w:tcPr>
          <w:p w:rsidR="002C1327" w:rsidRPr="002745E9" w:rsidRDefault="002C1327" w:rsidP="002C1327">
            <w:pPr>
              <w:ind w:firstLine="0"/>
              <w:rPr>
                <w:sz w:val="24"/>
                <w:szCs w:val="24"/>
              </w:rPr>
            </w:pPr>
            <w:r w:rsidRPr="002745E9">
              <w:rPr>
                <w:sz w:val="24"/>
                <w:szCs w:val="24"/>
              </w:rPr>
              <w:t>Коэффициент обеспеченности оборотных активов</w:t>
            </w:r>
          </w:p>
        </w:tc>
        <w:tc>
          <w:tcPr>
            <w:tcW w:w="1527" w:type="dxa"/>
          </w:tcPr>
          <w:p w:rsidR="002C1327" w:rsidRPr="002745E9" w:rsidRDefault="002C1327" w:rsidP="002C1327">
            <w:pPr>
              <w:ind w:firstLine="0"/>
              <w:jc w:val="center"/>
              <w:rPr>
                <w:sz w:val="24"/>
                <w:szCs w:val="24"/>
              </w:rPr>
            </w:pPr>
            <w:r w:rsidRPr="002745E9">
              <w:rPr>
                <w:sz w:val="24"/>
                <w:szCs w:val="24"/>
              </w:rPr>
              <w:t>-1,16</w:t>
            </w:r>
          </w:p>
        </w:tc>
        <w:tc>
          <w:tcPr>
            <w:tcW w:w="1395" w:type="dxa"/>
          </w:tcPr>
          <w:p w:rsidR="002C1327" w:rsidRPr="002745E9" w:rsidRDefault="002C1327" w:rsidP="002C1327">
            <w:pPr>
              <w:ind w:firstLine="0"/>
              <w:jc w:val="center"/>
              <w:rPr>
                <w:sz w:val="24"/>
                <w:szCs w:val="24"/>
              </w:rPr>
            </w:pPr>
            <w:r w:rsidRPr="002745E9">
              <w:rPr>
                <w:sz w:val="24"/>
                <w:szCs w:val="24"/>
              </w:rPr>
              <w:t>-5,53</w:t>
            </w:r>
          </w:p>
        </w:tc>
        <w:tc>
          <w:tcPr>
            <w:tcW w:w="1785" w:type="dxa"/>
          </w:tcPr>
          <w:p w:rsidR="002C1327" w:rsidRPr="002745E9" w:rsidRDefault="002C1327" w:rsidP="002C1327">
            <w:pPr>
              <w:ind w:firstLine="0"/>
              <w:jc w:val="center"/>
              <w:rPr>
                <w:sz w:val="24"/>
                <w:szCs w:val="24"/>
              </w:rPr>
            </w:pPr>
            <w:r w:rsidRPr="002745E9">
              <w:rPr>
                <w:sz w:val="24"/>
                <w:szCs w:val="24"/>
              </w:rPr>
              <w:t>-4,37</w:t>
            </w:r>
          </w:p>
        </w:tc>
      </w:tr>
      <w:tr w:rsidR="00EB0189" w:rsidRPr="002745E9" w:rsidTr="00EB0189">
        <w:tc>
          <w:tcPr>
            <w:tcW w:w="609" w:type="dxa"/>
          </w:tcPr>
          <w:p w:rsidR="00EB0189" w:rsidRPr="002745E9" w:rsidRDefault="00EB0189" w:rsidP="002C1327">
            <w:pPr>
              <w:ind w:firstLine="0"/>
              <w:rPr>
                <w:sz w:val="24"/>
                <w:szCs w:val="24"/>
              </w:rPr>
            </w:pPr>
          </w:p>
        </w:tc>
        <w:tc>
          <w:tcPr>
            <w:tcW w:w="4098" w:type="dxa"/>
          </w:tcPr>
          <w:p w:rsidR="00EB0189" w:rsidRPr="002745E9" w:rsidRDefault="00EB0189" w:rsidP="002C1327">
            <w:pPr>
              <w:ind w:firstLine="0"/>
              <w:rPr>
                <w:sz w:val="24"/>
                <w:szCs w:val="24"/>
              </w:rPr>
            </w:pPr>
          </w:p>
        </w:tc>
        <w:tc>
          <w:tcPr>
            <w:tcW w:w="1527" w:type="dxa"/>
          </w:tcPr>
          <w:p w:rsidR="00EB0189" w:rsidRPr="002745E9" w:rsidRDefault="00EB0189" w:rsidP="002C1327">
            <w:pPr>
              <w:ind w:firstLine="0"/>
              <w:jc w:val="center"/>
              <w:rPr>
                <w:sz w:val="24"/>
                <w:szCs w:val="24"/>
              </w:rPr>
            </w:pPr>
          </w:p>
        </w:tc>
        <w:tc>
          <w:tcPr>
            <w:tcW w:w="1395" w:type="dxa"/>
          </w:tcPr>
          <w:p w:rsidR="00EB0189" w:rsidRPr="002745E9" w:rsidRDefault="00EB0189" w:rsidP="002C1327">
            <w:pPr>
              <w:ind w:firstLine="0"/>
              <w:jc w:val="center"/>
              <w:rPr>
                <w:sz w:val="24"/>
                <w:szCs w:val="24"/>
              </w:rPr>
            </w:pPr>
          </w:p>
        </w:tc>
        <w:tc>
          <w:tcPr>
            <w:tcW w:w="1785" w:type="dxa"/>
          </w:tcPr>
          <w:p w:rsidR="00EB0189" w:rsidRPr="002745E9" w:rsidRDefault="00EB0189" w:rsidP="002C1327">
            <w:pPr>
              <w:ind w:firstLine="0"/>
              <w:jc w:val="center"/>
              <w:rPr>
                <w:sz w:val="24"/>
                <w:szCs w:val="24"/>
              </w:rPr>
            </w:pPr>
          </w:p>
        </w:tc>
      </w:tr>
      <w:tr w:rsidR="00D9543B" w:rsidRPr="002745E9" w:rsidTr="004C7B76">
        <w:trPr>
          <w:trHeight w:val="376"/>
        </w:trPr>
        <w:tc>
          <w:tcPr>
            <w:tcW w:w="609"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lastRenderedPageBreak/>
              <w:t>1</w:t>
            </w:r>
          </w:p>
        </w:tc>
        <w:tc>
          <w:tcPr>
            <w:tcW w:w="4098"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2</w:t>
            </w:r>
          </w:p>
        </w:tc>
        <w:tc>
          <w:tcPr>
            <w:tcW w:w="1527"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3</w:t>
            </w:r>
          </w:p>
        </w:tc>
        <w:tc>
          <w:tcPr>
            <w:tcW w:w="1395"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4</w:t>
            </w:r>
          </w:p>
        </w:tc>
        <w:tc>
          <w:tcPr>
            <w:tcW w:w="1785" w:type="dxa"/>
            <w:vAlign w:val="center"/>
          </w:tcPr>
          <w:p w:rsidR="00D9543B" w:rsidRPr="002745E9" w:rsidRDefault="00D9543B" w:rsidP="004C7B76">
            <w:pPr>
              <w:widowControl w:val="0"/>
              <w:ind w:firstLine="0"/>
              <w:jc w:val="center"/>
              <w:rPr>
                <w:sz w:val="22"/>
                <w:szCs w:val="22"/>
                <w:lang w:val="uk-UA"/>
              </w:rPr>
            </w:pPr>
            <w:r w:rsidRPr="002745E9">
              <w:rPr>
                <w:sz w:val="22"/>
                <w:szCs w:val="22"/>
                <w:lang w:val="uk-UA"/>
              </w:rPr>
              <w:t>5</w:t>
            </w:r>
          </w:p>
        </w:tc>
      </w:tr>
      <w:tr w:rsidR="002C1327" w:rsidRPr="002745E9" w:rsidTr="00EB0189">
        <w:trPr>
          <w:trHeight w:val="376"/>
        </w:trPr>
        <w:tc>
          <w:tcPr>
            <w:tcW w:w="609" w:type="dxa"/>
          </w:tcPr>
          <w:p w:rsidR="002C1327" w:rsidRPr="002745E9" w:rsidRDefault="002C1327" w:rsidP="002C1327">
            <w:pPr>
              <w:ind w:firstLine="0"/>
              <w:rPr>
                <w:sz w:val="24"/>
                <w:szCs w:val="24"/>
              </w:rPr>
            </w:pPr>
            <w:r w:rsidRPr="002745E9">
              <w:rPr>
                <w:sz w:val="24"/>
                <w:szCs w:val="24"/>
              </w:rPr>
              <w:t>9</w:t>
            </w:r>
          </w:p>
        </w:tc>
        <w:tc>
          <w:tcPr>
            <w:tcW w:w="4098" w:type="dxa"/>
          </w:tcPr>
          <w:p w:rsidR="002C1327" w:rsidRPr="002745E9" w:rsidRDefault="002C1327" w:rsidP="002C1327">
            <w:pPr>
              <w:ind w:firstLine="0"/>
              <w:rPr>
                <w:sz w:val="24"/>
                <w:szCs w:val="24"/>
              </w:rPr>
            </w:pPr>
            <w:r w:rsidRPr="002745E9">
              <w:rPr>
                <w:sz w:val="24"/>
                <w:szCs w:val="24"/>
              </w:rPr>
              <w:t>Коэффициент реальной стоимости основных сре</w:t>
            </w:r>
            <w:proofErr w:type="gramStart"/>
            <w:r w:rsidRPr="002745E9">
              <w:rPr>
                <w:sz w:val="24"/>
                <w:szCs w:val="24"/>
              </w:rPr>
              <w:t>дств в в</w:t>
            </w:r>
            <w:proofErr w:type="gramEnd"/>
            <w:r w:rsidRPr="002745E9">
              <w:rPr>
                <w:sz w:val="24"/>
                <w:szCs w:val="24"/>
              </w:rPr>
              <w:t>алюте баланса</w:t>
            </w:r>
          </w:p>
        </w:tc>
        <w:tc>
          <w:tcPr>
            <w:tcW w:w="1527" w:type="dxa"/>
          </w:tcPr>
          <w:p w:rsidR="002C1327" w:rsidRPr="002745E9" w:rsidRDefault="002C1327" w:rsidP="002C1327">
            <w:pPr>
              <w:ind w:firstLine="0"/>
              <w:jc w:val="center"/>
              <w:rPr>
                <w:sz w:val="24"/>
                <w:szCs w:val="24"/>
              </w:rPr>
            </w:pPr>
            <w:r w:rsidRPr="002745E9">
              <w:rPr>
                <w:sz w:val="24"/>
                <w:szCs w:val="24"/>
              </w:rPr>
              <w:t>0,85</w:t>
            </w:r>
          </w:p>
        </w:tc>
        <w:tc>
          <w:tcPr>
            <w:tcW w:w="1395" w:type="dxa"/>
          </w:tcPr>
          <w:p w:rsidR="002C1327" w:rsidRPr="002745E9" w:rsidRDefault="002C1327" w:rsidP="002C1327">
            <w:pPr>
              <w:ind w:firstLine="0"/>
              <w:jc w:val="center"/>
              <w:rPr>
                <w:sz w:val="24"/>
                <w:szCs w:val="24"/>
              </w:rPr>
            </w:pPr>
            <w:r w:rsidRPr="002745E9">
              <w:rPr>
                <w:sz w:val="24"/>
                <w:szCs w:val="24"/>
              </w:rPr>
              <w:t>0,88</w:t>
            </w:r>
          </w:p>
        </w:tc>
        <w:tc>
          <w:tcPr>
            <w:tcW w:w="1785" w:type="dxa"/>
          </w:tcPr>
          <w:p w:rsidR="002C1327" w:rsidRPr="002745E9" w:rsidRDefault="002C1327" w:rsidP="002C1327">
            <w:pPr>
              <w:ind w:firstLine="0"/>
              <w:jc w:val="center"/>
              <w:rPr>
                <w:sz w:val="24"/>
                <w:szCs w:val="24"/>
              </w:rPr>
            </w:pPr>
            <w:r w:rsidRPr="002745E9">
              <w:rPr>
                <w:sz w:val="24"/>
                <w:szCs w:val="24"/>
              </w:rPr>
              <w:t>0,03</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10</w:t>
            </w:r>
          </w:p>
        </w:tc>
        <w:tc>
          <w:tcPr>
            <w:tcW w:w="4098" w:type="dxa"/>
          </w:tcPr>
          <w:p w:rsidR="002C1327" w:rsidRPr="002745E9" w:rsidRDefault="002C1327" w:rsidP="002C1327">
            <w:pPr>
              <w:ind w:firstLine="0"/>
              <w:rPr>
                <w:sz w:val="24"/>
                <w:szCs w:val="24"/>
              </w:rPr>
            </w:pPr>
            <w:r w:rsidRPr="002745E9">
              <w:rPr>
                <w:sz w:val="24"/>
                <w:szCs w:val="24"/>
              </w:rPr>
              <w:t>Коэффициент реальной стоимости основных средств и запасов в валюте баланса</w:t>
            </w:r>
          </w:p>
        </w:tc>
        <w:tc>
          <w:tcPr>
            <w:tcW w:w="1527" w:type="dxa"/>
          </w:tcPr>
          <w:p w:rsidR="002C1327" w:rsidRPr="002745E9" w:rsidRDefault="002C1327" w:rsidP="002C1327">
            <w:pPr>
              <w:ind w:firstLine="0"/>
              <w:jc w:val="center"/>
              <w:rPr>
                <w:sz w:val="24"/>
                <w:szCs w:val="24"/>
              </w:rPr>
            </w:pPr>
            <w:r w:rsidRPr="002745E9">
              <w:rPr>
                <w:sz w:val="24"/>
                <w:szCs w:val="24"/>
              </w:rPr>
              <w:t>0,92</w:t>
            </w:r>
          </w:p>
        </w:tc>
        <w:tc>
          <w:tcPr>
            <w:tcW w:w="1395" w:type="dxa"/>
          </w:tcPr>
          <w:p w:rsidR="002C1327" w:rsidRPr="002745E9" w:rsidRDefault="002C1327" w:rsidP="002C1327">
            <w:pPr>
              <w:ind w:firstLine="0"/>
              <w:jc w:val="center"/>
              <w:rPr>
                <w:sz w:val="24"/>
                <w:szCs w:val="24"/>
              </w:rPr>
            </w:pPr>
            <w:r w:rsidRPr="002745E9">
              <w:rPr>
                <w:sz w:val="24"/>
                <w:szCs w:val="24"/>
              </w:rPr>
              <w:t>0,91</w:t>
            </w:r>
          </w:p>
        </w:tc>
        <w:tc>
          <w:tcPr>
            <w:tcW w:w="1785" w:type="dxa"/>
          </w:tcPr>
          <w:p w:rsidR="002C1327" w:rsidRPr="002745E9" w:rsidRDefault="002C1327" w:rsidP="002C1327">
            <w:pPr>
              <w:ind w:firstLine="0"/>
              <w:jc w:val="center"/>
              <w:rPr>
                <w:sz w:val="24"/>
                <w:szCs w:val="24"/>
              </w:rPr>
            </w:pPr>
            <w:r w:rsidRPr="002745E9">
              <w:rPr>
                <w:sz w:val="24"/>
                <w:szCs w:val="24"/>
              </w:rPr>
              <w:t>-0,01</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11</w:t>
            </w:r>
          </w:p>
        </w:tc>
        <w:tc>
          <w:tcPr>
            <w:tcW w:w="4098" w:type="dxa"/>
          </w:tcPr>
          <w:p w:rsidR="002C1327" w:rsidRPr="002745E9" w:rsidRDefault="002C1327" w:rsidP="002C1327">
            <w:pPr>
              <w:ind w:firstLine="0"/>
              <w:rPr>
                <w:sz w:val="24"/>
                <w:szCs w:val="24"/>
              </w:rPr>
            </w:pPr>
            <w:r w:rsidRPr="002745E9">
              <w:rPr>
                <w:sz w:val="24"/>
                <w:szCs w:val="24"/>
              </w:rPr>
              <w:t>Коэффициент маневренности</w:t>
            </w:r>
          </w:p>
        </w:tc>
        <w:tc>
          <w:tcPr>
            <w:tcW w:w="1527" w:type="dxa"/>
          </w:tcPr>
          <w:p w:rsidR="002C1327" w:rsidRPr="002745E9" w:rsidRDefault="002C1327" w:rsidP="002C1327">
            <w:pPr>
              <w:ind w:firstLine="0"/>
              <w:jc w:val="center"/>
              <w:rPr>
                <w:sz w:val="24"/>
                <w:szCs w:val="24"/>
              </w:rPr>
            </w:pPr>
            <w:r w:rsidRPr="002745E9">
              <w:rPr>
                <w:sz w:val="24"/>
                <w:szCs w:val="24"/>
              </w:rPr>
              <w:t>-0,27</w:t>
            </w:r>
          </w:p>
        </w:tc>
        <w:tc>
          <w:tcPr>
            <w:tcW w:w="1395" w:type="dxa"/>
          </w:tcPr>
          <w:p w:rsidR="002C1327" w:rsidRPr="002745E9" w:rsidRDefault="002C1327" w:rsidP="002C1327">
            <w:pPr>
              <w:ind w:firstLine="0"/>
              <w:jc w:val="center"/>
              <w:rPr>
                <w:sz w:val="24"/>
                <w:szCs w:val="24"/>
              </w:rPr>
            </w:pPr>
            <w:r w:rsidRPr="002745E9">
              <w:rPr>
                <w:sz w:val="24"/>
                <w:szCs w:val="24"/>
              </w:rPr>
              <w:t>-0,76</w:t>
            </w:r>
          </w:p>
        </w:tc>
        <w:tc>
          <w:tcPr>
            <w:tcW w:w="1785" w:type="dxa"/>
          </w:tcPr>
          <w:p w:rsidR="002C1327" w:rsidRPr="002745E9" w:rsidRDefault="002C1327" w:rsidP="002C1327">
            <w:pPr>
              <w:ind w:firstLine="0"/>
              <w:jc w:val="center"/>
              <w:rPr>
                <w:sz w:val="24"/>
                <w:szCs w:val="24"/>
              </w:rPr>
            </w:pPr>
            <w:r w:rsidRPr="002745E9">
              <w:rPr>
                <w:sz w:val="24"/>
                <w:szCs w:val="24"/>
              </w:rPr>
              <w:t>-0,49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12</w:t>
            </w:r>
          </w:p>
        </w:tc>
        <w:tc>
          <w:tcPr>
            <w:tcW w:w="4098" w:type="dxa"/>
          </w:tcPr>
          <w:p w:rsidR="002C1327" w:rsidRPr="002745E9" w:rsidRDefault="002C1327" w:rsidP="002C1327">
            <w:pPr>
              <w:ind w:firstLine="0"/>
              <w:rPr>
                <w:sz w:val="24"/>
                <w:szCs w:val="24"/>
              </w:rPr>
            </w:pPr>
            <w:r w:rsidRPr="002745E9">
              <w:rPr>
                <w:sz w:val="24"/>
                <w:szCs w:val="24"/>
              </w:rPr>
              <w:t>Коэффициент инвестирования</w:t>
            </w:r>
          </w:p>
        </w:tc>
        <w:tc>
          <w:tcPr>
            <w:tcW w:w="1527" w:type="dxa"/>
          </w:tcPr>
          <w:p w:rsidR="002C1327" w:rsidRPr="002745E9" w:rsidRDefault="002C1327" w:rsidP="002C1327">
            <w:pPr>
              <w:ind w:firstLine="0"/>
              <w:jc w:val="center"/>
              <w:rPr>
                <w:sz w:val="24"/>
                <w:szCs w:val="24"/>
              </w:rPr>
            </w:pPr>
            <w:r w:rsidRPr="002745E9">
              <w:rPr>
                <w:sz w:val="24"/>
                <w:szCs w:val="24"/>
              </w:rPr>
              <w:t>0,79</w:t>
            </w:r>
          </w:p>
        </w:tc>
        <w:tc>
          <w:tcPr>
            <w:tcW w:w="1395" w:type="dxa"/>
          </w:tcPr>
          <w:p w:rsidR="002C1327" w:rsidRPr="002745E9" w:rsidRDefault="002C1327" w:rsidP="002C1327">
            <w:pPr>
              <w:ind w:firstLine="0"/>
              <w:jc w:val="center"/>
              <w:rPr>
                <w:sz w:val="24"/>
                <w:szCs w:val="24"/>
              </w:rPr>
            </w:pPr>
            <w:r w:rsidRPr="002745E9">
              <w:rPr>
                <w:sz w:val="24"/>
                <w:szCs w:val="24"/>
              </w:rPr>
              <w:t>0,6</w:t>
            </w:r>
          </w:p>
        </w:tc>
        <w:tc>
          <w:tcPr>
            <w:tcW w:w="1785" w:type="dxa"/>
          </w:tcPr>
          <w:p w:rsidR="002C1327" w:rsidRPr="002745E9" w:rsidRDefault="002C1327" w:rsidP="002C1327">
            <w:pPr>
              <w:ind w:firstLine="0"/>
              <w:jc w:val="center"/>
              <w:rPr>
                <w:sz w:val="24"/>
                <w:szCs w:val="24"/>
              </w:rPr>
            </w:pPr>
            <w:r w:rsidRPr="002745E9">
              <w:rPr>
                <w:sz w:val="24"/>
                <w:szCs w:val="24"/>
              </w:rPr>
              <w:t>-0,19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13</w:t>
            </w:r>
          </w:p>
        </w:tc>
        <w:tc>
          <w:tcPr>
            <w:tcW w:w="4098" w:type="dxa"/>
          </w:tcPr>
          <w:p w:rsidR="002C1327" w:rsidRPr="002745E9" w:rsidRDefault="002C1327" w:rsidP="002C1327">
            <w:pPr>
              <w:ind w:firstLine="0"/>
              <w:rPr>
                <w:sz w:val="24"/>
                <w:szCs w:val="24"/>
              </w:rPr>
            </w:pPr>
            <w:r w:rsidRPr="002745E9">
              <w:rPr>
                <w:sz w:val="24"/>
                <w:szCs w:val="24"/>
              </w:rPr>
              <w:t>Коэффициент маневренности собственного оборотного капитала</w:t>
            </w:r>
          </w:p>
        </w:tc>
        <w:tc>
          <w:tcPr>
            <w:tcW w:w="1527" w:type="dxa"/>
          </w:tcPr>
          <w:p w:rsidR="002C1327" w:rsidRPr="002745E9" w:rsidRDefault="002C1327" w:rsidP="002C1327">
            <w:pPr>
              <w:ind w:firstLine="0"/>
              <w:jc w:val="center"/>
              <w:rPr>
                <w:sz w:val="24"/>
                <w:szCs w:val="24"/>
              </w:rPr>
            </w:pPr>
            <w:r w:rsidRPr="002745E9">
              <w:rPr>
                <w:sz w:val="24"/>
                <w:szCs w:val="24"/>
              </w:rPr>
              <w:t>-0,44</w:t>
            </w:r>
          </w:p>
        </w:tc>
        <w:tc>
          <w:tcPr>
            <w:tcW w:w="1395" w:type="dxa"/>
          </w:tcPr>
          <w:p w:rsidR="002C1327" w:rsidRPr="002745E9" w:rsidRDefault="002C1327" w:rsidP="002C1327">
            <w:pPr>
              <w:ind w:firstLine="0"/>
              <w:jc w:val="center"/>
              <w:rPr>
                <w:sz w:val="24"/>
                <w:szCs w:val="24"/>
              </w:rPr>
            </w:pPr>
            <w:r w:rsidRPr="002745E9">
              <w:rPr>
                <w:sz w:val="24"/>
                <w:szCs w:val="24"/>
              </w:rPr>
              <w:t>-0,08</w:t>
            </w:r>
          </w:p>
        </w:tc>
        <w:tc>
          <w:tcPr>
            <w:tcW w:w="1785" w:type="dxa"/>
          </w:tcPr>
          <w:p w:rsidR="002C1327" w:rsidRPr="002745E9" w:rsidRDefault="002C1327" w:rsidP="002C1327">
            <w:pPr>
              <w:ind w:firstLine="0"/>
              <w:jc w:val="center"/>
              <w:rPr>
                <w:sz w:val="24"/>
                <w:szCs w:val="24"/>
              </w:rPr>
            </w:pPr>
            <w:r w:rsidRPr="002745E9">
              <w:rPr>
                <w:sz w:val="24"/>
                <w:szCs w:val="24"/>
              </w:rPr>
              <w:t>0,36</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14</w:t>
            </w:r>
          </w:p>
        </w:tc>
        <w:tc>
          <w:tcPr>
            <w:tcW w:w="4098" w:type="dxa"/>
          </w:tcPr>
          <w:p w:rsidR="002C1327" w:rsidRPr="002745E9" w:rsidRDefault="002C1327" w:rsidP="002C1327">
            <w:pPr>
              <w:ind w:firstLine="0"/>
              <w:rPr>
                <w:sz w:val="24"/>
                <w:szCs w:val="24"/>
              </w:rPr>
            </w:pPr>
            <w:r w:rsidRPr="002745E9">
              <w:rPr>
                <w:sz w:val="24"/>
                <w:szCs w:val="24"/>
              </w:rPr>
              <w:t>Коэффициент покрытия запасов</w:t>
            </w:r>
          </w:p>
        </w:tc>
        <w:tc>
          <w:tcPr>
            <w:tcW w:w="1527" w:type="dxa"/>
          </w:tcPr>
          <w:p w:rsidR="002C1327" w:rsidRPr="002745E9" w:rsidRDefault="002C1327" w:rsidP="002C1327">
            <w:pPr>
              <w:ind w:firstLine="0"/>
              <w:jc w:val="center"/>
              <w:rPr>
                <w:sz w:val="24"/>
                <w:szCs w:val="24"/>
              </w:rPr>
            </w:pPr>
            <w:r w:rsidRPr="002745E9">
              <w:rPr>
                <w:sz w:val="24"/>
                <w:szCs w:val="24"/>
              </w:rPr>
              <w:t>-2,29</w:t>
            </w:r>
          </w:p>
        </w:tc>
        <w:tc>
          <w:tcPr>
            <w:tcW w:w="1395" w:type="dxa"/>
          </w:tcPr>
          <w:p w:rsidR="002C1327" w:rsidRPr="002745E9" w:rsidRDefault="002C1327" w:rsidP="002C1327">
            <w:pPr>
              <w:ind w:firstLine="0"/>
              <w:jc w:val="center"/>
              <w:rPr>
                <w:sz w:val="24"/>
                <w:szCs w:val="24"/>
              </w:rPr>
            </w:pPr>
            <w:r w:rsidRPr="002745E9">
              <w:rPr>
                <w:sz w:val="24"/>
                <w:szCs w:val="24"/>
              </w:rPr>
              <w:t>-12,66</w:t>
            </w:r>
          </w:p>
        </w:tc>
        <w:tc>
          <w:tcPr>
            <w:tcW w:w="1785" w:type="dxa"/>
          </w:tcPr>
          <w:p w:rsidR="002C1327" w:rsidRPr="002745E9" w:rsidRDefault="002C1327" w:rsidP="002C1327">
            <w:pPr>
              <w:ind w:firstLine="0"/>
              <w:jc w:val="center"/>
              <w:rPr>
                <w:sz w:val="24"/>
                <w:szCs w:val="24"/>
              </w:rPr>
            </w:pPr>
            <w:r w:rsidRPr="002745E9">
              <w:rPr>
                <w:sz w:val="24"/>
                <w:szCs w:val="24"/>
              </w:rPr>
              <w:t>-10,37</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15</w:t>
            </w:r>
          </w:p>
        </w:tc>
        <w:tc>
          <w:tcPr>
            <w:tcW w:w="4098" w:type="dxa"/>
          </w:tcPr>
          <w:p w:rsidR="002C1327" w:rsidRPr="002745E9" w:rsidRDefault="002C1327" w:rsidP="002C1327">
            <w:pPr>
              <w:ind w:firstLine="0"/>
              <w:rPr>
                <w:sz w:val="24"/>
                <w:szCs w:val="24"/>
              </w:rPr>
            </w:pPr>
            <w:r w:rsidRPr="002745E9">
              <w:rPr>
                <w:sz w:val="24"/>
                <w:szCs w:val="24"/>
              </w:rPr>
              <w:t>Коэффициент финансовой устойчивости (1)</w:t>
            </w:r>
          </w:p>
        </w:tc>
        <w:tc>
          <w:tcPr>
            <w:tcW w:w="1527" w:type="dxa"/>
          </w:tcPr>
          <w:p w:rsidR="002C1327" w:rsidRPr="002745E9" w:rsidRDefault="002C1327" w:rsidP="002C1327">
            <w:pPr>
              <w:ind w:firstLine="0"/>
              <w:jc w:val="center"/>
              <w:rPr>
                <w:sz w:val="24"/>
                <w:szCs w:val="24"/>
              </w:rPr>
            </w:pPr>
            <w:r w:rsidRPr="002745E9">
              <w:rPr>
                <w:sz w:val="24"/>
                <w:szCs w:val="24"/>
              </w:rPr>
              <w:t>0,67</w:t>
            </w:r>
          </w:p>
        </w:tc>
        <w:tc>
          <w:tcPr>
            <w:tcW w:w="1395" w:type="dxa"/>
          </w:tcPr>
          <w:p w:rsidR="002C1327" w:rsidRPr="002745E9" w:rsidRDefault="002C1327" w:rsidP="002C1327">
            <w:pPr>
              <w:ind w:firstLine="0"/>
              <w:jc w:val="center"/>
              <w:rPr>
                <w:sz w:val="24"/>
                <w:szCs w:val="24"/>
              </w:rPr>
            </w:pPr>
            <w:r w:rsidRPr="002745E9">
              <w:rPr>
                <w:sz w:val="24"/>
                <w:szCs w:val="24"/>
              </w:rPr>
              <w:t>0,53</w:t>
            </w:r>
          </w:p>
        </w:tc>
        <w:tc>
          <w:tcPr>
            <w:tcW w:w="1785" w:type="dxa"/>
          </w:tcPr>
          <w:p w:rsidR="002C1327" w:rsidRPr="002745E9" w:rsidRDefault="002C1327" w:rsidP="002C1327">
            <w:pPr>
              <w:ind w:firstLine="0"/>
              <w:jc w:val="center"/>
              <w:rPr>
                <w:sz w:val="24"/>
                <w:szCs w:val="24"/>
              </w:rPr>
            </w:pPr>
            <w:r w:rsidRPr="002745E9">
              <w:rPr>
                <w:sz w:val="24"/>
                <w:szCs w:val="24"/>
              </w:rPr>
              <w:t>-0,14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16</w:t>
            </w:r>
          </w:p>
        </w:tc>
        <w:tc>
          <w:tcPr>
            <w:tcW w:w="4098" w:type="dxa"/>
          </w:tcPr>
          <w:p w:rsidR="002C1327" w:rsidRPr="002745E9" w:rsidRDefault="002C1327" w:rsidP="002C1327">
            <w:pPr>
              <w:ind w:firstLine="0"/>
              <w:rPr>
                <w:sz w:val="24"/>
                <w:szCs w:val="24"/>
              </w:rPr>
            </w:pPr>
            <w:r w:rsidRPr="002745E9">
              <w:rPr>
                <w:sz w:val="24"/>
                <w:szCs w:val="24"/>
              </w:rPr>
              <w:t>Коэффициент краткосрочной задолженности</w:t>
            </w:r>
          </w:p>
        </w:tc>
        <w:tc>
          <w:tcPr>
            <w:tcW w:w="1527" w:type="dxa"/>
          </w:tcPr>
          <w:p w:rsidR="002C1327" w:rsidRPr="002745E9" w:rsidRDefault="002C1327" w:rsidP="002C1327">
            <w:pPr>
              <w:ind w:firstLine="0"/>
              <w:jc w:val="center"/>
              <w:rPr>
                <w:sz w:val="24"/>
                <w:szCs w:val="24"/>
              </w:rPr>
            </w:pPr>
            <w:r w:rsidRPr="002745E9">
              <w:rPr>
                <w:sz w:val="24"/>
                <w:szCs w:val="24"/>
              </w:rPr>
              <w:t>1</w:t>
            </w:r>
          </w:p>
        </w:tc>
        <w:tc>
          <w:tcPr>
            <w:tcW w:w="1395" w:type="dxa"/>
          </w:tcPr>
          <w:p w:rsidR="002C1327" w:rsidRPr="002745E9" w:rsidRDefault="002C1327" w:rsidP="002C1327">
            <w:pPr>
              <w:ind w:firstLine="0"/>
              <w:jc w:val="center"/>
              <w:rPr>
                <w:sz w:val="24"/>
                <w:szCs w:val="24"/>
              </w:rPr>
            </w:pPr>
            <w:r w:rsidRPr="002745E9">
              <w:rPr>
                <w:sz w:val="24"/>
                <w:szCs w:val="24"/>
              </w:rPr>
              <w:t>1</w:t>
            </w:r>
          </w:p>
        </w:tc>
        <w:tc>
          <w:tcPr>
            <w:tcW w:w="1785" w:type="dxa"/>
          </w:tcPr>
          <w:p w:rsidR="002C1327" w:rsidRPr="002745E9" w:rsidRDefault="002C1327" w:rsidP="002C1327">
            <w:pPr>
              <w:ind w:firstLine="0"/>
              <w:jc w:val="center"/>
              <w:rPr>
                <w:sz w:val="24"/>
                <w:szCs w:val="24"/>
              </w:rPr>
            </w:pPr>
            <w:r w:rsidRPr="002745E9">
              <w:rPr>
                <w:sz w:val="24"/>
                <w:szCs w:val="24"/>
              </w:rPr>
              <w:t>0</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17</w:t>
            </w:r>
          </w:p>
        </w:tc>
        <w:tc>
          <w:tcPr>
            <w:tcW w:w="4098" w:type="dxa"/>
          </w:tcPr>
          <w:p w:rsidR="002C1327" w:rsidRPr="002745E9" w:rsidRDefault="002C1327" w:rsidP="002C1327">
            <w:pPr>
              <w:ind w:firstLine="0"/>
              <w:rPr>
                <w:sz w:val="24"/>
                <w:szCs w:val="24"/>
              </w:rPr>
            </w:pPr>
            <w:r w:rsidRPr="002745E9">
              <w:rPr>
                <w:sz w:val="24"/>
                <w:szCs w:val="24"/>
              </w:rPr>
              <w:t>Коэффициент финансовой устойчивости (2)</w:t>
            </w:r>
          </w:p>
        </w:tc>
        <w:tc>
          <w:tcPr>
            <w:tcW w:w="1527" w:type="dxa"/>
          </w:tcPr>
          <w:p w:rsidR="002C1327" w:rsidRPr="002745E9" w:rsidRDefault="002C1327" w:rsidP="002C1327">
            <w:pPr>
              <w:ind w:firstLine="0"/>
              <w:jc w:val="center"/>
              <w:rPr>
                <w:sz w:val="24"/>
                <w:szCs w:val="24"/>
              </w:rPr>
            </w:pPr>
            <w:r w:rsidRPr="002745E9">
              <w:rPr>
                <w:sz w:val="24"/>
                <w:szCs w:val="24"/>
              </w:rPr>
              <w:t>2</w:t>
            </w:r>
          </w:p>
        </w:tc>
        <w:tc>
          <w:tcPr>
            <w:tcW w:w="1395" w:type="dxa"/>
          </w:tcPr>
          <w:p w:rsidR="002C1327" w:rsidRPr="002745E9" w:rsidRDefault="002C1327" w:rsidP="002C1327">
            <w:pPr>
              <w:ind w:firstLine="0"/>
              <w:jc w:val="center"/>
              <w:rPr>
                <w:sz w:val="24"/>
                <w:szCs w:val="24"/>
              </w:rPr>
            </w:pPr>
            <w:r w:rsidRPr="002745E9">
              <w:rPr>
                <w:sz w:val="24"/>
                <w:szCs w:val="24"/>
              </w:rPr>
              <w:t>1,11</w:t>
            </w:r>
          </w:p>
        </w:tc>
        <w:tc>
          <w:tcPr>
            <w:tcW w:w="1785" w:type="dxa"/>
          </w:tcPr>
          <w:p w:rsidR="002C1327" w:rsidRPr="002745E9" w:rsidRDefault="002C1327" w:rsidP="002C1327">
            <w:pPr>
              <w:ind w:firstLine="0"/>
              <w:jc w:val="center"/>
              <w:rPr>
                <w:sz w:val="24"/>
                <w:szCs w:val="24"/>
              </w:rPr>
            </w:pPr>
            <w:r w:rsidRPr="002745E9">
              <w:rPr>
                <w:sz w:val="24"/>
                <w:szCs w:val="24"/>
              </w:rPr>
              <w:t>-0,89</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18</w:t>
            </w:r>
          </w:p>
        </w:tc>
        <w:tc>
          <w:tcPr>
            <w:tcW w:w="4098" w:type="dxa"/>
          </w:tcPr>
          <w:p w:rsidR="002C1327" w:rsidRPr="002745E9" w:rsidRDefault="002C1327" w:rsidP="002C1327">
            <w:pPr>
              <w:ind w:firstLine="0"/>
              <w:rPr>
                <w:sz w:val="24"/>
                <w:szCs w:val="24"/>
              </w:rPr>
            </w:pPr>
            <w:r w:rsidRPr="002745E9">
              <w:rPr>
                <w:sz w:val="24"/>
                <w:szCs w:val="24"/>
              </w:rPr>
              <w:t>Коэффициент накопления амортизации</w:t>
            </w:r>
          </w:p>
        </w:tc>
        <w:tc>
          <w:tcPr>
            <w:tcW w:w="1527" w:type="dxa"/>
          </w:tcPr>
          <w:p w:rsidR="002C1327" w:rsidRPr="002745E9" w:rsidRDefault="002C1327" w:rsidP="002C1327">
            <w:pPr>
              <w:ind w:firstLine="0"/>
              <w:jc w:val="center"/>
              <w:rPr>
                <w:sz w:val="24"/>
                <w:szCs w:val="24"/>
              </w:rPr>
            </w:pPr>
            <w:r w:rsidRPr="002745E9">
              <w:rPr>
                <w:sz w:val="24"/>
                <w:szCs w:val="24"/>
              </w:rPr>
              <w:t>0,58</w:t>
            </w:r>
          </w:p>
        </w:tc>
        <w:tc>
          <w:tcPr>
            <w:tcW w:w="1395" w:type="dxa"/>
          </w:tcPr>
          <w:p w:rsidR="002C1327" w:rsidRPr="002745E9" w:rsidRDefault="002C1327" w:rsidP="002C1327">
            <w:pPr>
              <w:ind w:firstLine="0"/>
              <w:jc w:val="center"/>
              <w:rPr>
                <w:sz w:val="24"/>
                <w:szCs w:val="24"/>
              </w:rPr>
            </w:pPr>
            <w:r w:rsidRPr="002745E9">
              <w:rPr>
                <w:sz w:val="24"/>
                <w:szCs w:val="24"/>
              </w:rPr>
              <w:t>0,62</w:t>
            </w:r>
          </w:p>
        </w:tc>
        <w:tc>
          <w:tcPr>
            <w:tcW w:w="1785" w:type="dxa"/>
          </w:tcPr>
          <w:p w:rsidR="002C1327" w:rsidRPr="002745E9" w:rsidRDefault="002C1327" w:rsidP="002C1327">
            <w:pPr>
              <w:ind w:firstLine="0"/>
              <w:jc w:val="center"/>
              <w:rPr>
                <w:sz w:val="24"/>
                <w:szCs w:val="24"/>
              </w:rPr>
            </w:pPr>
            <w:r w:rsidRPr="002745E9">
              <w:rPr>
                <w:sz w:val="24"/>
                <w:szCs w:val="24"/>
              </w:rPr>
              <w:t>0,04</w:t>
            </w:r>
          </w:p>
        </w:tc>
      </w:tr>
      <w:tr w:rsidR="002C1327" w:rsidRPr="002745E9" w:rsidTr="00EB0189">
        <w:tc>
          <w:tcPr>
            <w:tcW w:w="609" w:type="dxa"/>
          </w:tcPr>
          <w:p w:rsidR="002C1327" w:rsidRPr="002745E9" w:rsidRDefault="002C1327" w:rsidP="002C1327">
            <w:pPr>
              <w:ind w:firstLine="0"/>
              <w:rPr>
                <w:sz w:val="24"/>
                <w:szCs w:val="24"/>
              </w:rPr>
            </w:pPr>
            <w:r w:rsidRPr="002745E9">
              <w:rPr>
                <w:sz w:val="24"/>
                <w:szCs w:val="24"/>
              </w:rPr>
              <w:t>19</w:t>
            </w:r>
          </w:p>
        </w:tc>
        <w:tc>
          <w:tcPr>
            <w:tcW w:w="4098" w:type="dxa"/>
          </w:tcPr>
          <w:p w:rsidR="002C1327" w:rsidRPr="002745E9" w:rsidRDefault="002C1327" w:rsidP="002C1327">
            <w:pPr>
              <w:ind w:firstLine="0"/>
              <w:rPr>
                <w:sz w:val="24"/>
                <w:szCs w:val="24"/>
              </w:rPr>
            </w:pPr>
            <w:r w:rsidRPr="002745E9">
              <w:rPr>
                <w:sz w:val="24"/>
                <w:szCs w:val="24"/>
              </w:rPr>
              <w:t>Коэффициент пригодности основных средств</w:t>
            </w:r>
          </w:p>
        </w:tc>
        <w:tc>
          <w:tcPr>
            <w:tcW w:w="1527" w:type="dxa"/>
          </w:tcPr>
          <w:p w:rsidR="002C1327" w:rsidRPr="002745E9" w:rsidRDefault="002C1327" w:rsidP="002C1327">
            <w:pPr>
              <w:ind w:firstLine="0"/>
              <w:jc w:val="center"/>
              <w:rPr>
                <w:sz w:val="24"/>
                <w:szCs w:val="24"/>
              </w:rPr>
            </w:pPr>
            <w:r w:rsidRPr="002745E9">
              <w:rPr>
                <w:sz w:val="24"/>
                <w:szCs w:val="24"/>
              </w:rPr>
              <w:t>0,42</w:t>
            </w:r>
          </w:p>
        </w:tc>
        <w:tc>
          <w:tcPr>
            <w:tcW w:w="1395" w:type="dxa"/>
          </w:tcPr>
          <w:p w:rsidR="002C1327" w:rsidRPr="002745E9" w:rsidRDefault="002C1327" w:rsidP="002C1327">
            <w:pPr>
              <w:ind w:firstLine="0"/>
              <w:jc w:val="center"/>
              <w:rPr>
                <w:sz w:val="24"/>
                <w:szCs w:val="24"/>
              </w:rPr>
            </w:pPr>
            <w:r w:rsidRPr="002745E9">
              <w:rPr>
                <w:sz w:val="24"/>
                <w:szCs w:val="24"/>
              </w:rPr>
              <w:t>0,38</w:t>
            </w:r>
          </w:p>
        </w:tc>
        <w:tc>
          <w:tcPr>
            <w:tcW w:w="1785" w:type="dxa"/>
          </w:tcPr>
          <w:p w:rsidR="002C1327" w:rsidRPr="002745E9" w:rsidRDefault="002C1327" w:rsidP="002C1327">
            <w:pPr>
              <w:ind w:firstLine="0"/>
              <w:jc w:val="center"/>
              <w:rPr>
                <w:sz w:val="24"/>
                <w:szCs w:val="24"/>
              </w:rPr>
            </w:pPr>
            <w:r w:rsidRPr="002745E9">
              <w:rPr>
                <w:sz w:val="24"/>
                <w:szCs w:val="24"/>
              </w:rPr>
              <w:t>-0,04</w:t>
            </w:r>
          </w:p>
        </w:tc>
      </w:tr>
    </w:tbl>
    <w:p w:rsidR="002C1327" w:rsidRPr="002745E9" w:rsidRDefault="002C1327" w:rsidP="002C1327">
      <w:pPr>
        <w:ind w:firstLine="0"/>
        <w:rPr>
          <w:rFonts w:eastAsia="Calibri"/>
          <w:sz w:val="24"/>
          <w:szCs w:val="24"/>
          <w:lang w:eastAsia="en-US"/>
        </w:rPr>
      </w:pPr>
    </w:p>
    <w:p w:rsidR="002C1327" w:rsidRDefault="002C1327" w:rsidP="002C1327">
      <w:pPr>
        <w:spacing w:line="269" w:lineRule="auto"/>
        <w:ind w:firstLine="709"/>
        <w:rPr>
          <w:rFonts w:eastAsia="Calibri"/>
          <w:sz w:val="28"/>
          <w:szCs w:val="28"/>
          <w:lang w:eastAsia="en-US"/>
        </w:rPr>
      </w:pPr>
      <w:r w:rsidRPr="002745E9">
        <w:rPr>
          <w:rFonts w:eastAsia="Calibri"/>
          <w:bCs/>
          <w:sz w:val="28"/>
          <w:szCs w:val="28"/>
          <w:lang w:eastAsia="en-US"/>
        </w:rPr>
        <w:t>ВЫВОД:</w:t>
      </w:r>
      <w:r w:rsidRPr="002745E9">
        <w:rPr>
          <w:rFonts w:eastAsia="Calibri"/>
          <w:sz w:val="28"/>
          <w:szCs w:val="28"/>
          <w:lang w:eastAsia="en-US"/>
        </w:rPr>
        <w:t xml:space="preserve"> при анализе финансовой устойчивости было выявлено, что большинство показателей, используемых на данном этапе анализа, имеют тенденцию к ухудшению, на отчётный период их значения всё не соответствуют рекомендуемым. У предприятия кризисный тип финансовой устойчивости, о чем свидетельствуют недостаток собственного оборотного капитала, долгосрочных и краткосрочных кредитов, а также запасов устойчивости финансового состояния.</w:t>
      </w:r>
    </w:p>
    <w:p w:rsidR="007209EA" w:rsidRPr="002745E9" w:rsidRDefault="007209EA" w:rsidP="002C1327">
      <w:pPr>
        <w:spacing w:line="269" w:lineRule="auto"/>
        <w:ind w:firstLine="709"/>
        <w:rPr>
          <w:rFonts w:eastAsia="Calibri"/>
          <w:sz w:val="28"/>
          <w:szCs w:val="28"/>
          <w:lang w:eastAsia="en-US"/>
        </w:rPr>
      </w:pPr>
    </w:p>
    <w:p w:rsidR="002C1327" w:rsidRPr="002745E9" w:rsidRDefault="002C1327" w:rsidP="002C1327">
      <w:pPr>
        <w:spacing w:line="269" w:lineRule="auto"/>
        <w:ind w:firstLine="709"/>
        <w:rPr>
          <w:rFonts w:eastAsia="Calibri"/>
          <w:sz w:val="28"/>
          <w:szCs w:val="28"/>
          <w:lang w:eastAsia="en-US"/>
        </w:rPr>
        <w:sectPr w:rsidR="002C1327" w:rsidRPr="002745E9" w:rsidSect="002C73E0">
          <w:headerReference w:type="default" r:id="rId12"/>
          <w:pgSz w:w="11907" w:h="16840" w:code="9"/>
          <w:pgMar w:top="1134" w:right="851" w:bottom="993" w:left="1418" w:header="567" w:footer="680" w:gutter="0"/>
          <w:pgNumType w:start="3"/>
          <w:cols w:space="720"/>
          <w:docGrid w:linePitch="272"/>
        </w:sectPr>
      </w:pPr>
    </w:p>
    <w:p w:rsidR="007E01B1" w:rsidRPr="00C23B65" w:rsidRDefault="005B0865" w:rsidP="00C23B65">
      <w:pPr>
        <w:pStyle w:val="1"/>
        <w:numPr>
          <w:ilvl w:val="0"/>
          <w:numId w:val="0"/>
        </w:numPr>
      </w:pPr>
      <w:bookmarkStart w:id="5" w:name="_Toc40642908"/>
      <w:r w:rsidRPr="005B0865">
        <w:rPr>
          <w:lang w:val="en-US"/>
        </w:rPr>
        <w:lastRenderedPageBreak/>
        <w:t>Список литературы</w:t>
      </w:r>
      <w:bookmarkEnd w:id="5"/>
    </w:p>
    <w:p w:rsidR="00C23B65" w:rsidRPr="00C23B65" w:rsidRDefault="00C23B65" w:rsidP="00C23B65">
      <w:pPr>
        <w:pStyle w:val="af5"/>
        <w:numPr>
          <w:ilvl w:val="0"/>
          <w:numId w:val="10"/>
        </w:numPr>
      </w:pPr>
      <w:r w:rsidRPr="00C23B65">
        <w:t xml:space="preserve">Ефимова О. В. Финансовый анализ.- 4е  изд., </w:t>
      </w:r>
      <w:proofErr w:type="spellStart"/>
      <w:r w:rsidRPr="00C23B65">
        <w:t>перераб</w:t>
      </w:r>
      <w:proofErr w:type="spellEnd"/>
      <w:r w:rsidRPr="00C23B65">
        <w:t>. и доп. – М.: Издательство «Бух</w:t>
      </w:r>
      <w:proofErr w:type="gramStart"/>
      <w:r w:rsidRPr="00C23B65">
        <w:t>.</w:t>
      </w:r>
      <w:proofErr w:type="gramEnd"/>
      <w:r w:rsidRPr="00C23B65">
        <w:t xml:space="preserve"> </w:t>
      </w:r>
      <w:proofErr w:type="gramStart"/>
      <w:r w:rsidRPr="00C23B65">
        <w:t>у</w:t>
      </w:r>
      <w:proofErr w:type="gramEnd"/>
      <w:r w:rsidRPr="00C23B65">
        <w:t>чет», 2002. – 528с.</w:t>
      </w:r>
    </w:p>
    <w:p w:rsidR="00C23B65" w:rsidRPr="00C23B65" w:rsidRDefault="00C23B65" w:rsidP="00C23B65">
      <w:pPr>
        <w:pStyle w:val="af5"/>
        <w:numPr>
          <w:ilvl w:val="0"/>
          <w:numId w:val="10"/>
        </w:numPr>
      </w:pPr>
      <w:r w:rsidRPr="00C23B65">
        <w:t>Ковалев В.В. Финансовый анализ: методы и процедуры. – М.: Финансы и статистика, 2001. – 560с: ил.</w:t>
      </w:r>
    </w:p>
    <w:p w:rsidR="00C23B65" w:rsidRPr="00C23B65" w:rsidRDefault="00C23B65" w:rsidP="00C23B65">
      <w:pPr>
        <w:pStyle w:val="af5"/>
        <w:numPr>
          <w:ilvl w:val="0"/>
          <w:numId w:val="10"/>
        </w:numPr>
      </w:pPr>
      <w:r w:rsidRPr="00C23B65">
        <w:t xml:space="preserve">Селезнева Н. К. </w:t>
      </w:r>
      <w:proofErr w:type="spellStart"/>
      <w:r w:rsidRPr="00C23B65">
        <w:t>Ионова</w:t>
      </w:r>
      <w:proofErr w:type="spellEnd"/>
      <w:r w:rsidRPr="00C23B65">
        <w:t xml:space="preserve"> А. Ф. Финансовый анализ: Учебное пособие. – М.: ЮНИТИ – ДАНА, 2001. – 479с.</w:t>
      </w:r>
    </w:p>
    <w:p w:rsidR="00C23B65" w:rsidRPr="00C23B65" w:rsidRDefault="00C23B65" w:rsidP="00C23B65">
      <w:pPr>
        <w:pStyle w:val="af5"/>
        <w:numPr>
          <w:ilvl w:val="0"/>
          <w:numId w:val="10"/>
        </w:numPr>
      </w:pPr>
      <w:r w:rsidRPr="00C23B65">
        <w:t>Ковалев А. И. Анализ финансового состояния предприятия. – М., 2001.</w:t>
      </w:r>
    </w:p>
    <w:p w:rsidR="00C23B65" w:rsidRPr="00C23B65" w:rsidRDefault="00C23B65" w:rsidP="00C23B65">
      <w:pPr>
        <w:pStyle w:val="af5"/>
        <w:numPr>
          <w:ilvl w:val="0"/>
          <w:numId w:val="10"/>
        </w:numPr>
      </w:pPr>
      <w:proofErr w:type="spellStart"/>
      <w:r w:rsidRPr="00C23B65">
        <w:t>Шеремет</w:t>
      </w:r>
      <w:proofErr w:type="spellEnd"/>
      <w:r w:rsidRPr="00C23B65">
        <w:t xml:space="preserve"> А. Д. Методика финансового анализа. – М., 1996.</w:t>
      </w:r>
    </w:p>
    <w:p w:rsidR="00C23B65" w:rsidRPr="00C23B65" w:rsidRDefault="00C23B65" w:rsidP="00C23B65">
      <w:pPr>
        <w:pStyle w:val="af5"/>
        <w:numPr>
          <w:ilvl w:val="0"/>
          <w:numId w:val="10"/>
        </w:numPr>
      </w:pPr>
      <w:proofErr w:type="spellStart"/>
      <w:r w:rsidRPr="00C23B65">
        <w:t>Шеремет</w:t>
      </w:r>
      <w:proofErr w:type="spellEnd"/>
      <w:r w:rsidRPr="00C23B65">
        <w:t xml:space="preserve"> А. Д. Методы финансового анализа. – М., 2002.</w:t>
      </w:r>
    </w:p>
    <w:p w:rsidR="00C23B65" w:rsidRPr="00C23B65" w:rsidRDefault="00C23B65" w:rsidP="00C23B65">
      <w:pPr>
        <w:pStyle w:val="af5"/>
        <w:numPr>
          <w:ilvl w:val="0"/>
          <w:numId w:val="10"/>
        </w:numPr>
      </w:pPr>
      <w:proofErr w:type="spellStart"/>
      <w:r w:rsidRPr="00C23B65">
        <w:t>Радионов</w:t>
      </w:r>
      <w:proofErr w:type="spellEnd"/>
      <w:r w:rsidRPr="00C23B65">
        <w:t xml:space="preserve"> В. В. Основы финансового анализа: математические методы, системный подход. – Санкт – Петербург</w:t>
      </w:r>
      <w:proofErr w:type="gramStart"/>
      <w:r w:rsidRPr="00C23B65">
        <w:t xml:space="preserve">., </w:t>
      </w:r>
      <w:proofErr w:type="gramEnd"/>
      <w:r w:rsidRPr="00C23B65">
        <w:t>1999.</w:t>
      </w:r>
    </w:p>
    <w:sectPr w:rsidR="00C23B65" w:rsidRPr="00C23B65" w:rsidSect="002C132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064" w:rsidRDefault="00491064">
      <w:r>
        <w:separator/>
      </w:r>
    </w:p>
  </w:endnote>
  <w:endnote w:type="continuationSeparator" w:id="0">
    <w:p w:rsidR="00491064" w:rsidRDefault="0049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064" w:rsidRDefault="00491064">
      <w:r>
        <w:separator/>
      </w:r>
    </w:p>
  </w:footnote>
  <w:footnote w:type="continuationSeparator" w:id="0">
    <w:p w:rsidR="00491064" w:rsidRDefault="004910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Default="004C7B76">
    <w:pPr>
      <w:pStyle w:val="a8"/>
    </w:pPr>
  </w:p>
  <w:p w:rsidR="004C7B76" w:rsidRDefault="004C7B76">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Default="004C7B76">
    <w:pPr>
      <w:pStyle w:val="a8"/>
      <w:jc w:val="right"/>
    </w:pPr>
  </w:p>
  <w:p w:rsidR="004C7B76" w:rsidRDefault="004C7B76">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Default="004C7B76">
    <w:pPr>
      <w:pStyle w:val="a8"/>
      <w:jc w:val="right"/>
    </w:pPr>
  </w:p>
  <w:p w:rsidR="004C7B76" w:rsidRDefault="004C7B76">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B76" w:rsidRPr="00830B7C" w:rsidRDefault="004C7B76">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A667E">
      <w:rPr>
        <w:noProof/>
        <w:sz w:val="24"/>
        <w:szCs w:val="24"/>
      </w:rPr>
      <w:t>3</w:t>
    </w:r>
    <w:r w:rsidRPr="00830B7C">
      <w:rPr>
        <w:sz w:val="24"/>
        <w:szCs w:val="24"/>
      </w:rPr>
      <w:fldChar w:fldCharType="end"/>
    </w:r>
  </w:p>
  <w:p w:rsidR="004C7B76" w:rsidRDefault="004C7B7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B1F7B"/>
    <w:multiLevelType w:val="hybridMultilevel"/>
    <w:tmpl w:val="DF2C4D46"/>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29706AC0"/>
    <w:multiLevelType w:val="hybridMultilevel"/>
    <w:tmpl w:val="4B28B628"/>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60B1FE6"/>
    <w:multiLevelType w:val="hybridMultilevel"/>
    <w:tmpl w:val="023E76CC"/>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AFF3EAF"/>
    <w:multiLevelType w:val="hybridMultilevel"/>
    <w:tmpl w:val="07EC5BE2"/>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6">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7">
    <w:nsid w:val="71883C7E"/>
    <w:multiLevelType w:val="hybridMultilevel"/>
    <w:tmpl w:val="DD86F5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243363F"/>
    <w:multiLevelType w:val="hybridMultilevel"/>
    <w:tmpl w:val="88769FD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2"/>
  </w:num>
  <w:num w:numId="3">
    <w:abstractNumId w:val="5"/>
  </w:num>
  <w:num w:numId="4">
    <w:abstractNumId w:val="5"/>
  </w:num>
  <w:num w:numId="5">
    <w:abstractNumId w:val="4"/>
  </w:num>
  <w:num w:numId="6">
    <w:abstractNumId w:val="1"/>
  </w:num>
  <w:num w:numId="7">
    <w:abstractNumId w:val="3"/>
  </w:num>
  <w:num w:numId="8">
    <w:abstractNumId w:val="0"/>
  </w:num>
  <w:num w:numId="9">
    <w:abstractNumId w:val="7"/>
  </w:num>
  <w:num w:numId="1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59"/>
    <w:rsid w:val="00000B95"/>
    <w:rsid w:val="00007C67"/>
    <w:rsid w:val="000100E9"/>
    <w:rsid w:val="00013940"/>
    <w:rsid w:val="0002046A"/>
    <w:rsid w:val="0002046E"/>
    <w:rsid w:val="0002701A"/>
    <w:rsid w:val="0004011F"/>
    <w:rsid w:val="0006307D"/>
    <w:rsid w:val="00063B2E"/>
    <w:rsid w:val="00063CCE"/>
    <w:rsid w:val="000923DC"/>
    <w:rsid w:val="000A575C"/>
    <w:rsid w:val="000C0659"/>
    <w:rsid w:val="000D0C3F"/>
    <w:rsid w:val="000E05AE"/>
    <w:rsid w:val="000E12A0"/>
    <w:rsid w:val="000F0A6D"/>
    <w:rsid w:val="000F66AF"/>
    <w:rsid w:val="000F7B80"/>
    <w:rsid w:val="000F7BE6"/>
    <w:rsid w:val="00123D60"/>
    <w:rsid w:val="00125740"/>
    <w:rsid w:val="00130592"/>
    <w:rsid w:val="00131374"/>
    <w:rsid w:val="00133A80"/>
    <w:rsid w:val="001426E1"/>
    <w:rsid w:val="00142FEB"/>
    <w:rsid w:val="001510E4"/>
    <w:rsid w:val="0015298A"/>
    <w:rsid w:val="00164C4D"/>
    <w:rsid w:val="00171DC4"/>
    <w:rsid w:val="001A3EE1"/>
    <w:rsid w:val="001A42B3"/>
    <w:rsid w:val="001C407A"/>
    <w:rsid w:val="001C5516"/>
    <w:rsid w:val="001D44F1"/>
    <w:rsid w:val="001E1D18"/>
    <w:rsid w:val="001E31C6"/>
    <w:rsid w:val="001F05F6"/>
    <w:rsid w:val="001F1ECF"/>
    <w:rsid w:val="001F3ED9"/>
    <w:rsid w:val="00204D40"/>
    <w:rsid w:val="00225637"/>
    <w:rsid w:val="002273AA"/>
    <w:rsid w:val="00236A4A"/>
    <w:rsid w:val="002411F2"/>
    <w:rsid w:val="002745E9"/>
    <w:rsid w:val="00274756"/>
    <w:rsid w:val="00284F0D"/>
    <w:rsid w:val="002A4A83"/>
    <w:rsid w:val="002C1327"/>
    <w:rsid w:val="002C73E0"/>
    <w:rsid w:val="002D2116"/>
    <w:rsid w:val="002D725A"/>
    <w:rsid w:val="002E1E34"/>
    <w:rsid w:val="002E6670"/>
    <w:rsid w:val="0030381C"/>
    <w:rsid w:val="00310BF0"/>
    <w:rsid w:val="00330017"/>
    <w:rsid w:val="003306DD"/>
    <w:rsid w:val="003673FE"/>
    <w:rsid w:val="00396006"/>
    <w:rsid w:val="003A52AB"/>
    <w:rsid w:val="003B1088"/>
    <w:rsid w:val="003C0732"/>
    <w:rsid w:val="003D2CE4"/>
    <w:rsid w:val="003D5543"/>
    <w:rsid w:val="003E16D5"/>
    <w:rsid w:val="003F31A0"/>
    <w:rsid w:val="004040E0"/>
    <w:rsid w:val="004072E1"/>
    <w:rsid w:val="0041631A"/>
    <w:rsid w:val="00424559"/>
    <w:rsid w:val="0043328A"/>
    <w:rsid w:val="00457349"/>
    <w:rsid w:val="00466F63"/>
    <w:rsid w:val="00474297"/>
    <w:rsid w:val="00491064"/>
    <w:rsid w:val="00495EBE"/>
    <w:rsid w:val="00496704"/>
    <w:rsid w:val="004A0120"/>
    <w:rsid w:val="004B0FBD"/>
    <w:rsid w:val="004B3830"/>
    <w:rsid w:val="004C3E98"/>
    <w:rsid w:val="004C5B36"/>
    <w:rsid w:val="004C7B76"/>
    <w:rsid w:val="004D37E7"/>
    <w:rsid w:val="004D4300"/>
    <w:rsid w:val="004E2F6E"/>
    <w:rsid w:val="0050131D"/>
    <w:rsid w:val="005039F6"/>
    <w:rsid w:val="005105A3"/>
    <w:rsid w:val="00535C3A"/>
    <w:rsid w:val="00542397"/>
    <w:rsid w:val="00554939"/>
    <w:rsid w:val="00557B47"/>
    <w:rsid w:val="0056166B"/>
    <w:rsid w:val="0056240C"/>
    <w:rsid w:val="00570937"/>
    <w:rsid w:val="00583993"/>
    <w:rsid w:val="00584DDD"/>
    <w:rsid w:val="00584F94"/>
    <w:rsid w:val="00595C2C"/>
    <w:rsid w:val="005B0865"/>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27946"/>
    <w:rsid w:val="006414A7"/>
    <w:rsid w:val="006419D5"/>
    <w:rsid w:val="0065082E"/>
    <w:rsid w:val="00655298"/>
    <w:rsid w:val="0066261C"/>
    <w:rsid w:val="00675FC7"/>
    <w:rsid w:val="00680306"/>
    <w:rsid w:val="00681A21"/>
    <w:rsid w:val="006943F7"/>
    <w:rsid w:val="006A2E8A"/>
    <w:rsid w:val="006A346C"/>
    <w:rsid w:val="006A667E"/>
    <w:rsid w:val="006A7590"/>
    <w:rsid w:val="006B14D2"/>
    <w:rsid w:val="006B1E68"/>
    <w:rsid w:val="006B1EDB"/>
    <w:rsid w:val="006D160D"/>
    <w:rsid w:val="006E182F"/>
    <w:rsid w:val="006F0025"/>
    <w:rsid w:val="007209EA"/>
    <w:rsid w:val="00720A4B"/>
    <w:rsid w:val="007220C5"/>
    <w:rsid w:val="00734F7C"/>
    <w:rsid w:val="00756987"/>
    <w:rsid w:val="00761429"/>
    <w:rsid w:val="00764FC1"/>
    <w:rsid w:val="00766BEF"/>
    <w:rsid w:val="00771677"/>
    <w:rsid w:val="00774CDC"/>
    <w:rsid w:val="00777358"/>
    <w:rsid w:val="00791ED4"/>
    <w:rsid w:val="007922C8"/>
    <w:rsid w:val="00796B3D"/>
    <w:rsid w:val="00797071"/>
    <w:rsid w:val="007A6117"/>
    <w:rsid w:val="007A694E"/>
    <w:rsid w:val="007B2D09"/>
    <w:rsid w:val="007B75CF"/>
    <w:rsid w:val="007B7E13"/>
    <w:rsid w:val="007C4DC3"/>
    <w:rsid w:val="007E01B1"/>
    <w:rsid w:val="007E0BB0"/>
    <w:rsid w:val="007E0BFA"/>
    <w:rsid w:val="007E2B2A"/>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A7EDC"/>
    <w:rsid w:val="008B04C5"/>
    <w:rsid w:val="008B4824"/>
    <w:rsid w:val="008C1BFC"/>
    <w:rsid w:val="008C1C84"/>
    <w:rsid w:val="008D039C"/>
    <w:rsid w:val="008D2A54"/>
    <w:rsid w:val="008E2DEA"/>
    <w:rsid w:val="008E5C07"/>
    <w:rsid w:val="008F35DE"/>
    <w:rsid w:val="008F6E95"/>
    <w:rsid w:val="00900430"/>
    <w:rsid w:val="00907DA8"/>
    <w:rsid w:val="00924153"/>
    <w:rsid w:val="009300D3"/>
    <w:rsid w:val="00937456"/>
    <w:rsid w:val="00952A39"/>
    <w:rsid w:val="00984473"/>
    <w:rsid w:val="00991ABD"/>
    <w:rsid w:val="009A25EE"/>
    <w:rsid w:val="009A5D09"/>
    <w:rsid w:val="009A6A9B"/>
    <w:rsid w:val="009B3FE5"/>
    <w:rsid w:val="009E3124"/>
    <w:rsid w:val="009E6589"/>
    <w:rsid w:val="009E6EDE"/>
    <w:rsid w:val="00A04ABC"/>
    <w:rsid w:val="00A07CA0"/>
    <w:rsid w:val="00A13B76"/>
    <w:rsid w:val="00A25E91"/>
    <w:rsid w:val="00A26F6A"/>
    <w:rsid w:val="00A574CB"/>
    <w:rsid w:val="00A95F4A"/>
    <w:rsid w:val="00AA02E8"/>
    <w:rsid w:val="00AA1155"/>
    <w:rsid w:val="00AA23B0"/>
    <w:rsid w:val="00AA6C59"/>
    <w:rsid w:val="00AB7E1B"/>
    <w:rsid w:val="00AC6E90"/>
    <w:rsid w:val="00AD3296"/>
    <w:rsid w:val="00AE3160"/>
    <w:rsid w:val="00AE3717"/>
    <w:rsid w:val="00B026F0"/>
    <w:rsid w:val="00B04E67"/>
    <w:rsid w:val="00B10D17"/>
    <w:rsid w:val="00B3435C"/>
    <w:rsid w:val="00B40228"/>
    <w:rsid w:val="00B604E2"/>
    <w:rsid w:val="00B6175C"/>
    <w:rsid w:val="00B9180C"/>
    <w:rsid w:val="00BA0764"/>
    <w:rsid w:val="00BA303D"/>
    <w:rsid w:val="00BA5F86"/>
    <w:rsid w:val="00BB1D1A"/>
    <w:rsid w:val="00BB2EEE"/>
    <w:rsid w:val="00BC4975"/>
    <w:rsid w:val="00BC52A1"/>
    <w:rsid w:val="00BD2494"/>
    <w:rsid w:val="00BF36E6"/>
    <w:rsid w:val="00BF57D6"/>
    <w:rsid w:val="00C079B4"/>
    <w:rsid w:val="00C110FF"/>
    <w:rsid w:val="00C12D94"/>
    <w:rsid w:val="00C16887"/>
    <w:rsid w:val="00C23B65"/>
    <w:rsid w:val="00C26179"/>
    <w:rsid w:val="00C338F7"/>
    <w:rsid w:val="00C41794"/>
    <w:rsid w:val="00C5324A"/>
    <w:rsid w:val="00C55B76"/>
    <w:rsid w:val="00C56787"/>
    <w:rsid w:val="00C57E2A"/>
    <w:rsid w:val="00C64842"/>
    <w:rsid w:val="00C71681"/>
    <w:rsid w:val="00C76185"/>
    <w:rsid w:val="00C9067C"/>
    <w:rsid w:val="00C94F1B"/>
    <w:rsid w:val="00CA1966"/>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84077"/>
    <w:rsid w:val="00D84EB5"/>
    <w:rsid w:val="00D9543B"/>
    <w:rsid w:val="00DA296D"/>
    <w:rsid w:val="00DA3566"/>
    <w:rsid w:val="00DA6F9E"/>
    <w:rsid w:val="00DB30B9"/>
    <w:rsid w:val="00DB3F9E"/>
    <w:rsid w:val="00DB6E70"/>
    <w:rsid w:val="00DD1EB7"/>
    <w:rsid w:val="00DD31AF"/>
    <w:rsid w:val="00DE421D"/>
    <w:rsid w:val="00DF5E26"/>
    <w:rsid w:val="00E06940"/>
    <w:rsid w:val="00E12E31"/>
    <w:rsid w:val="00E141D9"/>
    <w:rsid w:val="00E30892"/>
    <w:rsid w:val="00E53980"/>
    <w:rsid w:val="00E6687C"/>
    <w:rsid w:val="00E679E9"/>
    <w:rsid w:val="00E81F69"/>
    <w:rsid w:val="00E82641"/>
    <w:rsid w:val="00E84E27"/>
    <w:rsid w:val="00E94541"/>
    <w:rsid w:val="00EA7AF3"/>
    <w:rsid w:val="00EB0189"/>
    <w:rsid w:val="00EB48F5"/>
    <w:rsid w:val="00EB6456"/>
    <w:rsid w:val="00EB6D4B"/>
    <w:rsid w:val="00EE3235"/>
    <w:rsid w:val="00EE3CCE"/>
    <w:rsid w:val="00EF4084"/>
    <w:rsid w:val="00F26A82"/>
    <w:rsid w:val="00F32D9C"/>
    <w:rsid w:val="00F42340"/>
    <w:rsid w:val="00F5417A"/>
    <w:rsid w:val="00F661CB"/>
    <w:rsid w:val="00F907F1"/>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semiHidden/>
    <w:qFormat/>
    <w:rsid w:val="002C1327"/>
    <w:pPr>
      <w:ind w:firstLine="720"/>
      <w:jc w:val="both"/>
    </w:pPr>
  </w:style>
  <w:style w:type="paragraph" w:styleId="10">
    <w:name w:val="heading 1"/>
    <w:basedOn w:val="a2"/>
    <w:next w:val="a2"/>
    <w:link w:val="11"/>
    <w:uiPriority w:val="9"/>
    <w:semiHidden/>
    <w:qFormat/>
    <w:rsid w:val="00C94F1B"/>
    <w:pPr>
      <w:keepNext/>
      <w:ind w:firstLine="0"/>
      <w:jc w:val="center"/>
      <w:outlineLvl w:val="0"/>
    </w:pPr>
    <w:rPr>
      <w:b/>
      <w:sz w:val="52"/>
    </w:rPr>
  </w:style>
  <w:style w:type="paragraph" w:styleId="20">
    <w:name w:val="heading 2"/>
    <w:basedOn w:val="a2"/>
    <w:next w:val="a2"/>
    <w:link w:val="21"/>
    <w:uiPriority w:val="9"/>
    <w:semiHidden/>
    <w:qFormat/>
    <w:rsid w:val="00C94F1B"/>
    <w:pPr>
      <w:keepNext/>
      <w:ind w:firstLine="0"/>
      <w:jc w:val="center"/>
      <w:outlineLvl w:val="1"/>
    </w:pPr>
    <w:rPr>
      <w:b/>
      <w:sz w:val="24"/>
    </w:rPr>
  </w:style>
  <w:style w:type="paragraph" w:styleId="30">
    <w:name w:val="heading 3"/>
    <w:basedOn w:val="a2"/>
    <w:next w:val="a2"/>
    <w:semiHidden/>
    <w:qFormat/>
    <w:pPr>
      <w:keepNext/>
      <w:jc w:val="center"/>
      <w:outlineLvl w:val="2"/>
    </w:pPr>
    <w:rPr>
      <w:b/>
      <w:lang w:val="x-none" w:eastAsia="x-none"/>
    </w:rPr>
  </w:style>
  <w:style w:type="paragraph" w:styleId="4">
    <w:name w:val="heading 4"/>
    <w:basedOn w:val="a2"/>
    <w:next w:val="a2"/>
    <w:semiHidden/>
    <w:qFormat/>
    <w:pPr>
      <w:keepNext/>
      <w:jc w:val="center"/>
      <w:outlineLvl w:val="3"/>
    </w:pPr>
    <w:rPr>
      <w:sz w:val="24"/>
      <w:lang w:val="x-none" w:eastAsia="x-none"/>
    </w:rPr>
  </w:style>
  <w:style w:type="paragraph" w:styleId="5">
    <w:name w:val="heading 5"/>
    <w:basedOn w:val="a2"/>
    <w:next w:val="a2"/>
    <w:semiHidden/>
    <w:qFormat/>
    <w:pPr>
      <w:keepNext/>
      <w:ind w:left="1440"/>
      <w:outlineLvl w:val="4"/>
    </w:pPr>
    <w:rPr>
      <w:b/>
      <w:sz w:val="28"/>
    </w:rPr>
  </w:style>
  <w:style w:type="paragraph" w:styleId="6">
    <w:name w:val="heading 6"/>
    <w:basedOn w:val="a2"/>
    <w:next w:val="a2"/>
    <w:semiHidden/>
    <w:qFormat/>
    <w:pPr>
      <w:keepNext/>
      <w:widowControl w:val="0"/>
      <w:outlineLvl w:val="5"/>
    </w:pPr>
    <w:rPr>
      <w:sz w:val="30"/>
      <w:szCs w:val="30"/>
      <w:lang w:val="uk-UA"/>
    </w:rPr>
  </w:style>
  <w:style w:type="paragraph" w:styleId="7">
    <w:name w:val="heading 7"/>
    <w:basedOn w:val="a2"/>
    <w:next w:val="a2"/>
    <w:semiHidden/>
    <w:qFormat/>
    <w:pPr>
      <w:keepNext/>
      <w:widowControl w:val="0"/>
      <w:jc w:val="center"/>
      <w:outlineLvl w:val="6"/>
    </w:pPr>
    <w:rPr>
      <w:sz w:val="30"/>
      <w:szCs w:val="30"/>
      <w:lang w:val="uk-UA"/>
    </w:rPr>
  </w:style>
  <w:style w:type="paragraph" w:styleId="8">
    <w:name w:val="heading 8"/>
    <w:basedOn w:val="a2"/>
    <w:next w:val="a2"/>
    <w:semiHidden/>
    <w:qFormat/>
    <w:pPr>
      <w:keepNext/>
      <w:jc w:val="center"/>
      <w:outlineLvl w:val="7"/>
    </w:pPr>
    <w:rPr>
      <w:i/>
      <w:sz w:val="28"/>
      <w:szCs w:val="28"/>
      <w:lang w:val="uk-UA"/>
    </w:rPr>
  </w:style>
  <w:style w:type="paragraph" w:styleId="9">
    <w:name w:val="heading 9"/>
    <w:basedOn w:val="a2"/>
    <w:next w:val="a2"/>
    <w:semiHidden/>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uiPriority w:val="1"/>
    <w:semiHidden/>
    <w:qFormat/>
    <w:pPr>
      <w:jc w:val="center"/>
    </w:pPr>
    <w:rPr>
      <w:sz w:val="24"/>
    </w:rPr>
  </w:style>
  <w:style w:type="paragraph" w:styleId="a8">
    <w:name w:val="header"/>
    <w:basedOn w:val="a2"/>
    <w:semiHidden/>
    <w:pPr>
      <w:tabs>
        <w:tab w:val="center" w:pos="4153"/>
        <w:tab w:val="right" w:pos="8306"/>
      </w:tabs>
    </w:pPr>
  </w:style>
  <w:style w:type="paragraph" w:styleId="a9">
    <w:name w:val="footer"/>
    <w:basedOn w:val="a2"/>
    <w:uiPriority w:val="99"/>
    <w:semiHidden/>
    <w:pPr>
      <w:tabs>
        <w:tab w:val="center" w:pos="4153"/>
        <w:tab w:val="right" w:pos="8306"/>
      </w:tabs>
    </w:pPr>
  </w:style>
  <w:style w:type="paragraph" w:styleId="aa">
    <w:name w:val="Body Text Indent"/>
    <w:basedOn w:val="a2"/>
    <w:link w:val="ab"/>
    <w:uiPriority w:val="99"/>
    <w:semiHidden/>
  </w:style>
  <w:style w:type="paragraph" w:styleId="22">
    <w:name w:val="Body Text 2"/>
    <w:basedOn w:val="a2"/>
    <w:semiHidden/>
  </w:style>
  <w:style w:type="paragraph" w:styleId="ac">
    <w:name w:val="Plain Text"/>
    <w:basedOn w:val="a2"/>
    <w:semiHidden/>
    <w:rPr>
      <w:rFonts w:ascii="Courier New" w:hAnsi="Courier New"/>
    </w:rPr>
  </w:style>
  <w:style w:type="character" w:styleId="ad">
    <w:name w:val="page number"/>
    <w:basedOn w:val="a3"/>
    <w:uiPriority w:val="99"/>
    <w:semiHidden/>
  </w:style>
  <w:style w:type="paragraph" w:customStyle="1" w:styleId="FR1">
    <w:name w:val="FR1"/>
    <w:semiHidden/>
    <w:pPr>
      <w:widowControl w:val="0"/>
      <w:spacing w:before="120"/>
      <w:ind w:left="2440" w:firstLine="720"/>
      <w:jc w:val="both"/>
    </w:pPr>
    <w:rPr>
      <w:rFonts w:ascii="Arial" w:hAnsi="Arial"/>
      <w:snapToGrid w:val="0"/>
      <w:sz w:val="18"/>
    </w:rPr>
  </w:style>
  <w:style w:type="paragraph" w:styleId="23">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2">
    <w:name w:val="Текст1"/>
    <w:basedOn w:val="a2"/>
    <w:semiHidden/>
    <w:rPr>
      <w:rFonts w:ascii="Courier New" w:hAnsi="Courier New"/>
    </w:rPr>
  </w:style>
  <w:style w:type="paragraph" w:styleId="ae">
    <w:name w:val="Title"/>
    <w:basedOn w:val="a2"/>
    <w:link w:val="af"/>
    <w:semiHidden/>
    <w:qFormat/>
    <w:pPr>
      <w:jc w:val="center"/>
    </w:pPr>
    <w:rPr>
      <w:sz w:val="24"/>
    </w:rPr>
  </w:style>
  <w:style w:type="paragraph" w:styleId="32">
    <w:name w:val="Body Text 3"/>
    <w:basedOn w:val="a2"/>
    <w:semiHidden/>
    <w:pPr>
      <w:jc w:val="center"/>
    </w:pPr>
    <w:rPr>
      <w:lang w:val="uk-UA" w:eastAsia="x-none"/>
    </w:rPr>
  </w:style>
  <w:style w:type="paragraph" w:customStyle="1" w:styleId="13">
    <w:name w:val="Обычный1"/>
    <w:semiHidden/>
    <w:pPr>
      <w:widowControl w:val="0"/>
      <w:ind w:firstLine="720"/>
      <w:jc w:val="both"/>
    </w:pPr>
    <w:rPr>
      <w:snapToGrid w:val="0"/>
    </w:rPr>
  </w:style>
  <w:style w:type="paragraph" w:styleId="af0">
    <w:name w:val="Document Map"/>
    <w:basedOn w:val="a2"/>
    <w:semiHidden/>
    <w:pPr>
      <w:shd w:val="clear" w:color="auto" w:fill="000080"/>
    </w:pPr>
    <w:rPr>
      <w:rFonts w:ascii="Tahoma" w:hAnsi="Tahoma"/>
    </w:rPr>
  </w:style>
  <w:style w:type="paragraph" w:customStyle="1" w:styleId="FR4">
    <w:name w:val="FR4"/>
    <w:semiHidden/>
    <w:pPr>
      <w:widowControl w:val="0"/>
      <w:ind w:left="4040" w:firstLine="720"/>
      <w:jc w:val="both"/>
    </w:pPr>
    <w:rPr>
      <w:rFonts w:ascii="Arial" w:hAnsi="Arial"/>
      <w:b/>
      <w:snapToGrid w:val="0"/>
      <w:sz w:val="12"/>
    </w:rPr>
  </w:style>
  <w:style w:type="paragraph" w:customStyle="1" w:styleId="FR3">
    <w:name w:val="FR3"/>
    <w:semiHidden/>
    <w:pPr>
      <w:widowControl w:val="0"/>
      <w:spacing w:before="80"/>
      <w:ind w:firstLine="720"/>
      <w:jc w:val="both"/>
    </w:pPr>
    <w:rPr>
      <w:rFonts w:ascii="Arial" w:hAnsi="Arial"/>
      <w:b/>
      <w:snapToGrid w:val="0"/>
      <w:sz w:val="18"/>
    </w:rPr>
  </w:style>
  <w:style w:type="paragraph" w:styleId="af1">
    <w:name w:val="caption"/>
    <w:basedOn w:val="a2"/>
    <w:next w:val="a2"/>
    <w:semiHidden/>
    <w:qFormat/>
    <w:rPr>
      <w:sz w:val="28"/>
      <w:szCs w:val="24"/>
      <w:lang w:val="uk-UA"/>
    </w:rPr>
  </w:style>
  <w:style w:type="character" w:customStyle="1" w:styleId="24">
    <w:name w:val="Основной текст (2)_"/>
    <w:semiHidden/>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semiHidden/>
    <w:rPr>
      <w:rFonts w:ascii="Times New Roman" w:hAnsi="Times New Roman" w:cs="Times New Roman"/>
      <w:sz w:val="17"/>
      <w:szCs w:val="17"/>
      <w:u w:val="none"/>
    </w:rPr>
  </w:style>
  <w:style w:type="character" w:customStyle="1" w:styleId="25">
    <w:name w:val="Колонтитул (2)_"/>
    <w:semiHidden/>
    <w:rPr>
      <w:rFonts w:ascii="Times New Roman" w:hAnsi="Times New Roman" w:cs="Times New Roman"/>
      <w:b/>
      <w:bCs/>
      <w:i/>
      <w:iCs/>
      <w:sz w:val="16"/>
      <w:szCs w:val="16"/>
      <w:u w:val="none"/>
    </w:rPr>
  </w:style>
  <w:style w:type="paragraph" w:customStyle="1" w:styleId="26">
    <w:name w:val="Основной текст (2)"/>
    <w:basedOn w:val="a2"/>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2"/>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semiHidden/>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semiHidden/>
    <w:rPr>
      <w:rFonts w:ascii="Times New Roman" w:hAnsi="Times New Roman" w:cs="Times New Roman"/>
      <w:i/>
      <w:iCs/>
      <w:sz w:val="17"/>
      <w:szCs w:val="17"/>
      <w:u w:val="none"/>
    </w:rPr>
  </w:style>
  <w:style w:type="character" w:customStyle="1" w:styleId="0pt">
    <w:name w:val="Основной текст + Интервал 0 pt"/>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semiHidden/>
    <w:rPr>
      <w:rFonts w:ascii="Times New Roman" w:hAnsi="Times New Roman" w:cs="Times New Roman"/>
      <w:b/>
      <w:bCs/>
      <w:i/>
      <w:iCs/>
      <w:spacing w:val="-3"/>
      <w:sz w:val="16"/>
      <w:szCs w:val="16"/>
      <w:u w:val="none"/>
    </w:rPr>
  </w:style>
  <w:style w:type="paragraph" w:customStyle="1" w:styleId="34">
    <w:name w:val="Основной текст (3)"/>
    <w:basedOn w:val="a2"/>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semiHidden/>
    <w:rPr>
      <w:rFonts w:ascii="Candara" w:hAnsi="Candara" w:cs="Times New Roman"/>
      <w:i/>
      <w:iCs/>
      <w:noProof/>
      <w:sz w:val="20"/>
      <w:szCs w:val="20"/>
      <w:u w:val="none"/>
    </w:rPr>
  </w:style>
  <w:style w:type="character" w:customStyle="1" w:styleId="40">
    <w:name w:val="Основной текст (4)_"/>
    <w:semiHidden/>
    <w:rPr>
      <w:rFonts w:ascii="Consolas" w:hAnsi="Consolas"/>
      <w:i/>
      <w:iCs/>
      <w:noProof/>
      <w:sz w:val="8"/>
      <w:szCs w:val="8"/>
      <w:u w:val="none"/>
    </w:rPr>
  </w:style>
  <w:style w:type="paragraph" w:customStyle="1" w:styleId="41">
    <w:name w:val="Основной текст (4)"/>
    <w:basedOn w:val="a2"/>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0E12A0"/>
    <w:pPr>
      <w:spacing w:before="120" w:after="120"/>
      <w:jc w:val="left"/>
    </w:pPr>
    <w:rPr>
      <w:bCs/>
      <w:caps/>
    </w:rPr>
  </w:style>
  <w:style w:type="character" w:customStyle="1" w:styleId="16">
    <w:name w:val="Заголовок №1_"/>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semiHidden/>
    <w:rPr>
      <w:rFonts w:ascii="Century Schoolbook" w:hAnsi="Century Schoolbook"/>
      <w:i/>
      <w:iCs/>
      <w:spacing w:val="31"/>
      <w:sz w:val="18"/>
      <w:szCs w:val="18"/>
      <w:u w:val="none"/>
    </w:rPr>
  </w:style>
  <w:style w:type="character" w:customStyle="1" w:styleId="af6">
    <w:name w:val="Основной текст_"/>
    <w:semiHidden/>
    <w:rPr>
      <w:rFonts w:ascii="Century Schoolbook" w:hAnsi="Century Schoolbook"/>
      <w:spacing w:val="7"/>
      <w:sz w:val="18"/>
      <w:szCs w:val="18"/>
      <w:u w:val="none"/>
    </w:rPr>
  </w:style>
  <w:style w:type="character" w:customStyle="1" w:styleId="0pt2">
    <w:name w:val="Основной текст + Интервал 0 pt2"/>
    <w:semiHidden/>
    <w:rPr>
      <w:rFonts w:ascii="Century Schoolbook" w:hAnsi="Century Schoolbook"/>
      <w:noProof/>
      <w:spacing w:val="0"/>
      <w:sz w:val="18"/>
      <w:szCs w:val="18"/>
      <w:u w:val="none"/>
    </w:rPr>
  </w:style>
  <w:style w:type="character" w:customStyle="1" w:styleId="0pt1">
    <w:name w:val="Основной текст + Интервал 0 pt1"/>
    <w:semiHidden/>
    <w:rPr>
      <w:rFonts w:ascii="Century Schoolbook" w:hAnsi="Century Schoolbook"/>
      <w:spacing w:val="13"/>
      <w:sz w:val="18"/>
      <w:szCs w:val="18"/>
      <w:u w:val="none"/>
    </w:rPr>
  </w:style>
  <w:style w:type="character" w:customStyle="1" w:styleId="50">
    <w:name w:val="Основной текст (5)_"/>
    <w:semiHidden/>
    <w:rPr>
      <w:rFonts w:ascii="Garamond" w:hAnsi="Garamond"/>
      <w:noProof/>
      <w:sz w:val="11"/>
      <w:szCs w:val="11"/>
      <w:u w:val="none"/>
    </w:rPr>
  </w:style>
  <w:style w:type="character" w:customStyle="1" w:styleId="1pt">
    <w:name w:val="Основной текст + Интервал 1 pt"/>
    <w:semiHidden/>
    <w:rPr>
      <w:rFonts w:ascii="Century Schoolbook" w:hAnsi="Century Schoolbook"/>
      <w:spacing w:val="37"/>
      <w:sz w:val="18"/>
      <w:szCs w:val="18"/>
      <w:u w:val="none"/>
    </w:rPr>
  </w:style>
  <w:style w:type="character" w:customStyle="1" w:styleId="70">
    <w:name w:val="Основной текст (7)_"/>
    <w:semiHidden/>
    <w:rPr>
      <w:rFonts w:ascii="Century Schoolbook" w:hAnsi="Century Schoolbook"/>
      <w:spacing w:val="13"/>
      <w:sz w:val="18"/>
      <w:szCs w:val="18"/>
      <w:u w:val="none"/>
    </w:rPr>
  </w:style>
  <w:style w:type="character" w:customStyle="1" w:styleId="80">
    <w:name w:val="Основной текст (8)_"/>
    <w:semiHidden/>
    <w:rPr>
      <w:rFonts w:ascii="Century Schoolbook" w:hAnsi="Century Schoolbook"/>
      <w:b/>
      <w:bCs/>
      <w:spacing w:val="-2"/>
      <w:sz w:val="17"/>
      <w:szCs w:val="17"/>
      <w:u w:val="none"/>
    </w:rPr>
  </w:style>
  <w:style w:type="paragraph" w:customStyle="1" w:styleId="81">
    <w:name w:val="Основной текст (8)"/>
    <w:basedOn w:val="a2"/>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semiHidden/>
    <w:rPr>
      <w:rFonts w:ascii="Century Schoolbook" w:hAnsi="Century Schoolbook"/>
      <w:spacing w:val="8"/>
      <w:sz w:val="18"/>
      <w:szCs w:val="18"/>
      <w:u w:val="none"/>
    </w:rPr>
  </w:style>
  <w:style w:type="character" w:customStyle="1" w:styleId="90">
    <w:name w:val="Основной текст (9)_"/>
    <w:semiHidden/>
    <w:rPr>
      <w:rFonts w:ascii="Century Schoolbook" w:hAnsi="Century Schoolbook"/>
      <w:b/>
      <w:bCs/>
      <w:spacing w:val="2"/>
      <w:sz w:val="17"/>
      <w:szCs w:val="17"/>
      <w:u w:val="none"/>
    </w:rPr>
  </w:style>
  <w:style w:type="paragraph" w:customStyle="1" w:styleId="91">
    <w:name w:val="Основной текст (9)"/>
    <w:basedOn w:val="a2"/>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semiHidden/>
    <w:rPr>
      <w:rFonts w:ascii="Times New Roman" w:hAnsi="Times New Roman" w:cs="Times New Roman"/>
      <w:sz w:val="26"/>
      <w:szCs w:val="26"/>
    </w:rPr>
  </w:style>
  <w:style w:type="character" w:customStyle="1" w:styleId="hps">
    <w:name w:val="hps"/>
    <w:semiHidden/>
  </w:style>
  <w:style w:type="character" w:customStyle="1" w:styleId="af7">
    <w:name w:val="Нижний колонтитул Знак"/>
    <w:uiPriority w:val="99"/>
    <w:semiHidden/>
    <w:rPr>
      <w:lang w:val="ru-RU" w:eastAsia="ru-RU"/>
    </w:rPr>
  </w:style>
  <w:style w:type="paragraph" w:styleId="af8">
    <w:name w:val="Balloon Text"/>
    <w:basedOn w:val="a2"/>
    <w:uiPriority w:val="99"/>
    <w:semiHidden/>
    <w:unhideWhenUsed/>
    <w:rPr>
      <w:rFonts w:ascii="Tahoma" w:hAnsi="Tahoma" w:cs="Tahoma"/>
      <w:sz w:val="16"/>
      <w:szCs w:val="16"/>
    </w:rPr>
  </w:style>
  <w:style w:type="character" w:customStyle="1" w:styleId="af9">
    <w:name w:val="Текст выноски Знак"/>
    <w:uiPriority w:val="99"/>
    <w:semiHidden/>
    <w:rPr>
      <w:rFonts w:ascii="Tahoma" w:hAnsi="Tahoma" w:cs="Tahoma"/>
      <w:sz w:val="16"/>
      <w:szCs w:val="16"/>
      <w:lang w:val="ru-RU" w:eastAsia="ru-RU"/>
    </w:rPr>
  </w:style>
  <w:style w:type="character" w:customStyle="1" w:styleId="afa">
    <w:name w:val="Верхний колонтитул Знак"/>
    <w:semiHidden/>
    <w:rPr>
      <w:lang w:val="ru-RU" w:eastAsia="ru-RU"/>
    </w:rPr>
  </w:style>
  <w:style w:type="character" w:customStyle="1" w:styleId="60">
    <w:name w:val="Заголовок 6 Знак"/>
    <w:semiHidden/>
    <w:rPr>
      <w:sz w:val="30"/>
      <w:szCs w:val="30"/>
      <w:lang w:eastAsia="ru-RU"/>
    </w:rPr>
  </w:style>
  <w:style w:type="paragraph" w:styleId="afb">
    <w:name w:val="TOC Heading"/>
    <w:basedOn w:val="10"/>
    <w:next w:val="a2"/>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5"/>
    <w:next w:val="af5"/>
    <w:autoRedefine/>
    <w:uiPriority w:val="39"/>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2"/>
    <w:semiHidden/>
    <w:rPr>
      <w:sz w:val="28"/>
    </w:rPr>
  </w:style>
  <w:style w:type="character" w:customStyle="1" w:styleId="36">
    <w:name w:val="Основной текст 3 Знак"/>
    <w:semiHidden/>
    <w:rPr>
      <w:lang w:val="uk-UA"/>
    </w:rPr>
  </w:style>
  <w:style w:type="character" w:customStyle="1" w:styleId="37">
    <w:name w:val="Заголовок 3 Знак"/>
    <w:semiHidden/>
    <w:rPr>
      <w:b/>
    </w:rPr>
  </w:style>
  <w:style w:type="character" w:customStyle="1" w:styleId="42">
    <w:name w:val="Заголовок 4 Знак"/>
    <w:semiHidden/>
    <w:rPr>
      <w:sz w:val="24"/>
    </w:rPr>
  </w:style>
  <w:style w:type="paragraph" w:customStyle="1" w:styleId="a1">
    <w:name w:val="Маркерованный"/>
    <w:basedOn w:val="a2"/>
    <w:uiPriority w:val="99"/>
    <w:semiHidden/>
    <w:rsid w:val="008F35DE"/>
    <w:pPr>
      <w:widowControl w:val="0"/>
      <w:numPr>
        <w:numId w:val="1"/>
      </w:numPr>
      <w:autoSpaceDE w:val="0"/>
      <w:autoSpaceDN w:val="0"/>
      <w:adjustRightInd w:val="0"/>
    </w:pPr>
  </w:style>
  <w:style w:type="paragraph" w:styleId="afc">
    <w:name w:val="List Paragraph"/>
    <w:basedOn w:val="a2"/>
    <w:uiPriority w:val="34"/>
    <w:semiHidden/>
    <w:qFormat/>
    <w:rsid w:val="00000B95"/>
    <w:pPr>
      <w:ind w:left="720"/>
    </w:pPr>
    <w:rPr>
      <w:sz w:val="24"/>
      <w:szCs w:val="24"/>
    </w:rPr>
  </w:style>
  <w:style w:type="paragraph" w:styleId="afd">
    <w:name w:val="No Spacing"/>
    <w:uiPriority w:val="1"/>
    <w:semiHidden/>
    <w:qFormat/>
    <w:rsid w:val="00AA1155"/>
    <w:pPr>
      <w:ind w:firstLine="720"/>
      <w:jc w:val="both"/>
    </w:pPr>
    <w:rPr>
      <w:sz w:val="24"/>
      <w:szCs w:val="24"/>
    </w:rPr>
  </w:style>
  <w:style w:type="character" w:styleId="afe">
    <w:name w:val="Book Title"/>
    <w:uiPriority w:val="99"/>
    <w:semiHidden/>
    <w:qFormat/>
    <w:rsid w:val="00AA1155"/>
    <w:rPr>
      <w:rFonts w:cs="Times New Roman"/>
      <w:b/>
      <w:smallCaps/>
      <w:spacing w:val="5"/>
    </w:rPr>
  </w:style>
  <w:style w:type="paragraph" w:customStyle="1" w:styleId="aff">
    <w:name w:val="Для контрольной"/>
    <w:basedOn w:val="a2"/>
    <w:link w:val="aff0"/>
    <w:autoRedefine/>
    <w:semiHidden/>
    <w:qFormat/>
    <w:rsid w:val="008C1C84"/>
    <w:rPr>
      <w:sz w:val="28"/>
      <w:szCs w:val="28"/>
    </w:rPr>
  </w:style>
  <w:style w:type="character" w:customStyle="1" w:styleId="aff0">
    <w:name w:val="Для контрольной Знак"/>
    <w:link w:val="aff"/>
    <w:semiHidden/>
    <w:rsid w:val="002C1327"/>
    <w:rPr>
      <w:sz w:val="28"/>
      <w:szCs w:val="28"/>
    </w:rPr>
  </w:style>
  <w:style w:type="paragraph" w:customStyle="1" w:styleId="1">
    <w:name w:val="К. заголовок 1"/>
    <w:basedOn w:val="a2"/>
    <w:next w:val="a2"/>
    <w:link w:val="18"/>
    <w:qFormat/>
    <w:rsid w:val="00E679E9"/>
    <w:pPr>
      <w:numPr>
        <w:numId w:val="4"/>
      </w:numPr>
      <w:spacing w:after="560"/>
      <w:jc w:val="center"/>
      <w:outlineLvl w:val="0"/>
    </w:pPr>
    <w:rPr>
      <w:caps/>
      <w:color w:val="000000"/>
      <w:sz w:val="28"/>
      <w:szCs w:val="28"/>
    </w:rPr>
  </w:style>
  <w:style w:type="character" w:customStyle="1" w:styleId="18">
    <w:name w:val="К. заголовок 1 Знак"/>
    <w:link w:val="1"/>
    <w:rsid w:val="00E679E9"/>
    <w:rPr>
      <w:caps/>
      <w:color w:val="000000"/>
      <w:sz w:val="28"/>
      <w:szCs w:val="28"/>
    </w:rPr>
  </w:style>
  <w:style w:type="paragraph" w:customStyle="1" w:styleId="2">
    <w:name w:val="К. заголовок 2"/>
    <w:basedOn w:val="20"/>
    <w:next w:val="af5"/>
    <w:link w:val="2a"/>
    <w:qFormat/>
    <w:rsid w:val="00627946"/>
    <w:pPr>
      <w:numPr>
        <w:ilvl w:val="1"/>
        <w:numId w:val="4"/>
      </w:numPr>
      <w:spacing w:before="280" w:after="280" w:line="360" w:lineRule="auto"/>
      <w:jc w:val="both"/>
    </w:pPr>
    <w:rPr>
      <w:b w:val="0"/>
      <w:color w:val="000000"/>
      <w:sz w:val="28"/>
      <w:szCs w:val="24"/>
    </w:rPr>
  </w:style>
  <w:style w:type="character" w:customStyle="1" w:styleId="2a">
    <w:name w:val="К. заголовок 2 Знак"/>
    <w:link w:val="2"/>
    <w:rsid w:val="00627946"/>
    <w:rPr>
      <w:color w:val="000000"/>
      <w:sz w:val="28"/>
      <w:szCs w:val="24"/>
    </w:rPr>
  </w:style>
  <w:style w:type="paragraph" w:customStyle="1" w:styleId="af5">
    <w:name w:val="К. Основной"/>
    <w:basedOn w:val="a6"/>
    <w:link w:val="aff1"/>
    <w:qFormat/>
    <w:rsid w:val="00627946"/>
    <w:pPr>
      <w:spacing w:line="360" w:lineRule="auto"/>
      <w:jc w:val="both"/>
    </w:pPr>
    <w:rPr>
      <w:color w:val="000000"/>
      <w:sz w:val="28"/>
      <w:szCs w:val="28"/>
    </w:rPr>
  </w:style>
  <w:style w:type="character" w:customStyle="1" w:styleId="aff1">
    <w:name w:val="К. Основной Знак"/>
    <w:link w:val="af5"/>
    <w:rsid w:val="00627946"/>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5"/>
    <w:next w:val="af5"/>
    <w:qFormat/>
    <w:rsid w:val="00C64842"/>
    <w:pPr>
      <w:numPr>
        <w:ilvl w:val="2"/>
        <w:numId w:val="4"/>
      </w:numPr>
    </w:pPr>
    <w:rPr>
      <w:color w:val="auto"/>
      <w:lang w:val="en-US"/>
    </w:rPr>
  </w:style>
  <w:style w:type="table" w:styleId="aff2">
    <w:name w:val="Table Grid"/>
    <w:basedOn w:val="a4"/>
    <w:uiPriority w:val="59"/>
    <w:rsid w:val="00AD329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
    <w:name w:val="Нет списка1"/>
    <w:next w:val="a5"/>
    <w:uiPriority w:val="99"/>
    <w:semiHidden/>
    <w:unhideWhenUsed/>
    <w:rsid w:val="002C1327"/>
  </w:style>
  <w:style w:type="paragraph" w:styleId="aff3">
    <w:name w:val="Normal (Web)"/>
    <w:basedOn w:val="a2"/>
    <w:uiPriority w:val="99"/>
    <w:semiHidden/>
    <w:rsid w:val="002C1327"/>
    <w:pPr>
      <w:spacing w:before="100" w:beforeAutospacing="1" w:after="100" w:afterAutospacing="1"/>
      <w:ind w:firstLine="0"/>
      <w:jc w:val="left"/>
    </w:pPr>
    <w:rPr>
      <w:sz w:val="24"/>
      <w:szCs w:val="24"/>
    </w:rPr>
  </w:style>
  <w:style w:type="character" w:styleId="aff4">
    <w:name w:val="Strong"/>
    <w:basedOn w:val="a3"/>
    <w:uiPriority w:val="22"/>
    <w:semiHidden/>
    <w:qFormat/>
    <w:rsid w:val="002C1327"/>
    <w:rPr>
      <w:b/>
      <w:bCs/>
    </w:rPr>
  </w:style>
  <w:style w:type="character" w:styleId="aff5">
    <w:name w:val="Emphasis"/>
    <w:basedOn w:val="a3"/>
    <w:uiPriority w:val="20"/>
    <w:semiHidden/>
    <w:qFormat/>
    <w:rsid w:val="002C1327"/>
    <w:rPr>
      <w:i/>
      <w:iCs/>
    </w:rPr>
  </w:style>
  <w:style w:type="character" w:customStyle="1" w:styleId="a7">
    <w:name w:val="Основной текст Знак"/>
    <w:basedOn w:val="a3"/>
    <w:link w:val="a6"/>
    <w:uiPriority w:val="1"/>
    <w:semiHidden/>
    <w:rsid w:val="002C1327"/>
    <w:rPr>
      <w:sz w:val="24"/>
    </w:rPr>
  </w:style>
  <w:style w:type="table" w:customStyle="1" w:styleId="TableNormal">
    <w:name w:val="Table Normal"/>
    <w:uiPriority w:val="2"/>
    <w:semiHidden/>
    <w:unhideWhenUsed/>
    <w:qFormat/>
    <w:rsid w:val="002C1327"/>
    <w:pPr>
      <w:widowControl w:val="0"/>
      <w:autoSpaceDE w:val="0"/>
      <w:autoSpaceDN w:val="0"/>
    </w:pPr>
    <w:rPr>
      <w:rFonts w:eastAsia="Calibri"/>
      <w:sz w:val="28"/>
      <w:szCs w:val="28"/>
      <w:lang w:val="en-US"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semiHidden/>
    <w:qFormat/>
    <w:rsid w:val="002C1327"/>
    <w:pPr>
      <w:widowControl w:val="0"/>
      <w:autoSpaceDE w:val="0"/>
      <w:autoSpaceDN w:val="0"/>
      <w:ind w:firstLine="0"/>
      <w:jc w:val="left"/>
    </w:pPr>
    <w:rPr>
      <w:sz w:val="28"/>
      <w:szCs w:val="28"/>
    </w:rPr>
  </w:style>
  <w:style w:type="paragraph" w:styleId="HTML">
    <w:name w:val="HTML Preformatted"/>
    <w:basedOn w:val="a2"/>
    <w:link w:val="HTML0"/>
    <w:uiPriority w:val="99"/>
    <w:semiHidden/>
    <w:unhideWhenUsed/>
    <w:rsid w:val="002C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3"/>
    <w:link w:val="HTML"/>
    <w:uiPriority w:val="99"/>
    <w:semiHidden/>
    <w:rsid w:val="002C1327"/>
    <w:rPr>
      <w:rFonts w:ascii="Courier New" w:hAnsi="Courier New" w:cs="Courier New"/>
    </w:rPr>
  </w:style>
  <w:style w:type="character" w:customStyle="1" w:styleId="11">
    <w:name w:val="Заголовок 1 Знак"/>
    <w:basedOn w:val="a3"/>
    <w:link w:val="10"/>
    <w:uiPriority w:val="9"/>
    <w:semiHidden/>
    <w:rsid w:val="002C1327"/>
    <w:rPr>
      <w:b/>
      <w:sz w:val="52"/>
    </w:rPr>
  </w:style>
  <w:style w:type="character" w:customStyle="1" w:styleId="21">
    <w:name w:val="Заголовок 2 Знак"/>
    <w:basedOn w:val="a3"/>
    <w:link w:val="20"/>
    <w:uiPriority w:val="9"/>
    <w:semiHidden/>
    <w:rsid w:val="002C1327"/>
    <w:rPr>
      <w:b/>
      <w:sz w:val="24"/>
    </w:rPr>
  </w:style>
  <w:style w:type="paragraph" w:customStyle="1" w:styleId="p">
    <w:name w:val="p"/>
    <w:basedOn w:val="a2"/>
    <w:semiHidden/>
    <w:rsid w:val="002C1327"/>
    <w:pPr>
      <w:spacing w:before="100" w:beforeAutospacing="1" w:after="100" w:afterAutospacing="1"/>
      <w:ind w:firstLine="0"/>
      <w:jc w:val="left"/>
    </w:pPr>
    <w:rPr>
      <w:sz w:val="24"/>
      <w:szCs w:val="24"/>
    </w:rPr>
  </w:style>
  <w:style w:type="character" w:customStyle="1" w:styleId="additional-clipboard">
    <w:name w:val="additional-clipboard"/>
    <w:basedOn w:val="a3"/>
    <w:semiHidden/>
    <w:rsid w:val="002C1327"/>
  </w:style>
  <w:style w:type="character" w:customStyle="1" w:styleId="1a">
    <w:name w:val="Слабое выделение1"/>
    <w:basedOn w:val="a3"/>
    <w:uiPriority w:val="19"/>
    <w:semiHidden/>
    <w:qFormat/>
    <w:rsid w:val="002C1327"/>
    <w:rPr>
      <w:i/>
      <w:iCs/>
      <w:color w:val="404040"/>
    </w:rPr>
  </w:style>
  <w:style w:type="paragraph" w:customStyle="1" w:styleId="1b">
    <w:name w:val="Подзаголовок1"/>
    <w:basedOn w:val="a2"/>
    <w:next w:val="a2"/>
    <w:uiPriority w:val="11"/>
    <w:semiHidden/>
    <w:qFormat/>
    <w:rsid w:val="002C1327"/>
    <w:pPr>
      <w:numPr>
        <w:ilvl w:val="1"/>
      </w:numPr>
      <w:spacing w:after="160" w:line="259" w:lineRule="auto"/>
      <w:ind w:firstLine="720"/>
      <w:jc w:val="left"/>
    </w:pPr>
    <w:rPr>
      <w:color w:val="5A5A5A"/>
      <w:spacing w:val="15"/>
      <w:sz w:val="28"/>
      <w:szCs w:val="28"/>
      <w:lang w:eastAsia="en-US"/>
    </w:rPr>
  </w:style>
  <w:style w:type="character" w:customStyle="1" w:styleId="aff6">
    <w:name w:val="Подзаголовок Знак"/>
    <w:basedOn w:val="a3"/>
    <w:link w:val="aff7"/>
    <w:uiPriority w:val="11"/>
    <w:semiHidden/>
    <w:rsid w:val="002C1327"/>
    <w:rPr>
      <w:color w:val="5A5A5A"/>
      <w:spacing w:val="15"/>
    </w:rPr>
  </w:style>
  <w:style w:type="paragraph" w:customStyle="1" w:styleId="aff8">
    <w:name w:val="основной"/>
    <w:basedOn w:val="a2"/>
    <w:semiHidden/>
    <w:rsid w:val="002C1327"/>
    <w:pPr>
      <w:spacing w:before="100" w:beforeAutospacing="1" w:after="100" w:afterAutospacing="1"/>
      <w:ind w:firstLine="0"/>
      <w:jc w:val="left"/>
    </w:pPr>
    <w:rPr>
      <w:sz w:val="24"/>
      <w:szCs w:val="24"/>
    </w:rPr>
  </w:style>
  <w:style w:type="character" w:styleId="aff9">
    <w:name w:val="Placeholder Text"/>
    <w:basedOn w:val="a3"/>
    <w:uiPriority w:val="99"/>
    <w:semiHidden/>
    <w:rsid w:val="002C1327"/>
    <w:rPr>
      <w:color w:val="808080"/>
    </w:rPr>
  </w:style>
  <w:style w:type="table" w:customStyle="1" w:styleId="1c">
    <w:name w:val="Сетка таблицы1"/>
    <w:basedOn w:val="a4"/>
    <w:next w:val="aff2"/>
    <w:uiPriority w:val="59"/>
    <w:rsid w:val="002C1327"/>
    <w:rPr>
      <w:rFonts w:eastAsia="Calibri"/>
      <w:sz w:val="28"/>
      <w:szCs w:val="2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 Style11"/>
    <w:semiHidden/>
    <w:rsid w:val="002C1327"/>
    <w:rPr>
      <w:rFonts w:ascii="Times New Roman" w:hAnsi="Times New Roman" w:cs="Times New Roman"/>
      <w:sz w:val="24"/>
      <w:szCs w:val="24"/>
    </w:rPr>
  </w:style>
  <w:style w:type="paragraph" w:customStyle="1" w:styleId="Style2">
    <w:name w:val="Style2"/>
    <w:basedOn w:val="a2"/>
    <w:semiHidden/>
    <w:rsid w:val="002C1327"/>
    <w:pPr>
      <w:widowControl w:val="0"/>
      <w:suppressAutoHyphens/>
      <w:autoSpaceDE w:val="0"/>
      <w:spacing w:line="274" w:lineRule="exact"/>
      <w:ind w:firstLine="571"/>
    </w:pPr>
    <w:rPr>
      <w:sz w:val="24"/>
      <w:szCs w:val="24"/>
      <w:lang w:eastAsia="ar-SA"/>
    </w:rPr>
  </w:style>
  <w:style w:type="character" w:customStyle="1" w:styleId="ab">
    <w:name w:val="Основной текст с отступом Знак"/>
    <w:basedOn w:val="a3"/>
    <w:link w:val="aa"/>
    <w:uiPriority w:val="99"/>
    <w:semiHidden/>
    <w:rsid w:val="002C1327"/>
  </w:style>
  <w:style w:type="character" w:customStyle="1" w:styleId="af">
    <w:name w:val="Название Знак"/>
    <w:basedOn w:val="a3"/>
    <w:link w:val="ae"/>
    <w:semiHidden/>
    <w:rsid w:val="002C1327"/>
    <w:rPr>
      <w:sz w:val="24"/>
    </w:rPr>
  </w:style>
  <w:style w:type="character" w:styleId="affa">
    <w:name w:val="Subtle Emphasis"/>
    <w:basedOn w:val="a3"/>
    <w:uiPriority w:val="19"/>
    <w:semiHidden/>
    <w:qFormat/>
    <w:rsid w:val="002C1327"/>
    <w:rPr>
      <w:i/>
      <w:iCs/>
      <w:color w:val="808080" w:themeColor="text1" w:themeTint="7F"/>
    </w:rPr>
  </w:style>
  <w:style w:type="paragraph" w:styleId="aff7">
    <w:name w:val="Subtitle"/>
    <w:basedOn w:val="a2"/>
    <w:next w:val="a2"/>
    <w:link w:val="aff6"/>
    <w:uiPriority w:val="11"/>
    <w:semiHidden/>
    <w:qFormat/>
    <w:rsid w:val="002C1327"/>
    <w:pPr>
      <w:numPr>
        <w:ilvl w:val="1"/>
      </w:numPr>
      <w:ind w:firstLine="720"/>
    </w:pPr>
    <w:rPr>
      <w:color w:val="5A5A5A"/>
      <w:spacing w:val="15"/>
    </w:rPr>
  </w:style>
  <w:style w:type="character" w:customStyle="1" w:styleId="1d">
    <w:name w:val="Подзаголовок Знак1"/>
    <w:basedOn w:val="a3"/>
    <w:uiPriority w:val="11"/>
    <w:rsid w:val="002C1327"/>
    <w:rPr>
      <w:rFonts w:asciiTheme="majorHAnsi" w:eastAsiaTheme="majorEastAsia" w:hAnsiTheme="majorHAnsi" w:cstheme="majorBidi"/>
      <w:i/>
      <w:iCs/>
      <w:color w:val="4F81BD" w:themeColor="accent1"/>
      <w:spacing w:val="15"/>
      <w:sz w:val="24"/>
      <w:szCs w:val="24"/>
    </w:rPr>
  </w:style>
  <w:style w:type="paragraph" w:customStyle="1" w:styleId="2b">
    <w:name w:val="Стиль2"/>
    <w:basedOn w:val="a2"/>
    <w:qFormat/>
    <w:rsid w:val="002C73E0"/>
    <w:pPr>
      <w:widowControl w:val="0"/>
      <w:tabs>
        <w:tab w:val="left" w:pos="708"/>
        <w:tab w:val="center" w:pos="4677"/>
        <w:tab w:val="right" w:pos="9355"/>
      </w:tabs>
      <w:ind w:firstLine="0"/>
      <w:jc w:val="center"/>
    </w:pPr>
    <w:rPr>
      <w:rFonts w:eastAsia="Calibri"/>
      <w:sz w:val="22"/>
      <w:szCs w:val="22"/>
      <w:lang w:val="uk-U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semiHidden/>
    <w:qFormat/>
    <w:rsid w:val="002C1327"/>
    <w:pPr>
      <w:ind w:firstLine="720"/>
      <w:jc w:val="both"/>
    </w:pPr>
  </w:style>
  <w:style w:type="paragraph" w:styleId="10">
    <w:name w:val="heading 1"/>
    <w:basedOn w:val="a2"/>
    <w:next w:val="a2"/>
    <w:link w:val="11"/>
    <w:uiPriority w:val="9"/>
    <w:semiHidden/>
    <w:qFormat/>
    <w:rsid w:val="00C94F1B"/>
    <w:pPr>
      <w:keepNext/>
      <w:ind w:firstLine="0"/>
      <w:jc w:val="center"/>
      <w:outlineLvl w:val="0"/>
    </w:pPr>
    <w:rPr>
      <w:b/>
      <w:sz w:val="52"/>
    </w:rPr>
  </w:style>
  <w:style w:type="paragraph" w:styleId="20">
    <w:name w:val="heading 2"/>
    <w:basedOn w:val="a2"/>
    <w:next w:val="a2"/>
    <w:link w:val="21"/>
    <w:uiPriority w:val="9"/>
    <w:semiHidden/>
    <w:qFormat/>
    <w:rsid w:val="00C94F1B"/>
    <w:pPr>
      <w:keepNext/>
      <w:ind w:firstLine="0"/>
      <w:jc w:val="center"/>
      <w:outlineLvl w:val="1"/>
    </w:pPr>
    <w:rPr>
      <w:b/>
      <w:sz w:val="24"/>
    </w:rPr>
  </w:style>
  <w:style w:type="paragraph" w:styleId="30">
    <w:name w:val="heading 3"/>
    <w:basedOn w:val="a2"/>
    <w:next w:val="a2"/>
    <w:semiHidden/>
    <w:qFormat/>
    <w:pPr>
      <w:keepNext/>
      <w:jc w:val="center"/>
      <w:outlineLvl w:val="2"/>
    </w:pPr>
    <w:rPr>
      <w:b/>
      <w:lang w:val="x-none" w:eastAsia="x-none"/>
    </w:rPr>
  </w:style>
  <w:style w:type="paragraph" w:styleId="4">
    <w:name w:val="heading 4"/>
    <w:basedOn w:val="a2"/>
    <w:next w:val="a2"/>
    <w:semiHidden/>
    <w:qFormat/>
    <w:pPr>
      <w:keepNext/>
      <w:jc w:val="center"/>
      <w:outlineLvl w:val="3"/>
    </w:pPr>
    <w:rPr>
      <w:sz w:val="24"/>
      <w:lang w:val="x-none" w:eastAsia="x-none"/>
    </w:rPr>
  </w:style>
  <w:style w:type="paragraph" w:styleId="5">
    <w:name w:val="heading 5"/>
    <w:basedOn w:val="a2"/>
    <w:next w:val="a2"/>
    <w:semiHidden/>
    <w:qFormat/>
    <w:pPr>
      <w:keepNext/>
      <w:ind w:left="1440"/>
      <w:outlineLvl w:val="4"/>
    </w:pPr>
    <w:rPr>
      <w:b/>
      <w:sz w:val="28"/>
    </w:rPr>
  </w:style>
  <w:style w:type="paragraph" w:styleId="6">
    <w:name w:val="heading 6"/>
    <w:basedOn w:val="a2"/>
    <w:next w:val="a2"/>
    <w:semiHidden/>
    <w:qFormat/>
    <w:pPr>
      <w:keepNext/>
      <w:widowControl w:val="0"/>
      <w:outlineLvl w:val="5"/>
    </w:pPr>
    <w:rPr>
      <w:sz w:val="30"/>
      <w:szCs w:val="30"/>
      <w:lang w:val="uk-UA"/>
    </w:rPr>
  </w:style>
  <w:style w:type="paragraph" w:styleId="7">
    <w:name w:val="heading 7"/>
    <w:basedOn w:val="a2"/>
    <w:next w:val="a2"/>
    <w:semiHidden/>
    <w:qFormat/>
    <w:pPr>
      <w:keepNext/>
      <w:widowControl w:val="0"/>
      <w:jc w:val="center"/>
      <w:outlineLvl w:val="6"/>
    </w:pPr>
    <w:rPr>
      <w:sz w:val="30"/>
      <w:szCs w:val="30"/>
      <w:lang w:val="uk-UA"/>
    </w:rPr>
  </w:style>
  <w:style w:type="paragraph" w:styleId="8">
    <w:name w:val="heading 8"/>
    <w:basedOn w:val="a2"/>
    <w:next w:val="a2"/>
    <w:semiHidden/>
    <w:qFormat/>
    <w:pPr>
      <w:keepNext/>
      <w:jc w:val="center"/>
      <w:outlineLvl w:val="7"/>
    </w:pPr>
    <w:rPr>
      <w:i/>
      <w:sz w:val="28"/>
      <w:szCs w:val="28"/>
      <w:lang w:val="uk-UA"/>
    </w:rPr>
  </w:style>
  <w:style w:type="paragraph" w:styleId="9">
    <w:name w:val="heading 9"/>
    <w:basedOn w:val="a2"/>
    <w:next w:val="a2"/>
    <w:semiHidden/>
    <w:qFormat/>
    <w:pPr>
      <w:keepNext/>
      <w:widowControl w:val="0"/>
      <w:jc w:val="center"/>
      <w:outlineLvl w:val="8"/>
    </w:pPr>
    <w:rPr>
      <w:color w:val="FF0000"/>
      <w:sz w:val="30"/>
      <w:szCs w:val="30"/>
      <w:lang w:val="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uiPriority w:val="1"/>
    <w:semiHidden/>
    <w:qFormat/>
    <w:pPr>
      <w:jc w:val="center"/>
    </w:pPr>
    <w:rPr>
      <w:sz w:val="24"/>
    </w:rPr>
  </w:style>
  <w:style w:type="paragraph" w:styleId="a8">
    <w:name w:val="header"/>
    <w:basedOn w:val="a2"/>
    <w:semiHidden/>
    <w:pPr>
      <w:tabs>
        <w:tab w:val="center" w:pos="4153"/>
        <w:tab w:val="right" w:pos="8306"/>
      </w:tabs>
    </w:pPr>
  </w:style>
  <w:style w:type="paragraph" w:styleId="a9">
    <w:name w:val="footer"/>
    <w:basedOn w:val="a2"/>
    <w:uiPriority w:val="99"/>
    <w:semiHidden/>
    <w:pPr>
      <w:tabs>
        <w:tab w:val="center" w:pos="4153"/>
        <w:tab w:val="right" w:pos="8306"/>
      </w:tabs>
    </w:pPr>
  </w:style>
  <w:style w:type="paragraph" w:styleId="aa">
    <w:name w:val="Body Text Indent"/>
    <w:basedOn w:val="a2"/>
    <w:link w:val="ab"/>
    <w:uiPriority w:val="99"/>
    <w:semiHidden/>
  </w:style>
  <w:style w:type="paragraph" w:styleId="22">
    <w:name w:val="Body Text 2"/>
    <w:basedOn w:val="a2"/>
    <w:semiHidden/>
  </w:style>
  <w:style w:type="paragraph" w:styleId="ac">
    <w:name w:val="Plain Text"/>
    <w:basedOn w:val="a2"/>
    <w:semiHidden/>
    <w:rPr>
      <w:rFonts w:ascii="Courier New" w:hAnsi="Courier New"/>
    </w:rPr>
  </w:style>
  <w:style w:type="character" w:styleId="ad">
    <w:name w:val="page number"/>
    <w:basedOn w:val="a3"/>
    <w:uiPriority w:val="99"/>
    <w:semiHidden/>
  </w:style>
  <w:style w:type="paragraph" w:customStyle="1" w:styleId="FR1">
    <w:name w:val="FR1"/>
    <w:semiHidden/>
    <w:pPr>
      <w:widowControl w:val="0"/>
      <w:spacing w:before="120"/>
      <w:ind w:left="2440" w:firstLine="720"/>
      <w:jc w:val="both"/>
    </w:pPr>
    <w:rPr>
      <w:rFonts w:ascii="Arial" w:hAnsi="Arial"/>
      <w:snapToGrid w:val="0"/>
      <w:sz w:val="18"/>
    </w:rPr>
  </w:style>
  <w:style w:type="paragraph" w:styleId="23">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2">
    <w:name w:val="Текст1"/>
    <w:basedOn w:val="a2"/>
    <w:semiHidden/>
    <w:rPr>
      <w:rFonts w:ascii="Courier New" w:hAnsi="Courier New"/>
    </w:rPr>
  </w:style>
  <w:style w:type="paragraph" w:styleId="ae">
    <w:name w:val="Title"/>
    <w:basedOn w:val="a2"/>
    <w:link w:val="af"/>
    <w:semiHidden/>
    <w:qFormat/>
    <w:pPr>
      <w:jc w:val="center"/>
    </w:pPr>
    <w:rPr>
      <w:sz w:val="24"/>
    </w:rPr>
  </w:style>
  <w:style w:type="paragraph" w:styleId="32">
    <w:name w:val="Body Text 3"/>
    <w:basedOn w:val="a2"/>
    <w:semiHidden/>
    <w:pPr>
      <w:jc w:val="center"/>
    </w:pPr>
    <w:rPr>
      <w:lang w:val="uk-UA" w:eastAsia="x-none"/>
    </w:rPr>
  </w:style>
  <w:style w:type="paragraph" w:customStyle="1" w:styleId="13">
    <w:name w:val="Обычный1"/>
    <w:semiHidden/>
    <w:pPr>
      <w:widowControl w:val="0"/>
      <w:ind w:firstLine="720"/>
      <w:jc w:val="both"/>
    </w:pPr>
    <w:rPr>
      <w:snapToGrid w:val="0"/>
    </w:rPr>
  </w:style>
  <w:style w:type="paragraph" w:styleId="af0">
    <w:name w:val="Document Map"/>
    <w:basedOn w:val="a2"/>
    <w:semiHidden/>
    <w:pPr>
      <w:shd w:val="clear" w:color="auto" w:fill="000080"/>
    </w:pPr>
    <w:rPr>
      <w:rFonts w:ascii="Tahoma" w:hAnsi="Tahoma"/>
    </w:rPr>
  </w:style>
  <w:style w:type="paragraph" w:customStyle="1" w:styleId="FR4">
    <w:name w:val="FR4"/>
    <w:semiHidden/>
    <w:pPr>
      <w:widowControl w:val="0"/>
      <w:ind w:left="4040" w:firstLine="720"/>
      <w:jc w:val="both"/>
    </w:pPr>
    <w:rPr>
      <w:rFonts w:ascii="Arial" w:hAnsi="Arial"/>
      <w:b/>
      <w:snapToGrid w:val="0"/>
      <w:sz w:val="12"/>
    </w:rPr>
  </w:style>
  <w:style w:type="paragraph" w:customStyle="1" w:styleId="FR3">
    <w:name w:val="FR3"/>
    <w:semiHidden/>
    <w:pPr>
      <w:widowControl w:val="0"/>
      <w:spacing w:before="80"/>
      <w:ind w:firstLine="720"/>
      <w:jc w:val="both"/>
    </w:pPr>
    <w:rPr>
      <w:rFonts w:ascii="Arial" w:hAnsi="Arial"/>
      <w:b/>
      <w:snapToGrid w:val="0"/>
      <w:sz w:val="18"/>
    </w:rPr>
  </w:style>
  <w:style w:type="paragraph" w:styleId="af1">
    <w:name w:val="caption"/>
    <w:basedOn w:val="a2"/>
    <w:next w:val="a2"/>
    <w:semiHidden/>
    <w:qFormat/>
    <w:rPr>
      <w:sz w:val="28"/>
      <w:szCs w:val="24"/>
      <w:lang w:val="uk-UA"/>
    </w:rPr>
  </w:style>
  <w:style w:type="character" w:customStyle="1" w:styleId="24">
    <w:name w:val="Основной текст (2)_"/>
    <w:semiHidden/>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semiHidden/>
    <w:rPr>
      <w:rFonts w:ascii="Times New Roman" w:hAnsi="Times New Roman" w:cs="Times New Roman"/>
      <w:sz w:val="17"/>
      <w:szCs w:val="17"/>
      <w:u w:val="none"/>
    </w:rPr>
  </w:style>
  <w:style w:type="character" w:customStyle="1" w:styleId="25">
    <w:name w:val="Колонтитул (2)_"/>
    <w:semiHidden/>
    <w:rPr>
      <w:rFonts w:ascii="Times New Roman" w:hAnsi="Times New Roman" w:cs="Times New Roman"/>
      <w:b/>
      <w:bCs/>
      <w:i/>
      <w:iCs/>
      <w:sz w:val="16"/>
      <w:szCs w:val="16"/>
      <w:u w:val="none"/>
    </w:rPr>
  </w:style>
  <w:style w:type="paragraph" w:customStyle="1" w:styleId="26">
    <w:name w:val="Основной текст (2)"/>
    <w:basedOn w:val="a2"/>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2"/>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semiHidden/>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semiHidden/>
    <w:rPr>
      <w:rFonts w:ascii="Times New Roman" w:hAnsi="Times New Roman" w:cs="Times New Roman"/>
      <w:i/>
      <w:iCs/>
      <w:sz w:val="17"/>
      <w:szCs w:val="17"/>
      <w:u w:val="none"/>
    </w:rPr>
  </w:style>
  <w:style w:type="character" w:customStyle="1" w:styleId="0pt">
    <w:name w:val="Основной текст + Интервал 0 pt"/>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semiHidden/>
    <w:rPr>
      <w:rFonts w:ascii="Times New Roman" w:hAnsi="Times New Roman" w:cs="Times New Roman"/>
      <w:b/>
      <w:bCs/>
      <w:i/>
      <w:iCs/>
      <w:spacing w:val="-3"/>
      <w:sz w:val="16"/>
      <w:szCs w:val="16"/>
      <w:u w:val="none"/>
    </w:rPr>
  </w:style>
  <w:style w:type="paragraph" w:customStyle="1" w:styleId="34">
    <w:name w:val="Основной текст (3)"/>
    <w:basedOn w:val="a2"/>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semiHidden/>
    <w:rPr>
      <w:rFonts w:ascii="Candara" w:hAnsi="Candara" w:cs="Times New Roman"/>
      <w:i/>
      <w:iCs/>
      <w:noProof/>
      <w:sz w:val="20"/>
      <w:szCs w:val="20"/>
      <w:u w:val="none"/>
    </w:rPr>
  </w:style>
  <w:style w:type="character" w:customStyle="1" w:styleId="40">
    <w:name w:val="Основной текст (4)_"/>
    <w:semiHidden/>
    <w:rPr>
      <w:rFonts w:ascii="Consolas" w:hAnsi="Consolas"/>
      <w:i/>
      <w:iCs/>
      <w:noProof/>
      <w:sz w:val="8"/>
      <w:szCs w:val="8"/>
      <w:u w:val="none"/>
    </w:rPr>
  </w:style>
  <w:style w:type="paragraph" w:customStyle="1" w:styleId="41">
    <w:name w:val="Основной текст (4)"/>
    <w:basedOn w:val="a2"/>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0E12A0"/>
    <w:pPr>
      <w:spacing w:before="120" w:after="120"/>
      <w:jc w:val="left"/>
    </w:pPr>
    <w:rPr>
      <w:bCs/>
      <w:caps/>
    </w:rPr>
  </w:style>
  <w:style w:type="character" w:customStyle="1" w:styleId="16">
    <w:name w:val="Заголовок №1_"/>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semiHidden/>
    <w:rPr>
      <w:rFonts w:ascii="Century Schoolbook" w:hAnsi="Century Schoolbook"/>
      <w:i/>
      <w:iCs/>
      <w:spacing w:val="31"/>
      <w:sz w:val="18"/>
      <w:szCs w:val="18"/>
      <w:u w:val="none"/>
    </w:rPr>
  </w:style>
  <w:style w:type="character" w:customStyle="1" w:styleId="af6">
    <w:name w:val="Основной текст_"/>
    <w:semiHidden/>
    <w:rPr>
      <w:rFonts w:ascii="Century Schoolbook" w:hAnsi="Century Schoolbook"/>
      <w:spacing w:val="7"/>
      <w:sz w:val="18"/>
      <w:szCs w:val="18"/>
      <w:u w:val="none"/>
    </w:rPr>
  </w:style>
  <w:style w:type="character" w:customStyle="1" w:styleId="0pt2">
    <w:name w:val="Основной текст + Интервал 0 pt2"/>
    <w:semiHidden/>
    <w:rPr>
      <w:rFonts w:ascii="Century Schoolbook" w:hAnsi="Century Schoolbook"/>
      <w:noProof/>
      <w:spacing w:val="0"/>
      <w:sz w:val="18"/>
      <w:szCs w:val="18"/>
      <w:u w:val="none"/>
    </w:rPr>
  </w:style>
  <w:style w:type="character" w:customStyle="1" w:styleId="0pt1">
    <w:name w:val="Основной текст + Интервал 0 pt1"/>
    <w:semiHidden/>
    <w:rPr>
      <w:rFonts w:ascii="Century Schoolbook" w:hAnsi="Century Schoolbook"/>
      <w:spacing w:val="13"/>
      <w:sz w:val="18"/>
      <w:szCs w:val="18"/>
      <w:u w:val="none"/>
    </w:rPr>
  </w:style>
  <w:style w:type="character" w:customStyle="1" w:styleId="50">
    <w:name w:val="Основной текст (5)_"/>
    <w:semiHidden/>
    <w:rPr>
      <w:rFonts w:ascii="Garamond" w:hAnsi="Garamond"/>
      <w:noProof/>
      <w:sz w:val="11"/>
      <w:szCs w:val="11"/>
      <w:u w:val="none"/>
    </w:rPr>
  </w:style>
  <w:style w:type="character" w:customStyle="1" w:styleId="1pt">
    <w:name w:val="Основной текст + Интервал 1 pt"/>
    <w:semiHidden/>
    <w:rPr>
      <w:rFonts w:ascii="Century Schoolbook" w:hAnsi="Century Schoolbook"/>
      <w:spacing w:val="37"/>
      <w:sz w:val="18"/>
      <w:szCs w:val="18"/>
      <w:u w:val="none"/>
    </w:rPr>
  </w:style>
  <w:style w:type="character" w:customStyle="1" w:styleId="70">
    <w:name w:val="Основной текст (7)_"/>
    <w:semiHidden/>
    <w:rPr>
      <w:rFonts w:ascii="Century Schoolbook" w:hAnsi="Century Schoolbook"/>
      <w:spacing w:val="13"/>
      <w:sz w:val="18"/>
      <w:szCs w:val="18"/>
      <w:u w:val="none"/>
    </w:rPr>
  </w:style>
  <w:style w:type="character" w:customStyle="1" w:styleId="80">
    <w:name w:val="Основной текст (8)_"/>
    <w:semiHidden/>
    <w:rPr>
      <w:rFonts w:ascii="Century Schoolbook" w:hAnsi="Century Schoolbook"/>
      <w:b/>
      <w:bCs/>
      <w:spacing w:val="-2"/>
      <w:sz w:val="17"/>
      <w:szCs w:val="17"/>
      <w:u w:val="none"/>
    </w:rPr>
  </w:style>
  <w:style w:type="paragraph" w:customStyle="1" w:styleId="81">
    <w:name w:val="Основной текст (8)"/>
    <w:basedOn w:val="a2"/>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semiHidden/>
    <w:rPr>
      <w:rFonts w:ascii="Century Schoolbook" w:hAnsi="Century Schoolbook"/>
      <w:spacing w:val="8"/>
      <w:sz w:val="18"/>
      <w:szCs w:val="18"/>
      <w:u w:val="none"/>
    </w:rPr>
  </w:style>
  <w:style w:type="character" w:customStyle="1" w:styleId="90">
    <w:name w:val="Основной текст (9)_"/>
    <w:semiHidden/>
    <w:rPr>
      <w:rFonts w:ascii="Century Schoolbook" w:hAnsi="Century Schoolbook"/>
      <w:b/>
      <w:bCs/>
      <w:spacing w:val="2"/>
      <w:sz w:val="17"/>
      <w:szCs w:val="17"/>
      <w:u w:val="none"/>
    </w:rPr>
  </w:style>
  <w:style w:type="paragraph" w:customStyle="1" w:styleId="91">
    <w:name w:val="Основной текст (9)"/>
    <w:basedOn w:val="a2"/>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semiHidden/>
    <w:rPr>
      <w:rFonts w:ascii="Times New Roman" w:hAnsi="Times New Roman" w:cs="Times New Roman"/>
      <w:sz w:val="26"/>
      <w:szCs w:val="26"/>
    </w:rPr>
  </w:style>
  <w:style w:type="character" w:customStyle="1" w:styleId="hps">
    <w:name w:val="hps"/>
    <w:semiHidden/>
  </w:style>
  <w:style w:type="character" w:customStyle="1" w:styleId="af7">
    <w:name w:val="Нижний колонтитул Знак"/>
    <w:uiPriority w:val="99"/>
    <w:semiHidden/>
    <w:rPr>
      <w:lang w:val="ru-RU" w:eastAsia="ru-RU"/>
    </w:rPr>
  </w:style>
  <w:style w:type="paragraph" w:styleId="af8">
    <w:name w:val="Balloon Text"/>
    <w:basedOn w:val="a2"/>
    <w:uiPriority w:val="99"/>
    <w:semiHidden/>
    <w:unhideWhenUsed/>
    <w:rPr>
      <w:rFonts w:ascii="Tahoma" w:hAnsi="Tahoma" w:cs="Tahoma"/>
      <w:sz w:val="16"/>
      <w:szCs w:val="16"/>
    </w:rPr>
  </w:style>
  <w:style w:type="character" w:customStyle="1" w:styleId="af9">
    <w:name w:val="Текст выноски Знак"/>
    <w:uiPriority w:val="99"/>
    <w:semiHidden/>
    <w:rPr>
      <w:rFonts w:ascii="Tahoma" w:hAnsi="Tahoma" w:cs="Tahoma"/>
      <w:sz w:val="16"/>
      <w:szCs w:val="16"/>
      <w:lang w:val="ru-RU" w:eastAsia="ru-RU"/>
    </w:rPr>
  </w:style>
  <w:style w:type="character" w:customStyle="1" w:styleId="afa">
    <w:name w:val="Верхний колонтитул Знак"/>
    <w:semiHidden/>
    <w:rPr>
      <w:lang w:val="ru-RU" w:eastAsia="ru-RU"/>
    </w:rPr>
  </w:style>
  <w:style w:type="character" w:customStyle="1" w:styleId="60">
    <w:name w:val="Заголовок 6 Знак"/>
    <w:semiHidden/>
    <w:rPr>
      <w:sz w:val="30"/>
      <w:szCs w:val="30"/>
      <w:lang w:eastAsia="ru-RU"/>
    </w:rPr>
  </w:style>
  <w:style w:type="paragraph" w:styleId="afb">
    <w:name w:val="TOC Heading"/>
    <w:basedOn w:val="10"/>
    <w:next w:val="a2"/>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5"/>
    <w:next w:val="af5"/>
    <w:autoRedefine/>
    <w:uiPriority w:val="39"/>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2"/>
    <w:semiHidden/>
    <w:rPr>
      <w:sz w:val="28"/>
    </w:rPr>
  </w:style>
  <w:style w:type="character" w:customStyle="1" w:styleId="36">
    <w:name w:val="Основной текст 3 Знак"/>
    <w:semiHidden/>
    <w:rPr>
      <w:lang w:val="uk-UA"/>
    </w:rPr>
  </w:style>
  <w:style w:type="character" w:customStyle="1" w:styleId="37">
    <w:name w:val="Заголовок 3 Знак"/>
    <w:semiHidden/>
    <w:rPr>
      <w:b/>
    </w:rPr>
  </w:style>
  <w:style w:type="character" w:customStyle="1" w:styleId="42">
    <w:name w:val="Заголовок 4 Знак"/>
    <w:semiHidden/>
    <w:rPr>
      <w:sz w:val="24"/>
    </w:rPr>
  </w:style>
  <w:style w:type="paragraph" w:customStyle="1" w:styleId="a1">
    <w:name w:val="Маркерованный"/>
    <w:basedOn w:val="a2"/>
    <w:uiPriority w:val="99"/>
    <w:semiHidden/>
    <w:rsid w:val="008F35DE"/>
    <w:pPr>
      <w:widowControl w:val="0"/>
      <w:numPr>
        <w:numId w:val="1"/>
      </w:numPr>
      <w:autoSpaceDE w:val="0"/>
      <w:autoSpaceDN w:val="0"/>
      <w:adjustRightInd w:val="0"/>
    </w:pPr>
  </w:style>
  <w:style w:type="paragraph" w:styleId="afc">
    <w:name w:val="List Paragraph"/>
    <w:basedOn w:val="a2"/>
    <w:uiPriority w:val="34"/>
    <w:semiHidden/>
    <w:qFormat/>
    <w:rsid w:val="00000B95"/>
    <w:pPr>
      <w:ind w:left="720"/>
    </w:pPr>
    <w:rPr>
      <w:sz w:val="24"/>
      <w:szCs w:val="24"/>
    </w:rPr>
  </w:style>
  <w:style w:type="paragraph" w:styleId="afd">
    <w:name w:val="No Spacing"/>
    <w:uiPriority w:val="1"/>
    <w:semiHidden/>
    <w:qFormat/>
    <w:rsid w:val="00AA1155"/>
    <w:pPr>
      <w:ind w:firstLine="720"/>
      <w:jc w:val="both"/>
    </w:pPr>
    <w:rPr>
      <w:sz w:val="24"/>
      <w:szCs w:val="24"/>
    </w:rPr>
  </w:style>
  <w:style w:type="character" w:styleId="afe">
    <w:name w:val="Book Title"/>
    <w:uiPriority w:val="99"/>
    <w:semiHidden/>
    <w:qFormat/>
    <w:rsid w:val="00AA1155"/>
    <w:rPr>
      <w:rFonts w:cs="Times New Roman"/>
      <w:b/>
      <w:smallCaps/>
      <w:spacing w:val="5"/>
    </w:rPr>
  </w:style>
  <w:style w:type="paragraph" w:customStyle="1" w:styleId="aff">
    <w:name w:val="Для контрольной"/>
    <w:basedOn w:val="a2"/>
    <w:link w:val="aff0"/>
    <w:autoRedefine/>
    <w:semiHidden/>
    <w:qFormat/>
    <w:rsid w:val="008C1C84"/>
    <w:rPr>
      <w:sz w:val="28"/>
      <w:szCs w:val="28"/>
    </w:rPr>
  </w:style>
  <w:style w:type="character" w:customStyle="1" w:styleId="aff0">
    <w:name w:val="Для контрольной Знак"/>
    <w:link w:val="aff"/>
    <w:semiHidden/>
    <w:rsid w:val="002C1327"/>
    <w:rPr>
      <w:sz w:val="28"/>
      <w:szCs w:val="28"/>
    </w:rPr>
  </w:style>
  <w:style w:type="paragraph" w:customStyle="1" w:styleId="1">
    <w:name w:val="К. заголовок 1"/>
    <w:basedOn w:val="a2"/>
    <w:next w:val="a2"/>
    <w:link w:val="18"/>
    <w:qFormat/>
    <w:rsid w:val="00E679E9"/>
    <w:pPr>
      <w:numPr>
        <w:numId w:val="4"/>
      </w:numPr>
      <w:spacing w:after="560"/>
      <w:jc w:val="center"/>
      <w:outlineLvl w:val="0"/>
    </w:pPr>
    <w:rPr>
      <w:caps/>
      <w:color w:val="000000"/>
      <w:sz w:val="28"/>
      <w:szCs w:val="28"/>
    </w:rPr>
  </w:style>
  <w:style w:type="character" w:customStyle="1" w:styleId="18">
    <w:name w:val="К. заголовок 1 Знак"/>
    <w:link w:val="1"/>
    <w:rsid w:val="00E679E9"/>
    <w:rPr>
      <w:caps/>
      <w:color w:val="000000"/>
      <w:sz w:val="28"/>
      <w:szCs w:val="28"/>
    </w:rPr>
  </w:style>
  <w:style w:type="paragraph" w:customStyle="1" w:styleId="2">
    <w:name w:val="К. заголовок 2"/>
    <w:basedOn w:val="20"/>
    <w:next w:val="af5"/>
    <w:link w:val="2a"/>
    <w:qFormat/>
    <w:rsid w:val="00627946"/>
    <w:pPr>
      <w:numPr>
        <w:ilvl w:val="1"/>
        <w:numId w:val="4"/>
      </w:numPr>
      <w:spacing w:before="280" w:after="280" w:line="360" w:lineRule="auto"/>
      <w:jc w:val="both"/>
    </w:pPr>
    <w:rPr>
      <w:b w:val="0"/>
      <w:color w:val="000000"/>
      <w:sz w:val="28"/>
      <w:szCs w:val="24"/>
    </w:rPr>
  </w:style>
  <w:style w:type="character" w:customStyle="1" w:styleId="2a">
    <w:name w:val="К. заголовок 2 Знак"/>
    <w:link w:val="2"/>
    <w:rsid w:val="00627946"/>
    <w:rPr>
      <w:color w:val="000000"/>
      <w:sz w:val="28"/>
      <w:szCs w:val="24"/>
    </w:rPr>
  </w:style>
  <w:style w:type="paragraph" w:customStyle="1" w:styleId="af5">
    <w:name w:val="К. Основной"/>
    <w:basedOn w:val="a6"/>
    <w:link w:val="aff1"/>
    <w:qFormat/>
    <w:rsid w:val="00627946"/>
    <w:pPr>
      <w:spacing w:line="360" w:lineRule="auto"/>
      <w:jc w:val="both"/>
    </w:pPr>
    <w:rPr>
      <w:color w:val="000000"/>
      <w:sz w:val="28"/>
      <w:szCs w:val="28"/>
    </w:rPr>
  </w:style>
  <w:style w:type="character" w:customStyle="1" w:styleId="aff1">
    <w:name w:val="К. Основной Знак"/>
    <w:link w:val="af5"/>
    <w:rsid w:val="00627946"/>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5"/>
    <w:next w:val="af5"/>
    <w:qFormat/>
    <w:rsid w:val="00C64842"/>
    <w:pPr>
      <w:numPr>
        <w:ilvl w:val="2"/>
        <w:numId w:val="4"/>
      </w:numPr>
    </w:pPr>
    <w:rPr>
      <w:color w:val="auto"/>
      <w:lang w:val="en-US"/>
    </w:rPr>
  </w:style>
  <w:style w:type="table" w:styleId="aff2">
    <w:name w:val="Table Grid"/>
    <w:basedOn w:val="a4"/>
    <w:uiPriority w:val="59"/>
    <w:rsid w:val="00AD329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9">
    <w:name w:val="Нет списка1"/>
    <w:next w:val="a5"/>
    <w:uiPriority w:val="99"/>
    <w:semiHidden/>
    <w:unhideWhenUsed/>
    <w:rsid w:val="002C1327"/>
  </w:style>
  <w:style w:type="paragraph" w:styleId="aff3">
    <w:name w:val="Normal (Web)"/>
    <w:basedOn w:val="a2"/>
    <w:uiPriority w:val="99"/>
    <w:semiHidden/>
    <w:rsid w:val="002C1327"/>
    <w:pPr>
      <w:spacing w:before="100" w:beforeAutospacing="1" w:after="100" w:afterAutospacing="1"/>
      <w:ind w:firstLine="0"/>
      <w:jc w:val="left"/>
    </w:pPr>
    <w:rPr>
      <w:sz w:val="24"/>
      <w:szCs w:val="24"/>
    </w:rPr>
  </w:style>
  <w:style w:type="character" w:styleId="aff4">
    <w:name w:val="Strong"/>
    <w:basedOn w:val="a3"/>
    <w:uiPriority w:val="22"/>
    <w:semiHidden/>
    <w:qFormat/>
    <w:rsid w:val="002C1327"/>
    <w:rPr>
      <w:b/>
      <w:bCs/>
    </w:rPr>
  </w:style>
  <w:style w:type="character" w:styleId="aff5">
    <w:name w:val="Emphasis"/>
    <w:basedOn w:val="a3"/>
    <w:uiPriority w:val="20"/>
    <w:semiHidden/>
    <w:qFormat/>
    <w:rsid w:val="002C1327"/>
    <w:rPr>
      <w:i/>
      <w:iCs/>
    </w:rPr>
  </w:style>
  <w:style w:type="character" w:customStyle="1" w:styleId="a7">
    <w:name w:val="Основной текст Знак"/>
    <w:basedOn w:val="a3"/>
    <w:link w:val="a6"/>
    <w:uiPriority w:val="1"/>
    <w:semiHidden/>
    <w:rsid w:val="002C1327"/>
    <w:rPr>
      <w:sz w:val="24"/>
    </w:rPr>
  </w:style>
  <w:style w:type="table" w:customStyle="1" w:styleId="TableNormal">
    <w:name w:val="Table Normal"/>
    <w:uiPriority w:val="2"/>
    <w:semiHidden/>
    <w:unhideWhenUsed/>
    <w:qFormat/>
    <w:rsid w:val="002C1327"/>
    <w:pPr>
      <w:widowControl w:val="0"/>
      <w:autoSpaceDE w:val="0"/>
      <w:autoSpaceDN w:val="0"/>
    </w:pPr>
    <w:rPr>
      <w:rFonts w:eastAsia="Calibri"/>
      <w:sz w:val="28"/>
      <w:szCs w:val="28"/>
      <w:lang w:val="en-US"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semiHidden/>
    <w:qFormat/>
    <w:rsid w:val="002C1327"/>
    <w:pPr>
      <w:widowControl w:val="0"/>
      <w:autoSpaceDE w:val="0"/>
      <w:autoSpaceDN w:val="0"/>
      <w:ind w:firstLine="0"/>
      <w:jc w:val="left"/>
    </w:pPr>
    <w:rPr>
      <w:sz w:val="28"/>
      <w:szCs w:val="28"/>
    </w:rPr>
  </w:style>
  <w:style w:type="paragraph" w:styleId="HTML">
    <w:name w:val="HTML Preformatted"/>
    <w:basedOn w:val="a2"/>
    <w:link w:val="HTML0"/>
    <w:uiPriority w:val="99"/>
    <w:semiHidden/>
    <w:unhideWhenUsed/>
    <w:rsid w:val="002C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rPr>
  </w:style>
  <w:style w:type="character" w:customStyle="1" w:styleId="HTML0">
    <w:name w:val="Стандартный HTML Знак"/>
    <w:basedOn w:val="a3"/>
    <w:link w:val="HTML"/>
    <w:uiPriority w:val="99"/>
    <w:semiHidden/>
    <w:rsid w:val="002C1327"/>
    <w:rPr>
      <w:rFonts w:ascii="Courier New" w:hAnsi="Courier New" w:cs="Courier New"/>
    </w:rPr>
  </w:style>
  <w:style w:type="character" w:customStyle="1" w:styleId="11">
    <w:name w:val="Заголовок 1 Знак"/>
    <w:basedOn w:val="a3"/>
    <w:link w:val="10"/>
    <w:uiPriority w:val="9"/>
    <w:semiHidden/>
    <w:rsid w:val="002C1327"/>
    <w:rPr>
      <w:b/>
      <w:sz w:val="52"/>
    </w:rPr>
  </w:style>
  <w:style w:type="character" w:customStyle="1" w:styleId="21">
    <w:name w:val="Заголовок 2 Знак"/>
    <w:basedOn w:val="a3"/>
    <w:link w:val="20"/>
    <w:uiPriority w:val="9"/>
    <w:semiHidden/>
    <w:rsid w:val="002C1327"/>
    <w:rPr>
      <w:b/>
      <w:sz w:val="24"/>
    </w:rPr>
  </w:style>
  <w:style w:type="paragraph" w:customStyle="1" w:styleId="p">
    <w:name w:val="p"/>
    <w:basedOn w:val="a2"/>
    <w:semiHidden/>
    <w:rsid w:val="002C1327"/>
    <w:pPr>
      <w:spacing w:before="100" w:beforeAutospacing="1" w:after="100" w:afterAutospacing="1"/>
      <w:ind w:firstLine="0"/>
      <w:jc w:val="left"/>
    </w:pPr>
    <w:rPr>
      <w:sz w:val="24"/>
      <w:szCs w:val="24"/>
    </w:rPr>
  </w:style>
  <w:style w:type="character" w:customStyle="1" w:styleId="additional-clipboard">
    <w:name w:val="additional-clipboard"/>
    <w:basedOn w:val="a3"/>
    <w:semiHidden/>
    <w:rsid w:val="002C1327"/>
  </w:style>
  <w:style w:type="character" w:customStyle="1" w:styleId="1a">
    <w:name w:val="Слабое выделение1"/>
    <w:basedOn w:val="a3"/>
    <w:uiPriority w:val="19"/>
    <w:semiHidden/>
    <w:qFormat/>
    <w:rsid w:val="002C1327"/>
    <w:rPr>
      <w:i/>
      <w:iCs/>
      <w:color w:val="404040"/>
    </w:rPr>
  </w:style>
  <w:style w:type="paragraph" w:customStyle="1" w:styleId="1b">
    <w:name w:val="Подзаголовок1"/>
    <w:basedOn w:val="a2"/>
    <w:next w:val="a2"/>
    <w:uiPriority w:val="11"/>
    <w:semiHidden/>
    <w:qFormat/>
    <w:rsid w:val="002C1327"/>
    <w:pPr>
      <w:numPr>
        <w:ilvl w:val="1"/>
      </w:numPr>
      <w:spacing w:after="160" w:line="259" w:lineRule="auto"/>
      <w:ind w:firstLine="720"/>
      <w:jc w:val="left"/>
    </w:pPr>
    <w:rPr>
      <w:color w:val="5A5A5A"/>
      <w:spacing w:val="15"/>
      <w:sz w:val="28"/>
      <w:szCs w:val="28"/>
      <w:lang w:eastAsia="en-US"/>
    </w:rPr>
  </w:style>
  <w:style w:type="character" w:customStyle="1" w:styleId="aff6">
    <w:name w:val="Подзаголовок Знак"/>
    <w:basedOn w:val="a3"/>
    <w:link w:val="aff7"/>
    <w:uiPriority w:val="11"/>
    <w:semiHidden/>
    <w:rsid w:val="002C1327"/>
    <w:rPr>
      <w:color w:val="5A5A5A"/>
      <w:spacing w:val="15"/>
    </w:rPr>
  </w:style>
  <w:style w:type="paragraph" w:customStyle="1" w:styleId="aff8">
    <w:name w:val="основной"/>
    <w:basedOn w:val="a2"/>
    <w:semiHidden/>
    <w:rsid w:val="002C1327"/>
    <w:pPr>
      <w:spacing w:before="100" w:beforeAutospacing="1" w:after="100" w:afterAutospacing="1"/>
      <w:ind w:firstLine="0"/>
      <w:jc w:val="left"/>
    </w:pPr>
    <w:rPr>
      <w:sz w:val="24"/>
      <w:szCs w:val="24"/>
    </w:rPr>
  </w:style>
  <w:style w:type="character" w:styleId="aff9">
    <w:name w:val="Placeholder Text"/>
    <w:basedOn w:val="a3"/>
    <w:uiPriority w:val="99"/>
    <w:semiHidden/>
    <w:rsid w:val="002C1327"/>
    <w:rPr>
      <w:color w:val="808080"/>
    </w:rPr>
  </w:style>
  <w:style w:type="table" w:customStyle="1" w:styleId="1c">
    <w:name w:val="Сетка таблицы1"/>
    <w:basedOn w:val="a4"/>
    <w:next w:val="aff2"/>
    <w:uiPriority w:val="59"/>
    <w:rsid w:val="002C1327"/>
    <w:rPr>
      <w:rFonts w:eastAsia="Calibri"/>
      <w:sz w:val="28"/>
      <w:szCs w:val="28"/>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11">
    <w:name w:val="Font Style11"/>
    <w:semiHidden/>
    <w:rsid w:val="002C1327"/>
    <w:rPr>
      <w:rFonts w:ascii="Times New Roman" w:hAnsi="Times New Roman" w:cs="Times New Roman"/>
      <w:sz w:val="24"/>
      <w:szCs w:val="24"/>
    </w:rPr>
  </w:style>
  <w:style w:type="paragraph" w:customStyle="1" w:styleId="Style2">
    <w:name w:val="Style2"/>
    <w:basedOn w:val="a2"/>
    <w:semiHidden/>
    <w:rsid w:val="002C1327"/>
    <w:pPr>
      <w:widowControl w:val="0"/>
      <w:suppressAutoHyphens/>
      <w:autoSpaceDE w:val="0"/>
      <w:spacing w:line="274" w:lineRule="exact"/>
      <w:ind w:firstLine="571"/>
    </w:pPr>
    <w:rPr>
      <w:sz w:val="24"/>
      <w:szCs w:val="24"/>
      <w:lang w:eastAsia="ar-SA"/>
    </w:rPr>
  </w:style>
  <w:style w:type="character" w:customStyle="1" w:styleId="ab">
    <w:name w:val="Основной текст с отступом Знак"/>
    <w:basedOn w:val="a3"/>
    <w:link w:val="aa"/>
    <w:uiPriority w:val="99"/>
    <w:semiHidden/>
    <w:rsid w:val="002C1327"/>
  </w:style>
  <w:style w:type="character" w:customStyle="1" w:styleId="af">
    <w:name w:val="Название Знак"/>
    <w:basedOn w:val="a3"/>
    <w:link w:val="ae"/>
    <w:semiHidden/>
    <w:rsid w:val="002C1327"/>
    <w:rPr>
      <w:sz w:val="24"/>
    </w:rPr>
  </w:style>
  <w:style w:type="character" w:styleId="affa">
    <w:name w:val="Subtle Emphasis"/>
    <w:basedOn w:val="a3"/>
    <w:uiPriority w:val="19"/>
    <w:semiHidden/>
    <w:qFormat/>
    <w:rsid w:val="002C1327"/>
    <w:rPr>
      <w:i/>
      <w:iCs/>
      <w:color w:val="808080" w:themeColor="text1" w:themeTint="7F"/>
    </w:rPr>
  </w:style>
  <w:style w:type="paragraph" w:styleId="aff7">
    <w:name w:val="Subtitle"/>
    <w:basedOn w:val="a2"/>
    <w:next w:val="a2"/>
    <w:link w:val="aff6"/>
    <w:uiPriority w:val="11"/>
    <w:semiHidden/>
    <w:qFormat/>
    <w:rsid w:val="002C1327"/>
    <w:pPr>
      <w:numPr>
        <w:ilvl w:val="1"/>
      </w:numPr>
      <w:ind w:firstLine="720"/>
    </w:pPr>
    <w:rPr>
      <w:color w:val="5A5A5A"/>
      <w:spacing w:val="15"/>
    </w:rPr>
  </w:style>
  <w:style w:type="character" w:customStyle="1" w:styleId="1d">
    <w:name w:val="Подзаголовок Знак1"/>
    <w:basedOn w:val="a3"/>
    <w:uiPriority w:val="11"/>
    <w:rsid w:val="002C1327"/>
    <w:rPr>
      <w:rFonts w:asciiTheme="majorHAnsi" w:eastAsiaTheme="majorEastAsia" w:hAnsiTheme="majorHAnsi" w:cstheme="majorBidi"/>
      <w:i/>
      <w:iCs/>
      <w:color w:val="4F81BD" w:themeColor="accent1"/>
      <w:spacing w:val="15"/>
      <w:sz w:val="24"/>
      <w:szCs w:val="24"/>
    </w:rPr>
  </w:style>
  <w:style w:type="paragraph" w:customStyle="1" w:styleId="2b">
    <w:name w:val="Стиль2"/>
    <w:basedOn w:val="a2"/>
    <w:qFormat/>
    <w:rsid w:val="002C73E0"/>
    <w:pPr>
      <w:widowControl w:val="0"/>
      <w:tabs>
        <w:tab w:val="left" w:pos="708"/>
        <w:tab w:val="center" w:pos="4677"/>
        <w:tab w:val="right" w:pos="9355"/>
      </w:tabs>
      <w:ind w:firstLine="0"/>
      <w:jc w:val="center"/>
    </w:pPr>
    <w:rPr>
      <w:rFonts w:eastAsia="Calibri"/>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86A91-05FC-486A-BCB3-5841BF4C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8103</TotalTime>
  <Pages>18</Pages>
  <Words>3848</Words>
  <Characters>21940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25737</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 Smith</cp:lastModifiedBy>
  <cp:revision>31</cp:revision>
  <cp:lastPrinted>2020-05-02T13:52:00Z</cp:lastPrinted>
  <dcterms:created xsi:type="dcterms:W3CDTF">2020-02-02T05:38:00Z</dcterms:created>
  <dcterms:modified xsi:type="dcterms:W3CDTF">2020-05-17T18:21:00Z</dcterms:modified>
</cp:coreProperties>
</file>