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49B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ДЕЛОВОЙ АКТИВНОСТИ ПРЕДПРИЯТИЯ</w:t>
      </w:r>
    </w:p>
    <w:p w:rsidR="00D9349B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349B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слова: деловая активность, оборотность, длительность операционного цикла, длительность финансового цикла.</w:t>
      </w:r>
    </w:p>
    <w:p w:rsidR="00D9349B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349B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349B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349B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уровне отдельного предприятия степень его деловой активности определяется при помощи целой системы показателей экономической эффективности хозяйствования и измеряется одним из двух способов, которые отражают результативность работы предприятия относительно либо величины авансированных ресурсов, либо величины их потребления (затрат) в процессе производства, а именно:</w:t>
      </w:r>
    </w:p>
    <w:p w:rsidR="00D9349B" w:rsidRPr="00A95676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1. </w:t>
      </w:r>
      <w:r w:rsidRPr="00A95676">
        <w:rPr>
          <w:rFonts w:ascii="Times New Roman" w:hAnsi="Times New Roman" w:cs="Times New Roman"/>
          <w:b/>
          <w:i/>
          <w:sz w:val="24"/>
          <w:szCs w:val="24"/>
        </w:rPr>
        <w:t>Обеспечения запланированных темпов роста и динамики основных показателей деятельности предприятия.</w:t>
      </w:r>
    </w:p>
    <w:p w:rsidR="00D9349B" w:rsidRPr="00A95676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Pr="00A95676">
        <w:rPr>
          <w:rFonts w:ascii="Times New Roman" w:hAnsi="Times New Roman" w:cs="Times New Roman"/>
          <w:b/>
          <w:i/>
          <w:sz w:val="24"/>
          <w:szCs w:val="24"/>
        </w:rPr>
        <w:t>Расчета системы показателей, которые характеризуют эффективность использования ресурсов предприятия.</w:t>
      </w:r>
    </w:p>
    <w:p w:rsidR="00D9349B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Соотношение между динамикой объемов продукции и ресурсов (затрат) определяет характер экономического роста. Экономический рост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производства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может быть достигнут как экстенсивным, так и интенсивным способом. Превышение темпов роста продукции над темпами роста ресурсов или затрат свидетельствует о наличии интенсивности в экономическом росте. Прерогатива показателей деловой активности заключается именно в определении интенсивности экономического роста.</w:t>
      </w:r>
    </w:p>
    <w:p w:rsidR="00D9349B" w:rsidRDefault="00D9349B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показатели деловой активности – это, прежде всего, показатели эффективности использования финансовых ресурсов предприятия, что автоматически относит их к системе показателей экономической эффективности.</w:t>
      </w:r>
    </w:p>
    <w:p w:rsidR="000D7F2E" w:rsidRDefault="000D7F2E" w:rsidP="00D93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показателям деловой активности, в первую очередь следует отнести</w:t>
      </w:r>
    </w:p>
    <w:p w:rsidR="00D9349B" w:rsidRDefault="00D9349B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0911" w:rsidRDefault="005309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9349B" w:rsidRDefault="00530911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Расчет и анализ системы показателей, характеризующих эффективность использования ресурсов предприятия</w:t>
      </w:r>
    </w:p>
    <w:p w:rsidR="00D9349B" w:rsidRDefault="00D9349B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0911" w:rsidRPr="00530911" w:rsidRDefault="00530911" w:rsidP="005309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Второе направление анализа деловой активности предприятия заключается в расчете показателей, характеризующих эффективность использования материальных, трудовых и финансовых ресурсов. Методика их расчета приведена в таблице.</w:t>
      </w:r>
    </w:p>
    <w:p w:rsidR="00530911" w:rsidRPr="00530911" w:rsidRDefault="00530911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174E8" w:rsidRDefault="00A174E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4E8">
        <w:rPr>
          <w:rFonts w:ascii="Times New Roman" w:hAnsi="Times New Roman" w:cs="Times New Roman"/>
          <w:b/>
          <w:sz w:val="24"/>
          <w:szCs w:val="24"/>
        </w:rPr>
        <w:t xml:space="preserve">МЕТОДИКА РАСЧЕТА </w:t>
      </w:r>
      <w:r w:rsidR="00D9349B">
        <w:rPr>
          <w:rFonts w:ascii="Times New Roman" w:hAnsi="Times New Roman" w:cs="Times New Roman"/>
          <w:b/>
          <w:sz w:val="24"/>
          <w:szCs w:val="24"/>
        </w:rPr>
        <w:t>ПОКАЗАТЕЛЕЙ ДЕЛОВОЙ АКТИВНОСТИ</w:t>
      </w:r>
      <w:r w:rsidRPr="00A174E8">
        <w:rPr>
          <w:rFonts w:ascii="Times New Roman" w:hAnsi="Times New Roman" w:cs="Times New Roman"/>
          <w:b/>
          <w:sz w:val="24"/>
          <w:szCs w:val="24"/>
        </w:rPr>
        <w:t xml:space="preserve"> ПРЕДПРИЯТИЯ</w:t>
      </w:r>
    </w:p>
    <w:p w:rsidR="00A174E8" w:rsidRDefault="00A174E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5494"/>
      </w:tblGrid>
      <w:tr w:rsidR="00A174E8" w:rsidTr="000D7F2E">
        <w:tc>
          <w:tcPr>
            <w:tcW w:w="675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402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5494" w:type="dxa"/>
          </w:tcPr>
          <w:p w:rsidR="00A174E8" w:rsidRDefault="00A174E8" w:rsidP="00D93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расчета по</w:t>
            </w:r>
            <w:r w:rsidR="00D9349B">
              <w:rPr>
                <w:rFonts w:ascii="Times New Roman" w:hAnsi="Times New Roman" w:cs="Times New Roman"/>
                <w:sz w:val="24"/>
                <w:szCs w:val="24"/>
              </w:rPr>
              <w:t xml:space="preserve">казателей </w:t>
            </w:r>
          </w:p>
        </w:tc>
      </w:tr>
      <w:tr w:rsidR="00A174E8" w:rsidTr="000D7F2E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A174E8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Выручка от реализации</w:t>
            </w:r>
          </w:p>
        </w:tc>
        <w:tc>
          <w:tcPr>
            <w:tcW w:w="5494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0D7F2E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A174E8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капитала</w:t>
            </w:r>
          </w:p>
        </w:tc>
        <w:tc>
          <w:tcPr>
            <w:tcW w:w="5494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0D7F2E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A174E8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собственного капитала</w:t>
            </w:r>
          </w:p>
        </w:tc>
        <w:tc>
          <w:tcPr>
            <w:tcW w:w="5494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0D7F2E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A174E8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собственного оборотного капитала</w:t>
            </w:r>
          </w:p>
        </w:tc>
        <w:tc>
          <w:tcPr>
            <w:tcW w:w="5494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0D7F2E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A174E8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дебиторской задолженности</w:t>
            </w:r>
          </w:p>
        </w:tc>
        <w:tc>
          <w:tcPr>
            <w:tcW w:w="5494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0D7F2E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A174E8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запасов</w:t>
            </w:r>
          </w:p>
        </w:tc>
        <w:tc>
          <w:tcPr>
            <w:tcW w:w="5494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0D7F2E">
        <w:tc>
          <w:tcPr>
            <w:tcW w:w="675" w:type="dxa"/>
          </w:tcPr>
          <w:p w:rsidR="00A174E8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A174E8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кредиторской задолженности</w:t>
            </w:r>
          </w:p>
        </w:tc>
        <w:tc>
          <w:tcPr>
            <w:tcW w:w="5494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F1" w:rsidTr="000D7F2E">
        <w:trPr>
          <w:trHeight w:val="372"/>
        </w:trPr>
        <w:tc>
          <w:tcPr>
            <w:tcW w:w="675" w:type="dxa"/>
          </w:tcPr>
          <w:p w:rsidR="008323F1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8323F1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Чистая прибыль</w:t>
            </w:r>
          </w:p>
        </w:tc>
        <w:tc>
          <w:tcPr>
            <w:tcW w:w="5494" w:type="dxa"/>
          </w:tcPr>
          <w:p w:rsidR="008323F1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F1" w:rsidTr="000D7F2E">
        <w:trPr>
          <w:trHeight w:val="277"/>
        </w:trPr>
        <w:tc>
          <w:tcPr>
            <w:tcW w:w="675" w:type="dxa"/>
          </w:tcPr>
          <w:p w:rsidR="008323F1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8323F1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5494" w:type="dxa"/>
          </w:tcPr>
          <w:p w:rsidR="008323F1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F1" w:rsidTr="000D7F2E">
        <w:tc>
          <w:tcPr>
            <w:tcW w:w="675" w:type="dxa"/>
          </w:tcPr>
          <w:p w:rsidR="008323F1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:rsidR="008323F1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Коэффициент оборотности капитала (трансформации)</w:t>
            </w:r>
          </w:p>
        </w:tc>
        <w:tc>
          <w:tcPr>
            <w:tcW w:w="5494" w:type="dxa"/>
          </w:tcPr>
          <w:p w:rsidR="008323F1" w:rsidRDefault="008323F1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0D7F2E">
        <w:tc>
          <w:tcPr>
            <w:tcW w:w="675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2" w:type="dxa"/>
          </w:tcPr>
          <w:p w:rsidR="00D9349B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Оборотность дебиторской задолженности:</w:t>
            </w:r>
          </w:p>
        </w:tc>
        <w:tc>
          <w:tcPr>
            <w:tcW w:w="5494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0D7F2E">
        <w:tc>
          <w:tcPr>
            <w:tcW w:w="675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3402" w:type="dxa"/>
          </w:tcPr>
          <w:p w:rsidR="00D9349B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5494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0D7F2E">
        <w:tc>
          <w:tcPr>
            <w:tcW w:w="675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3402" w:type="dxa"/>
          </w:tcPr>
          <w:p w:rsidR="00D9349B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5494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0D7F2E">
        <w:tc>
          <w:tcPr>
            <w:tcW w:w="675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2" w:type="dxa"/>
          </w:tcPr>
          <w:p w:rsidR="00D9349B" w:rsidRPr="000D7F2E" w:rsidRDefault="00D9349B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Оборотность запасов</w:t>
            </w:r>
          </w:p>
        </w:tc>
        <w:tc>
          <w:tcPr>
            <w:tcW w:w="5494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0D7F2E">
        <w:tc>
          <w:tcPr>
            <w:tcW w:w="675" w:type="dxa"/>
          </w:tcPr>
          <w:p w:rsidR="00D9349B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3402" w:type="dxa"/>
          </w:tcPr>
          <w:p w:rsidR="00D9349B" w:rsidRPr="000D7F2E" w:rsidRDefault="00921206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5494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0D7F2E">
        <w:tc>
          <w:tcPr>
            <w:tcW w:w="675" w:type="dxa"/>
          </w:tcPr>
          <w:p w:rsidR="00D9349B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3402" w:type="dxa"/>
          </w:tcPr>
          <w:p w:rsidR="00D9349B" w:rsidRPr="000D7F2E" w:rsidRDefault="00921206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5494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0D7F2E">
        <w:tc>
          <w:tcPr>
            <w:tcW w:w="675" w:type="dxa"/>
          </w:tcPr>
          <w:p w:rsidR="00D9349B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2" w:type="dxa"/>
          </w:tcPr>
          <w:p w:rsidR="00D9349B" w:rsidRPr="000D7F2E" w:rsidRDefault="00921206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Длительность операционного цикла, дни</w:t>
            </w:r>
          </w:p>
        </w:tc>
        <w:tc>
          <w:tcPr>
            <w:tcW w:w="5494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0D7F2E">
        <w:tc>
          <w:tcPr>
            <w:tcW w:w="675" w:type="dxa"/>
          </w:tcPr>
          <w:p w:rsidR="00D9349B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2" w:type="dxa"/>
          </w:tcPr>
          <w:p w:rsidR="00D9349B" w:rsidRPr="000D7F2E" w:rsidRDefault="00921206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Оборотность кредиторской задолженности</w:t>
            </w:r>
          </w:p>
        </w:tc>
        <w:tc>
          <w:tcPr>
            <w:tcW w:w="5494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0D7F2E">
        <w:tc>
          <w:tcPr>
            <w:tcW w:w="675" w:type="dxa"/>
          </w:tcPr>
          <w:p w:rsidR="00D9349B" w:rsidRDefault="0095421C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3402" w:type="dxa"/>
          </w:tcPr>
          <w:p w:rsidR="00D9349B" w:rsidRPr="000D7F2E" w:rsidRDefault="0095421C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5494" w:type="dxa"/>
          </w:tcPr>
          <w:p w:rsidR="00D9349B" w:rsidRDefault="00D9349B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0D7F2E">
        <w:tc>
          <w:tcPr>
            <w:tcW w:w="675" w:type="dxa"/>
          </w:tcPr>
          <w:p w:rsidR="00921206" w:rsidRDefault="0095421C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14.2</w:t>
            </w:r>
          </w:p>
        </w:tc>
        <w:tc>
          <w:tcPr>
            <w:tcW w:w="3402" w:type="dxa"/>
          </w:tcPr>
          <w:p w:rsidR="00921206" w:rsidRPr="000D7F2E" w:rsidRDefault="0095421C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5494" w:type="dxa"/>
          </w:tcPr>
          <w:p w:rsidR="00921206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0D7F2E">
        <w:tc>
          <w:tcPr>
            <w:tcW w:w="675" w:type="dxa"/>
          </w:tcPr>
          <w:p w:rsidR="00921206" w:rsidRDefault="0095421C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2" w:type="dxa"/>
          </w:tcPr>
          <w:p w:rsidR="00921206" w:rsidRPr="000D7F2E" w:rsidRDefault="0095421C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Оборотность собственного капитала</w:t>
            </w:r>
          </w:p>
        </w:tc>
        <w:tc>
          <w:tcPr>
            <w:tcW w:w="5494" w:type="dxa"/>
          </w:tcPr>
          <w:p w:rsidR="00921206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0D7F2E">
        <w:tc>
          <w:tcPr>
            <w:tcW w:w="675" w:type="dxa"/>
          </w:tcPr>
          <w:p w:rsidR="00921206" w:rsidRDefault="0095421C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3402" w:type="dxa"/>
          </w:tcPr>
          <w:p w:rsidR="00921206" w:rsidRPr="000D7F2E" w:rsidRDefault="0095421C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5494" w:type="dxa"/>
          </w:tcPr>
          <w:p w:rsidR="00921206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0D7F2E">
        <w:tc>
          <w:tcPr>
            <w:tcW w:w="675" w:type="dxa"/>
          </w:tcPr>
          <w:p w:rsidR="00921206" w:rsidRDefault="0095421C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3402" w:type="dxa"/>
          </w:tcPr>
          <w:p w:rsidR="00921206" w:rsidRPr="000D7F2E" w:rsidRDefault="0095421C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5494" w:type="dxa"/>
          </w:tcPr>
          <w:p w:rsidR="00921206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0D7F2E">
        <w:tc>
          <w:tcPr>
            <w:tcW w:w="675" w:type="dxa"/>
          </w:tcPr>
          <w:p w:rsidR="00921206" w:rsidRDefault="0095421C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02" w:type="dxa"/>
          </w:tcPr>
          <w:p w:rsidR="00921206" w:rsidRPr="000D7F2E" w:rsidRDefault="0095421C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Длительность финансового цикла, дни</w:t>
            </w:r>
          </w:p>
        </w:tc>
        <w:tc>
          <w:tcPr>
            <w:tcW w:w="5494" w:type="dxa"/>
          </w:tcPr>
          <w:p w:rsidR="00921206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0D7F2E">
        <w:tc>
          <w:tcPr>
            <w:tcW w:w="675" w:type="dxa"/>
          </w:tcPr>
          <w:p w:rsidR="00921206" w:rsidRDefault="0095421C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02" w:type="dxa"/>
          </w:tcPr>
          <w:p w:rsidR="00921206" w:rsidRPr="000D7F2E" w:rsidRDefault="0095421C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Период окупаемости собственного капитала</w:t>
            </w:r>
          </w:p>
        </w:tc>
        <w:tc>
          <w:tcPr>
            <w:tcW w:w="5494" w:type="dxa"/>
          </w:tcPr>
          <w:p w:rsidR="00921206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0D7F2E">
        <w:tc>
          <w:tcPr>
            <w:tcW w:w="675" w:type="dxa"/>
          </w:tcPr>
          <w:p w:rsidR="00921206" w:rsidRDefault="0095421C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2" w:type="dxa"/>
          </w:tcPr>
          <w:p w:rsidR="00921206" w:rsidRPr="000D7F2E" w:rsidRDefault="0095421C" w:rsidP="000D7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Коэффициент устойчивости экономического роста</w:t>
            </w:r>
          </w:p>
        </w:tc>
        <w:tc>
          <w:tcPr>
            <w:tcW w:w="5494" w:type="dxa"/>
          </w:tcPr>
          <w:p w:rsidR="00921206" w:rsidRDefault="00921206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74E8" w:rsidRDefault="00A174E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22741" w:rsidRDefault="00322741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6CA4" w:rsidRDefault="005C6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6CA4" w:rsidRDefault="005C6CA4" w:rsidP="005C6C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ПОКАЗАТЕЛИ </w:t>
      </w:r>
      <w:r w:rsidR="00D9349B">
        <w:rPr>
          <w:rFonts w:ascii="Times New Roman" w:hAnsi="Times New Roman" w:cs="Times New Roman"/>
          <w:sz w:val="24"/>
          <w:szCs w:val="24"/>
        </w:rPr>
        <w:t>ДЕЛОВОЙ АКТИВНОСТИ</w:t>
      </w:r>
      <w:r>
        <w:rPr>
          <w:rFonts w:ascii="Times New Roman" w:hAnsi="Times New Roman" w:cs="Times New Roman"/>
          <w:sz w:val="24"/>
          <w:szCs w:val="24"/>
        </w:rPr>
        <w:t xml:space="preserve"> ПРЕДПРИЯТИЯ</w:t>
      </w:r>
    </w:p>
    <w:p w:rsidR="005C6CA4" w:rsidRDefault="005C6CA4" w:rsidP="005C6C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103"/>
        <w:gridCol w:w="1276"/>
        <w:gridCol w:w="1276"/>
        <w:gridCol w:w="1106"/>
      </w:tblGrid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103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начало периода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конец периода</w:t>
            </w: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Откло-нение</w:t>
            </w:r>
            <w:proofErr w:type="spellEnd"/>
            <w:proofErr w:type="gramEnd"/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5C6CA4" w:rsidRPr="007B15C0" w:rsidRDefault="009A0D5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Чистый доход (выручка) от реализации товаров (работ, услуг)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5C6CA4" w:rsidRPr="007B15C0" w:rsidRDefault="009A0D5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 размер капитала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5C6CA4" w:rsidRPr="007B15C0" w:rsidRDefault="009A0D54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 размер собственного капитала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5C6CA4" w:rsidRPr="007B15C0" w:rsidRDefault="00570677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 размер собственного оборотного капитала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5C6CA4" w:rsidRPr="007B15C0" w:rsidRDefault="00570677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 размер дебиторской задолженности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:rsidR="005C6CA4" w:rsidRPr="007B15C0" w:rsidRDefault="00570677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 размер запасов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:rsidR="005C6CA4" w:rsidRPr="007B15C0" w:rsidRDefault="00570677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 размер кредиторской задолженности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70677">
        <w:trPr>
          <w:trHeight w:val="233"/>
        </w:trPr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:rsidR="005C6CA4" w:rsidRPr="007B15C0" w:rsidRDefault="00570677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Чистая прибыль (убыток)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rPr>
          <w:trHeight w:val="699"/>
        </w:trPr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:rsidR="005C6CA4" w:rsidRPr="007B15C0" w:rsidRDefault="00570677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Собственный капитал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CA4" w:rsidTr="005C6CA4">
        <w:tc>
          <w:tcPr>
            <w:tcW w:w="675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:rsidR="005C6CA4" w:rsidRPr="007B15C0" w:rsidRDefault="00570677" w:rsidP="003555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Коэффициент оборотности капитала (трансформации)</w:t>
            </w: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C6CA4" w:rsidRDefault="005C6CA4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Оборотность дебиторской задолженности: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Дней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Оборотов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Оборотность запасов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Дней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Оборотов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Длительность операционного цикла, дни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Оборотность кредиторской задолженности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Дней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Оборотов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Оборотность собственного капитала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Дней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Оборотов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Оборотность собственного оборотного капитала</w:t>
            </w:r>
          </w:p>
        </w:tc>
        <w:tc>
          <w:tcPr>
            <w:tcW w:w="1276" w:type="dxa"/>
          </w:tcPr>
          <w:p w:rsidR="00570677" w:rsidRDefault="000E1572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570677" w:rsidRDefault="000E1572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Дней</w:t>
            </w:r>
          </w:p>
        </w:tc>
        <w:tc>
          <w:tcPr>
            <w:tcW w:w="1276" w:type="dxa"/>
          </w:tcPr>
          <w:p w:rsidR="00570677" w:rsidRDefault="000E1572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570677" w:rsidRDefault="000E1572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Оборотов</w:t>
            </w:r>
          </w:p>
        </w:tc>
        <w:tc>
          <w:tcPr>
            <w:tcW w:w="1276" w:type="dxa"/>
          </w:tcPr>
          <w:p w:rsidR="00570677" w:rsidRDefault="000E1572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570677" w:rsidRDefault="000E1572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Длительность финансового цикла, дни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Период окупаемости собственного капитала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677" w:rsidTr="005C6CA4">
        <w:tc>
          <w:tcPr>
            <w:tcW w:w="675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103" w:type="dxa"/>
          </w:tcPr>
          <w:p w:rsidR="00570677" w:rsidRPr="00570677" w:rsidRDefault="00570677" w:rsidP="00191A6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70677">
              <w:rPr>
                <w:rFonts w:ascii="Times New Roman" w:hAnsi="Times New Roman" w:cs="Times New Roman"/>
                <w:sz w:val="20"/>
                <w:szCs w:val="20"/>
              </w:rPr>
              <w:t>Коэффициент устойчивости экономического роста</w:t>
            </w: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:rsidR="00570677" w:rsidRDefault="00570677" w:rsidP="003555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6CA4" w:rsidRDefault="005C6CA4" w:rsidP="005C6C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814BB" w:rsidRPr="00A174E8" w:rsidRDefault="003814BB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814BB" w:rsidRPr="00A17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34369"/>
    <w:multiLevelType w:val="hybridMultilevel"/>
    <w:tmpl w:val="576A04BA"/>
    <w:lvl w:ilvl="0" w:tplc="382C45E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1C"/>
    <w:rsid w:val="0003291C"/>
    <w:rsid w:val="0005686A"/>
    <w:rsid w:val="000D7F2E"/>
    <w:rsid w:val="000E1572"/>
    <w:rsid w:val="001D4BB2"/>
    <w:rsid w:val="001F3B7D"/>
    <w:rsid w:val="002420A0"/>
    <w:rsid w:val="00256B9C"/>
    <w:rsid w:val="002967A3"/>
    <w:rsid w:val="00322741"/>
    <w:rsid w:val="003814BB"/>
    <w:rsid w:val="003B326A"/>
    <w:rsid w:val="003D369D"/>
    <w:rsid w:val="00417B27"/>
    <w:rsid w:val="004233E8"/>
    <w:rsid w:val="00530911"/>
    <w:rsid w:val="00552457"/>
    <w:rsid w:val="0056490D"/>
    <w:rsid w:val="00570677"/>
    <w:rsid w:val="005938ED"/>
    <w:rsid w:val="005C6CA4"/>
    <w:rsid w:val="005C76BB"/>
    <w:rsid w:val="005D06FF"/>
    <w:rsid w:val="00604C87"/>
    <w:rsid w:val="00675551"/>
    <w:rsid w:val="006777BE"/>
    <w:rsid w:val="00682CB4"/>
    <w:rsid w:val="006E6035"/>
    <w:rsid w:val="00724245"/>
    <w:rsid w:val="00766AC0"/>
    <w:rsid w:val="007A474F"/>
    <w:rsid w:val="007B15C0"/>
    <w:rsid w:val="008323F1"/>
    <w:rsid w:val="00860235"/>
    <w:rsid w:val="008A3486"/>
    <w:rsid w:val="00921206"/>
    <w:rsid w:val="00922464"/>
    <w:rsid w:val="00927416"/>
    <w:rsid w:val="0095421C"/>
    <w:rsid w:val="00970132"/>
    <w:rsid w:val="0098410F"/>
    <w:rsid w:val="009A0D54"/>
    <w:rsid w:val="009B0162"/>
    <w:rsid w:val="009C72F9"/>
    <w:rsid w:val="009F1004"/>
    <w:rsid w:val="00A174E8"/>
    <w:rsid w:val="00A87701"/>
    <w:rsid w:val="00A95676"/>
    <w:rsid w:val="00BB65A1"/>
    <w:rsid w:val="00CA635A"/>
    <w:rsid w:val="00CF7E1D"/>
    <w:rsid w:val="00D61FDE"/>
    <w:rsid w:val="00D83310"/>
    <w:rsid w:val="00D9349B"/>
    <w:rsid w:val="00DD483F"/>
    <w:rsid w:val="00DF0930"/>
    <w:rsid w:val="00E800ED"/>
    <w:rsid w:val="00EC126E"/>
    <w:rsid w:val="00F93C23"/>
    <w:rsid w:val="00FA0872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0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0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CC869-F6FB-4992-B66A-CDF59879F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АДИДонНТУ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</dc:creator>
  <cp:keywords/>
  <dc:description/>
  <cp:lastModifiedBy>Vita</cp:lastModifiedBy>
  <cp:revision>43</cp:revision>
  <cp:lastPrinted>2019-11-14T09:40:00Z</cp:lastPrinted>
  <dcterms:created xsi:type="dcterms:W3CDTF">2019-10-17T10:02:00Z</dcterms:created>
  <dcterms:modified xsi:type="dcterms:W3CDTF">2019-11-26T14:04:00Z</dcterms:modified>
</cp:coreProperties>
</file>