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048" w:rsidRDefault="005F604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048" w:rsidRDefault="005F604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74E8">
        <w:rPr>
          <w:rFonts w:ascii="Times New Roman" w:hAnsi="Times New Roman" w:cs="Times New Roman"/>
          <w:b/>
          <w:sz w:val="24"/>
          <w:szCs w:val="24"/>
        </w:rPr>
        <w:t xml:space="preserve">МЕТОДИКА РАСЧЕТА </w:t>
      </w:r>
      <w:r w:rsidR="00D9349B">
        <w:rPr>
          <w:rFonts w:ascii="Times New Roman" w:hAnsi="Times New Roman" w:cs="Times New Roman"/>
          <w:b/>
          <w:sz w:val="24"/>
          <w:szCs w:val="24"/>
        </w:rPr>
        <w:t>ПОКАЗАТЕЛЕЙ ДЕЛОВОЙ АКТИВНОСТИ</w:t>
      </w:r>
      <w:r w:rsidRPr="00A174E8">
        <w:rPr>
          <w:rFonts w:ascii="Times New Roman" w:hAnsi="Times New Roman" w:cs="Times New Roman"/>
          <w:b/>
          <w:sz w:val="24"/>
          <w:szCs w:val="24"/>
        </w:rPr>
        <w:t xml:space="preserve"> ПРЕДПРИЯТИЯ</w:t>
      </w:r>
    </w:p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F6048" w:rsidRDefault="005F604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8"/>
        <w:gridCol w:w="2771"/>
        <w:gridCol w:w="6142"/>
      </w:tblGrid>
      <w:tr w:rsidR="00A174E8" w:rsidTr="00E51F31">
        <w:tc>
          <w:tcPr>
            <w:tcW w:w="658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п/п</w:t>
            </w:r>
          </w:p>
        </w:tc>
        <w:tc>
          <w:tcPr>
            <w:tcW w:w="2771" w:type="dxa"/>
          </w:tcPr>
          <w:p w:rsidR="00A174E8" w:rsidRDefault="00A174E8" w:rsidP="00A174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6142" w:type="dxa"/>
          </w:tcPr>
          <w:p w:rsidR="00A174E8" w:rsidRDefault="00A174E8" w:rsidP="00D934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Алгоритм расчета по</w:t>
            </w:r>
            <w:r w:rsidR="00D9349B">
              <w:rPr>
                <w:rFonts w:ascii="Times New Roman" w:hAnsi="Times New Roman" w:cs="Times New Roman"/>
                <w:sz w:val="24"/>
                <w:szCs w:val="24"/>
              </w:rPr>
              <w:t xml:space="preserve">казателей </w:t>
            </w: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Выручка от реализации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174E8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Стр. 035 Формы №2</w:t>
            </w: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капитала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A174E8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0,5 * (стр. 640 гр.3+4) Форма №1</w:t>
            </w: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капитала</w:t>
            </w:r>
          </w:p>
        </w:tc>
        <w:tc>
          <w:tcPr>
            <w:tcW w:w="6142" w:type="dxa"/>
            <w:vAlign w:val="center"/>
          </w:tcPr>
          <w:p w:rsidR="00A174E8" w:rsidRDefault="00A174E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 * (стр. 380 гр.3+4) Форма №1</w:t>
            </w:r>
          </w:p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собственного оборотного капитала</w:t>
            </w:r>
          </w:p>
        </w:tc>
        <w:tc>
          <w:tcPr>
            <w:tcW w:w="6142" w:type="dxa"/>
            <w:vAlign w:val="center"/>
          </w:tcPr>
          <w:p w:rsidR="00A174E8" w:rsidRDefault="00A174E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0,5 * [(стр. 260+270 до 1 года -620-630</w:t>
            </w:r>
            <w:r w:rsidRPr="00303A2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до 1 года -430 до 1 года) гр.3+4] Форма №1</w:t>
            </w: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дебиторской задолженности</w:t>
            </w:r>
          </w:p>
        </w:tc>
        <w:tc>
          <w:tcPr>
            <w:tcW w:w="6142" w:type="dxa"/>
            <w:vAlign w:val="center"/>
          </w:tcPr>
          <w:p w:rsidR="00A174E8" w:rsidRDefault="00A174E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8B7" w:rsidRPr="005528B7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 xml:space="preserve">0,5 * [(стр.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160+170+180+190+200+210</w:t>
            </w: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) гр.3+4] Форма №1</w:t>
            </w: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запасов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8B7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 xml:space="preserve">0,5 * [(стр.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100+110+120+130+140</w:t>
            </w: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) гр.3+4]</w:t>
            </w:r>
          </w:p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Форма №1</w:t>
            </w:r>
          </w:p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4E8" w:rsidTr="00E51F31">
        <w:tc>
          <w:tcPr>
            <w:tcW w:w="658" w:type="dxa"/>
            <w:vAlign w:val="center"/>
          </w:tcPr>
          <w:p w:rsidR="00A174E8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71" w:type="dxa"/>
            <w:vAlign w:val="center"/>
          </w:tcPr>
          <w:p w:rsidR="00A174E8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Средний размер кредиторской задолженности</w:t>
            </w:r>
          </w:p>
        </w:tc>
        <w:tc>
          <w:tcPr>
            <w:tcW w:w="6142" w:type="dxa"/>
            <w:vAlign w:val="center"/>
          </w:tcPr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 xml:space="preserve">0,5 * [(стр.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530+540+550+560+570+580+590+600</w:t>
            </w: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) гр.3+4] Форма №1</w:t>
            </w:r>
          </w:p>
        </w:tc>
      </w:tr>
      <w:tr w:rsidR="008323F1" w:rsidTr="00E51F31">
        <w:trPr>
          <w:trHeight w:val="372"/>
        </w:trPr>
        <w:tc>
          <w:tcPr>
            <w:tcW w:w="658" w:type="dxa"/>
            <w:vAlign w:val="center"/>
          </w:tcPr>
          <w:p w:rsidR="008323F1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71" w:type="dxa"/>
            <w:vAlign w:val="center"/>
          </w:tcPr>
          <w:p w:rsidR="008323F1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Чистая прибыль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8B7">
              <w:rPr>
                <w:rFonts w:ascii="Times New Roman" w:hAnsi="Times New Roman" w:cs="Times New Roman"/>
                <w:sz w:val="24"/>
                <w:szCs w:val="24"/>
              </w:rPr>
              <w:t>Стр. 220 Формы №2</w:t>
            </w:r>
          </w:p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F1" w:rsidTr="00E51F31">
        <w:trPr>
          <w:trHeight w:val="277"/>
        </w:trPr>
        <w:tc>
          <w:tcPr>
            <w:tcW w:w="658" w:type="dxa"/>
            <w:vAlign w:val="center"/>
          </w:tcPr>
          <w:p w:rsidR="008323F1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71" w:type="dxa"/>
            <w:vAlign w:val="center"/>
          </w:tcPr>
          <w:p w:rsidR="008323F1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Собственный капитал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5528B7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Стр. 380 гр.4 Формы №1</w:t>
            </w:r>
          </w:p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23F1" w:rsidTr="00E51F31">
        <w:tc>
          <w:tcPr>
            <w:tcW w:w="658" w:type="dxa"/>
            <w:vAlign w:val="center"/>
          </w:tcPr>
          <w:p w:rsidR="008323F1" w:rsidRDefault="008323F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71" w:type="dxa"/>
            <w:vAlign w:val="center"/>
          </w:tcPr>
          <w:p w:rsidR="008323F1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Коэффициент оборотности капитала (трансформации)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8323F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Показатель2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71" w:type="dxa"/>
            <w:vAlign w:val="center"/>
          </w:tcPr>
          <w:p w:rsidR="00D9349B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дебиторской задолженности:</w:t>
            </w:r>
          </w:p>
        </w:tc>
        <w:tc>
          <w:tcPr>
            <w:tcW w:w="6142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rPr>
          <w:trHeight w:val="772"/>
        </w:trPr>
        <w:tc>
          <w:tcPr>
            <w:tcW w:w="658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2771" w:type="dxa"/>
            <w:vAlign w:val="center"/>
          </w:tcPr>
          <w:p w:rsidR="00D9349B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6142" w:type="dxa"/>
            <w:vAlign w:val="center"/>
          </w:tcPr>
          <w:p w:rsidR="000D7F2E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5*кол-во дней в периоде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den>
                </m:f>
              </m:oMath>
            </m:oMathPara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11.2</w:t>
            </w:r>
          </w:p>
        </w:tc>
        <w:tc>
          <w:tcPr>
            <w:tcW w:w="2771" w:type="dxa"/>
            <w:vAlign w:val="center"/>
          </w:tcPr>
          <w:p w:rsidR="00D9349B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6142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8B7" w:rsidRPr="005528B7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5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771" w:type="dxa"/>
            <w:vAlign w:val="center"/>
          </w:tcPr>
          <w:p w:rsidR="00D9349B" w:rsidRPr="000D7F2E" w:rsidRDefault="00D9349B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запасов</w:t>
            </w:r>
          </w:p>
        </w:tc>
        <w:tc>
          <w:tcPr>
            <w:tcW w:w="6142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</w:t>
            </w:r>
          </w:p>
        </w:tc>
        <w:tc>
          <w:tcPr>
            <w:tcW w:w="2771" w:type="dxa"/>
            <w:vAlign w:val="center"/>
          </w:tcPr>
          <w:p w:rsidR="00D9349B" w:rsidRPr="000D7F2E" w:rsidRDefault="00921206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6*кол-во дней в периоде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2771" w:type="dxa"/>
            <w:vAlign w:val="center"/>
          </w:tcPr>
          <w:p w:rsidR="00D9349B" w:rsidRPr="000D7F2E" w:rsidRDefault="00921206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5528B7" w:rsidRPr="005528B7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6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71" w:type="dxa"/>
            <w:vAlign w:val="center"/>
          </w:tcPr>
          <w:p w:rsidR="00D9349B" w:rsidRPr="000D7F2E" w:rsidRDefault="00921206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Длительность операционного цикла, дни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28B7" w:rsidRPr="005528B7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11.1 +12.1</w:t>
            </w:r>
          </w:p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71" w:type="dxa"/>
            <w:vAlign w:val="center"/>
          </w:tcPr>
          <w:p w:rsidR="00D9349B" w:rsidRPr="000D7F2E" w:rsidRDefault="00921206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кредиторской задолженности</w:t>
            </w:r>
          </w:p>
        </w:tc>
        <w:tc>
          <w:tcPr>
            <w:tcW w:w="6142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9349B" w:rsidTr="00E51F31">
        <w:tc>
          <w:tcPr>
            <w:tcW w:w="658" w:type="dxa"/>
            <w:vAlign w:val="center"/>
          </w:tcPr>
          <w:p w:rsidR="00D9349B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</w:t>
            </w:r>
          </w:p>
        </w:tc>
        <w:tc>
          <w:tcPr>
            <w:tcW w:w="2771" w:type="dxa"/>
            <w:vAlign w:val="center"/>
          </w:tcPr>
          <w:p w:rsidR="00D9349B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6142" w:type="dxa"/>
            <w:vAlign w:val="center"/>
          </w:tcPr>
          <w:p w:rsidR="00D9349B" w:rsidRDefault="00D9349B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7*кол-во дней в периоде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14.2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6142" w:type="dxa"/>
            <w:vAlign w:val="center"/>
          </w:tcPr>
          <w:p w:rsidR="00921206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7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Оборотность собственного капитала</w:t>
            </w:r>
          </w:p>
        </w:tc>
        <w:tc>
          <w:tcPr>
            <w:tcW w:w="6142" w:type="dxa"/>
            <w:vAlign w:val="center"/>
          </w:tcPr>
          <w:p w:rsidR="00921206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15.1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Дней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3*кол-во дней в периоде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den>
                </m:f>
              </m:oMath>
            </m:oMathPara>
          </w:p>
          <w:p w:rsidR="00E51F31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Оборотов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3</m:t>
                    </m:r>
                  </m:den>
                </m:f>
              </m:oMath>
            </m:oMathPara>
          </w:p>
          <w:p w:rsidR="000D7F2E" w:rsidRDefault="000D7F2E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Длительность финансового цикла, дни</w:t>
            </w:r>
          </w:p>
        </w:tc>
        <w:tc>
          <w:tcPr>
            <w:tcW w:w="6142" w:type="dxa"/>
            <w:vAlign w:val="center"/>
          </w:tcPr>
          <w:p w:rsidR="00921206" w:rsidRDefault="00E51F31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13 – 14.1</w:t>
            </w: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Период окупаемости собственного капитала</w:t>
            </w:r>
          </w:p>
        </w:tc>
        <w:tc>
          <w:tcPr>
            <w:tcW w:w="6142" w:type="dxa"/>
            <w:vAlign w:val="center"/>
          </w:tcPr>
          <w:p w:rsid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8</m:t>
                    </m:r>
                  </m:den>
                </m:f>
              </m:oMath>
            </m:oMathPara>
          </w:p>
          <w:p w:rsidR="00921206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1206" w:rsidTr="00E51F31">
        <w:tc>
          <w:tcPr>
            <w:tcW w:w="658" w:type="dxa"/>
            <w:vAlign w:val="center"/>
          </w:tcPr>
          <w:p w:rsidR="00921206" w:rsidRDefault="0095421C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71" w:type="dxa"/>
            <w:vAlign w:val="center"/>
          </w:tcPr>
          <w:p w:rsidR="00921206" w:rsidRPr="000D7F2E" w:rsidRDefault="0095421C" w:rsidP="00E51F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7F2E">
              <w:rPr>
                <w:rFonts w:ascii="Times New Roman" w:hAnsi="Times New Roman" w:cs="Times New Roman"/>
                <w:sz w:val="24"/>
                <w:szCs w:val="24"/>
              </w:rPr>
              <w:t>Коэффициент устойчивости экономического роста</w:t>
            </w:r>
          </w:p>
        </w:tc>
        <w:tc>
          <w:tcPr>
            <w:tcW w:w="6142" w:type="dxa"/>
            <w:vAlign w:val="center"/>
          </w:tcPr>
          <w:p w:rsidR="00E51F31" w:rsidRPr="00E51F31" w:rsidRDefault="00E51F31" w:rsidP="00E51F31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E51F31" w:rsidRPr="00E51F31" w:rsidRDefault="005F6048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8-выплаченные акционерам дивиденды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Показатель 9</m:t>
                    </m:r>
                  </m:den>
                </m:f>
              </m:oMath>
            </m:oMathPara>
          </w:p>
          <w:p w:rsidR="00921206" w:rsidRDefault="00921206" w:rsidP="00E51F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174E8" w:rsidRDefault="00A174E8" w:rsidP="00A174E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322741" w:rsidRDefault="00322741" w:rsidP="00D833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22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34369"/>
    <w:multiLevelType w:val="hybridMultilevel"/>
    <w:tmpl w:val="576A04BA"/>
    <w:lvl w:ilvl="0" w:tplc="382C45E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1C"/>
    <w:rsid w:val="0003291C"/>
    <w:rsid w:val="0005686A"/>
    <w:rsid w:val="000D7F2E"/>
    <w:rsid w:val="000E1572"/>
    <w:rsid w:val="001D4BB2"/>
    <w:rsid w:val="001F3B7D"/>
    <w:rsid w:val="002420A0"/>
    <w:rsid w:val="00256B9C"/>
    <w:rsid w:val="002967A3"/>
    <w:rsid w:val="00303A22"/>
    <w:rsid w:val="00322741"/>
    <w:rsid w:val="003814BB"/>
    <w:rsid w:val="003B326A"/>
    <w:rsid w:val="003D369D"/>
    <w:rsid w:val="00417B27"/>
    <w:rsid w:val="004233E8"/>
    <w:rsid w:val="00530911"/>
    <w:rsid w:val="00552457"/>
    <w:rsid w:val="005528B7"/>
    <w:rsid w:val="0056490D"/>
    <w:rsid w:val="00570677"/>
    <w:rsid w:val="005938ED"/>
    <w:rsid w:val="005C6CA4"/>
    <w:rsid w:val="005C76BB"/>
    <w:rsid w:val="005D06FF"/>
    <w:rsid w:val="005F6048"/>
    <w:rsid w:val="00604C87"/>
    <w:rsid w:val="00675551"/>
    <w:rsid w:val="006777BE"/>
    <w:rsid w:val="00682CB4"/>
    <w:rsid w:val="006E6035"/>
    <w:rsid w:val="00724245"/>
    <w:rsid w:val="00766AC0"/>
    <w:rsid w:val="007A474F"/>
    <w:rsid w:val="007B15C0"/>
    <w:rsid w:val="007E79D9"/>
    <w:rsid w:val="008323F1"/>
    <w:rsid w:val="00860235"/>
    <w:rsid w:val="008A3486"/>
    <w:rsid w:val="00921206"/>
    <w:rsid w:val="00922464"/>
    <w:rsid w:val="00927416"/>
    <w:rsid w:val="0095421C"/>
    <w:rsid w:val="00970132"/>
    <w:rsid w:val="0098410F"/>
    <w:rsid w:val="009A0D54"/>
    <w:rsid w:val="009B0162"/>
    <w:rsid w:val="009C72F9"/>
    <w:rsid w:val="009F1004"/>
    <w:rsid w:val="00A174E8"/>
    <w:rsid w:val="00A87701"/>
    <w:rsid w:val="00A95676"/>
    <w:rsid w:val="00BB65A1"/>
    <w:rsid w:val="00CA635A"/>
    <w:rsid w:val="00CF7E1D"/>
    <w:rsid w:val="00D61FDE"/>
    <w:rsid w:val="00D83310"/>
    <w:rsid w:val="00D9349B"/>
    <w:rsid w:val="00DD483F"/>
    <w:rsid w:val="00DF0930"/>
    <w:rsid w:val="00E51F31"/>
    <w:rsid w:val="00E800ED"/>
    <w:rsid w:val="00EC126E"/>
    <w:rsid w:val="00F93C23"/>
    <w:rsid w:val="00FA0872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5528B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2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7B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2420A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2420A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Body Text"/>
    <w:basedOn w:val="a"/>
    <w:link w:val="a7"/>
    <w:rsid w:val="0067555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7555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rsid w:val="006755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6755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Title"/>
    <w:basedOn w:val="a"/>
    <w:link w:val="ab"/>
    <w:qFormat/>
    <w:rsid w:val="00552457"/>
    <w:p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character" w:customStyle="1" w:styleId="ab">
    <w:name w:val="Название Знак"/>
    <w:basedOn w:val="a0"/>
    <w:link w:val="aa"/>
    <w:rsid w:val="00552457"/>
    <w:rPr>
      <w:rFonts w:ascii="Times New Roman" w:eastAsia="Times New Roman" w:hAnsi="Times New Roman" w:cs="Times New Roman"/>
      <w:i/>
      <w:iCs/>
      <w:sz w:val="28"/>
      <w:szCs w:val="20"/>
      <w:lang w:val="uk-UA" w:eastAsia="ru-RU"/>
    </w:rPr>
  </w:style>
  <w:style w:type="paragraph" w:styleId="ac">
    <w:name w:val="List Paragraph"/>
    <w:basedOn w:val="a"/>
    <w:uiPriority w:val="34"/>
    <w:qFormat/>
    <w:rsid w:val="00DD483F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86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60235"/>
    <w:rPr>
      <w:rFonts w:ascii="Tahoma" w:hAnsi="Tahoma" w:cs="Tahoma"/>
      <w:sz w:val="16"/>
      <w:szCs w:val="16"/>
    </w:rPr>
  </w:style>
  <w:style w:type="character" w:styleId="af">
    <w:name w:val="Placeholder Text"/>
    <w:basedOn w:val="a0"/>
    <w:uiPriority w:val="99"/>
    <w:semiHidden/>
    <w:rsid w:val="00552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C8BE3-6A4C-4E44-A21E-9057EE2F4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АДИДонНТУ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Декан</dc:creator>
  <cp:keywords/>
  <dc:description/>
  <cp:lastModifiedBy>Vita</cp:lastModifiedBy>
  <cp:revision>4</cp:revision>
  <cp:lastPrinted>2019-11-14T09:40:00Z</cp:lastPrinted>
  <dcterms:created xsi:type="dcterms:W3CDTF">2019-11-30T19:14:00Z</dcterms:created>
  <dcterms:modified xsi:type="dcterms:W3CDTF">2020-02-01T14:52:00Z</dcterms:modified>
</cp:coreProperties>
</file>