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A32" w:rsidRPr="004C5FCF" w:rsidRDefault="006C1A32" w:rsidP="006C1A32">
      <w:pPr>
        <w:ind w:firstLine="0"/>
        <w:jc w:val="center"/>
        <w:rPr>
          <w:bCs/>
          <w:spacing w:val="10"/>
          <w:sz w:val="28"/>
          <w:lang w:eastAsia="x-none"/>
        </w:rPr>
      </w:pPr>
      <w:r w:rsidRPr="004C5FCF">
        <w:rPr>
          <w:bCs/>
          <w:spacing w:val="10"/>
          <w:sz w:val="28"/>
          <w:lang w:eastAsia="x-none"/>
        </w:rPr>
        <w:t>ГОСУДАРСТВЕННОЕ ОБРАЗОВАТЕЛЬНОЕ УЧРЕЖДЕНИЕ</w:t>
      </w:r>
    </w:p>
    <w:p w:rsidR="006C1A32" w:rsidRPr="004C5FCF" w:rsidRDefault="006C1A32" w:rsidP="006C1A32">
      <w:pPr>
        <w:ind w:firstLine="0"/>
        <w:jc w:val="center"/>
        <w:rPr>
          <w:bCs/>
          <w:spacing w:val="10"/>
          <w:sz w:val="28"/>
          <w:lang w:eastAsia="x-none"/>
        </w:rPr>
      </w:pPr>
      <w:r w:rsidRPr="004C5FCF">
        <w:rPr>
          <w:bCs/>
          <w:spacing w:val="10"/>
          <w:sz w:val="28"/>
          <w:lang w:eastAsia="x-none"/>
        </w:rPr>
        <w:t>ВЫСШЕГО ПРОФЕССИОНАЬНОГО ОБРАЗОВАНИЯЪ</w:t>
      </w:r>
    </w:p>
    <w:p w:rsidR="006C1A32" w:rsidRPr="004C5FCF" w:rsidRDefault="006C1A32" w:rsidP="006C1A32">
      <w:pPr>
        <w:spacing w:before="240"/>
        <w:ind w:firstLine="0"/>
        <w:jc w:val="center"/>
        <w:rPr>
          <w:bCs/>
          <w:spacing w:val="10"/>
          <w:sz w:val="28"/>
          <w:lang w:eastAsia="x-none"/>
        </w:rPr>
      </w:pPr>
      <w:r w:rsidRPr="004C5FCF">
        <w:rPr>
          <w:bCs/>
          <w:spacing w:val="10"/>
          <w:sz w:val="28"/>
          <w:lang w:eastAsia="x-none"/>
        </w:rPr>
        <w:t>«ДОНЕЦКИЙ НАЦИОНАЛЬНЫЙ ТЕХНИЧЕСКИЙ УНИВЕРСИТЕТ»</w:t>
      </w:r>
    </w:p>
    <w:p w:rsidR="006C1A32" w:rsidRPr="004C5FCF" w:rsidRDefault="006C1A32" w:rsidP="006C1A32">
      <w:pPr>
        <w:spacing w:before="240"/>
        <w:ind w:firstLine="0"/>
        <w:jc w:val="center"/>
        <w:rPr>
          <w:bCs/>
          <w:spacing w:val="10"/>
          <w:sz w:val="28"/>
          <w:lang w:eastAsia="x-none"/>
        </w:rPr>
      </w:pPr>
      <w:r w:rsidRPr="004C5FCF">
        <w:rPr>
          <w:bCs/>
          <w:spacing w:val="10"/>
          <w:sz w:val="28"/>
          <w:lang w:eastAsia="x-none"/>
        </w:rPr>
        <w:t>АВТОМОБИЛЬНО-ДОРОЖНЫЙ ИНСТИТУТ</w:t>
      </w: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right"/>
        <w:rPr>
          <w:bCs/>
          <w:spacing w:val="10"/>
          <w:sz w:val="28"/>
          <w:lang w:eastAsia="x-none"/>
        </w:rPr>
      </w:pPr>
      <w:r w:rsidRPr="004C5FCF">
        <w:rPr>
          <w:bCs/>
          <w:spacing w:val="10"/>
          <w:sz w:val="28"/>
          <w:lang w:eastAsia="x-none"/>
        </w:rPr>
        <w:t>Кафедра «Менеджмент организаций»</w:t>
      </w: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6C1A32" w:rsidRPr="00CE353A" w:rsidRDefault="006C1A32" w:rsidP="006C1A32">
      <w:pPr>
        <w:spacing w:after="200" w:line="276" w:lineRule="auto"/>
        <w:ind w:firstLine="0"/>
        <w:jc w:val="center"/>
        <w:rPr>
          <w:bCs/>
          <w:spacing w:val="10"/>
          <w:sz w:val="28"/>
          <w:lang w:eastAsia="x-none"/>
        </w:rPr>
      </w:pPr>
      <w:r w:rsidRPr="004C5FCF">
        <w:rPr>
          <w:bCs/>
          <w:spacing w:val="10"/>
          <w:sz w:val="28"/>
          <w:lang w:eastAsia="x-none"/>
        </w:rPr>
        <w:t xml:space="preserve">по </w:t>
      </w:r>
      <w:r w:rsidRPr="00CE353A">
        <w:rPr>
          <w:bCs/>
          <w:spacing w:val="10"/>
          <w:sz w:val="28"/>
          <w:lang w:eastAsia="x-none"/>
        </w:rPr>
        <w:t>дисциплине «Логистика»</w:t>
      </w:r>
    </w:p>
    <w:p w:rsidR="006C1A32" w:rsidRPr="004C5FCF" w:rsidRDefault="006C1A32" w:rsidP="006C1A32">
      <w:pPr>
        <w:spacing w:after="200" w:line="276" w:lineRule="auto"/>
        <w:ind w:firstLine="0"/>
        <w:jc w:val="center"/>
        <w:rPr>
          <w:b/>
          <w:bCs/>
          <w:spacing w:val="10"/>
          <w:sz w:val="28"/>
          <w:lang w:eastAsia="x-none"/>
        </w:rPr>
      </w:pPr>
      <w:r w:rsidRPr="00CE353A">
        <w:rPr>
          <w:b/>
          <w:bCs/>
          <w:spacing w:val="10"/>
          <w:sz w:val="28"/>
          <w:lang w:eastAsia="x-none"/>
        </w:rPr>
        <w:t>Вариант 28</w:t>
      </w: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right"/>
        <w:rPr>
          <w:bCs/>
          <w:spacing w:val="10"/>
          <w:sz w:val="28"/>
          <w:lang w:eastAsia="x-none"/>
        </w:rPr>
      </w:pPr>
      <w:r w:rsidRPr="004C5FCF">
        <w:rPr>
          <w:bCs/>
          <w:spacing w:val="10"/>
          <w:sz w:val="28"/>
          <w:lang w:eastAsia="x-none"/>
        </w:rPr>
        <w:t>Выполнил:</w:t>
      </w:r>
    </w:p>
    <w:p w:rsidR="006C1A32" w:rsidRPr="004C5FCF" w:rsidRDefault="006C1A32" w:rsidP="006C1A32">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xml:space="preserve">. </w:t>
      </w:r>
      <w:r w:rsidRPr="004C5FCF">
        <w:rPr>
          <w:bCs/>
          <w:spacing w:val="10"/>
          <w:sz w:val="28"/>
          <w:lang w:eastAsia="x-none"/>
        </w:rPr>
        <w:t>МО-17-з Синяткин Р.Г.</w:t>
      </w:r>
    </w:p>
    <w:p w:rsidR="006C1A32" w:rsidRPr="004C5FCF" w:rsidRDefault="006C1A32" w:rsidP="006C1A32">
      <w:pPr>
        <w:spacing w:after="200" w:line="276" w:lineRule="auto"/>
        <w:ind w:firstLine="0"/>
        <w:jc w:val="right"/>
        <w:rPr>
          <w:bCs/>
          <w:spacing w:val="10"/>
          <w:sz w:val="28"/>
          <w:lang w:eastAsia="x-none"/>
        </w:rPr>
      </w:pPr>
      <w:r w:rsidRPr="004C5FCF">
        <w:rPr>
          <w:bCs/>
          <w:spacing w:val="10"/>
          <w:sz w:val="28"/>
          <w:lang w:eastAsia="x-none"/>
        </w:rPr>
        <w:t>Проверил:</w:t>
      </w:r>
    </w:p>
    <w:p w:rsidR="006C1A32" w:rsidRPr="004C5FCF" w:rsidRDefault="006C1A32" w:rsidP="006C1A32">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Pr>
          <w:bCs/>
          <w:spacing w:val="10"/>
          <w:sz w:val="28"/>
          <w:lang w:eastAsia="x-none"/>
        </w:rPr>
        <w:t>Гуменюк</w:t>
      </w:r>
      <w:proofErr w:type="spellEnd"/>
      <w:r>
        <w:rPr>
          <w:bCs/>
          <w:spacing w:val="10"/>
          <w:sz w:val="28"/>
          <w:lang w:eastAsia="x-none"/>
        </w:rPr>
        <w:t xml:space="preserve"> М.М.</w:t>
      </w:r>
    </w:p>
    <w:p w:rsidR="006C1A32" w:rsidRPr="004C5FCF" w:rsidRDefault="006C1A32" w:rsidP="006C1A32">
      <w:pPr>
        <w:spacing w:after="200" w:line="276" w:lineRule="auto"/>
        <w:ind w:firstLine="0"/>
        <w:jc w:val="center"/>
        <w:rPr>
          <w:bCs/>
          <w:spacing w:val="10"/>
          <w:sz w:val="28"/>
          <w:lang w:eastAsia="x-none"/>
        </w:rPr>
      </w:pPr>
    </w:p>
    <w:p w:rsidR="006C1A32" w:rsidRPr="004C5FCF" w:rsidRDefault="006C1A32" w:rsidP="006C1A32">
      <w:pPr>
        <w:spacing w:after="200" w:line="276" w:lineRule="auto"/>
        <w:ind w:firstLine="0"/>
        <w:jc w:val="center"/>
        <w:rPr>
          <w:bCs/>
          <w:spacing w:val="10"/>
          <w:sz w:val="28"/>
          <w:lang w:eastAsia="x-none"/>
        </w:rPr>
      </w:pPr>
    </w:p>
    <w:p w:rsidR="006C1A32" w:rsidRDefault="006C1A32" w:rsidP="006C1A32">
      <w:pPr>
        <w:spacing w:after="200" w:line="276" w:lineRule="auto"/>
        <w:ind w:firstLine="0"/>
        <w:jc w:val="center"/>
        <w:rPr>
          <w:bCs/>
          <w:spacing w:val="10"/>
          <w:sz w:val="28"/>
          <w:lang w:eastAsia="x-none"/>
        </w:rPr>
      </w:pPr>
    </w:p>
    <w:p w:rsidR="006C1A32" w:rsidRDefault="006C1A32" w:rsidP="006C1A32">
      <w:pPr>
        <w:spacing w:after="200" w:line="276" w:lineRule="auto"/>
        <w:ind w:firstLine="0"/>
        <w:jc w:val="center"/>
        <w:rPr>
          <w:bCs/>
          <w:spacing w:val="10"/>
          <w:sz w:val="28"/>
          <w:lang w:val="en-US" w:eastAsia="x-none"/>
        </w:rPr>
      </w:pPr>
      <w:r w:rsidRPr="004C5FCF">
        <w:rPr>
          <w:bCs/>
          <w:spacing w:val="10"/>
          <w:sz w:val="28"/>
          <w:lang w:eastAsia="x-none"/>
        </w:rPr>
        <w:t>Горловка – 20</w:t>
      </w:r>
      <w:r>
        <w:rPr>
          <w:bCs/>
          <w:spacing w:val="10"/>
          <w:sz w:val="28"/>
          <w:lang w:eastAsia="x-none"/>
        </w:rPr>
        <w:t>20</w:t>
      </w:r>
      <w:r w:rsidRPr="004C5FCF">
        <w:rPr>
          <w:bCs/>
          <w:spacing w:val="10"/>
          <w:sz w:val="28"/>
          <w:lang w:eastAsia="x-none"/>
        </w:rPr>
        <w:t xml:space="preserve"> г.</w:t>
      </w:r>
    </w:p>
    <w:p w:rsidR="00FF7566" w:rsidRPr="006F5420" w:rsidRDefault="00FF7566" w:rsidP="006C1A32">
      <w:pPr>
        <w:spacing w:after="200" w:line="276" w:lineRule="auto"/>
        <w:ind w:firstLine="0"/>
        <w:jc w:val="center"/>
        <w:rPr>
          <w:sz w:val="28"/>
          <w:szCs w:val="28"/>
          <w:lang w:eastAsia="uk-UA"/>
        </w:rPr>
      </w:pPr>
      <w:r w:rsidRPr="006F5420">
        <w:rPr>
          <w:sz w:val="28"/>
          <w:szCs w:val="28"/>
          <w:lang w:eastAsia="uk-UA"/>
        </w:rPr>
        <w:lastRenderedPageBreak/>
        <w:t>СОДЕРЖАНИЕ</w:t>
      </w:r>
    </w:p>
    <w:p w:rsidR="00E10FCF" w:rsidRPr="005B6C00" w:rsidRDefault="00E10FCF" w:rsidP="00E10FCF">
      <w:pPr>
        <w:widowControl w:val="0"/>
        <w:jc w:val="center"/>
        <w:rPr>
          <w:sz w:val="28"/>
          <w:szCs w:val="28"/>
          <w:lang w:eastAsia="uk-UA"/>
        </w:rPr>
      </w:pPr>
    </w:p>
    <w:p w:rsidR="00D614BF" w:rsidRPr="00D614BF" w:rsidRDefault="00D614BF">
      <w:pPr>
        <w:pStyle w:val="11"/>
        <w:tabs>
          <w:tab w:val="right" w:leader="dot" w:pos="9628"/>
        </w:tabs>
        <w:rPr>
          <w:rFonts w:ascii="Times New Roman" w:eastAsiaTheme="minorEastAsia" w:hAnsi="Times New Roman"/>
          <w:b w:val="0"/>
          <w:bCs w:val="0"/>
          <w:caps w:val="0"/>
          <w:noProof/>
          <w:sz w:val="28"/>
          <w:szCs w:val="28"/>
        </w:rPr>
      </w:pPr>
      <w:r w:rsidRPr="00D614BF">
        <w:rPr>
          <w:rFonts w:ascii="Times New Roman" w:hAnsi="Times New Roman"/>
          <w:b w:val="0"/>
          <w:bCs w:val="0"/>
          <w:caps w:val="0"/>
          <w:color w:val="000000"/>
          <w:sz w:val="28"/>
          <w:szCs w:val="28"/>
        </w:rPr>
        <w:fldChar w:fldCharType="begin"/>
      </w:r>
      <w:r w:rsidRPr="00D614BF">
        <w:rPr>
          <w:rFonts w:ascii="Times New Roman" w:hAnsi="Times New Roman"/>
          <w:b w:val="0"/>
          <w:bCs w:val="0"/>
          <w:caps w:val="0"/>
          <w:color w:val="000000"/>
          <w:sz w:val="28"/>
          <w:szCs w:val="28"/>
        </w:rPr>
        <w:instrText xml:space="preserve"> TOC \o \h \z \u </w:instrText>
      </w:r>
      <w:r w:rsidRPr="00D614BF">
        <w:rPr>
          <w:rFonts w:ascii="Times New Roman" w:hAnsi="Times New Roman"/>
          <w:b w:val="0"/>
          <w:bCs w:val="0"/>
          <w:caps w:val="0"/>
          <w:color w:val="000000"/>
          <w:sz w:val="28"/>
          <w:szCs w:val="28"/>
        </w:rPr>
        <w:fldChar w:fldCharType="separate"/>
      </w:r>
      <w:hyperlink w:anchor="_Toc40642683" w:history="1">
        <w:r w:rsidRPr="00D614BF">
          <w:rPr>
            <w:rStyle w:val="a9"/>
            <w:b w:val="0"/>
            <w:noProof/>
            <w:szCs w:val="28"/>
          </w:rPr>
          <w:t>1 Концептуальные положения логистики</w:t>
        </w:r>
        <w:r w:rsidRPr="00D614BF">
          <w:rPr>
            <w:rFonts w:ascii="Times New Roman" w:hAnsi="Times New Roman"/>
            <w:b w:val="0"/>
            <w:noProof/>
            <w:webHidden/>
            <w:sz w:val="28"/>
            <w:szCs w:val="28"/>
          </w:rPr>
          <w:tab/>
        </w:r>
        <w:r w:rsidRPr="00D614BF">
          <w:rPr>
            <w:rFonts w:ascii="Times New Roman" w:hAnsi="Times New Roman"/>
            <w:b w:val="0"/>
            <w:noProof/>
            <w:webHidden/>
            <w:sz w:val="28"/>
            <w:szCs w:val="28"/>
          </w:rPr>
          <w:fldChar w:fldCharType="begin"/>
        </w:r>
        <w:r w:rsidRPr="00D614BF">
          <w:rPr>
            <w:rFonts w:ascii="Times New Roman" w:hAnsi="Times New Roman"/>
            <w:b w:val="0"/>
            <w:noProof/>
            <w:webHidden/>
            <w:sz w:val="28"/>
            <w:szCs w:val="28"/>
          </w:rPr>
          <w:instrText xml:space="preserve"> PAGEREF _Toc40642683 \h </w:instrText>
        </w:r>
        <w:r w:rsidRPr="00D614BF">
          <w:rPr>
            <w:rFonts w:ascii="Times New Roman" w:hAnsi="Times New Roman"/>
            <w:b w:val="0"/>
            <w:noProof/>
            <w:webHidden/>
            <w:sz w:val="28"/>
            <w:szCs w:val="28"/>
          </w:rPr>
        </w:r>
        <w:r w:rsidRPr="00D614BF">
          <w:rPr>
            <w:rFonts w:ascii="Times New Roman" w:hAnsi="Times New Roman"/>
            <w:b w:val="0"/>
            <w:noProof/>
            <w:webHidden/>
            <w:sz w:val="28"/>
            <w:szCs w:val="28"/>
          </w:rPr>
          <w:fldChar w:fldCharType="separate"/>
        </w:r>
        <w:r w:rsidRPr="00D614BF">
          <w:rPr>
            <w:rFonts w:ascii="Times New Roman" w:hAnsi="Times New Roman"/>
            <w:b w:val="0"/>
            <w:noProof/>
            <w:webHidden/>
            <w:sz w:val="28"/>
            <w:szCs w:val="28"/>
          </w:rPr>
          <w:t>3</w:t>
        </w:r>
        <w:r w:rsidRPr="00D614BF">
          <w:rPr>
            <w:rFonts w:ascii="Times New Roman" w:hAnsi="Times New Roman"/>
            <w:b w:val="0"/>
            <w:noProof/>
            <w:webHidden/>
            <w:sz w:val="28"/>
            <w:szCs w:val="28"/>
          </w:rPr>
          <w:fldChar w:fldCharType="end"/>
        </w:r>
      </w:hyperlink>
    </w:p>
    <w:p w:rsidR="00D614BF" w:rsidRPr="00D614BF" w:rsidRDefault="00D614BF">
      <w:pPr>
        <w:pStyle w:val="11"/>
        <w:tabs>
          <w:tab w:val="right" w:leader="dot" w:pos="9628"/>
        </w:tabs>
        <w:rPr>
          <w:rFonts w:ascii="Times New Roman" w:eastAsiaTheme="minorEastAsia" w:hAnsi="Times New Roman"/>
          <w:b w:val="0"/>
          <w:bCs w:val="0"/>
          <w:caps w:val="0"/>
          <w:noProof/>
          <w:sz w:val="28"/>
          <w:szCs w:val="28"/>
        </w:rPr>
      </w:pPr>
      <w:hyperlink w:anchor="_Toc40642684" w:history="1">
        <w:r w:rsidRPr="00D614BF">
          <w:rPr>
            <w:rStyle w:val="a9"/>
            <w:b w:val="0"/>
            <w:noProof/>
            <w:szCs w:val="28"/>
          </w:rPr>
          <w:t>2 Распределительная логистика и маркетинг</w:t>
        </w:r>
        <w:r w:rsidRPr="00D614BF">
          <w:rPr>
            <w:rFonts w:ascii="Times New Roman" w:hAnsi="Times New Roman"/>
            <w:b w:val="0"/>
            <w:noProof/>
            <w:webHidden/>
            <w:sz w:val="28"/>
            <w:szCs w:val="28"/>
          </w:rPr>
          <w:tab/>
        </w:r>
        <w:r w:rsidRPr="00D614BF">
          <w:rPr>
            <w:rFonts w:ascii="Times New Roman" w:hAnsi="Times New Roman"/>
            <w:b w:val="0"/>
            <w:noProof/>
            <w:webHidden/>
            <w:sz w:val="28"/>
            <w:szCs w:val="28"/>
          </w:rPr>
          <w:fldChar w:fldCharType="begin"/>
        </w:r>
        <w:r w:rsidRPr="00D614BF">
          <w:rPr>
            <w:rFonts w:ascii="Times New Roman" w:hAnsi="Times New Roman"/>
            <w:b w:val="0"/>
            <w:noProof/>
            <w:webHidden/>
            <w:sz w:val="28"/>
            <w:szCs w:val="28"/>
          </w:rPr>
          <w:instrText xml:space="preserve"> PAGEREF _Toc40642684 \h </w:instrText>
        </w:r>
        <w:r w:rsidRPr="00D614BF">
          <w:rPr>
            <w:rFonts w:ascii="Times New Roman" w:hAnsi="Times New Roman"/>
            <w:b w:val="0"/>
            <w:noProof/>
            <w:webHidden/>
            <w:sz w:val="28"/>
            <w:szCs w:val="28"/>
          </w:rPr>
        </w:r>
        <w:r w:rsidRPr="00D614BF">
          <w:rPr>
            <w:rFonts w:ascii="Times New Roman" w:hAnsi="Times New Roman"/>
            <w:b w:val="0"/>
            <w:noProof/>
            <w:webHidden/>
            <w:sz w:val="28"/>
            <w:szCs w:val="28"/>
          </w:rPr>
          <w:fldChar w:fldCharType="separate"/>
        </w:r>
        <w:r w:rsidRPr="00D614BF">
          <w:rPr>
            <w:rFonts w:ascii="Times New Roman" w:hAnsi="Times New Roman"/>
            <w:b w:val="0"/>
            <w:noProof/>
            <w:webHidden/>
            <w:sz w:val="28"/>
            <w:szCs w:val="28"/>
          </w:rPr>
          <w:t>7</w:t>
        </w:r>
        <w:r w:rsidRPr="00D614BF">
          <w:rPr>
            <w:rFonts w:ascii="Times New Roman" w:hAnsi="Times New Roman"/>
            <w:b w:val="0"/>
            <w:noProof/>
            <w:webHidden/>
            <w:sz w:val="28"/>
            <w:szCs w:val="28"/>
          </w:rPr>
          <w:fldChar w:fldCharType="end"/>
        </w:r>
      </w:hyperlink>
    </w:p>
    <w:p w:rsidR="00D614BF" w:rsidRPr="00D614BF" w:rsidRDefault="00D614BF">
      <w:pPr>
        <w:pStyle w:val="11"/>
        <w:tabs>
          <w:tab w:val="right" w:leader="dot" w:pos="9628"/>
        </w:tabs>
        <w:rPr>
          <w:rFonts w:ascii="Times New Roman" w:eastAsiaTheme="minorEastAsia" w:hAnsi="Times New Roman"/>
          <w:b w:val="0"/>
          <w:bCs w:val="0"/>
          <w:caps w:val="0"/>
          <w:noProof/>
          <w:sz w:val="28"/>
          <w:szCs w:val="28"/>
        </w:rPr>
      </w:pPr>
      <w:hyperlink w:anchor="_Toc40642685" w:history="1">
        <w:r w:rsidRPr="00D614BF">
          <w:rPr>
            <w:rStyle w:val="a9"/>
            <w:b w:val="0"/>
            <w:noProof/>
            <w:szCs w:val="28"/>
          </w:rPr>
          <w:t>3 Прогнозирование материалопотока с учетом показателей функциональных областей логистической системы</w:t>
        </w:r>
        <w:r w:rsidRPr="00D614BF">
          <w:rPr>
            <w:rFonts w:ascii="Times New Roman" w:hAnsi="Times New Roman"/>
            <w:b w:val="0"/>
            <w:noProof/>
            <w:webHidden/>
            <w:sz w:val="28"/>
            <w:szCs w:val="28"/>
          </w:rPr>
          <w:tab/>
        </w:r>
        <w:r w:rsidRPr="00D614BF">
          <w:rPr>
            <w:rFonts w:ascii="Times New Roman" w:hAnsi="Times New Roman"/>
            <w:b w:val="0"/>
            <w:noProof/>
            <w:webHidden/>
            <w:sz w:val="28"/>
            <w:szCs w:val="28"/>
          </w:rPr>
          <w:fldChar w:fldCharType="begin"/>
        </w:r>
        <w:r w:rsidRPr="00D614BF">
          <w:rPr>
            <w:rFonts w:ascii="Times New Roman" w:hAnsi="Times New Roman"/>
            <w:b w:val="0"/>
            <w:noProof/>
            <w:webHidden/>
            <w:sz w:val="28"/>
            <w:szCs w:val="28"/>
          </w:rPr>
          <w:instrText xml:space="preserve"> PAGEREF _Toc40642685 \h </w:instrText>
        </w:r>
        <w:r w:rsidRPr="00D614BF">
          <w:rPr>
            <w:rFonts w:ascii="Times New Roman" w:hAnsi="Times New Roman"/>
            <w:b w:val="0"/>
            <w:noProof/>
            <w:webHidden/>
            <w:sz w:val="28"/>
            <w:szCs w:val="28"/>
          </w:rPr>
        </w:r>
        <w:r w:rsidRPr="00D614BF">
          <w:rPr>
            <w:rFonts w:ascii="Times New Roman" w:hAnsi="Times New Roman"/>
            <w:b w:val="0"/>
            <w:noProof/>
            <w:webHidden/>
            <w:sz w:val="28"/>
            <w:szCs w:val="28"/>
          </w:rPr>
          <w:fldChar w:fldCharType="separate"/>
        </w:r>
        <w:r w:rsidRPr="00D614BF">
          <w:rPr>
            <w:rFonts w:ascii="Times New Roman" w:hAnsi="Times New Roman"/>
            <w:b w:val="0"/>
            <w:noProof/>
            <w:webHidden/>
            <w:sz w:val="28"/>
            <w:szCs w:val="28"/>
          </w:rPr>
          <w:t>11</w:t>
        </w:r>
        <w:r w:rsidRPr="00D614BF">
          <w:rPr>
            <w:rFonts w:ascii="Times New Roman" w:hAnsi="Times New Roman"/>
            <w:b w:val="0"/>
            <w:noProof/>
            <w:webHidden/>
            <w:sz w:val="28"/>
            <w:szCs w:val="28"/>
          </w:rPr>
          <w:fldChar w:fldCharType="end"/>
        </w:r>
      </w:hyperlink>
    </w:p>
    <w:p w:rsidR="00D614BF" w:rsidRPr="00D614BF" w:rsidRDefault="00D614BF">
      <w:pPr>
        <w:pStyle w:val="11"/>
        <w:tabs>
          <w:tab w:val="right" w:leader="dot" w:pos="9628"/>
        </w:tabs>
        <w:rPr>
          <w:rFonts w:ascii="Times New Roman" w:eastAsiaTheme="minorEastAsia" w:hAnsi="Times New Roman"/>
          <w:b w:val="0"/>
          <w:bCs w:val="0"/>
          <w:caps w:val="0"/>
          <w:noProof/>
          <w:sz w:val="28"/>
          <w:szCs w:val="28"/>
        </w:rPr>
      </w:pPr>
      <w:hyperlink w:anchor="_Toc40642686" w:history="1">
        <w:r w:rsidRPr="00D614BF">
          <w:rPr>
            <w:rStyle w:val="a9"/>
            <w:b w:val="0"/>
            <w:noProof/>
            <w:szCs w:val="28"/>
          </w:rPr>
          <w:t>4 Определение оптимального размера поставок</w:t>
        </w:r>
        <w:r w:rsidRPr="00D614BF">
          <w:rPr>
            <w:rFonts w:ascii="Times New Roman" w:hAnsi="Times New Roman"/>
            <w:b w:val="0"/>
            <w:noProof/>
            <w:webHidden/>
            <w:sz w:val="28"/>
            <w:szCs w:val="28"/>
          </w:rPr>
          <w:tab/>
        </w:r>
        <w:r w:rsidRPr="00D614BF">
          <w:rPr>
            <w:rFonts w:ascii="Times New Roman" w:hAnsi="Times New Roman"/>
            <w:b w:val="0"/>
            <w:noProof/>
            <w:webHidden/>
            <w:sz w:val="28"/>
            <w:szCs w:val="28"/>
          </w:rPr>
          <w:fldChar w:fldCharType="begin"/>
        </w:r>
        <w:r w:rsidRPr="00D614BF">
          <w:rPr>
            <w:rFonts w:ascii="Times New Roman" w:hAnsi="Times New Roman"/>
            <w:b w:val="0"/>
            <w:noProof/>
            <w:webHidden/>
            <w:sz w:val="28"/>
            <w:szCs w:val="28"/>
          </w:rPr>
          <w:instrText xml:space="preserve"> PAGEREF _Toc40642686 \h </w:instrText>
        </w:r>
        <w:r w:rsidRPr="00D614BF">
          <w:rPr>
            <w:rFonts w:ascii="Times New Roman" w:hAnsi="Times New Roman"/>
            <w:b w:val="0"/>
            <w:noProof/>
            <w:webHidden/>
            <w:sz w:val="28"/>
            <w:szCs w:val="28"/>
          </w:rPr>
        </w:r>
        <w:r w:rsidRPr="00D614BF">
          <w:rPr>
            <w:rFonts w:ascii="Times New Roman" w:hAnsi="Times New Roman"/>
            <w:b w:val="0"/>
            <w:noProof/>
            <w:webHidden/>
            <w:sz w:val="28"/>
            <w:szCs w:val="28"/>
          </w:rPr>
          <w:fldChar w:fldCharType="separate"/>
        </w:r>
        <w:r w:rsidRPr="00D614BF">
          <w:rPr>
            <w:rFonts w:ascii="Times New Roman" w:hAnsi="Times New Roman"/>
            <w:b w:val="0"/>
            <w:noProof/>
            <w:webHidden/>
            <w:sz w:val="28"/>
            <w:szCs w:val="28"/>
          </w:rPr>
          <w:t>18</w:t>
        </w:r>
        <w:r w:rsidRPr="00D614BF">
          <w:rPr>
            <w:rFonts w:ascii="Times New Roman" w:hAnsi="Times New Roman"/>
            <w:b w:val="0"/>
            <w:noProof/>
            <w:webHidden/>
            <w:sz w:val="28"/>
            <w:szCs w:val="28"/>
          </w:rPr>
          <w:fldChar w:fldCharType="end"/>
        </w:r>
      </w:hyperlink>
    </w:p>
    <w:p w:rsidR="00D614BF" w:rsidRPr="00D614BF" w:rsidRDefault="00D614BF">
      <w:pPr>
        <w:pStyle w:val="11"/>
        <w:tabs>
          <w:tab w:val="right" w:leader="dot" w:pos="9628"/>
        </w:tabs>
        <w:rPr>
          <w:rFonts w:ascii="Times New Roman" w:eastAsiaTheme="minorEastAsia" w:hAnsi="Times New Roman"/>
          <w:b w:val="0"/>
          <w:bCs w:val="0"/>
          <w:caps w:val="0"/>
          <w:noProof/>
          <w:sz w:val="28"/>
          <w:szCs w:val="28"/>
        </w:rPr>
      </w:pPr>
      <w:hyperlink w:anchor="_Toc40642687" w:history="1">
        <w:r w:rsidRPr="00D614BF">
          <w:rPr>
            <w:rStyle w:val="a9"/>
            <w:b w:val="0"/>
            <w:noProof/>
            <w:szCs w:val="28"/>
          </w:rPr>
          <w:t>Список использованных источников и литературы</w:t>
        </w:r>
        <w:r w:rsidRPr="00D614BF">
          <w:rPr>
            <w:rFonts w:ascii="Times New Roman" w:hAnsi="Times New Roman"/>
            <w:b w:val="0"/>
            <w:noProof/>
            <w:webHidden/>
            <w:sz w:val="28"/>
            <w:szCs w:val="28"/>
          </w:rPr>
          <w:tab/>
        </w:r>
        <w:r w:rsidRPr="00D614BF">
          <w:rPr>
            <w:rFonts w:ascii="Times New Roman" w:hAnsi="Times New Roman"/>
            <w:b w:val="0"/>
            <w:noProof/>
            <w:webHidden/>
            <w:sz w:val="28"/>
            <w:szCs w:val="28"/>
          </w:rPr>
          <w:fldChar w:fldCharType="begin"/>
        </w:r>
        <w:r w:rsidRPr="00D614BF">
          <w:rPr>
            <w:rFonts w:ascii="Times New Roman" w:hAnsi="Times New Roman"/>
            <w:b w:val="0"/>
            <w:noProof/>
            <w:webHidden/>
            <w:sz w:val="28"/>
            <w:szCs w:val="28"/>
          </w:rPr>
          <w:instrText xml:space="preserve"> PAGEREF _Toc40642687 \h </w:instrText>
        </w:r>
        <w:r w:rsidRPr="00D614BF">
          <w:rPr>
            <w:rFonts w:ascii="Times New Roman" w:hAnsi="Times New Roman"/>
            <w:b w:val="0"/>
            <w:noProof/>
            <w:webHidden/>
            <w:sz w:val="28"/>
            <w:szCs w:val="28"/>
          </w:rPr>
        </w:r>
        <w:r w:rsidRPr="00D614BF">
          <w:rPr>
            <w:rFonts w:ascii="Times New Roman" w:hAnsi="Times New Roman"/>
            <w:b w:val="0"/>
            <w:noProof/>
            <w:webHidden/>
            <w:sz w:val="28"/>
            <w:szCs w:val="28"/>
          </w:rPr>
          <w:fldChar w:fldCharType="separate"/>
        </w:r>
        <w:r w:rsidRPr="00D614BF">
          <w:rPr>
            <w:rFonts w:ascii="Times New Roman" w:hAnsi="Times New Roman"/>
            <w:b w:val="0"/>
            <w:noProof/>
            <w:webHidden/>
            <w:sz w:val="28"/>
            <w:szCs w:val="28"/>
          </w:rPr>
          <w:t>22</w:t>
        </w:r>
        <w:r w:rsidRPr="00D614BF">
          <w:rPr>
            <w:rFonts w:ascii="Times New Roman" w:hAnsi="Times New Roman"/>
            <w:b w:val="0"/>
            <w:noProof/>
            <w:webHidden/>
            <w:sz w:val="28"/>
            <w:szCs w:val="28"/>
          </w:rPr>
          <w:fldChar w:fldCharType="end"/>
        </w:r>
      </w:hyperlink>
    </w:p>
    <w:p w:rsidR="00CF7D91" w:rsidRPr="00D614BF" w:rsidRDefault="00D614BF" w:rsidP="00E10FCF">
      <w:pPr>
        <w:widowControl w:val="0"/>
        <w:rPr>
          <w:sz w:val="28"/>
          <w:szCs w:val="28"/>
          <w:lang w:val="en-US" w:eastAsia="uk-UA"/>
        </w:rPr>
        <w:sectPr w:rsidR="00CF7D91" w:rsidRPr="00D614B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D614BF">
        <w:rPr>
          <w:bCs/>
          <w:caps/>
          <w:color w:val="000000"/>
          <w:sz w:val="28"/>
          <w:szCs w:val="28"/>
        </w:rPr>
        <w:fldChar w:fldCharType="end"/>
      </w:r>
      <w:bookmarkStart w:id="0" w:name="_GoBack"/>
      <w:bookmarkEnd w:id="0"/>
    </w:p>
    <w:p w:rsidR="006C1A32" w:rsidRDefault="006C1A32" w:rsidP="006C1A32">
      <w:pPr>
        <w:pStyle w:val="1"/>
        <w:rPr>
          <w:noProof/>
        </w:rPr>
      </w:pPr>
      <w:bookmarkStart w:id="1" w:name="_Toc40642493"/>
      <w:bookmarkStart w:id="2" w:name="_Toc40642520"/>
      <w:bookmarkStart w:id="3" w:name="_Toc40642683"/>
      <w:r w:rsidRPr="006C1A32">
        <w:rPr>
          <w:noProof/>
        </w:rPr>
        <w:lastRenderedPageBreak/>
        <w:t>Концептуальные положения логистики</w:t>
      </w:r>
      <w:bookmarkEnd w:id="1"/>
      <w:bookmarkEnd w:id="2"/>
      <w:bookmarkEnd w:id="3"/>
      <w:r w:rsidRPr="006C1A32">
        <w:rPr>
          <w:noProof/>
        </w:rPr>
        <w:t xml:space="preserve"> </w:t>
      </w:r>
    </w:p>
    <w:p w:rsidR="00532352" w:rsidRDefault="00532352" w:rsidP="00532352">
      <w:pPr>
        <w:pStyle w:val="af7"/>
      </w:pPr>
      <w:r>
        <w:t>Изучение и применение логистики базируется на понимании основной идеи логистического подхода. Деятельность по управлению материальными потоками, также как производственная, торговая и другие виды хозяйственной деятельности, осуществлялась человеком, начиная с самых ранних периодов его экономического развития. Новизна логистики заключается, прежде всего, в смене приоритетов между различными видами хозяйственной деятельности в пользу усиления значимости деятельности по управлению материальными потоками. Лишь сравнительно недавно человечество осознало, каким потенциалом повышения эффективности обладает рационализация потоковых процессов в экономике.</w:t>
      </w:r>
    </w:p>
    <w:p w:rsidR="00532352" w:rsidRDefault="00532352" w:rsidP="00532352">
      <w:pPr>
        <w:pStyle w:val="af7"/>
      </w:pPr>
      <w:r>
        <w:t>Система взглядов на совершенствование хозяйственной деятельности путем рационализации управления материальными потоками является концепцией логистики. Охарактеризуем ее основные положения.</w:t>
      </w:r>
    </w:p>
    <w:p w:rsidR="00532352" w:rsidRDefault="00532352" w:rsidP="00532352">
      <w:pPr>
        <w:pStyle w:val="af7"/>
      </w:pPr>
      <w:r>
        <w:t>Реализация принципа системного подхода. Материальные потоки в экономике складываются в результате действий многих участников, каждый из которых вообщето преследует свою собственную цель. Если участники смогут согласовать свою деятельность в целях рационализации совместного объекта управления — сквозного материального потока, то они все вместе получат существенный экономический выигрыш.</w:t>
      </w:r>
    </w:p>
    <w:p w:rsidR="00532352" w:rsidRDefault="00532352" w:rsidP="00532352">
      <w:pPr>
        <w:pStyle w:val="af7"/>
      </w:pPr>
      <w:r>
        <w:t xml:space="preserve">Рационализация материального потока возможна в пределах одного предприятия или даже его подразделения. Однако максимальный эффект можно получить, лишь оптимизируя совокупный материальный поток на всем протяжении от первичного источника сырья вплоть до конечного потребителя, либо отдельные значительные его участки. При этом все звенья </w:t>
      </w:r>
      <w:proofErr w:type="spellStart"/>
      <w:r>
        <w:t>материалопроводящей</w:t>
      </w:r>
      <w:proofErr w:type="spellEnd"/>
      <w:r>
        <w:t xml:space="preserve"> цепи, то есть все элементы </w:t>
      </w:r>
      <w:proofErr w:type="spellStart"/>
      <w:r>
        <w:t>макрологистических</w:t>
      </w:r>
      <w:proofErr w:type="spellEnd"/>
      <w:r>
        <w:t xml:space="preserve"> и </w:t>
      </w:r>
      <w:proofErr w:type="spellStart"/>
      <w:r>
        <w:t>микрологистических</w:t>
      </w:r>
      <w:proofErr w:type="spellEnd"/>
      <w:r>
        <w:t xml:space="preserve"> систем, должны работать как единый слаженный механизм. Для решения этой задачи необходимо с системных позиций </w:t>
      </w:r>
      <w:r>
        <w:lastRenderedPageBreak/>
        <w:t>подходить к выбору техники, к проектированию взаимоувязанных технологических процессов на различных участках движения материалов, к вопросам согласования зачастую противоречивых экономических интересов и к другим вопросам, касающимся организации материальных потоков.</w:t>
      </w:r>
    </w:p>
    <w:p w:rsidR="00532352" w:rsidRDefault="00532352" w:rsidP="00532352">
      <w:pPr>
        <w:pStyle w:val="af7"/>
      </w:pPr>
      <w:r>
        <w:t>Учет логистических издержек на протяжении всей логистической цепи. Одна из основных задач логистики — управление затратами по доведению материального потока от первичного источника сырья до конечного потребителя. Однако управлять затратами можно лишь в том случае, если их можно точно измерять. Поэтому системы учета издержек производства и обращения участников логистических процессов должны выделять затраты, возникающие в процессе реализации функций логистики, формировать информацию о наиболее значимых затратах, а также о характере их взаимодействия друг с другом. При соблюдении названного условия появляется возможность использовать важный критерий оптимального варианта логистической системы — минимум совокупных издержек на протяжении всей логистической цепи.</w:t>
      </w:r>
    </w:p>
    <w:p w:rsidR="00532352" w:rsidRDefault="00532352" w:rsidP="00532352">
      <w:pPr>
        <w:pStyle w:val="af7"/>
      </w:pPr>
      <w:r>
        <w:t>Отказ от выпуска универсального технологического и подъёмно-транспортного оборудования. Использование оборудования, соответствующего, в основном, конкретным условиям. Не будем останавливаться здесь на доказательстве того, что при выполнении определенной операции универсальное оборудование, как правило, проигрывает оборудованию, созданному специально для выполнения этой операции. Это положение в полной мере распространяется и на логистические процессы. Отметим только, что оптимизация потоковых процессов за счет использования оборудования, отвечающего конкретным условиям работы, возможна лишь в условиях массового выпуска и использования широкой номенклатуры разнообразных сре</w:t>
      </w:r>
      <w:proofErr w:type="gramStart"/>
      <w:r>
        <w:t>дств пр</w:t>
      </w:r>
      <w:proofErr w:type="gramEnd"/>
      <w:r>
        <w:t>оизводства. Иными словами, для того чтобы применить логистический подход к управлению материальными потоками, общество должно иметь достаточно высокий уровень научно-технического развития.</w:t>
      </w:r>
    </w:p>
    <w:p w:rsidR="00532352" w:rsidRDefault="00532352" w:rsidP="00532352">
      <w:pPr>
        <w:pStyle w:val="af7"/>
      </w:pPr>
      <w:r>
        <w:lastRenderedPageBreak/>
        <w:t>Гуманизация технологических процессов, создание современных условий труда. Одним из значимых элементов логистических систем являются кадры, то есть специально обученный персонал, способный с необходимой степенью ответственности выполнять свои функции. Однако, работа в сфере управления материальными потоками традиционно не престижна, что объясняет наличие в ней «вечной» проблемы кадров. Логистический подход, усиливая общественную значимость деятельности в сфере управления материальными потоками, создает объективные предпосылки для привлечения в отрасль кадров, обладающих более высоким трудовым потенциалом. При этом должны адекватно совершенствоваться условия труда. Иначе говоря, если нет современных условий труда и перспектив карьеры, то нет и дисциплинированного, дееспособного, квалифицированного персонала, а значит элемент «кадры» в логистической системе будет, так называемым, «узким местом».</w:t>
      </w:r>
    </w:p>
    <w:p w:rsidR="00532352" w:rsidRDefault="00532352" w:rsidP="00532352">
      <w:pPr>
        <w:pStyle w:val="af7"/>
      </w:pPr>
      <w:r>
        <w:t>Развитие логистического сервиса. Нишу на рынке можно занять:</w:t>
      </w:r>
    </w:p>
    <w:p w:rsidR="00532352" w:rsidRDefault="00532352" w:rsidP="00532352">
      <w:pPr>
        <w:pStyle w:val="af7"/>
      </w:pPr>
      <w:r>
        <w:t>• повышая качество товара;</w:t>
      </w:r>
    </w:p>
    <w:p w:rsidR="00532352" w:rsidRDefault="00532352" w:rsidP="00532352">
      <w:pPr>
        <w:pStyle w:val="af7"/>
      </w:pPr>
      <w:r>
        <w:t>• выпуская новый товар;</w:t>
      </w:r>
    </w:p>
    <w:p w:rsidR="00532352" w:rsidRDefault="00532352" w:rsidP="00532352">
      <w:pPr>
        <w:pStyle w:val="af7"/>
      </w:pPr>
      <w:r>
        <w:t>• повышая уровень логистического сервиса.</w:t>
      </w:r>
    </w:p>
    <w:p w:rsidR="00532352" w:rsidRDefault="00532352" w:rsidP="00532352">
      <w:pPr>
        <w:pStyle w:val="af7"/>
      </w:pPr>
      <w:r>
        <w:t xml:space="preserve">Применение первых двух стратегий объективно ограничено необходимостью больших капитальных вложений. Третий путь гораздо дешевле. Поэтому все большее число предпринимателей обращается к логистическому сервису как к средству повышения конкурентоспособности. </w:t>
      </w:r>
    </w:p>
    <w:p w:rsidR="00532352" w:rsidRDefault="00532352" w:rsidP="00532352">
      <w:pPr>
        <w:pStyle w:val="af7"/>
      </w:pPr>
      <w:r>
        <w:t xml:space="preserve">Способность логистических систем к адаптации в условиях неопределенности окружающей среды. Появление большого количества разнообразных товаров и услуг повышает степень неопределенности спроса на них, обусловливает резкие колебания качественных и количественных характеристик материальных потоков, проходящих через логистические системы. В этих условиях способность логистических систем адаптироваться к </w:t>
      </w:r>
      <w:r>
        <w:lastRenderedPageBreak/>
        <w:t>изменениям внешней среды является существенным фактором устойчивого положения на рынке.</w:t>
      </w:r>
    </w:p>
    <w:p w:rsidR="00532352" w:rsidRDefault="00532352" w:rsidP="00532352">
      <w:pPr>
        <w:pStyle w:val="af7"/>
      </w:pPr>
      <w:r>
        <w:t xml:space="preserve">В процессе управления материальными потоками в экономике решается множество разнообразных задач. Это - задачи прогнозирования спроса и производства, </w:t>
      </w:r>
      <w:proofErr w:type="gramStart"/>
      <w:r>
        <w:t>а</w:t>
      </w:r>
      <w:proofErr w:type="gramEnd"/>
      <w:r>
        <w:t xml:space="preserve"> следовательно, и объема перевозок; определения оптимальных объемов и направлений материальных потоков; организации складирования, упаковки, транспортировки и многие другие. Рассмотрим, кем решаются эти задачи.</w:t>
      </w:r>
    </w:p>
    <w:p w:rsidR="00532352" w:rsidRDefault="00532352" w:rsidP="00532352">
      <w:pPr>
        <w:pStyle w:val="af7"/>
      </w:pPr>
      <w:r>
        <w:t>Материальные потоки образуются в результате деятельности различных предприятий и организаций, производящих и потребляющих ту или иную продукцию, оказывающих или пользующихся теми или иными услугами. При этом ключевую роль в управлении материальными потоками играют следующие предприятия и организации:</w:t>
      </w:r>
    </w:p>
    <w:p w:rsidR="00532352" w:rsidRDefault="00532352" w:rsidP="00532352">
      <w:pPr>
        <w:pStyle w:val="af7"/>
      </w:pPr>
      <w:r>
        <w:t>-транспортные предприятия общего пользования, различные экспедиционные фирмы;</w:t>
      </w:r>
    </w:p>
    <w:p w:rsidR="00532352" w:rsidRDefault="00532352" w:rsidP="00532352">
      <w:pPr>
        <w:pStyle w:val="af7"/>
      </w:pPr>
      <w:proofErr w:type="gramStart"/>
      <w:r>
        <w:t>-п</w:t>
      </w:r>
      <w:proofErr w:type="gramEnd"/>
      <w:r>
        <w:t>редприятия оптовой торговли;</w:t>
      </w:r>
    </w:p>
    <w:p w:rsidR="00532352" w:rsidRDefault="00532352" w:rsidP="00532352">
      <w:pPr>
        <w:pStyle w:val="af7"/>
      </w:pPr>
      <w:r>
        <w:t>-коммерческо-посреднические организации;</w:t>
      </w:r>
    </w:p>
    <w:p w:rsidR="00532352" w:rsidRDefault="00532352" w:rsidP="00532352">
      <w:pPr>
        <w:pStyle w:val="af7"/>
      </w:pPr>
      <w:r>
        <w:t>-предприятия-изготовители, чьи склады готовой продукции выполняют разнообразные логистические операции.</w:t>
      </w:r>
    </w:p>
    <w:p w:rsidR="00532352" w:rsidRDefault="00532352" w:rsidP="00532352">
      <w:pPr>
        <w:pStyle w:val="af7"/>
      </w:pPr>
      <w:r>
        <w:t>Силами этих предприятий и организаций формируются материальные потоки, непосредственно осуществляется и контролируется процесс товаропередвижения.</w:t>
      </w:r>
    </w:p>
    <w:p w:rsidR="00532352" w:rsidRPr="00532352" w:rsidRDefault="00532352" w:rsidP="00532352">
      <w:pPr>
        <w:pStyle w:val="af7"/>
      </w:pPr>
      <w:r>
        <w:t>Каждый из перечисленных участников логистического процесса специализируется на осуществлении какой-либо группы логистических функций. При этом под термином «функция» в дальнейшем будем понимать совокупность действий, однородных с точки зрения цели этих действий, и заметно отличающуюся от другой совокупности действий, имеющих также определенную цель.</w:t>
      </w:r>
    </w:p>
    <w:p w:rsidR="006C1A32" w:rsidRPr="006C1A32" w:rsidRDefault="00E917AD" w:rsidP="00532352">
      <w:pPr>
        <w:pStyle w:val="1"/>
        <w:rPr>
          <w:noProof/>
        </w:rPr>
      </w:pPr>
      <w:r w:rsidRPr="00226DB3">
        <w:br w:type="page"/>
      </w:r>
      <w:r w:rsidR="00532352" w:rsidRPr="00532352">
        <w:lastRenderedPageBreak/>
        <w:t xml:space="preserve"> </w:t>
      </w:r>
      <w:bookmarkStart w:id="4" w:name="_Toc40642494"/>
      <w:bookmarkStart w:id="5" w:name="_Toc40642521"/>
      <w:bookmarkStart w:id="6" w:name="_Toc40642684"/>
      <w:r w:rsidR="006C1A32" w:rsidRPr="006C1A32">
        <w:rPr>
          <w:noProof/>
        </w:rPr>
        <w:t>Распределительная логистика и маркетинг</w:t>
      </w:r>
      <w:bookmarkEnd w:id="4"/>
      <w:bookmarkEnd w:id="5"/>
      <w:bookmarkEnd w:id="6"/>
    </w:p>
    <w:p w:rsidR="00AF25FE" w:rsidRDefault="00AF25FE" w:rsidP="00AF25FE">
      <w:pPr>
        <w:pStyle w:val="af7"/>
      </w:pPr>
      <w:r>
        <w:t>Распределительная логистика – часть общей логистической системы, обеспечивающая рационализацию процесса фактического продвижения продукции к потребителю.</w:t>
      </w:r>
    </w:p>
    <w:p w:rsidR="00AF25FE" w:rsidRDefault="00AF25FE" w:rsidP="00AF25FE">
      <w:pPr>
        <w:pStyle w:val="af7"/>
      </w:pPr>
      <w:r>
        <w:t>Распределительная логистика отвечает за оптимизацию процесса распределения имеющихся запасов готовой продукции до потребителя в соответствии с его интересами и требованиями. Она охватывает всю цепь распределения системы: маркетинг, транспортировку, складирование и др.</w:t>
      </w:r>
    </w:p>
    <w:p w:rsidR="00AF25FE" w:rsidRDefault="00AF25FE" w:rsidP="00AF25FE">
      <w:pPr>
        <w:pStyle w:val="af7"/>
      </w:pPr>
      <w:r>
        <w:t>Важнейшие функции распределительной логистики заключаются:</w:t>
      </w:r>
    </w:p>
    <w:p w:rsidR="00AF25FE" w:rsidRDefault="00AF25FE" w:rsidP="00D84412">
      <w:pPr>
        <w:pStyle w:val="af7"/>
        <w:numPr>
          <w:ilvl w:val="0"/>
          <w:numId w:val="44"/>
        </w:numPr>
      </w:pPr>
      <w:r>
        <w:t xml:space="preserve">в планировании, организации и управлении </w:t>
      </w:r>
      <w:proofErr w:type="spellStart"/>
      <w:r>
        <w:t>транспортноперемещающими</w:t>
      </w:r>
      <w:proofErr w:type="spellEnd"/>
      <w:r>
        <w:t xml:space="preserve"> процессами в логистической системе в </w:t>
      </w:r>
      <w:proofErr w:type="spellStart"/>
      <w:r>
        <w:t>послепроизводственный</w:t>
      </w:r>
      <w:proofErr w:type="spellEnd"/>
      <w:r>
        <w:t xml:space="preserve"> период;</w:t>
      </w:r>
    </w:p>
    <w:p w:rsidR="00AF25FE" w:rsidRDefault="00AF25FE" w:rsidP="00D84412">
      <w:pPr>
        <w:pStyle w:val="af7"/>
        <w:numPr>
          <w:ilvl w:val="0"/>
          <w:numId w:val="44"/>
        </w:numPr>
      </w:pPr>
      <w:proofErr w:type="gramStart"/>
      <w:r>
        <w:t>управлении</w:t>
      </w:r>
      <w:proofErr w:type="gramEnd"/>
      <w:r>
        <w:t xml:space="preserve"> товарными запасами;</w:t>
      </w:r>
    </w:p>
    <w:p w:rsidR="00AF25FE" w:rsidRDefault="00AF25FE" w:rsidP="00D84412">
      <w:pPr>
        <w:pStyle w:val="af7"/>
        <w:numPr>
          <w:ilvl w:val="0"/>
          <w:numId w:val="44"/>
        </w:numPr>
      </w:pPr>
      <w:proofErr w:type="gramStart"/>
      <w:r>
        <w:t>получении</w:t>
      </w:r>
      <w:proofErr w:type="gramEnd"/>
      <w:r>
        <w:t xml:space="preserve"> заказов на поставку продукции и их эффективной обработке;</w:t>
      </w:r>
    </w:p>
    <w:p w:rsidR="00AF25FE" w:rsidRDefault="00AF25FE" w:rsidP="00D84412">
      <w:pPr>
        <w:pStyle w:val="af7"/>
        <w:numPr>
          <w:ilvl w:val="0"/>
          <w:numId w:val="44"/>
        </w:numPr>
      </w:pPr>
      <w:r>
        <w:t>комплектации, упаковке и выполнении ряда других логистических операций по подготовке товарных потоков к генерации;</w:t>
      </w:r>
    </w:p>
    <w:p w:rsidR="00AF25FE" w:rsidRDefault="00AF25FE" w:rsidP="00D84412">
      <w:pPr>
        <w:pStyle w:val="af7"/>
        <w:numPr>
          <w:ilvl w:val="0"/>
          <w:numId w:val="44"/>
        </w:numPr>
      </w:pPr>
      <w:r>
        <w:t>организации рациональной отгрузки;</w:t>
      </w:r>
    </w:p>
    <w:p w:rsidR="00AF25FE" w:rsidRDefault="00AF25FE" w:rsidP="00D84412">
      <w:pPr>
        <w:pStyle w:val="af7"/>
        <w:numPr>
          <w:ilvl w:val="0"/>
          <w:numId w:val="44"/>
        </w:numPr>
      </w:pPr>
      <w:proofErr w:type="gramStart"/>
      <w:r>
        <w:t>управлении</w:t>
      </w:r>
      <w:proofErr w:type="gramEnd"/>
      <w:r>
        <w:t xml:space="preserve"> доставкой и</w:t>
      </w:r>
      <w:r w:rsidR="00D84412">
        <w:t xml:space="preserve"> контроле над выполнением транс</w:t>
      </w:r>
      <w:r>
        <w:t>портно-перемещающих операций в логистических цепях;</w:t>
      </w:r>
    </w:p>
    <w:p w:rsidR="00AF25FE" w:rsidRDefault="00AF25FE" w:rsidP="00D84412">
      <w:pPr>
        <w:pStyle w:val="af7"/>
        <w:numPr>
          <w:ilvl w:val="0"/>
          <w:numId w:val="44"/>
        </w:numPr>
      </w:pPr>
      <w:proofErr w:type="gramStart"/>
      <w:r>
        <w:t>планировании</w:t>
      </w:r>
      <w:proofErr w:type="gramEnd"/>
      <w:r>
        <w:t>, организации и управлении логистическим сервисом.</w:t>
      </w:r>
    </w:p>
    <w:p w:rsidR="00AF25FE" w:rsidRDefault="00AF25FE" w:rsidP="00AF25FE">
      <w:pPr>
        <w:pStyle w:val="af7"/>
      </w:pPr>
      <w:r>
        <w:t>Принципиальное отличие распределительной логистики от традиционных методов сбыта и продажи состоит:</w:t>
      </w:r>
    </w:p>
    <w:p w:rsidR="00AF25FE" w:rsidRDefault="00AF25FE" w:rsidP="00D84412">
      <w:pPr>
        <w:pStyle w:val="af7"/>
        <w:numPr>
          <w:ilvl w:val="0"/>
          <w:numId w:val="45"/>
        </w:numPr>
      </w:pPr>
      <w:r>
        <w:t>в подчинении процесса управления материальными и информационными потоками целям и задачам маркетинга;</w:t>
      </w:r>
    </w:p>
    <w:p w:rsidR="00AF25FE" w:rsidRDefault="00AF25FE" w:rsidP="00D84412">
      <w:pPr>
        <w:pStyle w:val="af7"/>
        <w:numPr>
          <w:ilvl w:val="0"/>
          <w:numId w:val="45"/>
        </w:numPr>
      </w:pPr>
      <w:r>
        <w:t>системной взаимосвязи процесса распределения с процессом производства и закупок (в плане управления материальными потоками);</w:t>
      </w:r>
    </w:p>
    <w:p w:rsidR="00AF25FE" w:rsidRDefault="00AF25FE" w:rsidP="00D84412">
      <w:pPr>
        <w:pStyle w:val="af7"/>
        <w:numPr>
          <w:ilvl w:val="0"/>
          <w:numId w:val="45"/>
        </w:numPr>
      </w:pPr>
      <w:r>
        <w:lastRenderedPageBreak/>
        <w:t>системной взаимосвязи всех функций внутри самого распределения.</w:t>
      </w:r>
    </w:p>
    <w:p w:rsidR="00AF25FE" w:rsidRDefault="00AF25FE" w:rsidP="00AF25FE">
      <w:pPr>
        <w:pStyle w:val="af7"/>
      </w:pPr>
      <w:r>
        <w:t>Учитывая специфику предприятия и поставленные цели, задачи решаются на микр</w:t>
      </w:r>
      <w:proofErr w:type="gramStart"/>
      <w:r>
        <w:t>о-</w:t>
      </w:r>
      <w:proofErr w:type="gramEnd"/>
      <w:r>
        <w:t xml:space="preserve"> и </w:t>
      </w:r>
      <w:r w:rsidR="00D84412">
        <w:t>макроуровнях. На уровне предпри</w:t>
      </w:r>
      <w:r>
        <w:t>ятия логистика решает задачи:</w:t>
      </w:r>
    </w:p>
    <w:p w:rsidR="00AF25FE" w:rsidRDefault="00AF25FE" w:rsidP="00D84412">
      <w:pPr>
        <w:pStyle w:val="af7"/>
        <w:numPr>
          <w:ilvl w:val="0"/>
          <w:numId w:val="46"/>
        </w:numPr>
      </w:pPr>
      <w:r>
        <w:t>планирования процесса реализации;</w:t>
      </w:r>
    </w:p>
    <w:p w:rsidR="00AF25FE" w:rsidRDefault="00AF25FE" w:rsidP="00D84412">
      <w:pPr>
        <w:pStyle w:val="af7"/>
        <w:numPr>
          <w:ilvl w:val="0"/>
          <w:numId w:val="46"/>
        </w:numPr>
      </w:pPr>
      <w:r>
        <w:t>организации получения заявок и обработки заказов;</w:t>
      </w:r>
    </w:p>
    <w:p w:rsidR="00AF25FE" w:rsidRDefault="00AF25FE" w:rsidP="00D84412">
      <w:pPr>
        <w:pStyle w:val="af7"/>
        <w:numPr>
          <w:ilvl w:val="0"/>
          <w:numId w:val="46"/>
        </w:numPr>
      </w:pPr>
      <w:r>
        <w:t>организации сети складов;</w:t>
      </w:r>
    </w:p>
    <w:p w:rsidR="00AF25FE" w:rsidRDefault="00AF25FE" w:rsidP="00D84412">
      <w:pPr>
        <w:pStyle w:val="af7"/>
        <w:numPr>
          <w:ilvl w:val="0"/>
          <w:numId w:val="46"/>
        </w:numPr>
      </w:pPr>
      <w:r>
        <w:t>выбора вида упаковки, принятие решения о комплектации, организации выполнения</w:t>
      </w:r>
      <w:r w:rsidR="00D84412">
        <w:t xml:space="preserve"> операций, непосредственно пред</w:t>
      </w:r>
      <w:r>
        <w:t>шествующих отгрузке;</w:t>
      </w:r>
    </w:p>
    <w:p w:rsidR="00AF25FE" w:rsidRDefault="00AF25FE" w:rsidP="00D84412">
      <w:pPr>
        <w:pStyle w:val="af7"/>
        <w:numPr>
          <w:ilvl w:val="0"/>
          <w:numId w:val="46"/>
        </w:numPr>
      </w:pPr>
      <w:r>
        <w:t>организации отгрузки продукции;</w:t>
      </w:r>
    </w:p>
    <w:p w:rsidR="00AF25FE" w:rsidRDefault="00AF25FE" w:rsidP="00D84412">
      <w:pPr>
        <w:pStyle w:val="af7"/>
        <w:numPr>
          <w:ilvl w:val="0"/>
          <w:numId w:val="46"/>
        </w:numPr>
      </w:pPr>
      <w:r>
        <w:t>организации доставки и контроля транспортирования;</w:t>
      </w:r>
    </w:p>
    <w:p w:rsidR="00AF25FE" w:rsidRDefault="00AF25FE" w:rsidP="00D84412">
      <w:pPr>
        <w:pStyle w:val="af7"/>
        <w:numPr>
          <w:ilvl w:val="0"/>
          <w:numId w:val="46"/>
        </w:numPr>
      </w:pPr>
      <w:r>
        <w:t>организация послереализационного обслуживания.</w:t>
      </w:r>
    </w:p>
    <w:p w:rsidR="00AF25FE" w:rsidRDefault="00AF25FE" w:rsidP="00D84412">
      <w:pPr>
        <w:pStyle w:val="af7"/>
        <w:numPr>
          <w:ilvl w:val="0"/>
          <w:numId w:val="46"/>
        </w:numPr>
      </w:pPr>
      <w:r>
        <w:t>На макроуровне к задачам распределительной логистики относят:</w:t>
      </w:r>
    </w:p>
    <w:p w:rsidR="00AF25FE" w:rsidRDefault="00AF25FE" w:rsidP="00D84412">
      <w:pPr>
        <w:pStyle w:val="af7"/>
        <w:numPr>
          <w:ilvl w:val="0"/>
          <w:numId w:val="46"/>
        </w:numPr>
      </w:pPr>
      <w:r>
        <w:t>выбор схемы распределения материального потока;</w:t>
      </w:r>
    </w:p>
    <w:p w:rsidR="00AF25FE" w:rsidRDefault="00AF25FE" w:rsidP="00D84412">
      <w:pPr>
        <w:pStyle w:val="af7"/>
        <w:numPr>
          <w:ilvl w:val="0"/>
          <w:numId w:val="46"/>
        </w:numPr>
      </w:pPr>
      <w:r>
        <w:t>определение оптимального количества распределительных центров (складов) на обслуживаемой территории;</w:t>
      </w:r>
    </w:p>
    <w:p w:rsidR="00AF25FE" w:rsidRDefault="00AF25FE" w:rsidP="00D84412">
      <w:pPr>
        <w:pStyle w:val="af7"/>
        <w:numPr>
          <w:ilvl w:val="0"/>
          <w:numId w:val="46"/>
        </w:numPr>
      </w:pPr>
      <w:r>
        <w:t>определение оптимальн</w:t>
      </w:r>
      <w:r w:rsidR="00D84412">
        <w:t>ого места расположения распреде</w:t>
      </w:r>
      <w:r>
        <w:t>лительного центра (склада) на обслуживаемой территории.</w:t>
      </w:r>
    </w:p>
    <w:p w:rsidR="00AF25FE" w:rsidRDefault="00AF25FE" w:rsidP="00AF25FE">
      <w:pPr>
        <w:pStyle w:val="af7"/>
      </w:pPr>
      <w:r>
        <w:t>Главным показателем усп</w:t>
      </w:r>
      <w:r w:rsidR="00D84412">
        <w:t>ешной деятельностью служит полу</w:t>
      </w:r>
      <w:r>
        <w:t>ченная прибыль, а основными направлениями деятельности для увеличения прибыли считаются мероприятия, связанные:</w:t>
      </w:r>
    </w:p>
    <w:p w:rsidR="00AF25FE" w:rsidRDefault="00AF25FE" w:rsidP="00D84412">
      <w:pPr>
        <w:pStyle w:val="af7"/>
        <w:numPr>
          <w:ilvl w:val="0"/>
          <w:numId w:val="47"/>
        </w:numPr>
      </w:pPr>
      <w:r>
        <w:t>с созданием единой тран</w:t>
      </w:r>
      <w:r w:rsidR="00D84412">
        <w:t>спортно-складской системы (быст</w:t>
      </w:r>
      <w:r>
        <w:t>рая доставка до потребителя);</w:t>
      </w:r>
    </w:p>
    <w:p w:rsidR="00AF25FE" w:rsidRDefault="00AF25FE" w:rsidP="00D84412">
      <w:pPr>
        <w:pStyle w:val="af7"/>
        <w:numPr>
          <w:ilvl w:val="0"/>
          <w:numId w:val="47"/>
        </w:numPr>
      </w:pPr>
      <w:r>
        <w:t>экономическим объединением производства и сбыта;</w:t>
      </w:r>
    </w:p>
    <w:p w:rsidR="00AF25FE" w:rsidRDefault="00AF25FE" w:rsidP="00D84412">
      <w:pPr>
        <w:pStyle w:val="af7"/>
        <w:numPr>
          <w:ilvl w:val="0"/>
          <w:numId w:val="47"/>
        </w:numPr>
      </w:pPr>
      <w:r>
        <w:t>выработкой оптимальн</w:t>
      </w:r>
      <w:r w:rsidR="00D84412">
        <w:t>ых схем складирования и пополне</w:t>
      </w:r>
      <w:r>
        <w:t>ния запаса и др.</w:t>
      </w:r>
    </w:p>
    <w:p w:rsidR="00AF25FE" w:rsidRDefault="00AF25FE" w:rsidP="00AF25FE">
      <w:pPr>
        <w:pStyle w:val="af7"/>
      </w:pPr>
      <w:r>
        <w:t xml:space="preserve">Маркетинг был востребован практикой в связи с возникшими трудностями со сбытом товаров в более ранний период, чем логистика, которая </w:t>
      </w:r>
      <w:r>
        <w:lastRenderedPageBreak/>
        <w:t xml:space="preserve">дополняет и развивает маркетинг, увязывая потребителя, </w:t>
      </w:r>
      <w:proofErr w:type="gramStart"/>
      <w:r>
        <w:t>транс-порт</w:t>
      </w:r>
      <w:proofErr w:type="gramEnd"/>
      <w:r>
        <w:t xml:space="preserve"> и поставщика в единую систему. Маркетинг отслеживает и определяет возникший спрос, т.е. отвечает на вопросы: какой товар нужен, где, когда, в каком количестве и какого качества. Логистика обеспечивает физическое продвижение востребованного товара к потребителю.</w:t>
      </w:r>
    </w:p>
    <w:p w:rsidR="00AF25FE" w:rsidRDefault="00AF25FE" w:rsidP="00AF25FE">
      <w:pPr>
        <w:pStyle w:val="af7"/>
      </w:pPr>
      <w:r>
        <w:t>Для уточнения взаимосвязи логистики и маркетинга необходимо проанализировать их взаимодействие по элементам маркетингового цикла.</w:t>
      </w:r>
    </w:p>
    <w:p w:rsidR="00AF25FE" w:rsidRDefault="00AF25FE" w:rsidP="00AF25FE">
      <w:pPr>
        <w:pStyle w:val="af7"/>
      </w:pPr>
      <w:r>
        <w:t>По цене. Логистика оказывает прямое воздействие на затраты дистрибьюции, т.к. занимается рациональным выбором экспедитора, страховщика, самого маршрута. Таким образом, издержки снижаются, расширяются возможности для ценового маневра маркетинга.</w:t>
      </w:r>
    </w:p>
    <w:p w:rsidR="00AF25FE" w:rsidRDefault="00AF25FE" w:rsidP="00AF25FE">
      <w:pPr>
        <w:pStyle w:val="af7"/>
      </w:pPr>
      <w:r>
        <w:t>Продукт. По отношению к продукту наибольшую значимость имеет ассортимент товара, который определяется маркетингом. На основании данного ассортимента выстраиваются логистические цепи, рассчитывается уровень запаса, предусматриваются способы транспортировки, перегрузки и консолидации грузов и виды транспортных средств.</w:t>
      </w:r>
    </w:p>
    <w:p w:rsidR="00AF25FE" w:rsidRDefault="00AF25FE" w:rsidP="00AF25FE">
      <w:pPr>
        <w:pStyle w:val="af7"/>
      </w:pPr>
      <w:r>
        <w:t xml:space="preserve">При дополнении хотя бы одной ассортиментной продукции, отличительной по габаритам от предыдущей может потребоваться изменение </w:t>
      </w:r>
      <w:proofErr w:type="spellStart"/>
      <w:r>
        <w:t>грузопереработки</w:t>
      </w:r>
      <w:proofErr w:type="spellEnd"/>
      <w:r>
        <w:t>, необходимости использования нового технологического оборудования для сортировки, комплектации. Здесь же может возникнуть необходимость изменения структуры логистического канала, что приведет к увеличению издержек, которые могут привести к тому, что ожидаемая прибыль будет нивелирована, т.е. очень мала.</w:t>
      </w:r>
    </w:p>
    <w:p w:rsidR="00AF25FE" w:rsidRDefault="00AF25FE" w:rsidP="00AF25FE">
      <w:pPr>
        <w:pStyle w:val="af7"/>
      </w:pPr>
      <w:r>
        <w:t>В данном вопросе важна упаковка товара, при этом для маркетинга важна ее привлекательность, а для логистики возможность сохранить товар при транспортировке, пригодность для помещения в транспортную внешнюю упаковку с максимальным использованием объема.</w:t>
      </w:r>
    </w:p>
    <w:p w:rsidR="00AF25FE" w:rsidRDefault="00AF25FE" w:rsidP="00AF25FE">
      <w:pPr>
        <w:pStyle w:val="af7"/>
      </w:pPr>
      <w:r>
        <w:t>Место. В данном случае встает вопрос взаимодействия логистики и маркетинга выражается в выборе места сбыта основного объема продукции.</w:t>
      </w:r>
    </w:p>
    <w:p w:rsidR="00AF25FE" w:rsidRDefault="00AF25FE" w:rsidP="00AF25FE">
      <w:pPr>
        <w:pStyle w:val="af7"/>
      </w:pPr>
      <w:r>
        <w:lastRenderedPageBreak/>
        <w:t>Продвижение товара. Выделяют 2 основные стратегии:</w:t>
      </w:r>
    </w:p>
    <w:p w:rsidR="00AF25FE" w:rsidRDefault="00AF25FE" w:rsidP="00AF25FE">
      <w:pPr>
        <w:pStyle w:val="af7"/>
      </w:pPr>
      <w:r>
        <w:t>стратегия вытягивания – связана с широкомасштабной рекламной компанией, т.е. когда реклама стимулирует спрос потребителя, потребитель в свою очередь обращается в розничную торговлю, они в свою очередь к оптовикам, а последние к производителям товара. Стратегия предпочтительна с позиции маркетинга.</w:t>
      </w:r>
    </w:p>
    <w:p w:rsidR="00AF25FE" w:rsidRDefault="00AF25FE" w:rsidP="00AF25FE">
      <w:pPr>
        <w:pStyle w:val="af7"/>
      </w:pPr>
      <w:proofErr w:type="gramStart"/>
      <w:r>
        <w:t>с</w:t>
      </w:r>
      <w:proofErr w:type="gramEnd"/>
      <w:r>
        <w:t xml:space="preserve">тратегия проталкивания – кооперация производителя с посредниками, т.е. товар, выталкивается в </w:t>
      </w:r>
      <w:proofErr w:type="spellStart"/>
      <w:r>
        <w:t>дистрибьюцию</w:t>
      </w:r>
      <w:proofErr w:type="spellEnd"/>
      <w:r>
        <w:t xml:space="preserve"> из производства, издержки на рекламу производитель делит с посредником. Стратегия предпочтительна с позиции логистики.</w:t>
      </w:r>
    </w:p>
    <w:p w:rsidR="00AF25FE" w:rsidRDefault="00AF25FE" w:rsidP="00AF25FE">
      <w:pPr>
        <w:pStyle w:val="af7"/>
      </w:pPr>
      <w:r>
        <w:t xml:space="preserve">Таким образом, маркетинг и логистика </w:t>
      </w:r>
      <w:proofErr w:type="gramStart"/>
      <w:r>
        <w:t>направлены</w:t>
      </w:r>
      <w:proofErr w:type="gramEnd"/>
      <w:r>
        <w:t xml:space="preserve"> на удовлетворение покупателя и тесно взаимосвязаны друг с другом по элементам маркетинга и дополняя и обогащая друг друга. В свою очередь, они имеют и различия:</w:t>
      </w:r>
    </w:p>
    <w:p w:rsidR="00AF25FE" w:rsidRDefault="00AF25FE" w:rsidP="00AF25FE">
      <w:pPr>
        <w:pStyle w:val="af7"/>
      </w:pPr>
      <w:r>
        <w:t>Область функционирования. Маркетинг – товар – деньги; логистика – сквозной материальный поток.</w:t>
      </w:r>
    </w:p>
    <w:p w:rsidR="00AF25FE" w:rsidRDefault="00AF25FE" w:rsidP="00AF25FE">
      <w:pPr>
        <w:pStyle w:val="af7"/>
      </w:pPr>
      <w:r>
        <w:t>Отношение к спросу. Маркетинг отслеживает и определяет сложившийся спрос; логистика – обеспечивает физическое распределение, продвижение товара.</w:t>
      </w:r>
    </w:p>
    <w:p w:rsidR="00AF25FE" w:rsidRDefault="00AF25FE" w:rsidP="00AF25FE">
      <w:pPr>
        <w:pStyle w:val="af7"/>
      </w:pPr>
      <w:r>
        <w:t>Направленность. Маркетинг – на психологическое воздействие покупателя (реклама); логистика – создание взаимосвязанных систем товародвижения и на их эффективность.</w:t>
      </w:r>
    </w:p>
    <w:p w:rsidR="00AF25FE" w:rsidRDefault="00AF25FE" w:rsidP="00AF25FE">
      <w:pPr>
        <w:pStyle w:val="af7"/>
      </w:pPr>
      <w:r>
        <w:t>Организация товародвижения. Маркетинг – системный подход; логистика – методы интеграции участников товародвижения.</w:t>
      </w:r>
    </w:p>
    <w:p w:rsidR="00D84412" w:rsidRDefault="00AF25FE" w:rsidP="006C1A32">
      <w:pPr>
        <w:pStyle w:val="af7"/>
      </w:pPr>
      <w:r>
        <w:t>Влияние на издержки. Маркетинг – увеличение коммерческих и непроизводственных издержек; логистика – оптимизация затрат.</w:t>
      </w:r>
    </w:p>
    <w:p w:rsidR="006C1A32" w:rsidRDefault="006C1A32" w:rsidP="006C1A32">
      <w:pPr>
        <w:pStyle w:val="af7"/>
      </w:pPr>
      <w:r>
        <w:br w:type="page"/>
      </w:r>
    </w:p>
    <w:p w:rsidR="006C1A32" w:rsidRPr="00693E67" w:rsidRDefault="00693E67" w:rsidP="00693E67">
      <w:pPr>
        <w:pStyle w:val="1"/>
      </w:pPr>
      <w:bookmarkStart w:id="7" w:name="_Toc40642495"/>
      <w:bookmarkStart w:id="8" w:name="_Toc40642522"/>
      <w:bookmarkStart w:id="9" w:name="_Toc40642685"/>
      <w:r w:rsidRPr="00693E67">
        <w:lastRenderedPageBreak/>
        <w:t>Прогнозирование материалопотока с учетом показателей функциональных областей логистической системы</w:t>
      </w:r>
      <w:bookmarkEnd w:id="7"/>
      <w:bookmarkEnd w:id="8"/>
      <w:bookmarkEnd w:id="9"/>
    </w:p>
    <w:p w:rsidR="006C1A32" w:rsidRPr="00B142A8" w:rsidRDefault="00AB2EF7" w:rsidP="00B142A8">
      <w:pPr>
        <w:pStyle w:val="a1"/>
        <w:rPr>
          <w:lang w:eastAsia="uk-UA"/>
        </w:rPr>
      </w:pPr>
      <w:r w:rsidRPr="001B218C">
        <w:rPr>
          <w:sz w:val="30"/>
          <w:szCs w:val="30"/>
          <w:lang w:eastAsia="uk-UA"/>
        </w:rPr>
        <w:t xml:space="preserve">– </w:t>
      </w:r>
      <w:r w:rsidR="006C1A32" w:rsidRPr="006C1A32">
        <w:rPr>
          <w:lang w:eastAsia="uk-UA"/>
        </w:rPr>
        <w:t>Исходные данные для расчета удельного показателя объема перевозок</w:t>
      </w:r>
    </w:p>
    <w:tbl>
      <w:tblPr>
        <w:tblW w:w="9632" w:type="dxa"/>
        <w:tblInd w:w="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2738"/>
        <w:gridCol w:w="1014"/>
        <w:gridCol w:w="1108"/>
        <w:gridCol w:w="869"/>
        <w:gridCol w:w="730"/>
        <w:gridCol w:w="869"/>
        <w:gridCol w:w="730"/>
        <w:gridCol w:w="730"/>
        <w:gridCol w:w="844"/>
      </w:tblGrid>
      <w:tr w:rsidR="006C1A32" w:rsidRPr="006C1A32" w:rsidTr="008323C6">
        <w:tc>
          <w:tcPr>
            <w:tcW w:w="2738" w:type="dxa"/>
            <w:vMerge w:val="restart"/>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Показатель</w:t>
            </w:r>
          </w:p>
        </w:tc>
        <w:tc>
          <w:tcPr>
            <w:tcW w:w="1014" w:type="dxa"/>
            <w:vMerge w:val="restart"/>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Ед.</w:t>
            </w:r>
          </w:p>
        </w:tc>
        <w:tc>
          <w:tcPr>
            <w:tcW w:w="1108" w:type="dxa"/>
            <w:vMerge w:val="restart"/>
            <w:tcBorders>
              <w:top w:val="single" w:sz="8" w:space="0" w:color="auto"/>
              <w:left w:val="single" w:sz="8" w:space="0" w:color="auto"/>
              <w:bottom w:val="single" w:sz="8" w:space="0" w:color="auto"/>
              <w:right w:val="single" w:sz="8" w:space="0" w:color="auto"/>
            </w:tcBorders>
            <w:vAlign w:val="center"/>
          </w:tcPr>
          <w:p w:rsidR="006C1A32" w:rsidRPr="005773FF" w:rsidRDefault="006C1A32" w:rsidP="005773FF">
            <w:pPr>
              <w:pStyle w:val="afe"/>
              <w:rPr>
                <w:lang w:val="en-US" w:eastAsia="uk-UA"/>
              </w:rPr>
            </w:pPr>
            <w:proofErr w:type="spellStart"/>
            <w:r w:rsidRPr="006C1A32">
              <w:rPr>
                <w:lang w:eastAsia="uk-UA"/>
              </w:rPr>
              <w:t>Обозна</w:t>
            </w:r>
            <w:proofErr w:type="spellEnd"/>
            <w:r w:rsidR="005773FF">
              <w:rPr>
                <w:lang w:val="en-US" w:eastAsia="uk-UA"/>
              </w:rPr>
              <w:t>-</w:t>
            </w:r>
          </w:p>
          <w:p w:rsidR="006C1A32" w:rsidRPr="006C1A32" w:rsidRDefault="006C1A32" w:rsidP="005773FF">
            <w:pPr>
              <w:pStyle w:val="afe"/>
              <w:rPr>
                <w:lang w:eastAsia="uk-UA"/>
              </w:rPr>
            </w:pPr>
            <w:proofErr w:type="spellStart"/>
            <w:r w:rsidRPr="006C1A32">
              <w:rPr>
                <w:lang w:eastAsia="uk-UA"/>
              </w:rPr>
              <w:t>чение</w:t>
            </w:r>
            <w:proofErr w:type="spellEnd"/>
            <w:r w:rsidRPr="006C1A32">
              <w:rPr>
                <w:lang w:eastAsia="uk-UA"/>
              </w:rPr>
              <w:t>.</w:t>
            </w:r>
          </w:p>
        </w:tc>
        <w:tc>
          <w:tcPr>
            <w:tcW w:w="4772" w:type="dxa"/>
            <w:gridSpan w:val="6"/>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Год</w:t>
            </w:r>
          </w:p>
        </w:tc>
      </w:tr>
      <w:tr w:rsidR="006C1A32" w:rsidRPr="006C1A32" w:rsidTr="008323C6">
        <w:tc>
          <w:tcPr>
            <w:tcW w:w="2738" w:type="dxa"/>
            <w:vMerge/>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p>
        </w:tc>
        <w:tc>
          <w:tcPr>
            <w:tcW w:w="1014" w:type="dxa"/>
            <w:vMerge/>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p>
        </w:tc>
        <w:tc>
          <w:tcPr>
            <w:tcW w:w="1108" w:type="dxa"/>
            <w:vMerge/>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2010</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2011</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2012</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2013</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2014</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2015</w:t>
            </w:r>
          </w:p>
        </w:tc>
      </w:tr>
      <w:tr w:rsidR="006C1A32" w:rsidRPr="006C1A32" w:rsidTr="008323C6">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1. Товарооборот склада</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млн. руб</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r w:rsidRPr="006C1A32">
              <w:rPr>
                <w:i/>
                <w:lang w:eastAsia="uk-UA"/>
              </w:rPr>
              <w:t>Т</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119</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149</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189</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229</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249</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289</w:t>
            </w:r>
          </w:p>
        </w:tc>
      </w:tr>
      <w:tr w:rsidR="006C1A32" w:rsidRPr="006C1A32" w:rsidTr="008323C6">
        <w:trPr>
          <w:trHeight w:val="435"/>
        </w:trPr>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2. Объем перевозок</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тыс. т</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proofErr w:type="spellStart"/>
            <w:proofErr w:type="gramStart"/>
            <w:r w:rsidRPr="006C1A32">
              <w:rPr>
                <w:i/>
                <w:lang w:eastAsia="uk-UA"/>
              </w:rPr>
              <w:t>Q</w:t>
            </w:r>
            <w:proofErr w:type="gramEnd"/>
            <w:r w:rsidRPr="006C1A32">
              <w:rPr>
                <w:i/>
                <w:vertAlign w:val="subscript"/>
                <w:lang w:eastAsia="uk-UA"/>
              </w:rPr>
              <w:t>об</w:t>
            </w:r>
            <w:proofErr w:type="spellEnd"/>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448</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618</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854</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1084</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1238</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rPr>
                <w:lang w:eastAsia="uk-UA"/>
              </w:rPr>
              <w:t>1478</w:t>
            </w:r>
          </w:p>
        </w:tc>
      </w:tr>
      <w:tr w:rsidR="006C1A32" w:rsidRPr="006C1A32" w:rsidTr="008323C6">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3. Количество груза, перевезенного централизовано на 1 </w:t>
            </w:r>
            <w:proofErr w:type="gramStart"/>
            <w:r w:rsidRPr="006C1A32">
              <w:rPr>
                <w:lang w:eastAsia="uk-UA"/>
              </w:rPr>
              <w:t>млн</w:t>
            </w:r>
            <w:proofErr w:type="gramEnd"/>
            <w:r w:rsidRPr="006C1A32">
              <w:rPr>
                <w:lang w:eastAsia="uk-UA"/>
              </w:rPr>
              <w:t> руб товарооборота</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 xml:space="preserve">т </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proofErr w:type="spellStart"/>
            <w:r w:rsidRPr="006C1A32">
              <w:rPr>
                <w:i/>
                <w:lang w:eastAsia="uk-UA"/>
              </w:rPr>
              <w:t>Н</w:t>
            </w:r>
            <w:r w:rsidRPr="006C1A32">
              <w:rPr>
                <w:i/>
                <w:vertAlign w:val="subscript"/>
                <w:lang w:eastAsia="uk-UA"/>
              </w:rPr>
              <w:t>х</w:t>
            </w:r>
            <w:proofErr w:type="spellEnd"/>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7900</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8700</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9300</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9600</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9900</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10100</w:t>
            </w:r>
          </w:p>
        </w:tc>
      </w:tr>
      <w:tr w:rsidR="006C1A32" w:rsidRPr="006C1A32" w:rsidTr="008323C6">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4. Удельный вес децентрализованных перевозок груза автотранспортом</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r w:rsidRPr="006C1A32">
              <w:rPr>
                <w:i/>
                <w:lang w:eastAsia="uk-UA"/>
              </w:rPr>
              <w:t>М</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23</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18</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13</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8</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3</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3</w:t>
            </w:r>
          </w:p>
        </w:tc>
      </w:tr>
      <w:tr w:rsidR="006C1A32" w:rsidRPr="006C1A32" w:rsidTr="008323C6">
        <w:tc>
          <w:tcPr>
            <w:tcW w:w="273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jc w:val="left"/>
              <w:rPr>
                <w:lang w:eastAsia="uk-UA"/>
              </w:rPr>
            </w:pPr>
            <w:r w:rsidRPr="006C1A32">
              <w:rPr>
                <w:lang w:eastAsia="uk-UA"/>
              </w:rPr>
              <w:t>5. Уровень механизации погрузочно-разгрузочных работ</w:t>
            </w:r>
          </w:p>
        </w:tc>
        <w:tc>
          <w:tcPr>
            <w:tcW w:w="101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lang w:eastAsia="uk-UA"/>
              </w:rPr>
            </w:pPr>
            <w:r w:rsidRPr="006C1A32">
              <w:rPr>
                <w:lang w:eastAsia="uk-UA"/>
              </w:rPr>
              <w:t>%</w:t>
            </w:r>
          </w:p>
        </w:tc>
        <w:tc>
          <w:tcPr>
            <w:tcW w:w="1108"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rPr>
                <w:i/>
                <w:lang w:eastAsia="uk-UA"/>
              </w:rPr>
            </w:pPr>
            <w:r w:rsidRPr="006C1A32">
              <w:rPr>
                <w:i/>
                <w:lang w:eastAsia="uk-UA"/>
              </w:rPr>
              <w:t>У</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53</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55</w:t>
            </w:r>
          </w:p>
        </w:tc>
        <w:tc>
          <w:tcPr>
            <w:tcW w:w="869"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58</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58</w:t>
            </w:r>
          </w:p>
        </w:tc>
        <w:tc>
          <w:tcPr>
            <w:tcW w:w="730"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59</w:t>
            </w:r>
          </w:p>
        </w:tc>
        <w:tc>
          <w:tcPr>
            <w:tcW w:w="844" w:type="dxa"/>
            <w:tcBorders>
              <w:top w:val="single" w:sz="8" w:space="0" w:color="auto"/>
              <w:left w:val="single" w:sz="8" w:space="0" w:color="auto"/>
              <w:bottom w:val="single" w:sz="8" w:space="0" w:color="auto"/>
              <w:right w:val="single" w:sz="8" w:space="0" w:color="auto"/>
            </w:tcBorders>
            <w:vAlign w:val="center"/>
          </w:tcPr>
          <w:p w:rsidR="006C1A32" w:rsidRPr="006C1A32" w:rsidRDefault="006C1A32" w:rsidP="005773FF">
            <w:pPr>
              <w:pStyle w:val="afe"/>
            </w:pPr>
            <w:r w:rsidRPr="006C1A32">
              <w:t>60</w:t>
            </w:r>
          </w:p>
        </w:tc>
      </w:tr>
    </w:tbl>
    <w:p w:rsidR="00AC6B85" w:rsidRPr="006F5420" w:rsidRDefault="00AC6B85" w:rsidP="00AC6B85">
      <w:pPr>
        <w:pStyle w:val="af7"/>
        <w:rPr>
          <w:lang w:val="uk-UA"/>
        </w:rPr>
      </w:pPr>
    </w:p>
    <w:p w:rsidR="00171145" w:rsidRPr="001B218C" w:rsidRDefault="00171145" w:rsidP="00171145">
      <w:pPr>
        <w:widowControl w:val="0"/>
        <w:ind w:firstLine="0"/>
        <w:jc w:val="center"/>
        <w:rPr>
          <w:b/>
          <w:bCs/>
          <w:sz w:val="30"/>
          <w:szCs w:val="30"/>
          <w:lang w:eastAsia="uk-UA"/>
        </w:rPr>
      </w:pPr>
    </w:p>
    <w:p w:rsidR="00171145" w:rsidRPr="001B218C" w:rsidRDefault="00DB3BE8" w:rsidP="00171145">
      <w:pPr>
        <w:widowControl w:val="0"/>
        <w:ind w:firstLine="0"/>
        <w:jc w:val="center"/>
        <w:rPr>
          <w:b/>
          <w:bCs/>
          <w:sz w:val="30"/>
          <w:szCs w:val="30"/>
          <w:lang w:eastAsia="uk-UA"/>
        </w:rPr>
      </w:pPr>
      <w:r>
        <w:rPr>
          <w:noProof/>
        </w:rPr>
        <w:drawing>
          <wp:inline distT="0" distB="0" distL="0" distR="0" wp14:anchorId="163F2072" wp14:editId="0ECC611A">
            <wp:extent cx="5383033" cy="3252083"/>
            <wp:effectExtent l="0" t="0" r="27305" b="2476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71145" w:rsidRPr="001B218C" w:rsidRDefault="00171145" w:rsidP="00171145">
      <w:pPr>
        <w:widowControl w:val="0"/>
        <w:ind w:firstLine="0"/>
        <w:jc w:val="center"/>
        <w:rPr>
          <w:b/>
          <w:bCs/>
          <w:sz w:val="30"/>
          <w:szCs w:val="30"/>
          <w:lang w:eastAsia="uk-UA"/>
        </w:rPr>
      </w:pPr>
    </w:p>
    <w:p w:rsidR="00171145" w:rsidRPr="001B218C" w:rsidRDefault="00171145" w:rsidP="00DB3BE8">
      <w:pPr>
        <w:pStyle w:val="a2"/>
        <w:rPr>
          <w:lang w:eastAsia="uk-UA"/>
        </w:rPr>
      </w:pPr>
      <w:r w:rsidRPr="001B218C">
        <w:rPr>
          <w:lang w:eastAsia="uk-UA"/>
        </w:rPr>
        <w:t>– Динамика децентрализованных перевозок за 2010 – 2015 годы</w:t>
      </w:r>
    </w:p>
    <w:p w:rsidR="00171145" w:rsidRPr="001B218C" w:rsidRDefault="00171145" w:rsidP="00171145">
      <w:pPr>
        <w:ind w:firstLine="708"/>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Таким образом, выравнивание динамического ряда фактических значений данного показателя необходимо проводить по уравнению гиперболы: </w:t>
      </w:r>
    </w:p>
    <w:p w:rsidR="00171145" w:rsidRPr="001B218C" w:rsidRDefault="00171145" w:rsidP="00171145">
      <w:pPr>
        <w:ind w:firstLine="708"/>
        <w:rPr>
          <w:sz w:val="30"/>
          <w:szCs w:val="30"/>
          <w:lang w:eastAsia="uk-UA"/>
        </w:rPr>
      </w:pPr>
    </w:p>
    <w:tbl>
      <w:tblPr>
        <w:tblW w:w="9882" w:type="dxa"/>
        <w:tblLayout w:type="fixed"/>
        <w:tblLook w:val="01E0" w:firstRow="1" w:lastRow="1" w:firstColumn="1" w:lastColumn="1" w:noHBand="0" w:noVBand="0"/>
      </w:tblPr>
      <w:tblGrid>
        <w:gridCol w:w="8977"/>
        <w:gridCol w:w="905"/>
      </w:tblGrid>
      <w:tr w:rsidR="00171145" w:rsidRPr="001B218C" w:rsidTr="008323C6">
        <w:tc>
          <w:tcPr>
            <w:tcW w:w="8977" w:type="dxa"/>
            <w:shd w:val="clear" w:color="auto" w:fill="auto"/>
            <w:vAlign w:val="center"/>
          </w:tcPr>
          <w:p w:rsidR="00171145" w:rsidRPr="001B218C" w:rsidRDefault="00171145" w:rsidP="008323C6">
            <w:pPr>
              <w:spacing w:line="360" w:lineRule="auto"/>
              <w:ind w:firstLine="0"/>
              <w:jc w:val="center"/>
              <w:rPr>
                <w:sz w:val="30"/>
                <w:szCs w:val="30"/>
                <w:lang w:eastAsia="uk-UA"/>
              </w:rPr>
            </w:pPr>
            <w:r w:rsidRPr="001B218C">
              <w:rPr>
                <w:position w:val="-28"/>
                <w:sz w:val="30"/>
                <w:szCs w:val="30"/>
                <w:lang w:eastAsia="uk-UA"/>
              </w:rPr>
              <w:object w:dxaOrig="15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25pt;height:35.7pt" o:ole="">
                  <v:imagedata r:id="rId13" o:title=""/>
                </v:shape>
                <o:OLEObject Type="Embed" ProgID="Equation.3" ShapeID="_x0000_i1025" DrawAspect="Content" ObjectID="_1651255673" r:id="rId14"/>
              </w:object>
            </w:r>
          </w:p>
        </w:tc>
        <w:tc>
          <w:tcPr>
            <w:tcW w:w="905" w:type="dxa"/>
            <w:shd w:val="clear" w:color="auto" w:fill="auto"/>
            <w:vAlign w:val="center"/>
          </w:tcPr>
          <w:p w:rsidR="00171145" w:rsidRPr="001B218C" w:rsidRDefault="00171145" w:rsidP="008323C6">
            <w:pPr>
              <w:spacing w:line="360" w:lineRule="auto"/>
              <w:ind w:firstLine="0"/>
              <w:jc w:val="center"/>
              <w:rPr>
                <w:sz w:val="30"/>
                <w:szCs w:val="30"/>
                <w:lang w:eastAsia="uk-UA"/>
              </w:rPr>
            </w:pPr>
            <w:r w:rsidRPr="001B218C">
              <w:rPr>
                <w:sz w:val="30"/>
                <w:szCs w:val="30"/>
                <w:lang w:eastAsia="uk-UA"/>
              </w:rPr>
              <w:t>(2.3)</w:t>
            </w:r>
          </w:p>
        </w:tc>
      </w:tr>
    </w:tbl>
    <w:p w:rsidR="00171145" w:rsidRPr="001B218C" w:rsidRDefault="00171145" w:rsidP="00171145">
      <w:pPr>
        <w:ind w:firstLine="708"/>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Для нахождения параметров этого уравнения составим вспомогательную таблицу </w:t>
      </w:r>
      <w:r w:rsidR="008562CA">
        <w:rPr>
          <w:sz w:val="30"/>
          <w:szCs w:val="30"/>
          <w:lang w:eastAsia="uk-UA"/>
        </w:rPr>
        <w:fldChar w:fldCharType="begin"/>
      </w:r>
      <w:r w:rsidR="008562CA">
        <w:rPr>
          <w:sz w:val="30"/>
          <w:szCs w:val="30"/>
          <w:lang w:eastAsia="uk-UA"/>
        </w:rPr>
        <w:instrText xml:space="preserve"> REF  _Ref40565820 \h \r \t </w:instrText>
      </w:r>
      <w:r w:rsidR="008562CA">
        <w:rPr>
          <w:sz w:val="30"/>
          <w:szCs w:val="30"/>
          <w:lang w:eastAsia="uk-UA"/>
        </w:rPr>
      </w:r>
      <w:r w:rsidR="008562CA">
        <w:rPr>
          <w:sz w:val="30"/>
          <w:szCs w:val="30"/>
          <w:lang w:eastAsia="uk-UA"/>
        </w:rPr>
        <w:fldChar w:fldCharType="separate"/>
      </w:r>
      <w:r w:rsidR="00BB23C9">
        <w:rPr>
          <w:sz w:val="30"/>
          <w:szCs w:val="30"/>
          <w:lang w:eastAsia="uk-UA"/>
        </w:rPr>
        <w:t>3.2</w:t>
      </w:r>
      <w:r w:rsidR="008562CA">
        <w:rPr>
          <w:sz w:val="30"/>
          <w:szCs w:val="30"/>
          <w:lang w:eastAsia="uk-UA"/>
        </w:rPr>
        <w:fldChar w:fldCharType="end"/>
      </w:r>
      <w:r w:rsidRPr="001B218C">
        <w:rPr>
          <w:sz w:val="30"/>
          <w:szCs w:val="30"/>
          <w:lang w:eastAsia="uk-UA"/>
        </w:rPr>
        <w:t xml:space="preserve"> для проведения корреляционного расчета. </w:t>
      </w:r>
    </w:p>
    <w:p w:rsidR="00171145" w:rsidRPr="001B218C" w:rsidRDefault="00171145" w:rsidP="00171145">
      <w:pPr>
        <w:ind w:firstLine="708"/>
        <w:rPr>
          <w:sz w:val="30"/>
          <w:szCs w:val="30"/>
          <w:lang w:eastAsia="uk-UA"/>
        </w:rPr>
      </w:pPr>
    </w:p>
    <w:p w:rsidR="00171145" w:rsidRPr="00600609" w:rsidRDefault="00171145" w:rsidP="00171145">
      <w:pPr>
        <w:pStyle w:val="a1"/>
        <w:ind w:firstLine="708"/>
        <w:rPr>
          <w:sz w:val="30"/>
          <w:szCs w:val="30"/>
          <w:lang w:eastAsia="uk-UA"/>
        </w:rPr>
      </w:pPr>
      <w:bookmarkStart w:id="10" w:name="_Ref40565820"/>
      <w:r w:rsidRPr="001B218C">
        <w:rPr>
          <w:lang w:eastAsia="uk-UA"/>
        </w:rPr>
        <w:t>– Корреляционный расчет показателя централизованных перевозок (</w:t>
      </w:r>
      <w:proofErr w:type="spellStart"/>
      <w:r w:rsidRPr="00600609">
        <w:rPr>
          <w:i/>
          <w:lang w:eastAsia="uk-UA"/>
        </w:rPr>
        <w:t>Н</w:t>
      </w:r>
      <w:r w:rsidRPr="00600609">
        <w:rPr>
          <w:i/>
          <w:vertAlign w:val="subscript"/>
          <w:lang w:eastAsia="uk-UA"/>
        </w:rPr>
        <w:t>х</w:t>
      </w:r>
      <w:proofErr w:type="spellEnd"/>
      <w:r w:rsidRPr="001B218C">
        <w:rPr>
          <w:lang w:eastAsia="uk-UA"/>
        </w:rPr>
        <w:t>)</w:t>
      </w:r>
      <w:bookmarkEnd w:id="10"/>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2456"/>
        <w:gridCol w:w="1460"/>
        <w:gridCol w:w="2130"/>
        <w:gridCol w:w="1734"/>
      </w:tblGrid>
      <w:tr w:rsidR="00171145"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х</w:t>
            </w:r>
          </w:p>
        </w:tc>
        <w:tc>
          <w:tcPr>
            <w:tcW w:w="126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1/х</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(1/х)</w:t>
            </w:r>
            <w:r w:rsidRPr="001B218C">
              <w:rPr>
                <w:vertAlign w:val="superscript"/>
                <w:lang w:eastAsia="uk-UA"/>
              </w:rPr>
              <w:t>2</w:t>
            </w:r>
          </w:p>
        </w:tc>
        <w:tc>
          <w:tcPr>
            <w:tcW w:w="1093"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Н</w:t>
            </w:r>
          </w:p>
        </w:tc>
        <w:tc>
          <w:tcPr>
            <w:tcW w:w="89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600609">
            <w:pPr>
              <w:pStyle w:val="afe"/>
              <w:rPr>
                <w:lang w:eastAsia="uk-UA"/>
              </w:rPr>
            </w:pPr>
            <w:r w:rsidRPr="001B218C">
              <w:rPr>
                <w:lang w:eastAsia="uk-UA"/>
              </w:rPr>
              <w:t>Н/x</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1</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1,00</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1,000</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7900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7900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2</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0,50</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0,250</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8700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4350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3</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0,33</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0,111</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9300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3100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4</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0,25</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0,063</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9600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2400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5</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0,20</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0,040</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9900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1980</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6</w: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0,17</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0,028</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10100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pPr>
            <w:r>
              <w:t>1683,33</w:t>
            </w:r>
          </w:p>
        </w:tc>
      </w:tr>
      <w:tr w:rsidR="00600609" w:rsidRPr="001B218C" w:rsidTr="008323C6">
        <w:tc>
          <w:tcPr>
            <w:tcW w:w="1007" w:type="pct"/>
            <w:tcBorders>
              <w:top w:val="single" w:sz="4" w:space="0" w:color="auto"/>
              <w:left w:val="single" w:sz="4" w:space="0" w:color="auto"/>
              <w:bottom w:val="single" w:sz="4" w:space="0" w:color="auto"/>
              <w:right w:val="single" w:sz="4" w:space="0" w:color="auto"/>
            </w:tcBorders>
            <w:noWrap/>
            <w:vAlign w:val="center"/>
          </w:tcPr>
          <w:p w:rsidR="00600609" w:rsidRPr="001B218C" w:rsidRDefault="00600609" w:rsidP="00600609">
            <w:pPr>
              <w:pStyle w:val="afe"/>
              <w:rPr>
                <w:lang w:eastAsia="uk-UA"/>
              </w:rPr>
            </w:pPr>
            <w:r w:rsidRPr="001B218C">
              <w:rPr>
                <w:lang w:eastAsia="uk-UA"/>
              </w:rPr>
              <w:t xml:space="preserve">   </w:t>
            </w:r>
            <w:r w:rsidRPr="001B218C">
              <w:rPr>
                <w:position w:val="-12"/>
                <w:lang w:eastAsia="uk-UA"/>
              </w:rPr>
              <w:object w:dxaOrig="460" w:dyaOrig="380">
                <v:shape id="_x0000_i1026" type="#_x0000_t75" style="width:23.15pt;height:19.4pt" o:ole="">
                  <v:imagedata r:id="rId15" o:title=""/>
                </v:shape>
                <o:OLEObject Type="Embed" ProgID="Equation.3" ShapeID="_x0000_i1026" DrawAspect="Content" ObjectID="_1651255674" r:id="rId16"/>
              </w:object>
            </w:r>
          </w:p>
        </w:tc>
        <w:tc>
          <w:tcPr>
            <w:tcW w:w="1260"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2,45</w:t>
            </w:r>
          </w:p>
        </w:tc>
        <w:tc>
          <w:tcPr>
            <w:tcW w:w="749" w:type="pct"/>
            <w:tcBorders>
              <w:top w:val="single" w:sz="4" w:space="0" w:color="auto"/>
              <w:left w:val="single" w:sz="4" w:space="0" w:color="auto"/>
              <w:bottom w:val="single" w:sz="4" w:space="0" w:color="auto"/>
              <w:right w:val="single" w:sz="4" w:space="0" w:color="auto"/>
            </w:tcBorders>
            <w:vAlign w:val="center"/>
          </w:tcPr>
          <w:p w:rsidR="00600609" w:rsidRPr="001B218C" w:rsidRDefault="00600609" w:rsidP="00600609">
            <w:pPr>
              <w:pStyle w:val="afe"/>
              <w:rPr>
                <w:lang w:eastAsia="uk-UA"/>
              </w:rPr>
            </w:pPr>
            <w:r w:rsidRPr="001B218C">
              <w:rPr>
                <w:lang w:eastAsia="uk-UA"/>
              </w:rPr>
              <w:t>1,491</w:t>
            </w:r>
          </w:p>
        </w:tc>
        <w:tc>
          <w:tcPr>
            <w:tcW w:w="1093"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rPr>
                <w:position w:val="-12"/>
                <w:lang w:eastAsia="uk-UA"/>
              </w:rPr>
            </w:pPr>
            <w:r>
              <w:rPr>
                <w:position w:val="-12"/>
                <w:lang w:eastAsia="uk-UA"/>
              </w:rPr>
              <w:t>55500</w:t>
            </w:r>
          </w:p>
        </w:tc>
        <w:tc>
          <w:tcPr>
            <w:tcW w:w="890" w:type="pct"/>
            <w:tcBorders>
              <w:top w:val="single" w:sz="4" w:space="0" w:color="auto"/>
              <w:left w:val="single" w:sz="4" w:space="0" w:color="auto"/>
              <w:bottom w:val="single" w:sz="4" w:space="0" w:color="auto"/>
              <w:right w:val="single" w:sz="4" w:space="0" w:color="auto"/>
            </w:tcBorders>
            <w:vAlign w:val="center"/>
          </w:tcPr>
          <w:p w:rsidR="00600609" w:rsidRDefault="00600609" w:rsidP="00600609">
            <w:pPr>
              <w:pStyle w:val="afe"/>
              <w:rPr>
                <w:position w:val="-12"/>
                <w:lang w:eastAsia="uk-UA"/>
              </w:rPr>
            </w:pPr>
            <w:r>
              <w:rPr>
                <w:position w:val="-12"/>
                <w:lang w:eastAsia="uk-UA"/>
              </w:rPr>
              <w:t>21413,33</w:t>
            </w:r>
          </w:p>
        </w:tc>
      </w:tr>
    </w:tbl>
    <w:p w:rsidR="00171145" w:rsidRPr="001B218C" w:rsidRDefault="00171145" w:rsidP="00171145">
      <w:pPr>
        <w:ind w:firstLine="708"/>
        <w:jc w:val="left"/>
        <w:rPr>
          <w:sz w:val="30"/>
          <w:szCs w:val="30"/>
          <w:lang w:eastAsia="uk-UA"/>
        </w:rPr>
      </w:pPr>
    </w:p>
    <w:p w:rsidR="00171145" w:rsidRPr="001B218C" w:rsidRDefault="00171145" w:rsidP="00171145">
      <w:pPr>
        <w:ind w:firstLine="708"/>
        <w:jc w:val="left"/>
        <w:rPr>
          <w:sz w:val="30"/>
          <w:szCs w:val="30"/>
          <w:lang w:eastAsia="uk-UA"/>
        </w:rPr>
      </w:pPr>
      <w:r w:rsidRPr="001B218C">
        <w:rPr>
          <w:sz w:val="30"/>
          <w:szCs w:val="30"/>
          <w:lang w:eastAsia="uk-UA"/>
        </w:rPr>
        <w:t xml:space="preserve">Где </w:t>
      </w:r>
      <w:r w:rsidRPr="001B218C">
        <w:rPr>
          <w:i/>
          <w:sz w:val="30"/>
          <w:szCs w:val="30"/>
          <w:lang w:eastAsia="uk-UA"/>
        </w:rPr>
        <w:t>х</w:t>
      </w:r>
      <w:r w:rsidRPr="001B218C">
        <w:rPr>
          <w:sz w:val="30"/>
          <w:szCs w:val="30"/>
          <w:lang w:eastAsia="uk-UA"/>
        </w:rPr>
        <w:t xml:space="preserve"> – число лет наблюдений.</w:t>
      </w:r>
    </w:p>
    <w:p w:rsidR="00171145" w:rsidRPr="00FF0BF9" w:rsidRDefault="00171145" w:rsidP="00171145">
      <w:pPr>
        <w:ind w:firstLine="708"/>
        <w:jc w:val="left"/>
        <w:rPr>
          <w:sz w:val="30"/>
          <w:szCs w:val="30"/>
          <w:lang w:eastAsia="uk-UA"/>
        </w:rPr>
      </w:pPr>
      <w:r w:rsidRPr="001B218C">
        <w:rPr>
          <w:sz w:val="30"/>
          <w:szCs w:val="30"/>
          <w:lang w:eastAsia="uk-UA"/>
        </w:rPr>
        <w:t xml:space="preserve">Определим параметры </w:t>
      </w:r>
      <w:r w:rsidRPr="001B218C">
        <w:rPr>
          <w:i/>
          <w:sz w:val="30"/>
          <w:szCs w:val="30"/>
          <w:lang w:eastAsia="uk-UA"/>
        </w:rPr>
        <w:t>а</w:t>
      </w:r>
      <w:r w:rsidRPr="001B218C">
        <w:rPr>
          <w:sz w:val="30"/>
          <w:szCs w:val="30"/>
          <w:lang w:eastAsia="uk-UA"/>
        </w:rPr>
        <w:t xml:space="preserve"> и </w:t>
      </w:r>
      <w:r w:rsidRPr="001B218C">
        <w:rPr>
          <w:i/>
          <w:sz w:val="30"/>
          <w:szCs w:val="30"/>
          <w:lang w:eastAsia="uk-UA"/>
        </w:rPr>
        <w:t>b</w:t>
      </w:r>
      <w:r w:rsidRPr="001B218C">
        <w:rPr>
          <w:sz w:val="30"/>
          <w:szCs w:val="30"/>
          <w:lang w:eastAsia="uk-UA"/>
        </w:rPr>
        <w:t xml:space="preserve"> для уравнения гиперболы </w:t>
      </w:r>
      <w:proofErr w:type="spellStart"/>
      <w:r w:rsidRPr="001B218C">
        <w:rPr>
          <w:i/>
          <w:sz w:val="30"/>
          <w:szCs w:val="30"/>
          <w:lang w:eastAsia="uk-UA"/>
        </w:rPr>
        <w:t>Н</w:t>
      </w:r>
      <w:r w:rsidRPr="001B218C">
        <w:rPr>
          <w:i/>
          <w:sz w:val="30"/>
          <w:szCs w:val="30"/>
          <w:vertAlign w:val="subscript"/>
          <w:lang w:eastAsia="uk-UA"/>
        </w:rPr>
        <w:t>х</w:t>
      </w:r>
      <w:proofErr w:type="spellEnd"/>
      <w:r w:rsidRPr="001B218C">
        <w:rPr>
          <w:sz w:val="30"/>
          <w:szCs w:val="30"/>
          <w:lang w:eastAsia="uk-UA"/>
        </w:rPr>
        <w:t>:</w:t>
      </w:r>
    </w:p>
    <w:p w:rsidR="00BC5B49" w:rsidRPr="00FF0BF9" w:rsidRDefault="00BC5B49" w:rsidP="00171145">
      <w:pPr>
        <w:ind w:firstLine="708"/>
        <w:jc w:val="left"/>
        <w:rPr>
          <w:sz w:val="30"/>
          <w:szCs w:val="30"/>
          <w:lang w:eastAsia="uk-UA"/>
        </w:rPr>
      </w:pPr>
    </w:p>
    <w:p w:rsidR="00BC5B49" w:rsidRPr="00BC5B49" w:rsidRDefault="000E7757" w:rsidP="00171145">
      <w:pPr>
        <w:ind w:firstLine="708"/>
        <w:jc w:val="left"/>
        <w:rPr>
          <w:i/>
          <w:sz w:val="30"/>
          <w:szCs w:val="30"/>
          <w:lang w:val="en-US" w:eastAsia="uk-UA"/>
        </w:rPr>
      </w:pPr>
      <w:r w:rsidRPr="00BC5B49">
        <w:rPr>
          <w:position w:val="-66"/>
          <w:sz w:val="30"/>
          <w:szCs w:val="30"/>
        </w:rPr>
        <w:object w:dxaOrig="7940" w:dyaOrig="1520">
          <v:shape id="_x0000_i1027" type="#_x0000_t75" style="width:405.1pt;height:78.25pt" o:ole="">
            <v:imagedata r:id="rId17" o:title=""/>
          </v:shape>
          <o:OLEObject Type="Embed" ProgID="Equation.3" ShapeID="_x0000_i1027" DrawAspect="Content" ObjectID="_1651255675" r:id="rId18"/>
        </w:object>
      </w:r>
    </w:p>
    <w:p w:rsidR="00171145" w:rsidRPr="001B218C" w:rsidRDefault="00171145" w:rsidP="00171145">
      <w:pPr>
        <w:ind w:firstLine="0"/>
        <w:jc w:val="center"/>
        <w:rPr>
          <w:sz w:val="30"/>
          <w:szCs w:val="30"/>
          <w:lang w:eastAsia="uk-UA"/>
        </w:rPr>
      </w:pPr>
    </w:p>
    <w:p w:rsidR="00171145" w:rsidRPr="001B218C" w:rsidRDefault="00171145" w:rsidP="00171145">
      <w:pPr>
        <w:ind w:firstLine="0"/>
        <w:jc w:val="left"/>
        <w:rPr>
          <w:sz w:val="30"/>
          <w:szCs w:val="30"/>
          <w:lang w:eastAsia="uk-UA"/>
        </w:rPr>
      </w:pPr>
    </w:p>
    <w:p w:rsidR="00171145" w:rsidRPr="001B218C" w:rsidRDefault="00E85B9D" w:rsidP="00171145">
      <w:pPr>
        <w:ind w:firstLine="0"/>
        <w:jc w:val="center"/>
        <w:rPr>
          <w:sz w:val="30"/>
          <w:szCs w:val="30"/>
          <w:lang w:eastAsia="uk-UA"/>
        </w:rPr>
      </w:pPr>
      <w:r w:rsidRPr="000E7757">
        <w:rPr>
          <w:position w:val="-66"/>
          <w:sz w:val="30"/>
          <w:szCs w:val="30"/>
          <w:lang w:eastAsia="uk-UA"/>
        </w:rPr>
        <w:object w:dxaOrig="6920" w:dyaOrig="1320">
          <v:shape id="_x0000_i1028" type="#_x0000_t75" style="width:366.25pt;height:66.35pt" o:ole="">
            <v:imagedata r:id="rId19" o:title=""/>
          </v:shape>
          <o:OLEObject Type="Embed" ProgID="Equation.3" ShapeID="_x0000_i1028" DrawAspect="Content" ObjectID="_1651255676" r:id="rId20"/>
        </w:object>
      </w:r>
    </w:p>
    <w:p w:rsidR="00171145" w:rsidRPr="001B218C" w:rsidRDefault="00171145" w:rsidP="00171145">
      <w:pPr>
        <w:ind w:firstLine="0"/>
        <w:jc w:val="center"/>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После нахождения параметров подставим их в формулу гиперболы. Находим расчетные значения показателя </w:t>
      </w:r>
      <w:proofErr w:type="spellStart"/>
      <w:r w:rsidRPr="001B218C">
        <w:rPr>
          <w:i/>
          <w:sz w:val="30"/>
          <w:szCs w:val="30"/>
          <w:lang w:eastAsia="uk-UA"/>
        </w:rPr>
        <w:t>Н</w:t>
      </w:r>
      <w:proofErr w:type="gramStart"/>
      <w:r w:rsidRPr="001B218C">
        <w:rPr>
          <w:i/>
          <w:sz w:val="30"/>
          <w:szCs w:val="30"/>
          <w:vertAlign w:val="subscript"/>
          <w:lang w:eastAsia="uk-UA"/>
        </w:rPr>
        <w:t>x</w:t>
      </w:r>
      <w:proofErr w:type="spellEnd"/>
      <w:proofErr w:type="gramEnd"/>
      <w:r w:rsidRPr="001B218C">
        <w:rPr>
          <w:sz w:val="30"/>
          <w:szCs w:val="30"/>
          <w:lang w:eastAsia="uk-UA"/>
        </w:rPr>
        <w:t xml:space="preserve"> для отчетного периода и экстраполированные их значения для перспективного периода: </w:t>
      </w:r>
    </w:p>
    <w:p w:rsidR="00171145" w:rsidRPr="001B218C" w:rsidRDefault="00171145" w:rsidP="00171145">
      <w:pPr>
        <w:ind w:firstLine="708"/>
        <w:rPr>
          <w:sz w:val="30"/>
          <w:szCs w:val="30"/>
          <w:lang w:eastAsia="uk-UA"/>
        </w:rPr>
      </w:pPr>
    </w:p>
    <w:p w:rsidR="00171145" w:rsidRPr="001B218C" w:rsidRDefault="00AD7F9F" w:rsidP="00171145">
      <w:pPr>
        <w:ind w:firstLine="708"/>
        <w:jc w:val="center"/>
        <w:rPr>
          <w:sz w:val="28"/>
          <w:szCs w:val="28"/>
          <w:lang w:eastAsia="uk-UA"/>
        </w:rPr>
      </w:pPr>
      <w:r w:rsidRPr="00E85B9D">
        <w:rPr>
          <w:position w:val="-24"/>
          <w:sz w:val="28"/>
          <w:szCs w:val="28"/>
          <w:lang w:eastAsia="uk-UA"/>
        </w:rPr>
        <w:object w:dxaOrig="3860" w:dyaOrig="620">
          <v:shape id="_x0000_i1029" type="#_x0000_t75" style="width:191.6pt;height:31.3pt" o:ole="">
            <v:imagedata r:id="rId21" o:title=""/>
          </v:shape>
          <o:OLEObject Type="Embed" ProgID="Equation.3" ShapeID="_x0000_i1029" DrawAspect="Content" ObjectID="_1651255677" r:id="rId22"/>
        </w:object>
      </w:r>
      <w:r w:rsidR="00171145" w:rsidRPr="001B218C">
        <w:rPr>
          <w:sz w:val="28"/>
          <w:szCs w:val="28"/>
          <w:lang w:eastAsia="uk-UA"/>
        </w:rPr>
        <w:t>.</w:t>
      </w:r>
    </w:p>
    <w:p w:rsidR="00171145" w:rsidRPr="001B218C" w:rsidRDefault="00171145" w:rsidP="00171145">
      <w:pPr>
        <w:ind w:firstLine="708"/>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Аналогично проведем расчеты для периодов, которые остались, и сведем  результаты в таблицу</w:t>
      </w:r>
      <w:r w:rsidR="00E454E1">
        <w:rPr>
          <w:sz w:val="30"/>
          <w:szCs w:val="30"/>
          <w:lang w:eastAsia="uk-UA"/>
        </w:rPr>
        <w:t xml:space="preserve"> </w:t>
      </w:r>
      <w:r w:rsidR="00E454E1">
        <w:rPr>
          <w:sz w:val="30"/>
          <w:szCs w:val="30"/>
          <w:lang w:eastAsia="uk-UA"/>
        </w:rPr>
        <w:fldChar w:fldCharType="begin"/>
      </w:r>
      <w:r w:rsidR="00E454E1">
        <w:rPr>
          <w:sz w:val="30"/>
          <w:szCs w:val="30"/>
          <w:lang w:eastAsia="uk-UA"/>
        </w:rPr>
        <w:instrText xml:space="preserve"> REF  _Ref40567048 \h \r \t </w:instrText>
      </w:r>
      <w:r w:rsidR="00E454E1">
        <w:rPr>
          <w:sz w:val="30"/>
          <w:szCs w:val="30"/>
          <w:lang w:eastAsia="uk-UA"/>
        </w:rPr>
      </w:r>
      <w:r w:rsidR="00E454E1">
        <w:rPr>
          <w:sz w:val="30"/>
          <w:szCs w:val="30"/>
          <w:lang w:eastAsia="uk-UA"/>
        </w:rPr>
        <w:fldChar w:fldCharType="separate"/>
      </w:r>
      <w:r w:rsidR="00BB23C9">
        <w:rPr>
          <w:sz w:val="30"/>
          <w:szCs w:val="30"/>
          <w:lang w:eastAsia="uk-UA"/>
        </w:rPr>
        <w:t>3.3</w:t>
      </w:r>
      <w:r w:rsidR="00E454E1">
        <w:rPr>
          <w:sz w:val="30"/>
          <w:szCs w:val="30"/>
          <w:lang w:eastAsia="uk-UA"/>
        </w:rPr>
        <w:fldChar w:fldCharType="end"/>
      </w:r>
      <w:r w:rsidRPr="001B218C">
        <w:rPr>
          <w:sz w:val="30"/>
          <w:szCs w:val="30"/>
          <w:lang w:eastAsia="uk-UA"/>
        </w:rPr>
        <w:t>.</w:t>
      </w:r>
    </w:p>
    <w:p w:rsidR="00171145" w:rsidRPr="001B218C" w:rsidRDefault="00171145" w:rsidP="00171145">
      <w:pPr>
        <w:ind w:firstLine="708"/>
        <w:rPr>
          <w:sz w:val="30"/>
          <w:szCs w:val="30"/>
          <w:lang w:eastAsia="uk-UA"/>
        </w:rPr>
      </w:pPr>
    </w:p>
    <w:p w:rsidR="00171145" w:rsidRPr="004E0DD4" w:rsidRDefault="00AB2EF7" w:rsidP="00171145">
      <w:pPr>
        <w:pStyle w:val="a1"/>
        <w:ind w:firstLine="708"/>
        <w:rPr>
          <w:sz w:val="30"/>
          <w:szCs w:val="30"/>
          <w:lang w:eastAsia="uk-UA"/>
        </w:rPr>
      </w:pPr>
      <w:bookmarkStart w:id="11" w:name="_Ref40567048"/>
      <w:r w:rsidRPr="001B218C">
        <w:rPr>
          <w:sz w:val="30"/>
          <w:szCs w:val="30"/>
          <w:lang w:eastAsia="uk-UA"/>
        </w:rPr>
        <w:t xml:space="preserve">– </w:t>
      </w:r>
      <w:r w:rsidR="00171145" w:rsidRPr="001B218C">
        <w:rPr>
          <w:lang w:eastAsia="uk-UA"/>
        </w:rPr>
        <w:t>Расчет количества груза, перевезенного централизовано на 1 млн. руб товарооборота</w:t>
      </w:r>
      <w:bookmarkEnd w:id="11"/>
    </w:p>
    <w:tbl>
      <w:tblPr>
        <w:tblW w:w="48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6"/>
        <w:gridCol w:w="5609"/>
      </w:tblGrid>
      <w:tr w:rsidR="00171145"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AB2EF7">
            <w:pPr>
              <w:pStyle w:val="afe"/>
              <w:rPr>
                <w:lang w:eastAsia="uk-UA"/>
              </w:rPr>
            </w:pPr>
            <w:proofErr w:type="spellStart"/>
            <w:r w:rsidRPr="001B218C">
              <w:rPr>
                <w:lang w:eastAsia="uk-UA"/>
              </w:rPr>
              <w:t>Н</w:t>
            </w:r>
            <w:proofErr w:type="gramStart"/>
            <w:r w:rsidRPr="001B218C">
              <w:rPr>
                <w:vertAlign w:val="subscript"/>
                <w:lang w:eastAsia="uk-UA"/>
              </w:rPr>
              <w:t>x</w:t>
            </w:r>
            <w:proofErr w:type="spellEnd"/>
            <w:proofErr w:type="gramEnd"/>
          </w:p>
        </w:tc>
        <w:tc>
          <w:tcPr>
            <w:tcW w:w="2923"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AB2EF7">
            <w:pPr>
              <w:pStyle w:val="afe"/>
              <w:rPr>
                <w:lang w:eastAsia="uk-UA"/>
              </w:rPr>
            </w:pPr>
            <w:r w:rsidRPr="001B218C">
              <w:rPr>
                <w:lang w:eastAsia="uk-UA"/>
              </w:rPr>
              <w:t xml:space="preserve">Значения, </w:t>
            </w:r>
            <w:proofErr w:type="gramStart"/>
            <w:r w:rsidRPr="001B218C">
              <w:rPr>
                <w:lang w:eastAsia="uk-UA"/>
              </w:rPr>
              <w:t>т</w:t>
            </w:r>
            <w:proofErr w:type="gramEnd"/>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10</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7 744,64</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11</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9 016,78</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12</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9 440,82</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13</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9 652,84</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14</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9 780,06</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15</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9 864,87</w:t>
            </w:r>
          </w:p>
        </w:tc>
      </w:tr>
      <w:tr w:rsidR="00B0399C" w:rsidRPr="001B218C" w:rsidTr="008323C6">
        <w:tc>
          <w:tcPr>
            <w:tcW w:w="2077" w:type="pct"/>
            <w:tcBorders>
              <w:top w:val="single" w:sz="4" w:space="0" w:color="auto"/>
              <w:left w:val="single" w:sz="4" w:space="0" w:color="auto"/>
              <w:bottom w:val="single" w:sz="4" w:space="0" w:color="auto"/>
              <w:right w:val="single" w:sz="4" w:space="0" w:color="auto"/>
            </w:tcBorders>
            <w:noWrap/>
            <w:vAlign w:val="center"/>
          </w:tcPr>
          <w:p w:rsidR="00B0399C" w:rsidRPr="001B218C" w:rsidRDefault="00B0399C" w:rsidP="00AB2EF7">
            <w:pPr>
              <w:pStyle w:val="afe"/>
              <w:rPr>
                <w:lang w:eastAsia="uk-UA"/>
              </w:rPr>
            </w:pPr>
            <w:r w:rsidRPr="001B218C">
              <w:rPr>
                <w:lang w:eastAsia="uk-UA"/>
              </w:rPr>
              <w:t>H</w:t>
            </w:r>
            <w:r w:rsidRPr="001B218C">
              <w:rPr>
                <w:vertAlign w:val="subscript"/>
                <w:lang w:eastAsia="uk-UA"/>
              </w:rPr>
              <w:t>2021</w:t>
            </w:r>
          </w:p>
        </w:tc>
        <w:tc>
          <w:tcPr>
            <w:tcW w:w="2923" w:type="pct"/>
            <w:tcBorders>
              <w:top w:val="single" w:sz="4" w:space="0" w:color="auto"/>
              <w:left w:val="single" w:sz="4" w:space="0" w:color="auto"/>
              <w:bottom w:val="single" w:sz="4" w:space="0" w:color="auto"/>
              <w:right w:val="single" w:sz="4" w:space="0" w:color="auto"/>
            </w:tcBorders>
            <w:noWrap/>
            <w:vAlign w:val="center"/>
          </w:tcPr>
          <w:p w:rsidR="00B0399C" w:rsidRDefault="00B0399C" w:rsidP="00AB2EF7">
            <w:pPr>
              <w:pStyle w:val="afe"/>
            </w:pPr>
            <w:r>
              <w:rPr>
                <w:lang w:eastAsia="uk-UA"/>
              </w:rPr>
              <w:t>10 076,89</w:t>
            </w:r>
          </w:p>
        </w:tc>
      </w:tr>
    </w:tbl>
    <w:p w:rsidR="00171145" w:rsidRPr="001B218C" w:rsidRDefault="00171145" w:rsidP="00171145">
      <w:pPr>
        <w:ind w:firstLine="0"/>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Отобразим на рисунке </w:t>
      </w:r>
      <w:r w:rsidR="00F62BAD">
        <w:rPr>
          <w:sz w:val="30"/>
          <w:szCs w:val="30"/>
          <w:lang w:eastAsia="uk-UA"/>
        </w:rPr>
        <w:fldChar w:fldCharType="begin"/>
      </w:r>
      <w:r w:rsidR="00F62BAD">
        <w:rPr>
          <w:sz w:val="30"/>
          <w:szCs w:val="30"/>
          <w:lang w:eastAsia="uk-UA"/>
        </w:rPr>
        <w:instrText xml:space="preserve"> REF  _Ref40568779 \h \r \t </w:instrText>
      </w:r>
      <w:r w:rsidR="00F62BAD">
        <w:rPr>
          <w:sz w:val="30"/>
          <w:szCs w:val="30"/>
          <w:lang w:eastAsia="uk-UA"/>
        </w:rPr>
      </w:r>
      <w:r w:rsidR="00F62BAD">
        <w:rPr>
          <w:sz w:val="30"/>
          <w:szCs w:val="30"/>
          <w:lang w:eastAsia="uk-UA"/>
        </w:rPr>
        <w:fldChar w:fldCharType="separate"/>
      </w:r>
      <w:r w:rsidR="00BB23C9">
        <w:rPr>
          <w:sz w:val="30"/>
          <w:szCs w:val="30"/>
          <w:lang w:eastAsia="uk-UA"/>
        </w:rPr>
        <w:t>3.2</w:t>
      </w:r>
      <w:r w:rsidR="00F62BAD">
        <w:rPr>
          <w:sz w:val="30"/>
          <w:szCs w:val="30"/>
          <w:lang w:eastAsia="uk-UA"/>
        </w:rPr>
        <w:fldChar w:fldCharType="end"/>
      </w:r>
      <w:r w:rsidRPr="001B218C">
        <w:rPr>
          <w:sz w:val="30"/>
          <w:szCs w:val="30"/>
          <w:lang w:eastAsia="uk-UA"/>
        </w:rPr>
        <w:t xml:space="preserve"> фактические и расчетные значения показателя централизованных перевозок.</w:t>
      </w:r>
    </w:p>
    <w:p w:rsidR="00171145" w:rsidRPr="001B218C" w:rsidRDefault="00171145" w:rsidP="00171145">
      <w:pPr>
        <w:ind w:firstLine="708"/>
        <w:rPr>
          <w:sz w:val="30"/>
          <w:szCs w:val="30"/>
          <w:lang w:eastAsia="uk-UA"/>
        </w:rPr>
      </w:pPr>
    </w:p>
    <w:p w:rsidR="00171145" w:rsidRPr="001B218C" w:rsidRDefault="007A55A0" w:rsidP="00171145">
      <w:pPr>
        <w:ind w:firstLine="0"/>
        <w:jc w:val="center"/>
        <w:rPr>
          <w:sz w:val="30"/>
          <w:szCs w:val="30"/>
          <w:lang w:eastAsia="uk-UA"/>
        </w:rPr>
      </w:pPr>
      <w:r>
        <w:rPr>
          <w:noProof/>
        </w:rPr>
        <w:drawing>
          <wp:inline distT="0" distB="0" distL="0" distR="0" wp14:anchorId="51B5D1F3" wp14:editId="47443743">
            <wp:extent cx="6120765" cy="3997544"/>
            <wp:effectExtent l="0" t="0" r="13335" b="222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71145" w:rsidRPr="001B218C" w:rsidRDefault="00171145" w:rsidP="00171145">
      <w:pPr>
        <w:ind w:firstLine="0"/>
        <w:rPr>
          <w:sz w:val="24"/>
          <w:szCs w:val="24"/>
          <w:lang w:eastAsia="uk-UA"/>
        </w:rPr>
      </w:pPr>
    </w:p>
    <w:p w:rsidR="00171145" w:rsidRPr="001B218C" w:rsidRDefault="00171145" w:rsidP="00706243">
      <w:pPr>
        <w:pStyle w:val="a2"/>
        <w:rPr>
          <w:lang w:eastAsia="uk-UA"/>
        </w:rPr>
      </w:pPr>
      <w:bookmarkStart w:id="12" w:name="_Ref40568779"/>
      <w:r w:rsidRPr="001B218C">
        <w:rPr>
          <w:lang w:eastAsia="uk-UA"/>
        </w:rPr>
        <w:t>– Динамика изменения показателя централизованных перевозок на 1 млн. руб товарооборота</w:t>
      </w:r>
      <w:bookmarkEnd w:id="12"/>
    </w:p>
    <w:p w:rsidR="00171145" w:rsidRPr="001B218C" w:rsidRDefault="00171145" w:rsidP="00171145">
      <w:pPr>
        <w:ind w:firstLine="708"/>
        <w:rPr>
          <w:sz w:val="30"/>
          <w:szCs w:val="30"/>
          <w:lang w:eastAsia="uk-UA"/>
        </w:rPr>
      </w:pPr>
      <w:r w:rsidRPr="001B218C">
        <w:rPr>
          <w:sz w:val="30"/>
          <w:szCs w:val="30"/>
          <w:lang w:eastAsia="uk-UA"/>
        </w:rPr>
        <w:br w:type="page"/>
      </w:r>
      <w:r w:rsidRPr="001B218C">
        <w:rPr>
          <w:sz w:val="30"/>
          <w:szCs w:val="30"/>
          <w:lang w:eastAsia="uk-UA"/>
        </w:rPr>
        <w:lastRenderedPageBreak/>
        <w:t xml:space="preserve">После этого проведем анализ показателей удельного веса децентрализованных перевозок и уровня механизации погрузочных работ. </w:t>
      </w:r>
      <w:proofErr w:type="gramStart"/>
      <w:r w:rsidRPr="001B218C">
        <w:rPr>
          <w:sz w:val="30"/>
          <w:szCs w:val="30"/>
          <w:lang w:eastAsia="uk-UA"/>
        </w:rPr>
        <w:t>Динамика поведения данных показателей за отчетные 6 лет показывает, что они также изменяются по гиперболической зависимости:</w:t>
      </w:r>
      <w:proofErr w:type="gramEnd"/>
    </w:p>
    <w:p w:rsidR="00171145" w:rsidRPr="001B218C" w:rsidRDefault="00171145" w:rsidP="00171145">
      <w:pPr>
        <w:ind w:firstLine="708"/>
        <w:rPr>
          <w:sz w:val="30"/>
          <w:szCs w:val="30"/>
          <w:lang w:eastAsia="uk-UA"/>
        </w:rPr>
      </w:pPr>
    </w:p>
    <w:tbl>
      <w:tblPr>
        <w:tblW w:w="0" w:type="auto"/>
        <w:tblLook w:val="01E0" w:firstRow="1" w:lastRow="1" w:firstColumn="1" w:lastColumn="1" w:noHBand="0" w:noVBand="0"/>
      </w:tblPr>
      <w:tblGrid>
        <w:gridCol w:w="8796"/>
        <w:gridCol w:w="1056"/>
      </w:tblGrid>
      <w:tr w:rsidR="00171145" w:rsidRPr="001B218C" w:rsidTr="008323C6">
        <w:tc>
          <w:tcPr>
            <w:tcW w:w="8796" w:type="dxa"/>
            <w:shd w:val="clear" w:color="auto" w:fill="auto"/>
            <w:vAlign w:val="center"/>
          </w:tcPr>
          <w:p w:rsidR="00171145" w:rsidRPr="001B218C" w:rsidRDefault="00171145" w:rsidP="008323C6">
            <w:pPr>
              <w:ind w:firstLine="0"/>
              <w:jc w:val="center"/>
              <w:rPr>
                <w:sz w:val="30"/>
                <w:szCs w:val="30"/>
                <w:lang w:eastAsia="uk-UA"/>
              </w:rPr>
            </w:pPr>
            <w:r w:rsidRPr="001B218C">
              <w:rPr>
                <w:position w:val="-28"/>
                <w:sz w:val="30"/>
                <w:szCs w:val="30"/>
                <w:lang w:eastAsia="uk-UA"/>
              </w:rPr>
              <w:object w:dxaOrig="1540" w:dyaOrig="740">
                <v:shape id="_x0000_i1030" type="#_x0000_t75" style="width:85.75pt;height:37.55pt" o:ole="">
                  <v:imagedata r:id="rId24" o:title=""/>
                </v:shape>
                <o:OLEObject Type="Embed" ProgID="Equation.3" ShapeID="_x0000_i1030" DrawAspect="Content" ObjectID="_1651255678" r:id="rId25"/>
              </w:object>
            </w:r>
          </w:p>
        </w:tc>
        <w:tc>
          <w:tcPr>
            <w:tcW w:w="1056" w:type="dxa"/>
            <w:shd w:val="clear" w:color="auto" w:fill="auto"/>
            <w:vAlign w:val="center"/>
          </w:tcPr>
          <w:p w:rsidR="00171145" w:rsidRPr="001B218C" w:rsidRDefault="00171145" w:rsidP="008323C6">
            <w:pPr>
              <w:ind w:firstLine="0"/>
              <w:jc w:val="right"/>
              <w:rPr>
                <w:sz w:val="30"/>
                <w:szCs w:val="30"/>
                <w:lang w:eastAsia="uk-UA"/>
              </w:rPr>
            </w:pPr>
            <w:r w:rsidRPr="001B218C">
              <w:rPr>
                <w:sz w:val="30"/>
                <w:szCs w:val="30"/>
                <w:lang w:eastAsia="uk-UA"/>
              </w:rPr>
              <w:t>(2.4)</w:t>
            </w:r>
          </w:p>
        </w:tc>
      </w:tr>
    </w:tbl>
    <w:p w:rsidR="00171145" w:rsidRPr="001B218C" w:rsidRDefault="00171145" w:rsidP="00171145">
      <w:pPr>
        <w:ind w:firstLine="708"/>
        <w:jc w:val="center"/>
        <w:rPr>
          <w:sz w:val="30"/>
          <w:szCs w:val="30"/>
          <w:lang w:eastAsia="uk-UA"/>
        </w:rPr>
      </w:pPr>
    </w:p>
    <w:p w:rsidR="00171145" w:rsidRPr="001B218C" w:rsidRDefault="00171145" w:rsidP="00171145">
      <w:pPr>
        <w:ind w:firstLine="708"/>
        <w:rPr>
          <w:sz w:val="30"/>
          <w:szCs w:val="30"/>
          <w:lang w:eastAsia="uk-UA"/>
        </w:rPr>
      </w:pPr>
      <w:r w:rsidRPr="001B218C">
        <w:rPr>
          <w:sz w:val="30"/>
          <w:szCs w:val="30"/>
          <w:lang w:eastAsia="uk-UA"/>
        </w:rPr>
        <w:t xml:space="preserve">Составляем </w:t>
      </w:r>
      <w:proofErr w:type="gramStart"/>
      <w:r w:rsidRPr="001B218C">
        <w:rPr>
          <w:sz w:val="30"/>
          <w:szCs w:val="30"/>
          <w:lang w:eastAsia="uk-UA"/>
        </w:rPr>
        <w:t>корреляционная</w:t>
      </w:r>
      <w:proofErr w:type="gramEnd"/>
      <w:r w:rsidRPr="001B218C">
        <w:rPr>
          <w:sz w:val="30"/>
          <w:szCs w:val="30"/>
          <w:lang w:eastAsia="uk-UA"/>
        </w:rPr>
        <w:t xml:space="preserve"> таблицу для нахождения параметров </w:t>
      </w:r>
      <w:r w:rsidRPr="001B218C">
        <w:rPr>
          <w:i/>
          <w:sz w:val="30"/>
          <w:szCs w:val="30"/>
          <w:lang w:eastAsia="uk-UA"/>
        </w:rPr>
        <w:t>а</w:t>
      </w:r>
      <w:r w:rsidRPr="001B218C">
        <w:rPr>
          <w:sz w:val="30"/>
          <w:szCs w:val="30"/>
          <w:lang w:eastAsia="uk-UA"/>
        </w:rPr>
        <w:t xml:space="preserve"> и </w:t>
      </w:r>
      <w:r w:rsidRPr="001B218C">
        <w:rPr>
          <w:i/>
          <w:sz w:val="30"/>
          <w:szCs w:val="30"/>
          <w:lang w:eastAsia="uk-UA"/>
        </w:rPr>
        <w:t>b</w:t>
      </w:r>
      <w:r w:rsidRPr="001B218C">
        <w:rPr>
          <w:sz w:val="30"/>
          <w:szCs w:val="30"/>
          <w:lang w:eastAsia="uk-UA"/>
        </w:rPr>
        <w:t xml:space="preserve"> удельного веса децентрализованных перевозок (табл. 2.4).</w:t>
      </w:r>
    </w:p>
    <w:p w:rsidR="00171145" w:rsidRPr="001B218C" w:rsidRDefault="00171145" w:rsidP="00171145">
      <w:pPr>
        <w:ind w:firstLine="708"/>
        <w:rPr>
          <w:sz w:val="30"/>
          <w:szCs w:val="30"/>
          <w:lang w:eastAsia="uk-UA"/>
        </w:rPr>
      </w:pPr>
    </w:p>
    <w:p w:rsidR="00171145" w:rsidRPr="001B218C" w:rsidRDefault="00171145" w:rsidP="00AB2EF7">
      <w:pPr>
        <w:pStyle w:val="a1"/>
        <w:rPr>
          <w:lang w:eastAsia="uk-UA"/>
        </w:rPr>
      </w:pPr>
      <w:r w:rsidRPr="001B218C">
        <w:rPr>
          <w:lang w:eastAsia="uk-UA"/>
        </w:rPr>
        <w:t>– Корреляционный расчет для показателя удельного веса децентрализованных перевозок</w:t>
      </w:r>
    </w:p>
    <w:p w:rsidR="00171145" w:rsidRPr="001B218C" w:rsidRDefault="00171145" w:rsidP="00171145">
      <w:pPr>
        <w:ind w:firstLine="0"/>
        <w:jc w:val="left"/>
        <w:rPr>
          <w:sz w:val="30"/>
          <w:szCs w:val="30"/>
          <w:lang w:eastAsia="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04"/>
        <w:gridCol w:w="1442"/>
        <w:gridCol w:w="1445"/>
        <w:gridCol w:w="1829"/>
        <w:gridCol w:w="1829"/>
      </w:tblGrid>
      <w:tr w:rsidR="00171145"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Х</w:t>
            </w:r>
          </w:p>
        </w:tc>
        <w:tc>
          <w:tcPr>
            <w:tcW w:w="747"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1/х</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(1/х)</w:t>
            </w:r>
            <w:r w:rsidRPr="001B218C">
              <w:rPr>
                <w:vertAlign w:val="superscript"/>
                <w:lang w:eastAsia="uk-UA"/>
              </w:rPr>
              <w:t>2</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М</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AB2EF7">
            <w:pPr>
              <w:pStyle w:val="afe"/>
              <w:rPr>
                <w:lang w:eastAsia="uk-UA"/>
              </w:rPr>
            </w:pPr>
            <w:r w:rsidRPr="001B218C">
              <w:rPr>
                <w:lang w:eastAsia="uk-UA"/>
              </w:rPr>
              <w:t>М/x</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1</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1,00</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1,000</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23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23</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2</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0,50</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0,250</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18</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9</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3</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0,33</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0,111</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13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4,33</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4</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0,25</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0,063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8</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2</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5</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0,20</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0,040</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0,6</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6</w: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0,17</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0,028</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t>3</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pPr>
            <w:r>
              <w:rPr>
                <w:lang w:eastAsia="uk-UA"/>
              </w:rPr>
              <w:t>0,5</w:t>
            </w:r>
          </w:p>
        </w:tc>
      </w:tr>
      <w:tr w:rsidR="00B038C9" w:rsidRPr="001B218C" w:rsidTr="00B038C9">
        <w:tc>
          <w:tcPr>
            <w:tcW w:w="1608" w:type="pct"/>
            <w:tcBorders>
              <w:top w:val="single" w:sz="4" w:space="0" w:color="auto"/>
              <w:left w:val="single" w:sz="4" w:space="0" w:color="auto"/>
              <w:bottom w:val="single" w:sz="4" w:space="0" w:color="auto"/>
              <w:right w:val="single" w:sz="4" w:space="0" w:color="auto"/>
            </w:tcBorders>
            <w:noWrap/>
            <w:vAlign w:val="center"/>
          </w:tcPr>
          <w:p w:rsidR="00B038C9" w:rsidRPr="001B218C" w:rsidRDefault="00B038C9" w:rsidP="00AB2EF7">
            <w:pPr>
              <w:pStyle w:val="afe"/>
              <w:rPr>
                <w:lang w:eastAsia="uk-UA"/>
              </w:rPr>
            </w:pPr>
            <w:r w:rsidRPr="001B218C">
              <w:rPr>
                <w:lang w:eastAsia="uk-UA"/>
              </w:rPr>
              <w:t xml:space="preserve">    </w:t>
            </w:r>
            <w:r w:rsidRPr="001B218C">
              <w:rPr>
                <w:position w:val="-12"/>
                <w:lang w:eastAsia="uk-UA"/>
              </w:rPr>
              <w:object w:dxaOrig="460" w:dyaOrig="380">
                <v:shape id="_x0000_i1031" type="#_x0000_t75" style="width:23.15pt;height:19.4pt" o:ole="">
                  <v:imagedata r:id="rId26" o:title=""/>
                </v:shape>
                <o:OLEObject Type="Embed" ProgID="Equation.3" ShapeID="_x0000_i1031" DrawAspect="Content" ObjectID="_1651255679" r:id="rId27"/>
              </w:object>
            </w:r>
          </w:p>
        </w:tc>
        <w:tc>
          <w:tcPr>
            <w:tcW w:w="747"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2,45</w:t>
            </w:r>
          </w:p>
        </w:tc>
        <w:tc>
          <w:tcPr>
            <w:tcW w:w="749" w:type="pct"/>
            <w:tcBorders>
              <w:top w:val="single" w:sz="4" w:space="0" w:color="auto"/>
              <w:left w:val="single" w:sz="4" w:space="0" w:color="auto"/>
              <w:bottom w:val="single" w:sz="4" w:space="0" w:color="auto"/>
              <w:right w:val="single" w:sz="4" w:space="0" w:color="auto"/>
            </w:tcBorders>
            <w:vAlign w:val="center"/>
          </w:tcPr>
          <w:p w:rsidR="00B038C9" w:rsidRPr="001B218C" w:rsidRDefault="00B038C9" w:rsidP="00AB2EF7">
            <w:pPr>
              <w:pStyle w:val="afe"/>
              <w:rPr>
                <w:lang w:eastAsia="uk-UA"/>
              </w:rPr>
            </w:pPr>
            <w:r w:rsidRPr="001B218C">
              <w:rPr>
                <w:lang w:eastAsia="uk-UA"/>
              </w:rPr>
              <w:t>1,491</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rPr>
                <w:position w:val="-12"/>
                <w:lang w:eastAsia="uk-UA"/>
              </w:rPr>
            </w:pPr>
            <w:r>
              <w:rPr>
                <w:position w:val="-12"/>
                <w:lang w:eastAsia="uk-UA"/>
              </w:rPr>
              <w:t>68</w:t>
            </w:r>
          </w:p>
        </w:tc>
        <w:tc>
          <w:tcPr>
            <w:tcW w:w="948" w:type="pct"/>
            <w:tcBorders>
              <w:top w:val="single" w:sz="4" w:space="0" w:color="auto"/>
              <w:left w:val="single" w:sz="4" w:space="0" w:color="auto"/>
              <w:bottom w:val="single" w:sz="4" w:space="0" w:color="auto"/>
              <w:right w:val="single" w:sz="4" w:space="0" w:color="auto"/>
            </w:tcBorders>
            <w:vAlign w:val="center"/>
          </w:tcPr>
          <w:p w:rsidR="00B038C9" w:rsidRDefault="00B038C9" w:rsidP="00AB2EF7">
            <w:pPr>
              <w:pStyle w:val="afe"/>
              <w:rPr>
                <w:position w:val="-12"/>
                <w:lang w:eastAsia="uk-UA"/>
              </w:rPr>
            </w:pPr>
            <w:r>
              <w:rPr>
                <w:position w:val="-12"/>
                <w:lang w:eastAsia="uk-UA"/>
              </w:rPr>
              <w:t>39,43</w:t>
            </w:r>
          </w:p>
        </w:tc>
      </w:tr>
    </w:tbl>
    <w:p w:rsidR="00171145" w:rsidRPr="001B218C" w:rsidRDefault="00171145" w:rsidP="00171145">
      <w:pPr>
        <w:ind w:firstLine="0"/>
        <w:jc w:val="left"/>
        <w:rPr>
          <w:sz w:val="30"/>
          <w:szCs w:val="30"/>
          <w:lang w:eastAsia="uk-UA"/>
        </w:rPr>
      </w:pPr>
    </w:p>
    <w:p w:rsidR="00171145" w:rsidRPr="001B218C" w:rsidRDefault="00171145" w:rsidP="00171145">
      <w:pPr>
        <w:ind w:firstLine="0"/>
        <w:jc w:val="center"/>
        <w:rPr>
          <w:sz w:val="30"/>
          <w:szCs w:val="30"/>
          <w:lang w:eastAsia="uk-UA"/>
        </w:rPr>
      </w:pPr>
      <w:r w:rsidRPr="001B218C">
        <w:rPr>
          <w:i/>
          <w:sz w:val="30"/>
          <w:szCs w:val="30"/>
          <w:lang w:eastAsia="uk-UA"/>
        </w:rPr>
        <w:t>a</w:t>
      </w:r>
      <w:r w:rsidRPr="001B218C">
        <w:rPr>
          <w:sz w:val="30"/>
          <w:szCs w:val="30"/>
          <w:lang w:eastAsia="uk-UA"/>
        </w:rPr>
        <w:t xml:space="preserve"> = </w:t>
      </w:r>
      <w:r w:rsidR="00DB0B4D">
        <w:rPr>
          <w:sz w:val="30"/>
          <w:szCs w:val="30"/>
          <w:lang w:val="en-US" w:eastAsia="uk-UA"/>
        </w:rPr>
        <w:t>1,62</w:t>
      </w:r>
      <w:r w:rsidRPr="001B218C">
        <w:rPr>
          <w:sz w:val="30"/>
          <w:szCs w:val="30"/>
          <w:lang w:eastAsia="uk-UA"/>
        </w:rPr>
        <w:t>;</w:t>
      </w:r>
    </w:p>
    <w:p w:rsidR="00171145" w:rsidRPr="001B218C" w:rsidRDefault="00171145" w:rsidP="00171145">
      <w:pPr>
        <w:ind w:firstLine="0"/>
        <w:jc w:val="center"/>
        <w:rPr>
          <w:sz w:val="26"/>
          <w:szCs w:val="26"/>
          <w:lang w:eastAsia="uk-UA"/>
        </w:rPr>
      </w:pPr>
    </w:p>
    <w:p w:rsidR="00171145" w:rsidRPr="001B218C" w:rsidRDefault="00171145" w:rsidP="00B95F0B">
      <w:pPr>
        <w:ind w:firstLine="0"/>
        <w:jc w:val="center"/>
        <w:rPr>
          <w:sz w:val="24"/>
          <w:szCs w:val="24"/>
          <w:lang w:eastAsia="uk-UA"/>
        </w:rPr>
      </w:pPr>
      <w:r w:rsidRPr="001B218C">
        <w:rPr>
          <w:i/>
          <w:sz w:val="30"/>
          <w:szCs w:val="30"/>
          <w:lang w:eastAsia="uk-UA"/>
        </w:rPr>
        <w:t>b</w:t>
      </w:r>
      <w:r w:rsidRPr="001B218C">
        <w:rPr>
          <w:sz w:val="30"/>
          <w:szCs w:val="30"/>
          <w:lang w:eastAsia="uk-UA"/>
        </w:rPr>
        <w:t xml:space="preserve"> = 23,</w:t>
      </w:r>
      <w:r w:rsidR="00DB0B4D">
        <w:rPr>
          <w:sz w:val="30"/>
          <w:szCs w:val="30"/>
          <w:lang w:val="en-US" w:eastAsia="uk-UA"/>
        </w:rPr>
        <w:t>78</w:t>
      </w:r>
      <w:r w:rsidRPr="001B218C">
        <w:rPr>
          <w:sz w:val="30"/>
          <w:szCs w:val="30"/>
          <w:lang w:eastAsia="uk-UA"/>
        </w:rPr>
        <w:t>.</w:t>
      </w:r>
    </w:p>
    <w:p w:rsidR="00171145" w:rsidRPr="001B218C" w:rsidRDefault="00171145" w:rsidP="00171145">
      <w:pPr>
        <w:ind w:firstLine="708"/>
        <w:rPr>
          <w:sz w:val="30"/>
          <w:szCs w:val="30"/>
          <w:lang w:eastAsia="uk-UA"/>
        </w:rPr>
      </w:pPr>
      <w:r w:rsidRPr="001B218C">
        <w:rPr>
          <w:sz w:val="30"/>
          <w:szCs w:val="30"/>
          <w:lang w:eastAsia="uk-UA"/>
        </w:rPr>
        <w:t xml:space="preserve">После нахождения параметров </w:t>
      </w:r>
      <w:r w:rsidRPr="001B218C">
        <w:rPr>
          <w:i/>
          <w:sz w:val="30"/>
          <w:szCs w:val="30"/>
          <w:lang w:eastAsia="uk-UA"/>
        </w:rPr>
        <w:t>а</w:t>
      </w:r>
      <w:r w:rsidRPr="001B218C">
        <w:rPr>
          <w:sz w:val="30"/>
          <w:szCs w:val="30"/>
          <w:lang w:eastAsia="uk-UA"/>
        </w:rPr>
        <w:t xml:space="preserve"> и </w:t>
      </w:r>
      <w:r w:rsidRPr="001B218C">
        <w:rPr>
          <w:i/>
          <w:sz w:val="30"/>
          <w:szCs w:val="30"/>
          <w:lang w:eastAsia="uk-UA"/>
        </w:rPr>
        <w:t>b</w:t>
      </w:r>
      <w:r w:rsidRPr="001B218C">
        <w:rPr>
          <w:sz w:val="30"/>
          <w:szCs w:val="30"/>
          <w:lang w:eastAsia="uk-UA"/>
        </w:rPr>
        <w:t xml:space="preserve"> находим значение показателя </w:t>
      </w:r>
      <w:proofErr w:type="spellStart"/>
      <w:r w:rsidRPr="001B218C">
        <w:rPr>
          <w:i/>
          <w:sz w:val="30"/>
          <w:szCs w:val="30"/>
          <w:lang w:eastAsia="uk-UA"/>
        </w:rPr>
        <w:t>М</w:t>
      </w:r>
      <w:r w:rsidRPr="001B218C">
        <w:rPr>
          <w:i/>
          <w:sz w:val="30"/>
          <w:szCs w:val="30"/>
          <w:vertAlign w:val="subscript"/>
          <w:lang w:eastAsia="uk-UA"/>
        </w:rPr>
        <w:t>р</w:t>
      </w:r>
      <w:proofErr w:type="spellEnd"/>
      <w:r w:rsidRPr="001B218C">
        <w:rPr>
          <w:sz w:val="30"/>
          <w:szCs w:val="30"/>
          <w:lang w:eastAsia="uk-UA"/>
        </w:rPr>
        <w:t xml:space="preserve">  для отчетных периодов и экстраполированное их значение для перспективного, после чего сведем полученные результаты в таблицу 2.5.</w:t>
      </w:r>
    </w:p>
    <w:p w:rsidR="00171145" w:rsidRPr="001B218C" w:rsidRDefault="00171145" w:rsidP="00171145">
      <w:pPr>
        <w:ind w:firstLine="708"/>
        <w:rPr>
          <w:sz w:val="24"/>
          <w:szCs w:val="24"/>
          <w:lang w:eastAsia="uk-UA"/>
        </w:rPr>
      </w:pPr>
    </w:p>
    <w:p w:rsidR="00171145" w:rsidRPr="00AB2EF7" w:rsidRDefault="00171145" w:rsidP="00AB2EF7">
      <w:pPr>
        <w:pStyle w:val="a1"/>
      </w:pPr>
      <w:r w:rsidRPr="00AB2EF7">
        <w:t>– Расчет удельного веса децентрализованных перевозок груза автотранспортом (</w:t>
      </w:r>
      <w:proofErr w:type="spellStart"/>
      <w:r w:rsidRPr="00AB2EF7">
        <w:t>Mx</w:t>
      </w:r>
      <w:proofErr w:type="spellEnd"/>
      <w:r w:rsidRPr="00AB2EF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402"/>
        <w:gridCol w:w="5247"/>
      </w:tblGrid>
      <w:tr w:rsidR="00171145"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AB2EF7">
            <w:pPr>
              <w:pStyle w:val="afe"/>
              <w:rPr>
                <w:vertAlign w:val="subscript"/>
                <w:lang w:eastAsia="uk-UA"/>
              </w:rPr>
            </w:pPr>
            <w:proofErr w:type="spellStart"/>
            <w:r w:rsidRPr="001B218C">
              <w:rPr>
                <w:lang w:eastAsia="uk-UA"/>
              </w:rPr>
              <w:t>M</w:t>
            </w:r>
            <w:r w:rsidRPr="001B218C">
              <w:rPr>
                <w:vertAlign w:val="subscript"/>
                <w:lang w:eastAsia="uk-UA"/>
              </w:rPr>
              <w:t>x</w:t>
            </w:r>
            <w:proofErr w:type="spellEnd"/>
          </w:p>
        </w:tc>
        <w:tc>
          <w:tcPr>
            <w:tcW w:w="2719"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AB2EF7">
            <w:pPr>
              <w:pStyle w:val="afe"/>
              <w:rPr>
                <w:lang w:eastAsia="uk-UA"/>
              </w:rPr>
            </w:pPr>
            <w:r w:rsidRPr="001B218C">
              <w:rPr>
                <w:lang w:eastAsia="uk-UA"/>
              </w:rPr>
              <w:t>Значение %</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10</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25,40</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11</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13,51</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12</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9,55</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13</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7,57</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14</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6,38</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AB2EF7">
            <w:pPr>
              <w:pStyle w:val="afe"/>
              <w:rPr>
                <w:lang w:eastAsia="uk-UA"/>
              </w:rPr>
            </w:pPr>
            <w:r w:rsidRPr="001B218C">
              <w:rPr>
                <w:lang w:eastAsia="uk-UA"/>
              </w:rPr>
              <w:t>M</w:t>
            </w:r>
            <w:r w:rsidRPr="001B218C">
              <w:rPr>
                <w:vertAlign w:val="subscript"/>
                <w:lang w:eastAsia="uk-UA"/>
              </w:rPr>
              <w:t>15</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AB2EF7">
            <w:pPr>
              <w:pStyle w:val="afe"/>
            </w:pPr>
            <w:r>
              <w:t>5,59</w:t>
            </w:r>
          </w:p>
        </w:tc>
      </w:tr>
      <w:tr w:rsidR="00DC68CD" w:rsidRPr="001B218C" w:rsidTr="008323C6">
        <w:trPr>
          <w:trHeight w:val="345"/>
        </w:trPr>
        <w:tc>
          <w:tcPr>
            <w:tcW w:w="2281" w:type="pct"/>
            <w:tcBorders>
              <w:top w:val="single" w:sz="4" w:space="0" w:color="auto"/>
              <w:left w:val="single" w:sz="4" w:space="0" w:color="auto"/>
              <w:bottom w:val="single" w:sz="4" w:space="0" w:color="auto"/>
              <w:right w:val="single" w:sz="4" w:space="0" w:color="auto"/>
            </w:tcBorders>
            <w:noWrap/>
            <w:vAlign w:val="center"/>
          </w:tcPr>
          <w:p w:rsidR="00DC68CD" w:rsidRPr="001B218C" w:rsidRDefault="00DC68CD" w:rsidP="008323C6">
            <w:pPr>
              <w:ind w:firstLine="0"/>
              <w:jc w:val="center"/>
              <w:rPr>
                <w:sz w:val="24"/>
                <w:szCs w:val="24"/>
                <w:lang w:eastAsia="uk-UA"/>
              </w:rPr>
            </w:pPr>
            <w:r w:rsidRPr="001B218C">
              <w:rPr>
                <w:i/>
                <w:sz w:val="24"/>
                <w:szCs w:val="24"/>
                <w:lang w:eastAsia="uk-UA"/>
              </w:rPr>
              <w:t>M</w:t>
            </w:r>
            <w:r w:rsidRPr="001B218C">
              <w:rPr>
                <w:sz w:val="24"/>
                <w:szCs w:val="24"/>
                <w:vertAlign w:val="subscript"/>
                <w:lang w:eastAsia="uk-UA"/>
              </w:rPr>
              <w:t>2021</w:t>
            </w:r>
          </w:p>
        </w:tc>
        <w:tc>
          <w:tcPr>
            <w:tcW w:w="2719" w:type="pct"/>
            <w:tcBorders>
              <w:top w:val="single" w:sz="4" w:space="0" w:color="auto"/>
              <w:left w:val="single" w:sz="4" w:space="0" w:color="auto"/>
              <w:bottom w:val="single" w:sz="4" w:space="0" w:color="auto"/>
              <w:right w:val="single" w:sz="4" w:space="0" w:color="auto"/>
            </w:tcBorders>
            <w:noWrap/>
            <w:vAlign w:val="bottom"/>
          </w:tcPr>
          <w:p w:rsidR="00DC68CD" w:rsidRDefault="00DC68CD" w:rsidP="00DC68CD">
            <w:pPr>
              <w:pStyle w:val="afe"/>
            </w:pPr>
            <w:r>
              <w:t>3,60</w:t>
            </w:r>
          </w:p>
        </w:tc>
      </w:tr>
    </w:tbl>
    <w:p w:rsidR="00171145" w:rsidRPr="001B218C" w:rsidRDefault="00AF75F9" w:rsidP="00837C9C">
      <w:pPr>
        <w:ind w:firstLine="0"/>
        <w:rPr>
          <w:sz w:val="30"/>
          <w:szCs w:val="30"/>
          <w:lang w:eastAsia="uk-UA"/>
        </w:rPr>
      </w:pPr>
      <w:r>
        <w:rPr>
          <w:noProof/>
        </w:rPr>
        <w:lastRenderedPageBreak/>
        <w:drawing>
          <wp:inline distT="0" distB="0" distL="0" distR="0" wp14:anchorId="1F08D2F8" wp14:editId="30922E77">
            <wp:extent cx="6120765" cy="3994385"/>
            <wp:effectExtent l="0" t="0" r="13335" b="2540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71145" w:rsidRPr="001B218C" w:rsidRDefault="00171145" w:rsidP="00AF75F9">
      <w:pPr>
        <w:pStyle w:val="a2"/>
        <w:rPr>
          <w:lang w:eastAsia="uk-UA"/>
        </w:rPr>
      </w:pPr>
      <w:r w:rsidRPr="001B218C">
        <w:rPr>
          <w:lang w:eastAsia="uk-UA"/>
        </w:rPr>
        <w:t>– Динамика изменения удельного веса децентрализованных перевозок груза автотранспортом</w:t>
      </w:r>
    </w:p>
    <w:p w:rsidR="00171145" w:rsidRPr="001B218C" w:rsidRDefault="00171145" w:rsidP="00171145">
      <w:pPr>
        <w:ind w:firstLine="708"/>
        <w:rPr>
          <w:sz w:val="30"/>
          <w:szCs w:val="30"/>
          <w:lang w:eastAsia="uk-UA"/>
        </w:rPr>
      </w:pPr>
    </w:p>
    <w:p w:rsidR="00171145" w:rsidRPr="001B218C" w:rsidRDefault="00171145" w:rsidP="00171145">
      <w:pPr>
        <w:rPr>
          <w:sz w:val="30"/>
          <w:szCs w:val="30"/>
          <w:lang w:eastAsia="uk-UA"/>
        </w:rPr>
      </w:pPr>
      <w:r w:rsidRPr="001B218C">
        <w:rPr>
          <w:sz w:val="30"/>
          <w:szCs w:val="30"/>
          <w:lang w:eastAsia="uk-UA"/>
        </w:rPr>
        <w:t xml:space="preserve">Составляем корреляционную таблицу для нахождения параметров </w:t>
      </w:r>
      <w:r w:rsidRPr="001B218C">
        <w:rPr>
          <w:i/>
          <w:sz w:val="30"/>
          <w:szCs w:val="30"/>
          <w:lang w:eastAsia="uk-UA"/>
        </w:rPr>
        <w:t>а</w:t>
      </w:r>
      <w:r w:rsidRPr="001B218C">
        <w:rPr>
          <w:sz w:val="30"/>
          <w:szCs w:val="30"/>
          <w:lang w:eastAsia="uk-UA"/>
        </w:rPr>
        <w:t xml:space="preserve"> и </w:t>
      </w:r>
      <w:r w:rsidRPr="001B218C">
        <w:rPr>
          <w:i/>
          <w:sz w:val="30"/>
          <w:szCs w:val="30"/>
          <w:lang w:eastAsia="uk-UA"/>
        </w:rPr>
        <w:t>b</w:t>
      </w:r>
      <w:r w:rsidRPr="001B218C">
        <w:rPr>
          <w:sz w:val="30"/>
          <w:szCs w:val="30"/>
          <w:lang w:eastAsia="uk-UA"/>
        </w:rPr>
        <w:t xml:space="preserve"> уровня механизации погрузочных работ.</w:t>
      </w:r>
    </w:p>
    <w:p w:rsidR="00171145" w:rsidRPr="001B218C" w:rsidRDefault="00171145" w:rsidP="00171145">
      <w:pPr>
        <w:ind w:firstLine="0"/>
        <w:rPr>
          <w:sz w:val="30"/>
          <w:szCs w:val="30"/>
          <w:lang w:eastAsia="uk-UA"/>
        </w:rPr>
      </w:pPr>
    </w:p>
    <w:p w:rsidR="00171145" w:rsidRPr="00AB2EF7" w:rsidRDefault="00EA0823" w:rsidP="00171145">
      <w:pPr>
        <w:pStyle w:val="a1"/>
        <w:rPr>
          <w:sz w:val="30"/>
          <w:szCs w:val="30"/>
          <w:lang w:eastAsia="uk-UA"/>
        </w:rPr>
      </w:pPr>
      <w:r w:rsidRPr="001B218C">
        <w:rPr>
          <w:sz w:val="30"/>
          <w:szCs w:val="30"/>
          <w:lang w:eastAsia="uk-UA"/>
        </w:rPr>
        <w:t xml:space="preserve">– </w:t>
      </w:r>
      <w:r w:rsidR="00171145" w:rsidRPr="001B218C">
        <w:rPr>
          <w:lang w:eastAsia="uk-UA"/>
        </w:rPr>
        <w:t>Корреляционный расчет уровня механизации погрузочных работ (</w:t>
      </w:r>
      <w:proofErr w:type="spellStart"/>
      <w:proofErr w:type="gramStart"/>
      <w:r w:rsidR="00171145" w:rsidRPr="00AB2EF7">
        <w:rPr>
          <w:i/>
          <w:lang w:eastAsia="uk-UA"/>
        </w:rPr>
        <w:t>Y</w:t>
      </w:r>
      <w:proofErr w:type="gramEnd"/>
      <w:r w:rsidR="00171145" w:rsidRPr="00AB2EF7">
        <w:rPr>
          <w:i/>
          <w:vertAlign w:val="subscript"/>
          <w:lang w:eastAsia="uk-UA"/>
        </w:rPr>
        <w:t>х</w:t>
      </w:r>
      <w:proofErr w:type="spellEnd"/>
      <w:r w:rsidR="00171145" w:rsidRPr="001B218C">
        <w:rPr>
          <w:lang w:eastAsia="uk-UA"/>
        </w:rPr>
        <w:t>)</w:t>
      </w:r>
      <w:r w:rsidR="00171145" w:rsidRPr="00AB2EF7">
        <w:rPr>
          <w:sz w:val="24"/>
          <w:szCs w:val="24"/>
          <w:lang w:eastAsia="uk-U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08"/>
        <w:gridCol w:w="1438"/>
        <w:gridCol w:w="1445"/>
        <w:gridCol w:w="1829"/>
        <w:gridCol w:w="1829"/>
      </w:tblGrid>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i/>
                <w:sz w:val="24"/>
                <w:szCs w:val="24"/>
                <w:lang w:eastAsia="uk-UA"/>
              </w:rPr>
              <w:t>Х</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sz w:val="24"/>
                <w:szCs w:val="24"/>
                <w:lang w:eastAsia="uk-UA"/>
              </w:rPr>
              <w:t>1</w:t>
            </w:r>
            <w:r w:rsidRPr="001B218C">
              <w:rPr>
                <w:i/>
                <w:sz w:val="24"/>
                <w:szCs w:val="24"/>
                <w:lang w:eastAsia="uk-UA"/>
              </w:rPr>
              <w:t>/х</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i/>
                <w:sz w:val="24"/>
                <w:szCs w:val="24"/>
                <w:lang w:eastAsia="uk-UA"/>
              </w:rPr>
              <w:t>(</w:t>
            </w:r>
            <w:r w:rsidRPr="001B218C">
              <w:rPr>
                <w:sz w:val="24"/>
                <w:szCs w:val="24"/>
                <w:lang w:eastAsia="uk-UA"/>
              </w:rPr>
              <w:t>1</w:t>
            </w:r>
            <w:r w:rsidRPr="001B218C">
              <w:rPr>
                <w:i/>
                <w:sz w:val="24"/>
                <w:szCs w:val="24"/>
                <w:lang w:eastAsia="uk-UA"/>
              </w:rPr>
              <w:t>/х)</w:t>
            </w:r>
            <w:r w:rsidRPr="001B218C">
              <w:rPr>
                <w:sz w:val="24"/>
                <w:szCs w:val="24"/>
                <w:vertAlign w:val="superscript"/>
                <w:lang w:eastAsia="uk-UA"/>
              </w:rPr>
              <w:t>2</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i/>
                <w:sz w:val="24"/>
                <w:szCs w:val="24"/>
                <w:lang w:eastAsia="uk-UA"/>
              </w:rPr>
              <w:t>Y</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i/>
                <w:sz w:val="24"/>
                <w:szCs w:val="24"/>
                <w:lang w:eastAsia="uk-UA"/>
              </w:rPr>
            </w:pPr>
            <w:r w:rsidRPr="001B218C">
              <w:rPr>
                <w:i/>
                <w:sz w:val="24"/>
                <w:szCs w:val="24"/>
                <w:lang w:eastAsia="uk-UA"/>
              </w:rPr>
              <w:t>Y/x</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1,00</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1,000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81,0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81,00</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0,50</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0,250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83,0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41,50</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3</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0,33</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0,111</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86,0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28,67</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4</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0,25</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0,063</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86,0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21,50</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5</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0,20</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0,040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87,0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17,40</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6</w: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0,17</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0,028</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88,0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14,67</w:t>
            </w:r>
          </w:p>
        </w:tc>
      </w:tr>
      <w:tr w:rsidR="00171145" w:rsidRPr="001B218C" w:rsidTr="008323C6">
        <w:tc>
          <w:tcPr>
            <w:tcW w:w="1610" w:type="pct"/>
            <w:tcBorders>
              <w:top w:val="single" w:sz="4" w:space="0" w:color="auto"/>
              <w:left w:val="single" w:sz="4" w:space="0" w:color="auto"/>
              <w:bottom w:val="single" w:sz="4" w:space="0" w:color="auto"/>
              <w:right w:val="single" w:sz="4" w:space="0" w:color="auto"/>
            </w:tcBorders>
            <w:noWrap/>
            <w:vAlign w:val="bottom"/>
          </w:tcPr>
          <w:p w:rsidR="00171145" w:rsidRPr="001B218C" w:rsidRDefault="00171145" w:rsidP="008323C6">
            <w:pPr>
              <w:ind w:firstLine="0"/>
              <w:jc w:val="center"/>
              <w:rPr>
                <w:sz w:val="24"/>
                <w:szCs w:val="24"/>
                <w:lang w:eastAsia="uk-UA"/>
              </w:rPr>
            </w:pPr>
            <w:r w:rsidRPr="001B218C">
              <w:rPr>
                <w:sz w:val="24"/>
                <w:szCs w:val="24"/>
                <w:lang w:eastAsia="uk-UA"/>
              </w:rPr>
              <w:t xml:space="preserve">  </w:t>
            </w:r>
            <w:r w:rsidRPr="001B218C">
              <w:rPr>
                <w:position w:val="-12"/>
                <w:sz w:val="24"/>
                <w:szCs w:val="24"/>
                <w:lang w:eastAsia="uk-UA"/>
              </w:rPr>
              <w:object w:dxaOrig="460" w:dyaOrig="380">
                <v:shape id="_x0000_i1032" type="#_x0000_t75" style="width:23.15pt;height:19.4pt" o:ole="">
                  <v:imagedata r:id="rId29" o:title=""/>
                </v:shape>
                <o:OLEObject Type="Embed" ProgID="Equation.3" ShapeID="_x0000_i1032" DrawAspect="Content" ObjectID="_1651255680" r:id="rId30"/>
              </w:object>
            </w:r>
          </w:p>
        </w:tc>
        <w:tc>
          <w:tcPr>
            <w:tcW w:w="745"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2,45</w:t>
            </w:r>
          </w:p>
        </w:tc>
        <w:tc>
          <w:tcPr>
            <w:tcW w:w="749"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1,491</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511,00</w:t>
            </w:r>
          </w:p>
        </w:tc>
        <w:tc>
          <w:tcPr>
            <w:tcW w:w="948" w:type="pct"/>
            <w:tcBorders>
              <w:top w:val="single" w:sz="4" w:space="0" w:color="auto"/>
              <w:left w:val="single" w:sz="4" w:space="0" w:color="auto"/>
              <w:bottom w:val="single" w:sz="4" w:space="0" w:color="auto"/>
              <w:right w:val="single" w:sz="4" w:space="0" w:color="auto"/>
            </w:tcBorders>
            <w:vAlign w:val="center"/>
          </w:tcPr>
          <w:p w:rsidR="00171145" w:rsidRPr="001B218C" w:rsidRDefault="00171145" w:rsidP="008323C6">
            <w:pPr>
              <w:ind w:firstLine="0"/>
              <w:jc w:val="center"/>
              <w:rPr>
                <w:sz w:val="24"/>
                <w:szCs w:val="24"/>
                <w:lang w:eastAsia="uk-UA"/>
              </w:rPr>
            </w:pPr>
            <w:r w:rsidRPr="001B218C">
              <w:rPr>
                <w:sz w:val="24"/>
                <w:szCs w:val="24"/>
                <w:lang w:eastAsia="uk-UA"/>
              </w:rPr>
              <w:t>204,73</w:t>
            </w:r>
          </w:p>
        </w:tc>
      </w:tr>
    </w:tbl>
    <w:p w:rsidR="00171145" w:rsidRPr="001B218C" w:rsidRDefault="00171145" w:rsidP="00171145">
      <w:pPr>
        <w:ind w:firstLine="0"/>
        <w:jc w:val="left"/>
        <w:rPr>
          <w:sz w:val="30"/>
          <w:szCs w:val="30"/>
          <w:lang w:eastAsia="uk-UA"/>
        </w:rPr>
      </w:pPr>
    </w:p>
    <w:p w:rsidR="005F72FF" w:rsidRPr="007D44EF" w:rsidRDefault="005F72FF" w:rsidP="005F72FF">
      <w:pPr>
        <w:jc w:val="center"/>
        <w:rPr>
          <w:sz w:val="30"/>
          <w:szCs w:val="30"/>
        </w:rPr>
      </w:pPr>
      <w:r w:rsidRPr="007D44EF">
        <w:rPr>
          <w:i/>
          <w:sz w:val="30"/>
          <w:szCs w:val="30"/>
        </w:rPr>
        <w:t>a</w:t>
      </w:r>
      <w:r w:rsidRPr="007D44EF">
        <w:rPr>
          <w:sz w:val="30"/>
          <w:szCs w:val="30"/>
        </w:rPr>
        <w:t xml:space="preserve"> = </w:t>
      </w:r>
      <w:r>
        <w:rPr>
          <w:sz w:val="30"/>
          <w:szCs w:val="30"/>
        </w:rPr>
        <w:t>60,4</w:t>
      </w:r>
      <w:r w:rsidRPr="007D44EF">
        <w:rPr>
          <w:sz w:val="30"/>
          <w:szCs w:val="30"/>
        </w:rPr>
        <w:t>3;</w:t>
      </w:r>
    </w:p>
    <w:p w:rsidR="00171145" w:rsidRPr="001B218C" w:rsidRDefault="00171145" w:rsidP="00171145">
      <w:pPr>
        <w:ind w:firstLine="0"/>
        <w:jc w:val="center"/>
        <w:rPr>
          <w:sz w:val="30"/>
          <w:szCs w:val="30"/>
          <w:lang w:eastAsia="uk-UA"/>
        </w:rPr>
      </w:pPr>
    </w:p>
    <w:p w:rsidR="00171145" w:rsidRPr="001B218C" w:rsidRDefault="005F72FF" w:rsidP="005F72FF">
      <w:pPr>
        <w:jc w:val="center"/>
        <w:rPr>
          <w:sz w:val="30"/>
          <w:szCs w:val="30"/>
          <w:lang w:eastAsia="uk-UA"/>
        </w:rPr>
      </w:pPr>
      <w:r w:rsidRPr="007D44EF">
        <w:rPr>
          <w:i/>
          <w:sz w:val="30"/>
          <w:szCs w:val="30"/>
        </w:rPr>
        <w:t>b</w:t>
      </w:r>
      <w:r w:rsidRPr="007D44EF">
        <w:rPr>
          <w:sz w:val="30"/>
          <w:szCs w:val="30"/>
        </w:rPr>
        <w:t xml:space="preserve"> = </w:t>
      </w:r>
      <w:r>
        <w:rPr>
          <w:sz w:val="30"/>
          <w:szCs w:val="30"/>
        </w:rPr>
        <w:t>-8</w:t>
      </w:r>
      <w:r w:rsidRPr="007D44EF">
        <w:rPr>
          <w:sz w:val="30"/>
          <w:szCs w:val="30"/>
        </w:rPr>
        <w:t>.</w:t>
      </w:r>
    </w:p>
    <w:p w:rsidR="00D645E2" w:rsidRDefault="00171145" w:rsidP="00171145">
      <w:pPr>
        <w:ind w:right="600"/>
        <w:rPr>
          <w:sz w:val="30"/>
          <w:szCs w:val="30"/>
          <w:lang w:eastAsia="uk-UA"/>
        </w:rPr>
      </w:pPr>
      <w:r w:rsidRPr="001B218C">
        <w:rPr>
          <w:sz w:val="30"/>
          <w:szCs w:val="30"/>
          <w:lang w:eastAsia="uk-UA"/>
        </w:rPr>
        <w:lastRenderedPageBreak/>
        <w:t xml:space="preserve">Находим выраженные значения показателя </w:t>
      </w:r>
      <w:r w:rsidRPr="001B218C">
        <w:rPr>
          <w:i/>
          <w:sz w:val="30"/>
          <w:szCs w:val="30"/>
          <w:lang w:eastAsia="uk-UA"/>
        </w:rPr>
        <w:t>У</w:t>
      </w:r>
      <w:r w:rsidRPr="001B218C">
        <w:rPr>
          <w:i/>
          <w:sz w:val="30"/>
          <w:szCs w:val="30"/>
          <w:vertAlign w:val="subscript"/>
          <w:lang w:eastAsia="uk-UA"/>
        </w:rPr>
        <w:t>р</w:t>
      </w:r>
      <w:r w:rsidRPr="001B218C">
        <w:rPr>
          <w:sz w:val="30"/>
          <w:szCs w:val="30"/>
          <w:lang w:eastAsia="uk-UA"/>
        </w:rPr>
        <w:t xml:space="preserve"> для отчетного периода и экстраполированные их значения для перспективного, сведем полученные результаты в таблицу 2.7.</w:t>
      </w:r>
    </w:p>
    <w:p w:rsidR="00D645E2" w:rsidRDefault="00D645E2" w:rsidP="00171145">
      <w:pPr>
        <w:ind w:right="600"/>
        <w:rPr>
          <w:sz w:val="30"/>
          <w:szCs w:val="30"/>
          <w:lang w:eastAsia="uk-UA"/>
        </w:rPr>
      </w:pPr>
    </w:p>
    <w:p w:rsidR="00171145" w:rsidRPr="001B218C" w:rsidRDefault="00D645E2" w:rsidP="00D645E2">
      <w:pPr>
        <w:pStyle w:val="a1"/>
        <w:ind w:firstLine="709"/>
        <w:rPr>
          <w:lang w:eastAsia="uk-UA"/>
        </w:rPr>
      </w:pPr>
      <w:r w:rsidRPr="001B218C">
        <w:rPr>
          <w:lang w:eastAsia="uk-UA"/>
        </w:rPr>
        <w:t>– Расчет уровня механизации погрузочных работ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292"/>
        <w:gridCol w:w="5357"/>
      </w:tblGrid>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i/>
                <w:sz w:val="24"/>
                <w:szCs w:val="24"/>
                <w:lang w:eastAsia="uk-UA"/>
              </w:rPr>
            </w:pPr>
            <w:proofErr w:type="spellStart"/>
            <w:r w:rsidRPr="001B218C">
              <w:rPr>
                <w:i/>
                <w:sz w:val="24"/>
                <w:szCs w:val="24"/>
                <w:lang w:eastAsia="uk-UA"/>
              </w:rPr>
              <w:t>Y</w:t>
            </w:r>
            <w:r w:rsidRPr="001B218C">
              <w:rPr>
                <w:i/>
                <w:sz w:val="24"/>
                <w:szCs w:val="24"/>
                <w:vertAlign w:val="subscript"/>
                <w:lang w:eastAsia="uk-UA"/>
              </w:rPr>
              <w:t>x</w:t>
            </w:r>
            <w:proofErr w:type="spellEnd"/>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Значения, %</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10</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80,43</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11</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84,43</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12</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85,76</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13</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86,43</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14</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86,83</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15</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87,09</w:t>
            </w:r>
          </w:p>
        </w:tc>
      </w:tr>
      <w:tr w:rsidR="00171145" w:rsidRPr="001B218C" w:rsidTr="008323C6">
        <w:trPr>
          <w:trHeight w:val="345"/>
        </w:trPr>
        <w:tc>
          <w:tcPr>
            <w:tcW w:w="2224"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i/>
                <w:sz w:val="24"/>
                <w:szCs w:val="24"/>
                <w:lang w:eastAsia="uk-UA"/>
              </w:rPr>
              <w:t>Y</w:t>
            </w:r>
            <w:r w:rsidRPr="001B218C">
              <w:rPr>
                <w:sz w:val="24"/>
                <w:szCs w:val="24"/>
                <w:vertAlign w:val="subscript"/>
                <w:lang w:eastAsia="uk-UA"/>
              </w:rPr>
              <w:t>2021</w:t>
            </w:r>
          </w:p>
        </w:tc>
        <w:tc>
          <w:tcPr>
            <w:tcW w:w="2776" w:type="pct"/>
            <w:tcBorders>
              <w:top w:val="single" w:sz="4" w:space="0" w:color="auto"/>
              <w:left w:val="single" w:sz="4" w:space="0" w:color="auto"/>
              <w:bottom w:val="single" w:sz="4" w:space="0" w:color="auto"/>
              <w:right w:val="single" w:sz="4" w:space="0" w:color="auto"/>
            </w:tcBorders>
            <w:noWrap/>
            <w:vAlign w:val="center"/>
          </w:tcPr>
          <w:p w:rsidR="00171145" w:rsidRPr="001B218C" w:rsidRDefault="00171145" w:rsidP="008323C6">
            <w:pPr>
              <w:ind w:firstLine="0"/>
              <w:jc w:val="center"/>
              <w:rPr>
                <w:sz w:val="24"/>
                <w:szCs w:val="24"/>
                <w:lang w:eastAsia="uk-UA"/>
              </w:rPr>
            </w:pPr>
            <w:r w:rsidRPr="001B218C">
              <w:rPr>
                <w:sz w:val="24"/>
                <w:szCs w:val="24"/>
                <w:lang w:eastAsia="uk-UA"/>
              </w:rPr>
              <w:t>87,76</w:t>
            </w:r>
          </w:p>
        </w:tc>
      </w:tr>
    </w:tbl>
    <w:p w:rsidR="00171145" w:rsidRPr="001B218C" w:rsidRDefault="00171145" w:rsidP="00171145">
      <w:pPr>
        <w:ind w:firstLine="0"/>
        <w:jc w:val="left"/>
        <w:rPr>
          <w:sz w:val="30"/>
          <w:szCs w:val="30"/>
          <w:lang w:eastAsia="uk-UA"/>
        </w:rPr>
      </w:pPr>
    </w:p>
    <w:p w:rsidR="004618EF" w:rsidRPr="001B218C" w:rsidRDefault="00546717" w:rsidP="004618EF">
      <w:pPr>
        <w:ind w:firstLine="0"/>
        <w:rPr>
          <w:sz w:val="30"/>
          <w:szCs w:val="30"/>
          <w:lang w:eastAsia="uk-UA"/>
        </w:rPr>
      </w:pPr>
      <w:r>
        <w:rPr>
          <w:noProof/>
        </w:rPr>
        <w:drawing>
          <wp:inline distT="0" distB="0" distL="0" distR="0" wp14:anchorId="730D51CF" wp14:editId="61087672">
            <wp:extent cx="6120765" cy="3997544"/>
            <wp:effectExtent l="0" t="0" r="13335" b="222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71145" w:rsidRPr="001B218C" w:rsidRDefault="00171145" w:rsidP="004618EF">
      <w:pPr>
        <w:pStyle w:val="a2"/>
        <w:rPr>
          <w:lang w:eastAsia="uk-UA"/>
        </w:rPr>
      </w:pPr>
      <w:r w:rsidRPr="001B218C">
        <w:rPr>
          <w:lang w:eastAsia="uk-UA"/>
        </w:rPr>
        <w:t>–Динамика изменения уровня механизации погрузочных работ</w:t>
      </w:r>
    </w:p>
    <w:p w:rsidR="00171145" w:rsidRPr="001B218C" w:rsidRDefault="00171145" w:rsidP="00171145">
      <w:pPr>
        <w:ind w:firstLine="0"/>
        <w:rPr>
          <w:sz w:val="30"/>
          <w:szCs w:val="30"/>
          <w:lang w:eastAsia="uk-UA"/>
        </w:rPr>
      </w:pPr>
    </w:p>
    <w:p w:rsidR="00171145" w:rsidRPr="001B218C" w:rsidRDefault="00171145" w:rsidP="00171145">
      <w:pPr>
        <w:ind w:right="39" w:firstLine="708"/>
        <w:rPr>
          <w:sz w:val="30"/>
          <w:szCs w:val="30"/>
          <w:lang w:eastAsia="uk-UA"/>
        </w:rPr>
      </w:pPr>
      <w:r w:rsidRPr="001B218C">
        <w:rPr>
          <w:sz w:val="30"/>
          <w:szCs w:val="30"/>
          <w:lang w:eastAsia="uk-UA"/>
        </w:rPr>
        <w:t>Определим объем перевозок с предприятий оптовой торговли, учитывая, что товарооборот</w:t>
      </w:r>
      <w:proofErr w:type="gramStart"/>
      <w:r w:rsidRPr="001B218C">
        <w:rPr>
          <w:sz w:val="30"/>
          <w:szCs w:val="30"/>
          <w:lang w:eastAsia="uk-UA"/>
        </w:rPr>
        <w:t xml:space="preserve"> </w:t>
      </w:r>
      <w:r w:rsidRPr="001B218C">
        <w:rPr>
          <w:i/>
          <w:sz w:val="30"/>
          <w:szCs w:val="30"/>
          <w:lang w:eastAsia="uk-UA"/>
        </w:rPr>
        <w:t>Т</w:t>
      </w:r>
      <w:proofErr w:type="gramEnd"/>
      <w:r w:rsidRPr="001B218C">
        <w:rPr>
          <w:sz w:val="30"/>
          <w:szCs w:val="30"/>
          <w:lang w:eastAsia="uk-UA"/>
        </w:rPr>
        <w:t xml:space="preserve">  склада в 2021 составит </w:t>
      </w:r>
      <w:r w:rsidR="00F928AB">
        <w:rPr>
          <w:sz w:val="30"/>
          <w:szCs w:val="30"/>
        </w:rPr>
        <w:t>349</w:t>
      </w:r>
      <w:r w:rsidR="00F928AB" w:rsidRPr="00D0597F">
        <w:rPr>
          <w:sz w:val="30"/>
          <w:szCs w:val="30"/>
        </w:rPr>
        <w:t xml:space="preserve"> </w:t>
      </w:r>
      <w:r w:rsidRPr="001B218C">
        <w:rPr>
          <w:sz w:val="30"/>
          <w:szCs w:val="30"/>
          <w:lang w:eastAsia="uk-UA"/>
        </w:rPr>
        <w:t>млн. руб.</w:t>
      </w:r>
    </w:p>
    <w:p w:rsidR="00171145" w:rsidRDefault="00171145" w:rsidP="00171145">
      <w:pPr>
        <w:ind w:right="39" w:firstLine="708"/>
        <w:rPr>
          <w:sz w:val="30"/>
          <w:szCs w:val="30"/>
          <w:lang w:eastAsia="uk-UA"/>
        </w:rPr>
      </w:pPr>
      <w:r w:rsidRPr="001B218C">
        <w:rPr>
          <w:sz w:val="30"/>
          <w:szCs w:val="30"/>
          <w:lang w:eastAsia="uk-UA"/>
        </w:rPr>
        <w:t xml:space="preserve">Удельный показатель объема перевозок на 1 </w:t>
      </w:r>
      <w:proofErr w:type="gramStart"/>
      <w:r w:rsidRPr="001B218C">
        <w:rPr>
          <w:sz w:val="30"/>
          <w:szCs w:val="30"/>
          <w:lang w:eastAsia="uk-UA"/>
        </w:rPr>
        <w:t>млн</w:t>
      </w:r>
      <w:proofErr w:type="gramEnd"/>
      <w:r w:rsidRPr="001B218C">
        <w:rPr>
          <w:sz w:val="30"/>
          <w:szCs w:val="30"/>
          <w:lang w:eastAsia="uk-UA"/>
        </w:rPr>
        <w:t xml:space="preserve"> руб товарооборота определяется по формуле </w:t>
      </w:r>
      <w:r w:rsidR="00557024">
        <w:rPr>
          <w:sz w:val="30"/>
          <w:szCs w:val="30"/>
          <w:lang w:eastAsia="uk-UA"/>
        </w:rPr>
        <w:fldChar w:fldCharType="begin"/>
      </w:r>
      <w:r w:rsidR="00557024">
        <w:rPr>
          <w:sz w:val="30"/>
          <w:szCs w:val="30"/>
          <w:lang w:eastAsia="uk-UA"/>
        </w:rPr>
        <w:instrText xml:space="preserve"> REF _Ref40571426 \r \h </w:instrText>
      </w:r>
      <w:r w:rsidR="00557024">
        <w:rPr>
          <w:sz w:val="30"/>
          <w:szCs w:val="30"/>
          <w:lang w:eastAsia="uk-UA"/>
        </w:rPr>
      </w:r>
      <w:r w:rsidR="00557024">
        <w:rPr>
          <w:sz w:val="30"/>
          <w:szCs w:val="30"/>
          <w:lang w:eastAsia="uk-UA"/>
        </w:rPr>
        <w:fldChar w:fldCharType="separate"/>
      </w:r>
      <w:r w:rsidR="00BB23C9">
        <w:rPr>
          <w:sz w:val="30"/>
          <w:szCs w:val="30"/>
          <w:lang w:eastAsia="uk-UA"/>
        </w:rPr>
        <w:t>(3.2)</w:t>
      </w:r>
      <w:r w:rsidR="00557024">
        <w:rPr>
          <w:sz w:val="30"/>
          <w:szCs w:val="30"/>
          <w:lang w:eastAsia="uk-UA"/>
        </w:rPr>
        <w:fldChar w:fldCharType="end"/>
      </w:r>
      <w:r w:rsidRPr="001B218C">
        <w:rPr>
          <w:sz w:val="30"/>
          <w:szCs w:val="30"/>
          <w:lang w:eastAsia="uk-UA"/>
        </w:rPr>
        <w:t xml:space="preserve">. При этом плановые показатели уровня механизации погрузочных работ и децентрализованных перевозок </w:t>
      </w:r>
      <w:r w:rsidRPr="001B218C">
        <w:rPr>
          <w:sz w:val="30"/>
          <w:szCs w:val="30"/>
          <w:lang w:eastAsia="uk-UA"/>
        </w:rPr>
        <w:lastRenderedPageBreak/>
        <w:t>определяются как средние значения соответствующих фактических данных:</w:t>
      </w:r>
    </w:p>
    <w:p w:rsidR="00787C38" w:rsidRDefault="00787C38" w:rsidP="00171145">
      <w:pPr>
        <w:ind w:right="39" w:firstLine="708"/>
        <w:rPr>
          <w:sz w:val="30"/>
          <w:szCs w:val="30"/>
          <w:lang w:eastAsia="uk-UA"/>
        </w:rPr>
      </w:pPr>
    </w:p>
    <w:tbl>
      <w:tblPr>
        <w:tblStyle w:val="a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7024" w:rsidTr="008323C6">
        <w:tc>
          <w:tcPr>
            <w:tcW w:w="8613" w:type="dxa"/>
          </w:tcPr>
          <w:p w:rsidR="00557024" w:rsidRPr="00D61D8E" w:rsidRDefault="00557024" w:rsidP="00557024">
            <w:pPr>
              <w:pStyle w:val="af7"/>
              <w:ind w:firstLine="0"/>
              <w:jc w:val="center"/>
            </w:pPr>
            <w:r w:rsidRPr="00F9712D">
              <w:rPr>
                <w:position w:val="-40"/>
                <w:sz w:val="30"/>
                <w:szCs w:val="30"/>
              </w:rPr>
              <w:object w:dxaOrig="3100" w:dyaOrig="920">
                <v:shape id="_x0000_i1033" type="#_x0000_t75" style="width:157.15pt;height:46.95pt" o:ole="">
                  <v:imagedata r:id="rId32" o:title=""/>
                </v:shape>
                <o:OLEObject Type="Embed" ProgID="Equation.3" ShapeID="_x0000_i1033" DrawAspect="Content" ObjectID="_1651255681" r:id="rId33"/>
              </w:object>
            </w:r>
          </w:p>
        </w:tc>
        <w:tc>
          <w:tcPr>
            <w:tcW w:w="958" w:type="dxa"/>
            <w:vAlign w:val="center"/>
          </w:tcPr>
          <w:p w:rsidR="00557024" w:rsidRDefault="00557024" w:rsidP="008323C6">
            <w:pPr>
              <w:pStyle w:val="a0"/>
            </w:pPr>
            <w:bookmarkStart w:id="13" w:name="_Ref40571426"/>
            <w:r>
              <w:t xml:space="preserve"> </w:t>
            </w:r>
            <w:bookmarkEnd w:id="13"/>
          </w:p>
        </w:tc>
      </w:tr>
    </w:tbl>
    <w:p w:rsidR="00787C38" w:rsidRDefault="00787C38" w:rsidP="00171145">
      <w:pPr>
        <w:ind w:firstLine="0"/>
        <w:jc w:val="center"/>
        <w:rPr>
          <w:position w:val="-28"/>
          <w:sz w:val="30"/>
          <w:szCs w:val="30"/>
          <w:lang w:eastAsia="uk-UA"/>
        </w:rPr>
      </w:pPr>
    </w:p>
    <w:p w:rsidR="00171145" w:rsidRPr="001B218C" w:rsidRDefault="00F537DE" w:rsidP="00171145">
      <w:pPr>
        <w:ind w:firstLine="0"/>
        <w:jc w:val="center"/>
        <w:rPr>
          <w:sz w:val="30"/>
          <w:szCs w:val="30"/>
          <w:lang w:eastAsia="uk-UA"/>
        </w:rPr>
      </w:pPr>
      <w:r w:rsidRPr="00F537DE">
        <w:rPr>
          <w:position w:val="-24"/>
          <w:sz w:val="30"/>
          <w:szCs w:val="30"/>
          <w:lang w:eastAsia="uk-UA"/>
        </w:rPr>
        <w:object w:dxaOrig="1740" w:dyaOrig="680">
          <v:shape id="_x0000_i1034" type="#_x0000_t75" style="width:112.7pt;height:43.85pt" o:ole="">
            <v:imagedata r:id="rId34" o:title=""/>
          </v:shape>
          <o:OLEObject Type="Embed" ProgID="Equation.3" ShapeID="_x0000_i1034" DrawAspect="Content" ObjectID="_1651255682" r:id="rId35"/>
        </w:object>
      </w:r>
      <w:r w:rsidR="00171145" w:rsidRPr="001B218C">
        <w:rPr>
          <w:sz w:val="30"/>
          <w:szCs w:val="30"/>
          <w:lang w:eastAsia="uk-UA"/>
        </w:rPr>
        <w:t>;</w:t>
      </w:r>
    </w:p>
    <w:p w:rsidR="00171145" w:rsidRPr="001B218C" w:rsidRDefault="00171145" w:rsidP="00171145">
      <w:pPr>
        <w:ind w:firstLine="0"/>
        <w:jc w:val="center"/>
        <w:rPr>
          <w:sz w:val="30"/>
          <w:szCs w:val="30"/>
          <w:lang w:eastAsia="uk-UA"/>
        </w:rPr>
      </w:pPr>
    </w:p>
    <w:p w:rsidR="00171145" w:rsidRPr="001B218C" w:rsidRDefault="004F2D5B" w:rsidP="00171145">
      <w:pPr>
        <w:ind w:firstLine="0"/>
        <w:jc w:val="center"/>
        <w:rPr>
          <w:sz w:val="30"/>
          <w:szCs w:val="30"/>
          <w:lang w:eastAsia="uk-UA"/>
        </w:rPr>
      </w:pPr>
      <w:r w:rsidRPr="00F537DE">
        <w:rPr>
          <w:position w:val="-24"/>
          <w:sz w:val="30"/>
          <w:szCs w:val="30"/>
          <w:lang w:eastAsia="uk-UA"/>
        </w:rPr>
        <w:object w:dxaOrig="1939" w:dyaOrig="680">
          <v:shape id="_x0000_i1035" type="#_x0000_t75" style="width:112.7pt;height:39.45pt" o:ole="">
            <v:imagedata r:id="rId36" o:title=""/>
          </v:shape>
          <o:OLEObject Type="Embed" ProgID="Equation.3" ShapeID="_x0000_i1035" DrawAspect="Content" ObjectID="_1651255683" r:id="rId37"/>
        </w:object>
      </w:r>
      <w:r w:rsidR="00171145" w:rsidRPr="001B218C">
        <w:rPr>
          <w:sz w:val="30"/>
          <w:szCs w:val="30"/>
          <w:lang w:eastAsia="uk-UA"/>
        </w:rPr>
        <w:t>;</w:t>
      </w:r>
    </w:p>
    <w:p w:rsidR="00171145" w:rsidRPr="001B218C" w:rsidRDefault="00171145" w:rsidP="00171145">
      <w:pPr>
        <w:ind w:firstLine="0"/>
        <w:jc w:val="center"/>
        <w:rPr>
          <w:sz w:val="30"/>
          <w:szCs w:val="30"/>
          <w:lang w:eastAsia="uk-UA"/>
        </w:rPr>
      </w:pPr>
    </w:p>
    <w:p w:rsidR="00171145" w:rsidRPr="001B218C" w:rsidRDefault="00230DD4" w:rsidP="00171145">
      <w:pPr>
        <w:ind w:firstLine="0"/>
        <w:jc w:val="center"/>
        <w:rPr>
          <w:sz w:val="30"/>
          <w:szCs w:val="30"/>
          <w:lang w:eastAsia="uk-UA"/>
        </w:rPr>
      </w:pPr>
      <w:r w:rsidRPr="00230DD4">
        <w:rPr>
          <w:position w:val="-28"/>
          <w:sz w:val="30"/>
          <w:szCs w:val="30"/>
          <w:lang w:eastAsia="uk-UA"/>
        </w:rPr>
        <w:object w:dxaOrig="5620" w:dyaOrig="660">
          <v:shape id="_x0000_i1036" type="#_x0000_t75" style="width:400.7pt;height:45.1pt" o:ole="">
            <v:imagedata r:id="rId38" o:title=""/>
          </v:shape>
          <o:OLEObject Type="Embed" ProgID="Equation.3" ShapeID="_x0000_i1036" DrawAspect="Content" ObjectID="_1651255684" r:id="rId39"/>
        </w:object>
      </w:r>
    </w:p>
    <w:p w:rsidR="00171145" w:rsidRDefault="00171145" w:rsidP="00171145">
      <w:pPr>
        <w:ind w:right="400" w:firstLine="708"/>
        <w:rPr>
          <w:sz w:val="30"/>
          <w:szCs w:val="30"/>
          <w:lang w:eastAsia="uk-UA"/>
        </w:rPr>
      </w:pPr>
      <w:r w:rsidRPr="001B218C">
        <w:rPr>
          <w:sz w:val="30"/>
          <w:szCs w:val="30"/>
          <w:lang w:eastAsia="uk-UA"/>
        </w:rPr>
        <w:t xml:space="preserve">Тогда </w:t>
      </w:r>
      <w:r w:rsidR="0006376F" w:rsidRPr="00230DD4">
        <w:rPr>
          <w:position w:val="-18"/>
          <w:sz w:val="30"/>
          <w:szCs w:val="30"/>
          <w:lang w:eastAsia="uk-UA"/>
        </w:rPr>
        <w:object w:dxaOrig="4400" w:dyaOrig="440">
          <v:shape id="_x0000_i1037" type="#_x0000_t75" style="width:286.1pt;height:28.8pt" o:ole="">
            <v:imagedata r:id="rId40" o:title=""/>
          </v:shape>
          <o:OLEObject Type="Embed" ProgID="Equation.3" ShapeID="_x0000_i1037" DrawAspect="Content" ObjectID="_1651255685" r:id="rId41"/>
        </w:object>
      </w:r>
      <w:r w:rsidRPr="001B218C">
        <w:rPr>
          <w:sz w:val="30"/>
          <w:szCs w:val="30"/>
          <w:lang w:eastAsia="uk-UA"/>
        </w:rPr>
        <w:t xml:space="preserve"> тыс. т.</w:t>
      </w:r>
    </w:p>
    <w:p w:rsidR="00116E26" w:rsidRDefault="00116E26" w:rsidP="00171145">
      <w:pPr>
        <w:ind w:right="400" w:firstLine="708"/>
        <w:rPr>
          <w:sz w:val="30"/>
          <w:szCs w:val="30"/>
          <w:lang w:eastAsia="uk-UA"/>
        </w:rPr>
      </w:pPr>
    </w:p>
    <w:p w:rsidR="00FF0BF9" w:rsidRDefault="00FF0BF9" w:rsidP="00171145">
      <w:pPr>
        <w:ind w:right="400" w:firstLine="708"/>
        <w:rPr>
          <w:sz w:val="30"/>
          <w:szCs w:val="30"/>
          <w:lang w:eastAsia="uk-UA"/>
        </w:rPr>
      </w:pPr>
      <w:r>
        <w:rPr>
          <w:sz w:val="30"/>
          <w:szCs w:val="30"/>
          <w:lang w:eastAsia="uk-UA"/>
        </w:rPr>
        <w:br w:type="page"/>
      </w:r>
    </w:p>
    <w:p w:rsidR="00116E26" w:rsidRDefault="00116E26" w:rsidP="00171145">
      <w:pPr>
        <w:ind w:right="400" w:firstLine="708"/>
        <w:rPr>
          <w:sz w:val="30"/>
          <w:szCs w:val="30"/>
          <w:lang w:eastAsia="uk-UA"/>
        </w:rPr>
      </w:pPr>
    </w:p>
    <w:p w:rsidR="005918AA" w:rsidRPr="00470A72" w:rsidRDefault="00470A72" w:rsidP="00470A72">
      <w:pPr>
        <w:pStyle w:val="1"/>
      </w:pPr>
      <w:bookmarkStart w:id="14" w:name="_Toc40642496"/>
      <w:bookmarkStart w:id="15" w:name="_Toc40642523"/>
      <w:bookmarkStart w:id="16" w:name="_Toc40642686"/>
      <w:r w:rsidRPr="00470A72">
        <w:t>Определение оптимального размера поставок</w:t>
      </w:r>
      <w:bookmarkEnd w:id="14"/>
      <w:bookmarkEnd w:id="15"/>
      <w:bookmarkEnd w:id="16"/>
    </w:p>
    <w:p w:rsidR="005918AA" w:rsidRPr="00033C06" w:rsidRDefault="005918AA" w:rsidP="005918AA">
      <w:pPr>
        <w:shd w:val="clear" w:color="auto" w:fill="FFFFFF"/>
        <w:autoSpaceDE w:val="0"/>
        <w:autoSpaceDN w:val="0"/>
        <w:adjustRightInd w:val="0"/>
        <w:jc w:val="center"/>
        <w:rPr>
          <w:sz w:val="28"/>
          <w:szCs w:val="30"/>
        </w:rPr>
      </w:pPr>
      <w:r w:rsidRPr="00033C06">
        <w:rPr>
          <w:sz w:val="28"/>
          <w:szCs w:val="30"/>
        </w:rPr>
        <w:t>Задание 1</w:t>
      </w:r>
    </w:p>
    <w:p w:rsidR="005918AA" w:rsidRPr="005656BB" w:rsidRDefault="005918AA" w:rsidP="005918AA">
      <w:pPr>
        <w:shd w:val="clear" w:color="auto" w:fill="FFFFFF"/>
        <w:autoSpaceDE w:val="0"/>
        <w:autoSpaceDN w:val="0"/>
        <w:adjustRightInd w:val="0"/>
        <w:ind w:firstLine="709"/>
        <w:rPr>
          <w:sz w:val="30"/>
          <w:szCs w:val="30"/>
        </w:rPr>
      </w:pPr>
      <w:r w:rsidRPr="005656BB">
        <w:rPr>
          <w:sz w:val="30"/>
          <w:szCs w:val="30"/>
        </w:rPr>
        <w:t>Исходные данные:</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затраты</w:t>
      </w:r>
      <w:r w:rsidRPr="007D44EF">
        <w:rPr>
          <w:sz w:val="30"/>
          <w:szCs w:val="30"/>
        </w:rPr>
        <w:t xml:space="preserve"> на поста</w:t>
      </w:r>
      <w:r>
        <w:rPr>
          <w:sz w:val="30"/>
          <w:szCs w:val="30"/>
        </w:rPr>
        <w:t>вку</w:t>
      </w:r>
      <w:r w:rsidRPr="007D44EF">
        <w:rPr>
          <w:sz w:val="30"/>
          <w:szCs w:val="30"/>
        </w:rPr>
        <w:t xml:space="preserve"> </w:t>
      </w:r>
      <w:r>
        <w:rPr>
          <w:sz w:val="30"/>
          <w:szCs w:val="30"/>
        </w:rPr>
        <w:t>единицы</w:t>
      </w:r>
      <w:r w:rsidRPr="007D44EF">
        <w:rPr>
          <w:sz w:val="30"/>
          <w:szCs w:val="30"/>
        </w:rPr>
        <w:t xml:space="preserve"> продукц</w:t>
      </w:r>
      <w:r>
        <w:rPr>
          <w:sz w:val="30"/>
          <w:szCs w:val="30"/>
        </w:rPr>
        <w:t>ии</w:t>
      </w:r>
      <w:r w:rsidRPr="007D44EF">
        <w:rPr>
          <w:sz w:val="30"/>
          <w:szCs w:val="30"/>
        </w:rPr>
        <w:t xml:space="preserve"> </w:t>
      </w:r>
      <w:r w:rsidRPr="007D44EF">
        <w:rPr>
          <w:i/>
          <w:sz w:val="30"/>
          <w:szCs w:val="30"/>
        </w:rPr>
        <w:t>С</w:t>
      </w:r>
      <w:proofErr w:type="gramStart"/>
      <w:r w:rsidRPr="007D44EF">
        <w:rPr>
          <w:sz w:val="30"/>
          <w:szCs w:val="30"/>
          <w:vertAlign w:val="subscript"/>
        </w:rPr>
        <w:t>0</w:t>
      </w:r>
      <w:proofErr w:type="gramEnd"/>
      <w:r w:rsidRPr="007D44EF">
        <w:rPr>
          <w:sz w:val="30"/>
          <w:szCs w:val="30"/>
        </w:rPr>
        <w:t xml:space="preserve"> = </w:t>
      </w:r>
      <w:r w:rsidR="00D247A2">
        <w:rPr>
          <w:sz w:val="30"/>
          <w:szCs w:val="30"/>
        </w:rPr>
        <w:t>16,05</w:t>
      </w:r>
      <w:r w:rsidRPr="007D44EF">
        <w:rPr>
          <w:sz w:val="30"/>
          <w:szCs w:val="30"/>
        </w:rPr>
        <w:t xml:space="preserve"> </w:t>
      </w:r>
      <w:r>
        <w:rPr>
          <w:sz w:val="30"/>
          <w:szCs w:val="30"/>
        </w:rPr>
        <w:t>руб</w:t>
      </w:r>
      <w:r w:rsidRPr="007D44EF">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годовое</w:t>
      </w:r>
      <w:r w:rsidRPr="007D44EF">
        <w:rPr>
          <w:sz w:val="30"/>
          <w:szCs w:val="30"/>
        </w:rPr>
        <w:t xml:space="preserve"> </w:t>
      </w:r>
      <w:r>
        <w:rPr>
          <w:sz w:val="30"/>
          <w:szCs w:val="30"/>
        </w:rPr>
        <w:t>потребление</w:t>
      </w:r>
      <w:r w:rsidRPr="007D44EF">
        <w:rPr>
          <w:sz w:val="30"/>
          <w:szCs w:val="30"/>
        </w:rPr>
        <w:t xml:space="preserve"> </w:t>
      </w:r>
      <w:r w:rsidRPr="007D44EF">
        <w:rPr>
          <w:i/>
          <w:sz w:val="30"/>
          <w:szCs w:val="30"/>
        </w:rPr>
        <w:t>S</w:t>
      </w:r>
      <w:r w:rsidRPr="007D44EF">
        <w:rPr>
          <w:sz w:val="30"/>
          <w:szCs w:val="30"/>
        </w:rPr>
        <w:t xml:space="preserve"> = </w:t>
      </w:r>
      <w:r w:rsidR="00D247A2">
        <w:rPr>
          <w:sz w:val="30"/>
          <w:szCs w:val="30"/>
        </w:rPr>
        <w:t>1330</w:t>
      </w:r>
      <w:r w:rsidRPr="007D44EF">
        <w:rPr>
          <w:sz w:val="30"/>
          <w:szCs w:val="30"/>
        </w:rPr>
        <w:t xml:space="preserve"> </w:t>
      </w:r>
      <w:r>
        <w:rPr>
          <w:sz w:val="30"/>
          <w:szCs w:val="30"/>
        </w:rPr>
        <w:t>руб</w:t>
      </w:r>
      <w:r w:rsidRPr="007D44EF">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годовые</w:t>
      </w:r>
      <w:r w:rsidRPr="007D44EF">
        <w:rPr>
          <w:sz w:val="30"/>
          <w:szCs w:val="30"/>
        </w:rPr>
        <w:t xml:space="preserve"> </w:t>
      </w:r>
      <w:r>
        <w:rPr>
          <w:sz w:val="30"/>
          <w:szCs w:val="30"/>
        </w:rPr>
        <w:t>затраты</w:t>
      </w:r>
      <w:r w:rsidRPr="007D44EF">
        <w:rPr>
          <w:sz w:val="30"/>
          <w:szCs w:val="30"/>
        </w:rPr>
        <w:t xml:space="preserve"> на </w:t>
      </w:r>
      <w:r>
        <w:rPr>
          <w:sz w:val="30"/>
          <w:szCs w:val="30"/>
        </w:rPr>
        <w:t>хранение</w:t>
      </w:r>
      <w:r w:rsidRPr="007D44EF">
        <w:rPr>
          <w:sz w:val="30"/>
          <w:szCs w:val="30"/>
        </w:rPr>
        <w:t xml:space="preserve"> продукц</w:t>
      </w:r>
      <w:r>
        <w:rPr>
          <w:sz w:val="30"/>
          <w:szCs w:val="30"/>
        </w:rPr>
        <w:t xml:space="preserve">ии </w:t>
      </w:r>
      <w:r w:rsidRPr="007D44EF">
        <w:rPr>
          <w:sz w:val="30"/>
          <w:szCs w:val="30"/>
        </w:rPr>
        <w:t xml:space="preserve"> </w:t>
      </w:r>
      <w:r w:rsidRPr="007D44EF">
        <w:rPr>
          <w:i/>
          <w:sz w:val="30"/>
          <w:szCs w:val="30"/>
        </w:rPr>
        <w:t>i</w:t>
      </w:r>
      <w:r w:rsidRPr="007D44EF">
        <w:rPr>
          <w:sz w:val="30"/>
          <w:szCs w:val="30"/>
        </w:rPr>
        <w:t xml:space="preserve"> = </w:t>
      </w:r>
      <w:r w:rsidR="00D247A2">
        <w:rPr>
          <w:sz w:val="30"/>
          <w:szCs w:val="30"/>
        </w:rPr>
        <w:t>1,4</w:t>
      </w:r>
      <w:r w:rsidRPr="007D44EF">
        <w:rPr>
          <w:sz w:val="30"/>
          <w:szCs w:val="30"/>
        </w:rPr>
        <w:t xml:space="preserve"> </w:t>
      </w:r>
      <w:r>
        <w:rPr>
          <w:sz w:val="30"/>
          <w:szCs w:val="30"/>
        </w:rPr>
        <w:t>руб</w:t>
      </w:r>
      <w:r w:rsidRPr="007D44EF">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sidR="008323C6" w:rsidRPr="007D44EF">
        <w:rPr>
          <w:sz w:val="30"/>
          <w:szCs w:val="30"/>
        </w:rPr>
        <w:t>разм</w:t>
      </w:r>
      <w:r w:rsidR="008323C6">
        <w:rPr>
          <w:sz w:val="30"/>
          <w:szCs w:val="30"/>
        </w:rPr>
        <w:t>е</w:t>
      </w:r>
      <w:r w:rsidR="008323C6" w:rsidRPr="007D44EF">
        <w:rPr>
          <w:sz w:val="30"/>
          <w:szCs w:val="30"/>
        </w:rPr>
        <w:t>р</w:t>
      </w:r>
      <w:r w:rsidRPr="007D44EF">
        <w:rPr>
          <w:sz w:val="30"/>
          <w:szCs w:val="30"/>
        </w:rPr>
        <w:t xml:space="preserve"> парт</w:t>
      </w:r>
      <w:r>
        <w:rPr>
          <w:sz w:val="30"/>
          <w:szCs w:val="30"/>
        </w:rPr>
        <w:t>ии</w:t>
      </w:r>
      <w:r w:rsidRPr="007D44EF">
        <w:rPr>
          <w:sz w:val="30"/>
          <w:szCs w:val="30"/>
        </w:rPr>
        <w:t xml:space="preserve"> поста</w:t>
      </w:r>
      <w:r>
        <w:rPr>
          <w:sz w:val="30"/>
          <w:szCs w:val="30"/>
        </w:rPr>
        <w:t>вки</w:t>
      </w:r>
      <w:r w:rsidRPr="007D44EF">
        <w:rPr>
          <w:sz w:val="30"/>
          <w:szCs w:val="30"/>
        </w:rPr>
        <w:t xml:space="preserve">: </w:t>
      </w:r>
      <w:r>
        <w:rPr>
          <w:sz w:val="30"/>
          <w:szCs w:val="30"/>
        </w:rPr>
        <w:t>годовое</w:t>
      </w:r>
      <w:r w:rsidRPr="007D44EF">
        <w:rPr>
          <w:sz w:val="30"/>
          <w:szCs w:val="30"/>
        </w:rPr>
        <w:t xml:space="preserve"> </w:t>
      </w:r>
      <w:r>
        <w:rPr>
          <w:sz w:val="30"/>
          <w:szCs w:val="30"/>
        </w:rPr>
        <w:t>производс</w:t>
      </w:r>
      <w:r w:rsidRPr="007D44EF">
        <w:rPr>
          <w:sz w:val="30"/>
          <w:szCs w:val="30"/>
        </w:rPr>
        <w:t xml:space="preserve">тво </w:t>
      </w:r>
      <w:r w:rsidRPr="007D44EF">
        <w:rPr>
          <w:i/>
          <w:sz w:val="30"/>
          <w:szCs w:val="30"/>
        </w:rPr>
        <w:t>g</w:t>
      </w:r>
      <w:r w:rsidRPr="007D44EF">
        <w:rPr>
          <w:sz w:val="30"/>
          <w:szCs w:val="30"/>
        </w:rPr>
        <w:t xml:space="preserve">: 100, 200, 400, 300, 600, 800, 1000 </w:t>
      </w:r>
      <w:r>
        <w:rPr>
          <w:sz w:val="30"/>
          <w:szCs w:val="30"/>
        </w:rPr>
        <w:t>е</w:t>
      </w:r>
      <w:r w:rsidRPr="007D44EF">
        <w:rPr>
          <w:sz w:val="30"/>
          <w:szCs w:val="30"/>
        </w:rPr>
        <w:t>д.;</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годовое</w:t>
      </w:r>
      <w:r w:rsidRPr="007D44EF">
        <w:rPr>
          <w:sz w:val="30"/>
          <w:szCs w:val="30"/>
        </w:rPr>
        <w:t xml:space="preserve"> </w:t>
      </w:r>
      <w:r>
        <w:rPr>
          <w:sz w:val="30"/>
          <w:szCs w:val="30"/>
        </w:rPr>
        <w:t>производст</w:t>
      </w:r>
      <w:r w:rsidRPr="007D44EF">
        <w:rPr>
          <w:sz w:val="30"/>
          <w:szCs w:val="30"/>
        </w:rPr>
        <w:t xml:space="preserve">во </w:t>
      </w:r>
      <w:proofErr w:type="gramStart"/>
      <w:r w:rsidRPr="007D44EF">
        <w:rPr>
          <w:i/>
          <w:sz w:val="30"/>
          <w:szCs w:val="30"/>
        </w:rPr>
        <w:t>р</w:t>
      </w:r>
      <w:proofErr w:type="gramEnd"/>
      <w:r w:rsidRPr="007D44EF">
        <w:rPr>
          <w:sz w:val="30"/>
          <w:szCs w:val="30"/>
        </w:rPr>
        <w:t xml:space="preserve"> =12</w:t>
      </w:r>
      <w:r w:rsidR="00D247A2">
        <w:rPr>
          <w:sz w:val="30"/>
          <w:szCs w:val="30"/>
        </w:rPr>
        <w:t>12</w:t>
      </w:r>
      <w:r w:rsidRPr="007D44EF">
        <w:rPr>
          <w:sz w:val="30"/>
          <w:szCs w:val="30"/>
        </w:rPr>
        <w:t xml:space="preserve">0 </w:t>
      </w:r>
      <w:r>
        <w:rPr>
          <w:sz w:val="30"/>
          <w:szCs w:val="30"/>
        </w:rPr>
        <w:t>е</w:t>
      </w:r>
      <w:r w:rsidRPr="007D44EF">
        <w:rPr>
          <w:sz w:val="30"/>
          <w:szCs w:val="30"/>
        </w:rPr>
        <w:t>д.;</w:t>
      </w:r>
    </w:p>
    <w:p w:rsidR="005918AA" w:rsidRPr="007D44EF" w:rsidRDefault="005918AA" w:rsidP="005918AA">
      <w:pPr>
        <w:shd w:val="clear" w:color="auto" w:fill="FFFFFF"/>
        <w:autoSpaceDE w:val="0"/>
        <w:autoSpaceDN w:val="0"/>
        <w:adjustRightInd w:val="0"/>
        <w:ind w:firstLine="709"/>
        <w:rPr>
          <w:sz w:val="30"/>
          <w:szCs w:val="30"/>
        </w:rPr>
      </w:pPr>
      <w:r w:rsidRPr="007D44EF">
        <w:rPr>
          <w:sz w:val="30"/>
          <w:szCs w:val="30"/>
        </w:rPr>
        <w:t xml:space="preserve">– </w:t>
      </w:r>
      <w:r>
        <w:rPr>
          <w:sz w:val="30"/>
          <w:szCs w:val="30"/>
        </w:rPr>
        <w:t>затра</w:t>
      </w:r>
      <w:r w:rsidRPr="007D44EF">
        <w:rPr>
          <w:sz w:val="30"/>
          <w:szCs w:val="30"/>
        </w:rPr>
        <w:t>т</w:t>
      </w:r>
      <w:r>
        <w:rPr>
          <w:sz w:val="30"/>
          <w:szCs w:val="30"/>
        </w:rPr>
        <w:t>ы</w:t>
      </w:r>
      <w:r w:rsidRPr="007D44EF">
        <w:rPr>
          <w:sz w:val="30"/>
          <w:szCs w:val="30"/>
        </w:rPr>
        <w:t>, обу</w:t>
      </w:r>
      <w:r>
        <w:rPr>
          <w:sz w:val="30"/>
          <w:szCs w:val="30"/>
        </w:rPr>
        <w:t>словленные</w:t>
      </w:r>
      <w:r w:rsidRPr="007D44EF">
        <w:rPr>
          <w:sz w:val="30"/>
          <w:szCs w:val="30"/>
        </w:rPr>
        <w:t xml:space="preserve"> деф</w:t>
      </w:r>
      <w:r>
        <w:rPr>
          <w:sz w:val="30"/>
          <w:szCs w:val="30"/>
        </w:rPr>
        <w:t>и</w:t>
      </w:r>
      <w:r w:rsidRPr="007D44EF">
        <w:rPr>
          <w:sz w:val="30"/>
          <w:szCs w:val="30"/>
        </w:rPr>
        <w:t xml:space="preserve">цитом </w:t>
      </w:r>
      <w:r w:rsidRPr="007D44EF">
        <w:rPr>
          <w:i/>
          <w:sz w:val="30"/>
          <w:szCs w:val="30"/>
        </w:rPr>
        <w:t>h</w:t>
      </w:r>
      <w:r w:rsidRPr="007D44EF">
        <w:rPr>
          <w:sz w:val="30"/>
          <w:szCs w:val="30"/>
        </w:rPr>
        <w:t xml:space="preserve"> = </w:t>
      </w:r>
      <w:r w:rsidR="00D247A2">
        <w:rPr>
          <w:sz w:val="30"/>
          <w:szCs w:val="30"/>
        </w:rPr>
        <w:t>3,5</w:t>
      </w:r>
      <w:r w:rsidRPr="007D44EF">
        <w:rPr>
          <w:sz w:val="30"/>
          <w:szCs w:val="30"/>
        </w:rPr>
        <w:t xml:space="preserve"> </w:t>
      </w:r>
      <w:r>
        <w:rPr>
          <w:sz w:val="30"/>
          <w:szCs w:val="30"/>
        </w:rPr>
        <w:t>руб</w:t>
      </w:r>
      <w:r w:rsidRPr="007D44EF">
        <w:rPr>
          <w:sz w:val="30"/>
          <w:szCs w:val="30"/>
        </w:rPr>
        <w:t>;</w:t>
      </w:r>
    </w:p>
    <w:p w:rsidR="005918AA" w:rsidRPr="00127B8C" w:rsidRDefault="005918AA" w:rsidP="005918AA">
      <w:pPr>
        <w:shd w:val="clear" w:color="auto" w:fill="FFFFFF"/>
        <w:autoSpaceDE w:val="0"/>
        <w:autoSpaceDN w:val="0"/>
        <w:adjustRightInd w:val="0"/>
        <w:ind w:firstLine="709"/>
        <w:rPr>
          <w:sz w:val="30"/>
          <w:szCs w:val="30"/>
        </w:rPr>
      </w:pPr>
      <w:r w:rsidRPr="00127B8C">
        <w:rPr>
          <w:sz w:val="30"/>
          <w:szCs w:val="30"/>
        </w:rPr>
        <w:t>Необходимо:</w:t>
      </w:r>
    </w:p>
    <w:p w:rsidR="005918AA" w:rsidRPr="007A45BF" w:rsidRDefault="005918AA" w:rsidP="005918AA">
      <w:pPr>
        <w:shd w:val="clear" w:color="auto" w:fill="FFFFFF"/>
        <w:autoSpaceDE w:val="0"/>
        <w:autoSpaceDN w:val="0"/>
        <w:adjustRightInd w:val="0"/>
        <w:ind w:firstLine="709"/>
        <w:rPr>
          <w:sz w:val="30"/>
          <w:szCs w:val="30"/>
        </w:rPr>
      </w:pPr>
      <w:r w:rsidRPr="007A45BF">
        <w:rPr>
          <w:sz w:val="30"/>
          <w:szCs w:val="30"/>
        </w:rPr>
        <w:t xml:space="preserve">1) рассчитать оптимальный размер партии </w:t>
      </w:r>
      <w:proofErr w:type="gramStart"/>
      <w:r w:rsidRPr="007A45BF">
        <w:rPr>
          <w:sz w:val="30"/>
          <w:szCs w:val="30"/>
        </w:rPr>
        <w:t>заказываемого</w:t>
      </w:r>
      <w:proofErr w:type="gramEnd"/>
      <w:r w:rsidRPr="007A45BF">
        <w:rPr>
          <w:sz w:val="30"/>
          <w:szCs w:val="30"/>
        </w:rPr>
        <w:t xml:space="preserve">. Результаты представить в виде таблицы и построить графики суммарных затрат на управление запасами, расходов выполнения заказа, издержек хранения (ось </w:t>
      </w:r>
      <w:r w:rsidRPr="007D44EF">
        <w:rPr>
          <w:i/>
          <w:sz w:val="30"/>
          <w:szCs w:val="30"/>
        </w:rPr>
        <w:t>х</w:t>
      </w:r>
      <w:r>
        <w:rPr>
          <w:sz w:val="30"/>
          <w:szCs w:val="30"/>
        </w:rPr>
        <w:t xml:space="preserve"> – </w:t>
      </w:r>
      <w:r w:rsidRPr="007A45BF">
        <w:rPr>
          <w:sz w:val="30"/>
          <w:szCs w:val="30"/>
        </w:rPr>
        <w:t xml:space="preserve">размер партии, ось </w:t>
      </w:r>
      <w:r w:rsidRPr="007D44EF">
        <w:rPr>
          <w:i/>
          <w:sz w:val="30"/>
          <w:szCs w:val="30"/>
        </w:rPr>
        <w:t>у</w:t>
      </w:r>
      <w:r>
        <w:rPr>
          <w:sz w:val="30"/>
          <w:szCs w:val="30"/>
        </w:rPr>
        <w:t xml:space="preserve"> – </w:t>
      </w:r>
      <w:r w:rsidRPr="007A45BF">
        <w:rPr>
          <w:sz w:val="30"/>
          <w:szCs w:val="30"/>
        </w:rPr>
        <w:t>суммарные годовые расходы);</w:t>
      </w:r>
    </w:p>
    <w:p w:rsidR="005918AA" w:rsidRPr="007A45BF" w:rsidRDefault="005918AA" w:rsidP="005918AA">
      <w:pPr>
        <w:shd w:val="clear" w:color="auto" w:fill="FFFFFF"/>
        <w:autoSpaceDE w:val="0"/>
        <w:autoSpaceDN w:val="0"/>
        <w:adjustRightInd w:val="0"/>
        <w:ind w:firstLine="709"/>
        <w:rPr>
          <w:sz w:val="30"/>
          <w:szCs w:val="30"/>
        </w:rPr>
      </w:pPr>
      <w:r w:rsidRPr="007A45BF">
        <w:rPr>
          <w:sz w:val="30"/>
          <w:szCs w:val="30"/>
        </w:rPr>
        <w:t xml:space="preserve">2) определить оптимальный размер партии заказываемого при пополнении запаса за конечный интервал </w:t>
      </w:r>
      <w:proofErr w:type="spellStart"/>
      <w:proofErr w:type="gramStart"/>
      <w:r w:rsidRPr="007D44EF">
        <w:rPr>
          <w:i/>
          <w:sz w:val="30"/>
          <w:szCs w:val="30"/>
        </w:rPr>
        <w:t>g</w:t>
      </w:r>
      <w:proofErr w:type="gramEnd"/>
      <w:r w:rsidRPr="007D44EF">
        <w:rPr>
          <w:i/>
          <w:sz w:val="30"/>
          <w:szCs w:val="30"/>
          <w:vertAlign w:val="subscript"/>
        </w:rPr>
        <w:t>опт</w:t>
      </w:r>
      <w:proofErr w:type="spellEnd"/>
      <w:r w:rsidRPr="007A45BF">
        <w:rPr>
          <w:sz w:val="30"/>
          <w:szCs w:val="30"/>
        </w:rPr>
        <w:t>;</w:t>
      </w:r>
    </w:p>
    <w:p w:rsidR="005918AA" w:rsidRPr="007A45BF" w:rsidRDefault="005918AA" w:rsidP="005918AA">
      <w:pPr>
        <w:shd w:val="clear" w:color="auto" w:fill="FFFFFF"/>
        <w:autoSpaceDE w:val="0"/>
        <w:autoSpaceDN w:val="0"/>
        <w:adjustRightInd w:val="0"/>
        <w:ind w:firstLine="709"/>
        <w:rPr>
          <w:sz w:val="30"/>
          <w:szCs w:val="30"/>
        </w:rPr>
      </w:pPr>
      <w:r w:rsidRPr="007A45BF">
        <w:rPr>
          <w:sz w:val="30"/>
          <w:szCs w:val="30"/>
        </w:rPr>
        <w:t xml:space="preserve">3) рассчитать оптимальный размер партии в условиях дефицита </w:t>
      </w:r>
      <w:proofErr w:type="spellStart"/>
      <w:r w:rsidRPr="007D44EF">
        <w:rPr>
          <w:i/>
          <w:sz w:val="30"/>
          <w:szCs w:val="30"/>
        </w:rPr>
        <w:t>g</w:t>
      </w:r>
      <w:r w:rsidRPr="007D44EF">
        <w:rPr>
          <w:i/>
          <w:sz w:val="30"/>
          <w:szCs w:val="30"/>
          <w:vertAlign w:val="subscript"/>
        </w:rPr>
        <w:t>s</w:t>
      </w:r>
      <w:proofErr w:type="spellEnd"/>
      <w:r w:rsidRPr="007A45BF">
        <w:rPr>
          <w:sz w:val="30"/>
          <w:szCs w:val="30"/>
        </w:rPr>
        <w:t xml:space="preserve"> максимальный положительный запас при наличии дефицита: </w:t>
      </w:r>
      <w:proofErr w:type="spellStart"/>
      <w:r w:rsidRPr="007D44EF">
        <w:rPr>
          <w:i/>
          <w:sz w:val="30"/>
          <w:szCs w:val="30"/>
        </w:rPr>
        <w:t>S</w:t>
      </w:r>
      <w:r w:rsidRPr="007D44EF">
        <w:rPr>
          <w:i/>
          <w:sz w:val="30"/>
          <w:szCs w:val="30"/>
          <w:vertAlign w:val="subscript"/>
        </w:rPr>
        <w:t>max</w:t>
      </w:r>
      <w:proofErr w:type="spellEnd"/>
      <w:r w:rsidRPr="007A45BF">
        <w:rPr>
          <w:sz w:val="30"/>
          <w:szCs w:val="30"/>
        </w:rPr>
        <w:t xml:space="preserve"> и общее время цикла </w:t>
      </w:r>
      <w:proofErr w:type="spellStart"/>
      <w:r w:rsidRPr="007D44EF">
        <w:rPr>
          <w:i/>
          <w:sz w:val="30"/>
          <w:szCs w:val="30"/>
        </w:rPr>
        <w:t>T</w:t>
      </w:r>
      <w:r w:rsidRPr="007D44EF">
        <w:rPr>
          <w:i/>
          <w:sz w:val="30"/>
          <w:szCs w:val="30"/>
          <w:vertAlign w:val="subscript"/>
        </w:rPr>
        <w:t>y</w:t>
      </w:r>
      <w:proofErr w:type="spellEnd"/>
      <w:r w:rsidRPr="007D44EF">
        <w:rPr>
          <w:sz w:val="30"/>
          <w:szCs w:val="30"/>
        </w:rPr>
        <w:t>.</w:t>
      </w:r>
    </w:p>
    <w:p w:rsidR="005918AA" w:rsidRPr="00127B8C" w:rsidRDefault="005918AA" w:rsidP="00127B8C">
      <w:pPr>
        <w:shd w:val="clear" w:color="auto" w:fill="FFFFFF"/>
        <w:autoSpaceDE w:val="0"/>
        <w:autoSpaceDN w:val="0"/>
        <w:adjustRightInd w:val="0"/>
        <w:ind w:firstLine="709"/>
        <w:jc w:val="center"/>
        <w:rPr>
          <w:sz w:val="30"/>
          <w:szCs w:val="30"/>
        </w:rPr>
      </w:pPr>
      <w:r w:rsidRPr="00127B8C">
        <w:rPr>
          <w:sz w:val="30"/>
          <w:szCs w:val="30"/>
        </w:rPr>
        <w:t>Решение</w:t>
      </w:r>
      <w:r w:rsidR="00127B8C">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7A45BF">
        <w:rPr>
          <w:sz w:val="30"/>
          <w:szCs w:val="30"/>
        </w:rPr>
        <w:t>1. Партия, которую необходимо заказать может быть рассчитана следующим образом:</w:t>
      </w:r>
    </w:p>
    <w:p w:rsidR="005918AA" w:rsidRPr="007D44EF" w:rsidRDefault="005918AA" w:rsidP="005918AA">
      <w:pPr>
        <w:shd w:val="clear" w:color="auto" w:fill="FFFFFF"/>
        <w:autoSpaceDE w:val="0"/>
        <w:autoSpaceDN w:val="0"/>
        <w:adjustRightInd w:val="0"/>
        <w:ind w:firstLine="709"/>
        <w:rPr>
          <w:sz w:val="30"/>
          <w:szCs w:val="30"/>
        </w:rPr>
      </w:pPr>
    </w:p>
    <w:p w:rsidR="00A14B29" w:rsidRPr="007D44EF" w:rsidRDefault="00226DB3" w:rsidP="005918AA">
      <w:pPr>
        <w:shd w:val="clear" w:color="auto" w:fill="FFFFFF"/>
        <w:autoSpaceDE w:val="0"/>
        <w:autoSpaceDN w:val="0"/>
        <w:adjustRightInd w:val="0"/>
        <w:jc w:val="center"/>
        <w:rPr>
          <w:sz w:val="30"/>
          <w:szCs w:val="30"/>
        </w:rPr>
      </w:pPr>
      <m:oMathPara>
        <m:oMath>
          <m:sSub>
            <m:sSubPr>
              <m:ctrlPr>
                <w:rPr>
                  <w:rFonts w:ascii="Cambria Math" w:hAnsi="Cambria Math"/>
                  <w:i/>
                  <w:sz w:val="30"/>
                  <w:szCs w:val="30"/>
                </w:rPr>
              </m:ctrlPr>
            </m:sSubPr>
            <m:e>
              <m:r>
                <w:rPr>
                  <w:rFonts w:ascii="Cambria Math" w:hAnsi="Cambria Math"/>
                  <w:sz w:val="30"/>
                  <w:szCs w:val="30"/>
                  <w:lang w:val="en-US"/>
                </w:rPr>
                <m:t>g</m:t>
              </m:r>
            </m:e>
            <m:sub>
              <m:r>
                <w:rPr>
                  <w:rFonts w:ascii="Cambria Math" w:hAnsi="Cambria Math"/>
                  <w:sz w:val="30"/>
                  <w:szCs w:val="30"/>
                </w:rPr>
                <m:t>0</m:t>
              </m:r>
            </m:sub>
          </m:sSub>
          <m:r>
            <w:rPr>
              <w:rFonts w:ascii="Cambria Math" w:hAnsi="Cambria Math"/>
              <w:sz w:val="30"/>
              <w:szCs w:val="30"/>
            </w:rPr>
            <m:t>=</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2∙</m:t>
                  </m:r>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0</m:t>
                      </m:r>
                    </m:sub>
                  </m:sSub>
                  <m:r>
                    <w:rPr>
                      <w:rFonts w:ascii="Cambria Math" w:hAnsi="Cambria Math"/>
                      <w:sz w:val="30"/>
                      <w:szCs w:val="30"/>
                    </w:rPr>
                    <m:t>∙S</m:t>
                  </m:r>
                </m:num>
                <m:den>
                  <m:r>
                    <w:rPr>
                      <w:rFonts w:ascii="Cambria Math" w:hAnsi="Cambria Math"/>
                      <w:sz w:val="30"/>
                      <w:szCs w:val="30"/>
                    </w:rPr>
                    <m:t>i</m:t>
                  </m:r>
                </m:den>
              </m:f>
            </m:e>
          </m:rad>
          <m:r>
            <w:rPr>
              <w:rFonts w:ascii="Cambria Math" w:hAnsi="Cambria Math"/>
              <w:sz w:val="30"/>
              <w:szCs w:val="30"/>
            </w:rPr>
            <m:t>=</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2∙16,05∙1330</m:t>
                  </m:r>
                </m:num>
                <m:den>
                  <m:r>
                    <w:rPr>
                      <w:rFonts w:ascii="Cambria Math" w:hAnsi="Cambria Math"/>
                      <w:sz w:val="30"/>
                      <w:szCs w:val="30"/>
                    </w:rPr>
                    <m:t>1,4</m:t>
                  </m:r>
                </m:den>
              </m:f>
            </m:e>
          </m:rad>
          <m:r>
            <w:rPr>
              <w:rFonts w:ascii="Cambria Math" w:hAnsi="Cambria Math"/>
              <w:sz w:val="30"/>
              <w:szCs w:val="30"/>
            </w:rPr>
            <m:t xml:space="preserve"> =175 ед.</m:t>
          </m:r>
        </m:oMath>
      </m:oMathPara>
    </w:p>
    <w:p w:rsidR="005918AA" w:rsidRPr="007D44EF" w:rsidRDefault="005918AA" w:rsidP="005918AA">
      <w:pPr>
        <w:shd w:val="clear" w:color="auto" w:fill="FFFFFF"/>
        <w:autoSpaceDE w:val="0"/>
        <w:autoSpaceDN w:val="0"/>
        <w:adjustRightInd w:val="0"/>
        <w:ind w:firstLine="709"/>
        <w:rPr>
          <w:sz w:val="30"/>
          <w:szCs w:val="30"/>
        </w:rPr>
      </w:pPr>
    </w:p>
    <w:p w:rsidR="005918AA" w:rsidRPr="00172A79" w:rsidRDefault="005918AA" w:rsidP="005918AA">
      <w:pPr>
        <w:shd w:val="clear" w:color="auto" w:fill="FFFFFF"/>
        <w:autoSpaceDE w:val="0"/>
        <w:autoSpaceDN w:val="0"/>
        <w:adjustRightInd w:val="0"/>
        <w:ind w:firstLine="709"/>
        <w:rPr>
          <w:sz w:val="30"/>
          <w:szCs w:val="30"/>
        </w:rPr>
      </w:pPr>
      <w:r w:rsidRPr="00172A79">
        <w:rPr>
          <w:sz w:val="30"/>
          <w:szCs w:val="30"/>
        </w:rPr>
        <w:t>Для того чтобы выяснить оптимальный размер партии</w:t>
      </w:r>
      <w:r>
        <w:rPr>
          <w:sz w:val="30"/>
          <w:szCs w:val="30"/>
        </w:rPr>
        <w:t>, которая</w:t>
      </w:r>
      <w:r w:rsidRPr="00172A79">
        <w:rPr>
          <w:sz w:val="30"/>
          <w:szCs w:val="30"/>
        </w:rPr>
        <w:t xml:space="preserve"> </w:t>
      </w:r>
      <w:proofErr w:type="gramStart"/>
      <w:r w:rsidRPr="00172A79">
        <w:rPr>
          <w:sz w:val="30"/>
          <w:szCs w:val="30"/>
        </w:rPr>
        <w:t>заказывае</w:t>
      </w:r>
      <w:r>
        <w:rPr>
          <w:sz w:val="30"/>
          <w:szCs w:val="30"/>
        </w:rPr>
        <w:t>тся</w:t>
      </w:r>
      <w:proofErr w:type="gramEnd"/>
      <w:r w:rsidRPr="00172A79">
        <w:rPr>
          <w:sz w:val="30"/>
          <w:szCs w:val="30"/>
        </w:rPr>
        <w:t xml:space="preserve"> построим </w:t>
      </w:r>
      <w:r w:rsidRPr="006B7F63">
        <w:rPr>
          <w:sz w:val="30"/>
          <w:szCs w:val="30"/>
        </w:rPr>
        <w:t xml:space="preserve">таблицу </w:t>
      </w:r>
      <w:r w:rsidR="006B7F63" w:rsidRPr="006B7F63">
        <w:rPr>
          <w:sz w:val="30"/>
          <w:szCs w:val="30"/>
        </w:rPr>
        <w:fldChar w:fldCharType="begin"/>
      </w:r>
      <w:r w:rsidR="006B7F63" w:rsidRPr="006B7F63">
        <w:rPr>
          <w:sz w:val="30"/>
          <w:szCs w:val="30"/>
        </w:rPr>
        <w:instrText xml:space="preserve"> REF  _Ref40577875 \h \r \t </w:instrText>
      </w:r>
      <w:r w:rsidR="006B7F63">
        <w:rPr>
          <w:sz w:val="30"/>
          <w:szCs w:val="30"/>
        </w:rPr>
        <w:instrText xml:space="preserve"> \* MERGEFORMAT </w:instrText>
      </w:r>
      <w:r w:rsidR="006B7F63" w:rsidRPr="006B7F63">
        <w:rPr>
          <w:sz w:val="30"/>
          <w:szCs w:val="30"/>
        </w:rPr>
      </w:r>
      <w:r w:rsidR="006B7F63" w:rsidRPr="006B7F63">
        <w:rPr>
          <w:sz w:val="30"/>
          <w:szCs w:val="30"/>
        </w:rPr>
        <w:fldChar w:fldCharType="separate"/>
      </w:r>
      <w:r w:rsidR="00BB23C9">
        <w:rPr>
          <w:sz w:val="30"/>
          <w:szCs w:val="30"/>
        </w:rPr>
        <w:t>4.1</w:t>
      </w:r>
      <w:r w:rsidR="006B7F63" w:rsidRPr="006B7F63">
        <w:rPr>
          <w:sz w:val="30"/>
          <w:szCs w:val="30"/>
        </w:rPr>
        <w:fldChar w:fldCharType="end"/>
      </w:r>
      <w:r w:rsidR="006B7F63" w:rsidRPr="006B7F63">
        <w:rPr>
          <w:sz w:val="30"/>
          <w:szCs w:val="30"/>
        </w:rPr>
        <w:t xml:space="preserve"> </w:t>
      </w:r>
      <w:r w:rsidRPr="006B7F63">
        <w:rPr>
          <w:sz w:val="30"/>
          <w:szCs w:val="30"/>
        </w:rPr>
        <w:t>и график (рис.</w:t>
      </w:r>
      <w:r w:rsidR="006B7F63">
        <w:rPr>
          <w:sz w:val="30"/>
          <w:szCs w:val="30"/>
        </w:rPr>
        <w:t xml:space="preserve"> </w:t>
      </w:r>
      <w:r w:rsidR="006B7F63">
        <w:rPr>
          <w:sz w:val="30"/>
          <w:szCs w:val="30"/>
        </w:rPr>
        <w:fldChar w:fldCharType="begin"/>
      </w:r>
      <w:r w:rsidR="006B7F63">
        <w:rPr>
          <w:sz w:val="30"/>
          <w:szCs w:val="30"/>
        </w:rPr>
        <w:instrText xml:space="preserve"> REF  _Ref40577892 \h \r \t  \* MERGEFORMAT </w:instrText>
      </w:r>
      <w:r w:rsidR="006B7F63">
        <w:rPr>
          <w:sz w:val="30"/>
          <w:szCs w:val="30"/>
        </w:rPr>
      </w:r>
      <w:r w:rsidR="006B7F63">
        <w:rPr>
          <w:sz w:val="30"/>
          <w:szCs w:val="30"/>
        </w:rPr>
        <w:fldChar w:fldCharType="separate"/>
      </w:r>
      <w:r w:rsidR="00BB23C9">
        <w:rPr>
          <w:sz w:val="30"/>
          <w:szCs w:val="30"/>
        </w:rPr>
        <w:t>4.1</w:t>
      </w:r>
      <w:r w:rsidR="006B7F63">
        <w:rPr>
          <w:sz w:val="30"/>
          <w:szCs w:val="30"/>
        </w:rPr>
        <w:fldChar w:fldCharType="end"/>
      </w:r>
      <w:r w:rsidRPr="006B7F63">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r w:rsidRPr="00172A79">
        <w:rPr>
          <w:sz w:val="30"/>
          <w:szCs w:val="30"/>
        </w:rPr>
        <w:t xml:space="preserve">2. Определим оптимальный размер партии, </w:t>
      </w:r>
      <w:r>
        <w:rPr>
          <w:sz w:val="30"/>
          <w:szCs w:val="30"/>
        </w:rPr>
        <w:t xml:space="preserve">который </w:t>
      </w:r>
      <w:r w:rsidRPr="00172A79">
        <w:rPr>
          <w:sz w:val="30"/>
          <w:szCs w:val="30"/>
        </w:rPr>
        <w:t xml:space="preserve">заказывается при пополнении запасов за конечный интервал </w:t>
      </w:r>
      <w:proofErr w:type="spellStart"/>
      <w:r w:rsidRPr="007D44EF">
        <w:rPr>
          <w:i/>
          <w:sz w:val="30"/>
          <w:szCs w:val="30"/>
        </w:rPr>
        <w:t>g</w:t>
      </w:r>
      <w:r w:rsidRPr="007D44EF">
        <w:rPr>
          <w:i/>
          <w:sz w:val="30"/>
          <w:szCs w:val="30"/>
          <w:vertAlign w:val="subscript"/>
        </w:rPr>
        <w:t>m</w:t>
      </w:r>
      <w:proofErr w:type="spellEnd"/>
      <w:r w:rsidRPr="00172A79">
        <w:rPr>
          <w:sz w:val="30"/>
          <w:szCs w:val="30"/>
        </w:rPr>
        <w:t>:</w:t>
      </w:r>
    </w:p>
    <w:p w:rsidR="005918AA" w:rsidRPr="007D44EF" w:rsidRDefault="005918AA" w:rsidP="005918AA">
      <w:pPr>
        <w:shd w:val="clear" w:color="auto" w:fill="FFFFFF"/>
        <w:autoSpaceDE w:val="0"/>
        <w:autoSpaceDN w:val="0"/>
        <w:adjustRightInd w:val="0"/>
        <w:ind w:firstLine="709"/>
        <w:rPr>
          <w:sz w:val="30"/>
          <w:szCs w:val="30"/>
        </w:rPr>
      </w:pPr>
    </w:p>
    <w:p w:rsidR="00CA5694" w:rsidRPr="007D44EF" w:rsidRDefault="00226DB3" w:rsidP="005918AA">
      <w:pPr>
        <w:shd w:val="clear" w:color="auto" w:fill="FFFFFF"/>
        <w:autoSpaceDE w:val="0"/>
        <w:autoSpaceDN w:val="0"/>
        <w:adjustRightInd w:val="0"/>
        <w:jc w:val="center"/>
        <w:rPr>
          <w:sz w:val="30"/>
          <w:szCs w:val="30"/>
          <w:vertAlign w:val="subscript"/>
        </w:rPr>
      </w:pPr>
      <m:oMathPara>
        <m:oMath>
          <m:sSub>
            <m:sSubPr>
              <m:ctrlPr>
                <w:rPr>
                  <w:rFonts w:ascii="Cambria Math" w:hAnsi="Cambria Math"/>
                  <w:i/>
                  <w:sz w:val="30"/>
                  <w:szCs w:val="30"/>
                </w:rPr>
              </m:ctrlPr>
            </m:sSubPr>
            <m:e>
              <m:r>
                <w:rPr>
                  <w:rFonts w:ascii="Cambria Math" w:hAnsi="Cambria Math"/>
                  <w:sz w:val="30"/>
                  <w:szCs w:val="30"/>
                  <w:lang w:val="en-US"/>
                </w:rPr>
                <m:t>g</m:t>
              </m:r>
            </m:e>
            <m:sub>
              <m:r>
                <w:rPr>
                  <w:rFonts w:ascii="Cambria Math" w:hAnsi="Cambria Math"/>
                  <w:sz w:val="30"/>
                  <w:szCs w:val="30"/>
                  <w:lang w:val="en-US"/>
                </w:rPr>
                <m:t>m</m:t>
              </m:r>
            </m:sub>
          </m:sSub>
          <m:r>
            <w:rPr>
              <w:rFonts w:ascii="Cambria Math" w:hAnsi="Cambria Math"/>
              <w:sz w:val="30"/>
              <w:szCs w:val="30"/>
            </w:rPr>
            <m:t>=</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2∙</m:t>
                  </m:r>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0</m:t>
                      </m:r>
                    </m:sub>
                  </m:sSub>
                  <m:r>
                    <w:rPr>
                      <w:rFonts w:ascii="Cambria Math" w:hAnsi="Cambria Math"/>
                      <w:sz w:val="30"/>
                      <w:szCs w:val="30"/>
                    </w:rPr>
                    <m:t>∙S</m:t>
                  </m:r>
                </m:num>
                <m:den>
                  <m:r>
                    <w:rPr>
                      <w:rFonts w:ascii="Cambria Math" w:hAnsi="Cambria Math"/>
                      <w:sz w:val="30"/>
                      <w:szCs w:val="30"/>
                    </w:rPr>
                    <m:t>i∙(1-</m:t>
                  </m:r>
                  <m:f>
                    <m:fPr>
                      <m:ctrlPr>
                        <w:rPr>
                          <w:rFonts w:ascii="Cambria Math" w:hAnsi="Cambria Math"/>
                          <w:i/>
                          <w:sz w:val="30"/>
                          <w:szCs w:val="30"/>
                        </w:rPr>
                      </m:ctrlPr>
                    </m:fPr>
                    <m:num>
                      <m:r>
                        <w:rPr>
                          <w:rFonts w:ascii="Cambria Math" w:hAnsi="Cambria Math"/>
                          <w:sz w:val="30"/>
                          <w:szCs w:val="30"/>
                        </w:rPr>
                        <m:t>S</m:t>
                      </m:r>
                    </m:num>
                    <m:den>
                      <m:r>
                        <w:rPr>
                          <w:rFonts w:ascii="Cambria Math" w:hAnsi="Cambria Math"/>
                          <w:sz w:val="30"/>
                          <w:szCs w:val="30"/>
                        </w:rPr>
                        <m:t>P</m:t>
                      </m:r>
                    </m:den>
                  </m:f>
                  <m:r>
                    <w:rPr>
                      <w:rFonts w:ascii="Cambria Math" w:hAnsi="Cambria Math"/>
                      <w:sz w:val="30"/>
                      <w:szCs w:val="30"/>
                    </w:rPr>
                    <m:t>)</m:t>
                  </m:r>
                </m:den>
              </m:f>
            </m:e>
          </m:rad>
          <m:r>
            <w:rPr>
              <w:rFonts w:ascii="Cambria Math" w:hAnsi="Cambria Math"/>
              <w:sz w:val="30"/>
              <w:szCs w:val="30"/>
            </w:rPr>
            <m:t>=</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2∙16,05∙1330</m:t>
                  </m:r>
                </m:num>
                <m:den>
                  <m:r>
                    <w:rPr>
                      <w:rFonts w:ascii="Cambria Math" w:hAnsi="Cambria Math"/>
                      <w:sz w:val="30"/>
                      <w:szCs w:val="30"/>
                    </w:rPr>
                    <m:t>1,4∙(1-</m:t>
                  </m:r>
                  <m:f>
                    <m:fPr>
                      <m:ctrlPr>
                        <w:rPr>
                          <w:rFonts w:ascii="Cambria Math" w:hAnsi="Cambria Math"/>
                          <w:i/>
                          <w:sz w:val="30"/>
                          <w:szCs w:val="30"/>
                        </w:rPr>
                      </m:ctrlPr>
                    </m:fPr>
                    <m:num>
                      <m:r>
                        <w:rPr>
                          <w:rFonts w:ascii="Cambria Math" w:hAnsi="Cambria Math"/>
                          <w:sz w:val="30"/>
                          <w:szCs w:val="30"/>
                        </w:rPr>
                        <m:t>13300</m:t>
                      </m:r>
                    </m:num>
                    <m:den>
                      <m:r>
                        <w:rPr>
                          <w:rFonts w:ascii="Cambria Math" w:hAnsi="Cambria Math"/>
                          <w:sz w:val="30"/>
                          <w:szCs w:val="30"/>
                        </w:rPr>
                        <m:t>12120</m:t>
                      </m:r>
                    </m:den>
                  </m:f>
                  <m:r>
                    <w:rPr>
                      <w:rFonts w:ascii="Cambria Math" w:hAnsi="Cambria Math"/>
                      <w:sz w:val="30"/>
                      <w:szCs w:val="30"/>
                    </w:rPr>
                    <m:t>)</m:t>
                  </m:r>
                </m:den>
              </m:f>
            </m:e>
          </m:rad>
          <m:r>
            <w:rPr>
              <w:rFonts w:ascii="Cambria Math" w:hAnsi="Cambria Math"/>
              <w:sz w:val="30"/>
              <w:szCs w:val="30"/>
            </w:rPr>
            <m:t xml:space="preserve"> =185 ед.</m:t>
          </m:r>
        </m:oMath>
      </m:oMathPara>
    </w:p>
    <w:p w:rsidR="005918AA" w:rsidRPr="007D44EF" w:rsidRDefault="005918AA" w:rsidP="005918AA">
      <w:pPr>
        <w:shd w:val="clear" w:color="auto" w:fill="FFFFFF"/>
        <w:autoSpaceDE w:val="0"/>
        <w:autoSpaceDN w:val="0"/>
        <w:adjustRightInd w:val="0"/>
        <w:ind w:firstLine="709"/>
        <w:rPr>
          <w:sz w:val="30"/>
          <w:szCs w:val="30"/>
        </w:rPr>
      </w:pPr>
    </w:p>
    <w:p w:rsidR="005918AA" w:rsidRPr="008323C6" w:rsidRDefault="005918AA" w:rsidP="00830296">
      <w:pPr>
        <w:pStyle w:val="a1"/>
        <w:shd w:val="clear" w:color="auto" w:fill="FFFFFF"/>
        <w:autoSpaceDE w:val="0"/>
        <w:autoSpaceDN w:val="0"/>
        <w:adjustRightInd w:val="0"/>
        <w:ind w:firstLine="426"/>
        <w:rPr>
          <w:sz w:val="30"/>
          <w:szCs w:val="30"/>
        </w:rPr>
      </w:pPr>
      <w:bookmarkStart w:id="17" w:name="_Ref40577875"/>
      <w:r w:rsidRPr="007D44EF">
        <w:lastRenderedPageBreak/>
        <w:t xml:space="preserve">– </w:t>
      </w:r>
      <w:r>
        <w:t>Затраты</w:t>
      </w:r>
      <w:r w:rsidRPr="007D44EF">
        <w:t xml:space="preserve"> на управл</w:t>
      </w:r>
      <w:r>
        <w:t>ение</w:t>
      </w:r>
      <w:r w:rsidRPr="007D44EF">
        <w:t xml:space="preserve"> запасами</w:t>
      </w:r>
      <w:bookmarkEnd w:id="17"/>
    </w:p>
    <w:tbl>
      <w:tblPr>
        <w:tblW w:w="0" w:type="auto"/>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3412"/>
        <w:gridCol w:w="774"/>
        <w:gridCol w:w="774"/>
        <w:gridCol w:w="774"/>
        <w:gridCol w:w="774"/>
        <w:gridCol w:w="774"/>
        <w:gridCol w:w="774"/>
        <w:gridCol w:w="774"/>
      </w:tblGrid>
      <w:tr w:rsidR="005918AA" w:rsidRPr="007D44EF" w:rsidTr="00F760F7">
        <w:trPr>
          <w:trHeight w:val="255"/>
        </w:trPr>
        <w:tc>
          <w:tcPr>
            <w:tcW w:w="0" w:type="auto"/>
            <w:shd w:val="clear" w:color="auto" w:fill="auto"/>
            <w:noWrap/>
            <w:vAlign w:val="bottom"/>
          </w:tcPr>
          <w:p w:rsidR="005918AA" w:rsidRPr="007D44EF" w:rsidRDefault="005918AA" w:rsidP="00F760F7">
            <w:pPr>
              <w:pStyle w:val="afe"/>
            </w:pPr>
            <w:r w:rsidRPr="007D44EF">
              <w:t>Р</w:t>
            </w:r>
            <w:r>
              <w:t>азмер</w:t>
            </w:r>
            <w:r w:rsidRPr="007D44EF">
              <w:t xml:space="preserve"> парт</w:t>
            </w:r>
            <w:r>
              <w:t>ии</w:t>
            </w:r>
          </w:p>
        </w:tc>
        <w:tc>
          <w:tcPr>
            <w:tcW w:w="0" w:type="auto"/>
            <w:shd w:val="clear" w:color="auto" w:fill="auto"/>
            <w:noWrap/>
            <w:vAlign w:val="bottom"/>
          </w:tcPr>
          <w:p w:rsidR="005918AA" w:rsidRPr="007D44EF" w:rsidRDefault="005918AA" w:rsidP="00B15250">
            <w:pPr>
              <w:pStyle w:val="afe"/>
            </w:pPr>
            <w:r w:rsidRPr="007D44EF">
              <w:t>100</w:t>
            </w:r>
          </w:p>
        </w:tc>
        <w:tc>
          <w:tcPr>
            <w:tcW w:w="0" w:type="auto"/>
            <w:shd w:val="clear" w:color="auto" w:fill="auto"/>
            <w:noWrap/>
            <w:vAlign w:val="bottom"/>
          </w:tcPr>
          <w:p w:rsidR="005918AA" w:rsidRPr="007D44EF" w:rsidRDefault="005918AA" w:rsidP="00B15250">
            <w:pPr>
              <w:pStyle w:val="afe"/>
            </w:pPr>
            <w:r w:rsidRPr="007D44EF">
              <w:t>200</w:t>
            </w:r>
          </w:p>
        </w:tc>
        <w:tc>
          <w:tcPr>
            <w:tcW w:w="0" w:type="auto"/>
            <w:shd w:val="clear" w:color="auto" w:fill="auto"/>
            <w:noWrap/>
            <w:vAlign w:val="bottom"/>
          </w:tcPr>
          <w:p w:rsidR="005918AA" w:rsidRPr="007D44EF" w:rsidRDefault="005918AA" w:rsidP="00B15250">
            <w:pPr>
              <w:pStyle w:val="afe"/>
            </w:pPr>
            <w:r w:rsidRPr="007D44EF">
              <w:t>400</w:t>
            </w:r>
          </w:p>
        </w:tc>
        <w:tc>
          <w:tcPr>
            <w:tcW w:w="0" w:type="auto"/>
            <w:shd w:val="clear" w:color="auto" w:fill="auto"/>
            <w:noWrap/>
            <w:vAlign w:val="bottom"/>
          </w:tcPr>
          <w:p w:rsidR="005918AA" w:rsidRPr="007D44EF" w:rsidRDefault="005918AA" w:rsidP="00B15250">
            <w:pPr>
              <w:pStyle w:val="afe"/>
            </w:pPr>
            <w:r w:rsidRPr="007D44EF">
              <w:t>500</w:t>
            </w:r>
          </w:p>
        </w:tc>
        <w:tc>
          <w:tcPr>
            <w:tcW w:w="0" w:type="auto"/>
            <w:shd w:val="clear" w:color="auto" w:fill="auto"/>
            <w:noWrap/>
            <w:vAlign w:val="bottom"/>
          </w:tcPr>
          <w:p w:rsidR="005918AA" w:rsidRPr="007D44EF" w:rsidRDefault="005918AA" w:rsidP="00B15250">
            <w:pPr>
              <w:pStyle w:val="afe"/>
            </w:pPr>
            <w:r w:rsidRPr="007D44EF">
              <w:t>600</w:t>
            </w:r>
          </w:p>
        </w:tc>
        <w:tc>
          <w:tcPr>
            <w:tcW w:w="0" w:type="auto"/>
            <w:shd w:val="clear" w:color="auto" w:fill="auto"/>
            <w:noWrap/>
            <w:vAlign w:val="bottom"/>
          </w:tcPr>
          <w:p w:rsidR="005918AA" w:rsidRPr="007D44EF" w:rsidRDefault="005918AA" w:rsidP="00B15250">
            <w:pPr>
              <w:pStyle w:val="afe"/>
            </w:pPr>
            <w:r w:rsidRPr="007D44EF">
              <w:t>800</w:t>
            </w:r>
          </w:p>
        </w:tc>
        <w:tc>
          <w:tcPr>
            <w:tcW w:w="0" w:type="auto"/>
            <w:shd w:val="clear" w:color="auto" w:fill="auto"/>
            <w:noWrap/>
            <w:vAlign w:val="bottom"/>
          </w:tcPr>
          <w:p w:rsidR="005918AA" w:rsidRPr="007D44EF" w:rsidRDefault="005918AA" w:rsidP="00B15250">
            <w:pPr>
              <w:pStyle w:val="afe"/>
            </w:pPr>
            <w:r w:rsidRPr="007D44EF">
              <w:t>1000</w:t>
            </w:r>
          </w:p>
        </w:tc>
      </w:tr>
      <w:tr w:rsidR="00F760F7" w:rsidRPr="007D44EF" w:rsidTr="00F760F7">
        <w:trPr>
          <w:trHeight w:val="255"/>
        </w:trPr>
        <w:tc>
          <w:tcPr>
            <w:tcW w:w="0" w:type="auto"/>
            <w:shd w:val="clear" w:color="auto" w:fill="auto"/>
            <w:noWrap/>
            <w:vAlign w:val="bottom"/>
          </w:tcPr>
          <w:p w:rsidR="00F760F7" w:rsidRPr="007D44EF" w:rsidRDefault="00F760F7" w:rsidP="00B15250">
            <w:pPr>
              <w:pStyle w:val="afe"/>
              <w:jc w:val="left"/>
            </w:pPr>
            <w:r>
              <w:t>Затр</w:t>
            </w:r>
            <w:r w:rsidRPr="007D44EF">
              <w:t>ат</w:t>
            </w:r>
            <w:r>
              <w:t>ы</w:t>
            </w:r>
            <w:r w:rsidRPr="007D44EF">
              <w:t xml:space="preserve"> в</w:t>
            </w:r>
            <w:r>
              <w:t>ыполнения</w:t>
            </w:r>
            <w:r w:rsidRPr="007D44EF">
              <w:t xml:space="preserve"> за</w:t>
            </w:r>
            <w:r>
              <w:t>каза</w:t>
            </w:r>
            <w:r w:rsidRPr="007D44EF">
              <w:t xml:space="preserve">, </w:t>
            </w:r>
            <w:r>
              <w:t>руб</w:t>
            </w:r>
          </w:p>
        </w:tc>
        <w:tc>
          <w:tcPr>
            <w:tcW w:w="0" w:type="auto"/>
            <w:shd w:val="clear" w:color="auto" w:fill="auto"/>
            <w:noWrap/>
            <w:vAlign w:val="center"/>
          </w:tcPr>
          <w:p w:rsidR="00F760F7" w:rsidRDefault="00F760F7" w:rsidP="00F760F7">
            <w:pPr>
              <w:pStyle w:val="afe"/>
            </w:pPr>
            <w:r>
              <w:t>213,47</w:t>
            </w:r>
          </w:p>
        </w:tc>
        <w:tc>
          <w:tcPr>
            <w:tcW w:w="0" w:type="auto"/>
            <w:shd w:val="clear" w:color="auto" w:fill="auto"/>
            <w:noWrap/>
            <w:vAlign w:val="center"/>
          </w:tcPr>
          <w:p w:rsidR="00F760F7" w:rsidRDefault="00F760F7" w:rsidP="00F760F7">
            <w:pPr>
              <w:pStyle w:val="afe"/>
            </w:pPr>
            <w:r>
              <w:t>106,73</w:t>
            </w:r>
          </w:p>
        </w:tc>
        <w:tc>
          <w:tcPr>
            <w:tcW w:w="0" w:type="auto"/>
            <w:shd w:val="clear" w:color="auto" w:fill="auto"/>
            <w:noWrap/>
            <w:vAlign w:val="center"/>
          </w:tcPr>
          <w:p w:rsidR="00F760F7" w:rsidRDefault="00F760F7" w:rsidP="00F760F7">
            <w:pPr>
              <w:pStyle w:val="afe"/>
            </w:pPr>
            <w:r>
              <w:t>53,37</w:t>
            </w:r>
          </w:p>
        </w:tc>
        <w:tc>
          <w:tcPr>
            <w:tcW w:w="0" w:type="auto"/>
            <w:shd w:val="clear" w:color="auto" w:fill="auto"/>
            <w:noWrap/>
            <w:vAlign w:val="center"/>
          </w:tcPr>
          <w:p w:rsidR="00F760F7" w:rsidRDefault="00F760F7" w:rsidP="00F760F7">
            <w:pPr>
              <w:pStyle w:val="afe"/>
            </w:pPr>
            <w:r>
              <w:t>42,69</w:t>
            </w:r>
          </w:p>
        </w:tc>
        <w:tc>
          <w:tcPr>
            <w:tcW w:w="0" w:type="auto"/>
            <w:shd w:val="clear" w:color="auto" w:fill="auto"/>
            <w:noWrap/>
            <w:vAlign w:val="center"/>
          </w:tcPr>
          <w:p w:rsidR="00F760F7" w:rsidRDefault="00F760F7" w:rsidP="00F760F7">
            <w:pPr>
              <w:pStyle w:val="afe"/>
            </w:pPr>
            <w:r>
              <w:t>35,58</w:t>
            </w:r>
          </w:p>
        </w:tc>
        <w:tc>
          <w:tcPr>
            <w:tcW w:w="0" w:type="auto"/>
            <w:shd w:val="clear" w:color="auto" w:fill="auto"/>
            <w:noWrap/>
            <w:vAlign w:val="center"/>
          </w:tcPr>
          <w:p w:rsidR="00F760F7" w:rsidRDefault="00F760F7" w:rsidP="00F760F7">
            <w:pPr>
              <w:pStyle w:val="afe"/>
            </w:pPr>
            <w:r>
              <w:t>26,68</w:t>
            </w:r>
          </w:p>
        </w:tc>
        <w:tc>
          <w:tcPr>
            <w:tcW w:w="0" w:type="auto"/>
            <w:shd w:val="clear" w:color="auto" w:fill="auto"/>
            <w:noWrap/>
            <w:vAlign w:val="center"/>
          </w:tcPr>
          <w:p w:rsidR="00F760F7" w:rsidRDefault="00F760F7" w:rsidP="00F760F7">
            <w:pPr>
              <w:pStyle w:val="afe"/>
            </w:pPr>
            <w:r>
              <w:t>21,35</w:t>
            </w:r>
          </w:p>
        </w:tc>
      </w:tr>
      <w:tr w:rsidR="00F0286B" w:rsidRPr="007D44EF" w:rsidTr="00F760F7">
        <w:trPr>
          <w:trHeight w:val="255"/>
        </w:trPr>
        <w:tc>
          <w:tcPr>
            <w:tcW w:w="0" w:type="auto"/>
            <w:shd w:val="clear" w:color="auto" w:fill="auto"/>
            <w:noWrap/>
            <w:vAlign w:val="bottom"/>
          </w:tcPr>
          <w:p w:rsidR="00F0286B" w:rsidRPr="007D44EF" w:rsidRDefault="00F0286B" w:rsidP="00B15250">
            <w:pPr>
              <w:pStyle w:val="afe"/>
              <w:jc w:val="left"/>
            </w:pPr>
            <w:r>
              <w:t>Затраты</w:t>
            </w:r>
            <w:r w:rsidRPr="007D44EF">
              <w:t xml:space="preserve"> </w:t>
            </w:r>
            <w:r>
              <w:t>хранения</w:t>
            </w:r>
            <w:r w:rsidRPr="007D44EF">
              <w:t xml:space="preserve">, </w:t>
            </w:r>
            <w:r>
              <w:t>руб</w:t>
            </w:r>
          </w:p>
        </w:tc>
        <w:tc>
          <w:tcPr>
            <w:tcW w:w="0" w:type="auto"/>
            <w:shd w:val="clear" w:color="auto" w:fill="auto"/>
            <w:noWrap/>
            <w:vAlign w:val="center"/>
          </w:tcPr>
          <w:p w:rsidR="00F0286B" w:rsidRDefault="00F0286B" w:rsidP="00F0286B">
            <w:pPr>
              <w:pStyle w:val="afe"/>
            </w:pPr>
            <w:r>
              <w:t>70</w:t>
            </w:r>
          </w:p>
        </w:tc>
        <w:tc>
          <w:tcPr>
            <w:tcW w:w="0" w:type="auto"/>
            <w:shd w:val="clear" w:color="auto" w:fill="auto"/>
            <w:noWrap/>
            <w:vAlign w:val="center"/>
          </w:tcPr>
          <w:p w:rsidR="00F0286B" w:rsidRDefault="00F0286B" w:rsidP="00F0286B">
            <w:pPr>
              <w:pStyle w:val="afe"/>
            </w:pPr>
            <w:r>
              <w:t>140</w:t>
            </w:r>
          </w:p>
        </w:tc>
        <w:tc>
          <w:tcPr>
            <w:tcW w:w="0" w:type="auto"/>
            <w:shd w:val="clear" w:color="auto" w:fill="auto"/>
            <w:noWrap/>
            <w:vAlign w:val="center"/>
          </w:tcPr>
          <w:p w:rsidR="00F0286B" w:rsidRDefault="00F0286B" w:rsidP="00F0286B">
            <w:pPr>
              <w:pStyle w:val="afe"/>
            </w:pPr>
            <w:r>
              <w:t>280</w:t>
            </w:r>
          </w:p>
        </w:tc>
        <w:tc>
          <w:tcPr>
            <w:tcW w:w="0" w:type="auto"/>
            <w:shd w:val="clear" w:color="auto" w:fill="auto"/>
            <w:noWrap/>
            <w:vAlign w:val="center"/>
          </w:tcPr>
          <w:p w:rsidR="00F0286B" w:rsidRDefault="00F0286B" w:rsidP="00F0286B">
            <w:pPr>
              <w:pStyle w:val="afe"/>
            </w:pPr>
            <w:r>
              <w:t>350</w:t>
            </w:r>
          </w:p>
        </w:tc>
        <w:tc>
          <w:tcPr>
            <w:tcW w:w="0" w:type="auto"/>
            <w:shd w:val="clear" w:color="auto" w:fill="auto"/>
            <w:noWrap/>
            <w:vAlign w:val="center"/>
          </w:tcPr>
          <w:p w:rsidR="00F0286B" w:rsidRDefault="00F0286B" w:rsidP="00F0286B">
            <w:pPr>
              <w:pStyle w:val="afe"/>
            </w:pPr>
            <w:r>
              <w:t>420</w:t>
            </w:r>
          </w:p>
        </w:tc>
        <w:tc>
          <w:tcPr>
            <w:tcW w:w="0" w:type="auto"/>
            <w:shd w:val="clear" w:color="auto" w:fill="auto"/>
            <w:noWrap/>
            <w:vAlign w:val="center"/>
          </w:tcPr>
          <w:p w:rsidR="00F0286B" w:rsidRDefault="00F0286B" w:rsidP="00F0286B">
            <w:pPr>
              <w:pStyle w:val="afe"/>
            </w:pPr>
            <w:r>
              <w:t>560</w:t>
            </w:r>
          </w:p>
        </w:tc>
        <w:tc>
          <w:tcPr>
            <w:tcW w:w="0" w:type="auto"/>
            <w:shd w:val="clear" w:color="auto" w:fill="auto"/>
            <w:noWrap/>
            <w:vAlign w:val="center"/>
          </w:tcPr>
          <w:p w:rsidR="00F0286B" w:rsidRDefault="00F0286B" w:rsidP="00F0286B">
            <w:pPr>
              <w:pStyle w:val="afe"/>
            </w:pPr>
            <w:r>
              <w:t>700</w:t>
            </w:r>
          </w:p>
        </w:tc>
      </w:tr>
      <w:tr w:rsidR="00F760F7" w:rsidRPr="007D44EF" w:rsidTr="00F760F7">
        <w:trPr>
          <w:trHeight w:val="255"/>
        </w:trPr>
        <w:tc>
          <w:tcPr>
            <w:tcW w:w="0" w:type="auto"/>
            <w:shd w:val="clear" w:color="auto" w:fill="auto"/>
            <w:noWrap/>
            <w:vAlign w:val="bottom"/>
          </w:tcPr>
          <w:p w:rsidR="00F760F7" w:rsidRPr="007D44EF" w:rsidRDefault="00F760F7" w:rsidP="00B15250">
            <w:pPr>
              <w:pStyle w:val="afe"/>
              <w:jc w:val="left"/>
            </w:pPr>
            <w:r w:rsidRPr="007D44EF">
              <w:t>Су</w:t>
            </w:r>
            <w:r>
              <w:t>м</w:t>
            </w:r>
            <w:r w:rsidRPr="007D44EF">
              <w:t>марн</w:t>
            </w:r>
            <w:r>
              <w:t>ые</w:t>
            </w:r>
            <w:r w:rsidRPr="007D44EF">
              <w:t xml:space="preserve"> </w:t>
            </w:r>
            <w:r>
              <w:t>затра</w:t>
            </w:r>
            <w:r w:rsidRPr="007D44EF">
              <w:t>т</w:t>
            </w:r>
            <w:r>
              <w:t>ы</w:t>
            </w:r>
            <w:r w:rsidRPr="007D44EF">
              <w:t xml:space="preserve">, </w:t>
            </w:r>
            <w:r>
              <w:t>руб</w:t>
            </w:r>
          </w:p>
        </w:tc>
        <w:tc>
          <w:tcPr>
            <w:tcW w:w="0" w:type="auto"/>
            <w:shd w:val="clear" w:color="auto" w:fill="auto"/>
            <w:noWrap/>
            <w:vAlign w:val="center"/>
          </w:tcPr>
          <w:p w:rsidR="00F760F7" w:rsidRDefault="00F760F7" w:rsidP="00F760F7">
            <w:pPr>
              <w:pStyle w:val="afe"/>
            </w:pPr>
            <w:r>
              <w:t>283,47</w:t>
            </w:r>
          </w:p>
        </w:tc>
        <w:tc>
          <w:tcPr>
            <w:tcW w:w="0" w:type="auto"/>
            <w:shd w:val="clear" w:color="auto" w:fill="auto"/>
            <w:noWrap/>
            <w:vAlign w:val="center"/>
          </w:tcPr>
          <w:p w:rsidR="00F760F7" w:rsidRDefault="00F760F7" w:rsidP="00F760F7">
            <w:pPr>
              <w:pStyle w:val="afe"/>
            </w:pPr>
            <w:r>
              <w:t>246,73</w:t>
            </w:r>
          </w:p>
        </w:tc>
        <w:tc>
          <w:tcPr>
            <w:tcW w:w="0" w:type="auto"/>
            <w:shd w:val="clear" w:color="auto" w:fill="auto"/>
            <w:noWrap/>
            <w:vAlign w:val="center"/>
          </w:tcPr>
          <w:p w:rsidR="00F760F7" w:rsidRDefault="00F760F7" w:rsidP="00F760F7">
            <w:pPr>
              <w:pStyle w:val="afe"/>
            </w:pPr>
            <w:r>
              <w:t>333,37</w:t>
            </w:r>
          </w:p>
        </w:tc>
        <w:tc>
          <w:tcPr>
            <w:tcW w:w="0" w:type="auto"/>
            <w:shd w:val="clear" w:color="auto" w:fill="auto"/>
            <w:noWrap/>
            <w:vAlign w:val="center"/>
          </w:tcPr>
          <w:p w:rsidR="00F760F7" w:rsidRDefault="00F760F7" w:rsidP="00F760F7">
            <w:pPr>
              <w:pStyle w:val="afe"/>
            </w:pPr>
            <w:r>
              <w:t>392,69</w:t>
            </w:r>
          </w:p>
        </w:tc>
        <w:tc>
          <w:tcPr>
            <w:tcW w:w="0" w:type="auto"/>
            <w:shd w:val="clear" w:color="auto" w:fill="auto"/>
            <w:noWrap/>
            <w:vAlign w:val="center"/>
          </w:tcPr>
          <w:p w:rsidR="00F760F7" w:rsidRDefault="00F760F7" w:rsidP="00F760F7">
            <w:pPr>
              <w:pStyle w:val="afe"/>
            </w:pPr>
            <w:r>
              <w:t>455,58</w:t>
            </w:r>
          </w:p>
        </w:tc>
        <w:tc>
          <w:tcPr>
            <w:tcW w:w="0" w:type="auto"/>
            <w:shd w:val="clear" w:color="auto" w:fill="auto"/>
            <w:noWrap/>
            <w:vAlign w:val="center"/>
          </w:tcPr>
          <w:p w:rsidR="00F760F7" w:rsidRDefault="00F760F7" w:rsidP="00F760F7">
            <w:pPr>
              <w:pStyle w:val="afe"/>
            </w:pPr>
            <w:r>
              <w:t>586,68</w:t>
            </w:r>
          </w:p>
        </w:tc>
        <w:tc>
          <w:tcPr>
            <w:tcW w:w="0" w:type="auto"/>
            <w:shd w:val="clear" w:color="auto" w:fill="auto"/>
            <w:noWrap/>
            <w:vAlign w:val="center"/>
          </w:tcPr>
          <w:p w:rsidR="00F760F7" w:rsidRDefault="00F760F7" w:rsidP="00F760F7">
            <w:pPr>
              <w:pStyle w:val="afe"/>
            </w:pPr>
            <w:r>
              <w:t>721,35</w:t>
            </w:r>
          </w:p>
        </w:tc>
      </w:tr>
    </w:tbl>
    <w:p w:rsidR="005918AA" w:rsidRDefault="005918AA" w:rsidP="005918AA">
      <w:pPr>
        <w:shd w:val="clear" w:color="auto" w:fill="FFFFFF"/>
        <w:autoSpaceDE w:val="0"/>
        <w:autoSpaceDN w:val="0"/>
        <w:adjustRightInd w:val="0"/>
        <w:ind w:firstLine="709"/>
        <w:rPr>
          <w:sz w:val="30"/>
          <w:szCs w:val="30"/>
        </w:rPr>
      </w:pPr>
    </w:p>
    <w:p w:rsidR="005918AA" w:rsidRPr="00CB24F8" w:rsidRDefault="005918AA" w:rsidP="005918AA">
      <w:pPr>
        <w:shd w:val="clear" w:color="auto" w:fill="FFFFFF"/>
        <w:autoSpaceDE w:val="0"/>
        <w:autoSpaceDN w:val="0"/>
        <w:adjustRightInd w:val="0"/>
        <w:ind w:firstLine="709"/>
        <w:rPr>
          <w:sz w:val="30"/>
          <w:szCs w:val="30"/>
        </w:rPr>
      </w:pPr>
      <w:r w:rsidRPr="007D44EF">
        <w:rPr>
          <w:sz w:val="30"/>
          <w:szCs w:val="30"/>
        </w:rPr>
        <w:t xml:space="preserve">3. </w:t>
      </w:r>
      <w:r>
        <w:rPr>
          <w:sz w:val="30"/>
          <w:szCs w:val="30"/>
        </w:rPr>
        <w:t>Определим</w:t>
      </w:r>
      <w:r w:rsidRPr="007D44EF">
        <w:rPr>
          <w:sz w:val="30"/>
          <w:szCs w:val="30"/>
        </w:rPr>
        <w:t xml:space="preserve"> оптимальн</w:t>
      </w:r>
      <w:r>
        <w:rPr>
          <w:sz w:val="30"/>
          <w:szCs w:val="30"/>
        </w:rPr>
        <w:t>ы</w:t>
      </w:r>
      <w:r w:rsidRPr="007D44EF">
        <w:rPr>
          <w:sz w:val="30"/>
          <w:szCs w:val="30"/>
        </w:rPr>
        <w:t>й р</w:t>
      </w:r>
      <w:r>
        <w:rPr>
          <w:sz w:val="30"/>
          <w:szCs w:val="30"/>
        </w:rPr>
        <w:t>а</w:t>
      </w:r>
      <w:r w:rsidRPr="007D44EF">
        <w:rPr>
          <w:sz w:val="30"/>
          <w:szCs w:val="30"/>
        </w:rPr>
        <w:t>зм</w:t>
      </w:r>
      <w:r>
        <w:rPr>
          <w:sz w:val="30"/>
          <w:szCs w:val="30"/>
        </w:rPr>
        <w:t>е</w:t>
      </w:r>
      <w:r w:rsidRPr="007D44EF">
        <w:rPr>
          <w:sz w:val="30"/>
          <w:szCs w:val="30"/>
        </w:rPr>
        <w:t>р парт</w:t>
      </w:r>
      <w:r>
        <w:rPr>
          <w:sz w:val="30"/>
          <w:szCs w:val="30"/>
        </w:rPr>
        <w:t>ии</w:t>
      </w:r>
      <w:r w:rsidRPr="007D44EF">
        <w:rPr>
          <w:sz w:val="30"/>
          <w:szCs w:val="30"/>
        </w:rPr>
        <w:t xml:space="preserve"> в у</w:t>
      </w:r>
      <w:r>
        <w:rPr>
          <w:sz w:val="30"/>
          <w:szCs w:val="30"/>
        </w:rPr>
        <w:t>словия</w:t>
      </w:r>
      <w:r w:rsidRPr="007D44EF">
        <w:rPr>
          <w:sz w:val="30"/>
          <w:szCs w:val="30"/>
        </w:rPr>
        <w:t>х</w:t>
      </w:r>
      <w:r>
        <w:rPr>
          <w:sz w:val="30"/>
          <w:szCs w:val="30"/>
        </w:rPr>
        <w:t xml:space="preserve"> дефи</w:t>
      </w:r>
      <w:r w:rsidRPr="007D44EF">
        <w:rPr>
          <w:sz w:val="30"/>
          <w:szCs w:val="30"/>
        </w:rPr>
        <w:t>цит</w:t>
      </w:r>
      <w:r w:rsidR="00EC13E2">
        <w:rPr>
          <w:sz w:val="30"/>
          <w:szCs w:val="30"/>
        </w:rPr>
        <w:t>а</w:t>
      </w:r>
      <w:r w:rsidRPr="007D44EF">
        <w:rPr>
          <w:sz w:val="30"/>
          <w:szCs w:val="30"/>
        </w:rPr>
        <w:t>:</w:t>
      </w:r>
    </w:p>
    <w:p w:rsidR="005918AA" w:rsidRDefault="00226DB3" w:rsidP="00C10B19">
      <w:pPr>
        <w:shd w:val="clear" w:color="auto" w:fill="FFFFFF"/>
        <w:autoSpaceDE w:val="0"/>
        <w:autoSpaceDN w:val="0"/>
        <w:adjustRightInd w:val="0"/>
        <w:ind w:firstLine="709"/>
        <w:jc w:val="center"/>
        <w:rPr>
          <w:sz w:val="30"/>
          <w:szCs w:val="30"/>
        </w:rPr>
      </w:pPr>
      <m:oMathPara>
        <m:oMath>
          <m:sSub>
            <m:sSubPr>
              <m:ctrlPr>
                <w:rPr>
                  <w:rFonts w:ascii="Cambria Math" w:hAnsi="Cambria Math"/>
                  <w:i/>
                  <w:sz w:val="30"/>
                  <w:szCs w:val="30"/>
                </w:rPr>
              </m:ctrlPr>
            </m:sSubPr>
            <m:e>
              <m:r>
                <w:rPr>
                  <w:rFonts w:ascii="Cambria Math" w:hAnsi="Cambria Math"/>
                  <w:sz w:val="30"/>
                  <w:szCs w:val="30"/>
                  <w:lang w:val="en-US"/>
                </w:rPr>
                <m:t>g</m:t>
              </m:r>
              <m:ctrlPr>
                <w:rPr>
                  <w:rFonts w:ascii="Cambria Math" w:hAnsi="Cambria Math"/>
                  <w:i/>
                  <w:sz w:val="30"/>
                  <w:szCs w:val="30"/>
                  <w:lang w:val="en-US"/>
                </w:rPr>
              </m:ctrlPr>
            </m:e>
            <m:sub>
              <m:r>
                <w:rPr>
                  <w:rFonts w:ascii="Cambria Math" w:hAnsi="Cambria Math"/>
                  <w:sz w:val="30"/>
                  <w:szCs w:val="30"/>
                  <w:lang w:val="en-US"/>
                </w:rPr>
                <m:t>s</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0∙</m:t>
              </m:r>
            </m:sub>
          </m:sSub>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i+h</m:t>
                  </m:r>
                </m:num>
                <m:den>
                  <m:r>
                    <w:rPr>
                      <w:rFonts w:ascii="Cambria Math" w:hAnsi="Cambria Math"/>
                      <w:sz w:val="30"/>
                      <w:szCs w:val="30"/>
                    </w:rPr>
                    <m:t>h</m:t>
                  </m:r>
                </m:den>
              </m:f>
            </m:e>
          </m:rad>
          <m:r>
            <w:rPr>
              <w:rFonts w:ascii="Cambria Math" w:hAnsi="Cambria Math"/>
              <w:sz w:val="30"/>
              <w:szCs w:val="30"/>
            </w:rPr>
            <m:t>=175∙</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1,4+3,5</m:t>
                  </m:r>
                </m:num>
                <m:den>
                  <m:r>
                    <w:rPr>
                      <w:rFonts w:ascii="Cambria Math" w:hAnsi="Cambria Math"/>
                      <w:sz w:val="30"/>
                      <w:szCs w:val="30"/>
                    </w:rPr>
                    <m:t>3,5</m:t>
                  </m:r>
                </m:den>
              </m:f>
            </m:e>
          </m:rad>
          <m:r>
            <w:rPr>
              <w:rFonts w:ascii="Cambria Math" w:hAnsi="Cambria Math"/>
              <w:sz w:val="30"/>
              <w:szCs w:val="30"/>
            </w:rPr>
            <m:t xml:space="preserve"> =207 ед.</m:t>
          </m:r>
        </m:oMath>
      </m:oMathPara>
    </w:p>
    <w:p w:rsidR="005918AA" w:rsidRDefault="005918AA" w:rsidP="005918AA">
      <w:pPr>
        <w:shd w:val="clear" w:color="auto" w:fill="FFFFFF"/>
        <w:autoSpaceDE w:val="0"/>
        <w:autoSpaceDN w:val="0"/>
        <w:adjustRightInd w:val="0"/>
        <w:ind w:firstLine="709"/>
        <w:rPr>
          <w:sz w:val="30"/>
          <w:szCs w:val="30"/>
        </w:rPr>
      </w:pPr>
    </w:p>
    <w:p w:rsidR="005918AA" w:rsidRPr="007D44EF" w:rsidRDefault="00FA3A8E" w:rsidP="002A2C06">
      <w:pPr>
        <w:shd w:val="clear" w:color="auto" w:fill="FFFFFF"/>
        <w:autoSpaceDE w:val="0"/>
        <w:autoSpaceDN w:val="0"/>
        <w:adjustRightInd w:val="0"/>
        <w:spacing w:line="360" w:lineRule="auto"/>
        <w:ind w:firstLine="0"/>
        <w:jc w:val="center"/>
        <w:rPr>
          <w:szCs w:val="30"/>
        </w:rPr>
      </w:pPr>
      <w:r>
        <w:rPr>
          <w:noProof/>
        </w:rPr>
        <w:drawing>
          <wp:inline distT="0" distB="0" distL="0" distR="0" wp14:anchorId="1CB4E42F" wp14:editId="62A2A0B6">
            <wp:extent cx="6120765" cy="3997544"/>
            <wp:effectExtent l="0" t="0" r="13335" b="222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5918AA" w:rsidRDefault="002A2C06" w:rsidP="002A2C06">
      <w:pPr>
        <w:pStyle w:val="a2"/>
      </w:pPr>
      <w:bookmarkStart w:id="18" w:name="_Ref40577892"/>
      <w:r w:rsidRPr="00123AC2">
        <w:t>– Затраты</w:t>
      </w:r>
      <w:r w:rsidRPr="007D44EF">
        <w:t xml:space="preserve"> на управл</w:t>
      </w:r>
      <w:r>
        <w:t>ение</w:t>
      </w:r>
      <w:r w:rsidRPr="007D44EF">
        <w:t xml:space="preserve"> запасами</w:t>
      </w:r>
      <w:bookmarkEnd w:id="18"/>
    </w:p>
    <w:p w:rsidR="002A2C06" w:rsidRPr="002A2C06" w:rsidRDefault="002A2C06" w:rsidP="002A2C06">
      <w:pPr>
        <w:pStyle w:val="af7"/>
      </w:pPr>
    </w:p>
    <w:p w:rsidR="005918AA" w:rsidRDefault="005918AA" w:rsidP="005918AA">
      <w:pPr>
        <w:shd w:val="clear" w:color="auto" w:fill="FFFFFF"/>
        <w:autoSpaceDE w:val="0"/>
        <w:autoSpaceDN w:val="0"/>
        <w:adjustRightInd w:val="0"/>
        <w:ind w:firstLine="709"/>
        <w:rPr>
          <w:sz w:val="30"/>
          <w:szCs w:val="30"/>
        </w:rPr>
      </w:pPr>
      <w:r w:rsidRPr="007D44EF">
        <w:rPr>
          <w:sz w:val="30"/>
          <w:szCs w:val="30"/>
        </w:rPr>
        <w:t>Максимальн</w:t>
      </w:r>
      <w:r>
        <w:rPr>
          <w:sz w:val="30"/>
          <w:szCs w:val="30"/>
        </w:rPr>
        <w:t>ы</w:t>
      </w:r>
      <w:r w:rsidRPr="007D44EF">
        <w:rPr>
          <w:sz w:val="30"/>
          <w:szCs w:val="30"/>
        </w:rPr>
        <w:t>й позитивн</w:t>
      </w:r>
      <w:r>
        <w:rPr>
          <w:sz w:val="30"/>
          <w:szCs w:val="30"/>
        </w:rPr>
        <w:t>ы</w:t>
      </w:r>
      <w:r w:rsidRPr="007D44EF">
        <w:rPr>
          <w:sz w:val="30"/>
          <w:szCs w:val="30"/>
        </w:rPr>
        <w:t>й запас при на</w:t>
      </w:r>
      <w:r>
        <w:rPr>
          <w:sz w:val="30"/>
          <w:szCs w:val="30"/>
        </w:rPr>
        <w:t>личии дефи</w:t>
      </w:r>
      <w:r w:rsidRPr="007D44EF">
        <w:rPr>
          <w:sz w:val="30"/>
          <w:szCs w:val="30"/>
        </w:rPr>
        <w:t>цит</w:t>
      </w:r>
      <w:r>
        <w:rPr>
          <w:sz w:val="30"/>
          <w:szCs w:val="30"/>
        </w:rPr>
        <w:t>а</w:t>
      </w:r>
      <w:r w:rsidRPr="007D44EF">
        <w:rPr>
          <w:sz w:val="30"/>
          <w:szCs w:val="30"/>
        </w:rPr>
        <w:t>:</w:t>
      </w:r>
    </w:p>
    <w:p w:rsidR="00793887" w:rsidRPr="007D44EF" w:rsidRDefault="00793887" w:rsidP="005918AA">
      <w:pPr>
        <w:shd w:val="clear" w:color="auto" w:fill="FFFFFF"/>
        <w:autoSpaceDE w:val="0"/>
        <w:autoSpaceDN w:val="0"/>
        <w:adjustRightInd w:val="0"/>
        <w:ind w:firstLine="709"/>
        <w:rPr>
          <w:sz w:val="30"/>
          <w:szCs w:val="30"/>
        </w:rPr>
      </w:pPr>
    </w:p>
    <w:p w:rsidR="005918AA" w:rsidRPr="007D44EF" w:rsidRDefault="00226DB3" w:rsidP="00793887">
      <w:pPr>
        <w:shd w:val="clear" w:color="auto" w:fill="FFFFFF"/>
        <w:autoSpaceDE w:val="0"/>
        <w:autoSpaceDN w:val="0"/>
        <w:adjustRightInd w:val="0"/>
        <w:ind w:firstLine="709"/>
        <w:rPr>
          <w:sz w:val="30"/>
          <w:szCs w:val="30"/>
        </w:rPr>
      </w:pPr>
      <m:oMathPara>
        <m:oMath>
          <m:sSub>
            <m:sSubPr>
              <m:ctrlPr>
                <w:rPr>
                  <w:rFonts w:ascii="Cambria Math" w:hAnsi="Cambria Math"/>
                  <w:i/>
                  <w:sz w:val="30"/>
                  <w:szCs w:val="30"/>
                </w:rPr>
              </m:ctrlPr>
            </m:sSubPr>
            <m:e>
              <m:r>
                <w:rPr>
                  <w:rFonts w:ascii="Cambria Math" w:hAnsi="Cambria Math"/>
                  <w:sz w:val="30"/>
                  <w:szCs w:val="30"/>
                  <w:lang w:val="en-US"/>
                </w:rPr>
                <m:t>S</m:t>
              </m:r>
            </m:e>
            <m:sub>
              <m:r>
                <w:rPr>
                  <w:rFonts w:ascii="Cambria Math" w:hAnsi="Cambria Math"/>
                  <w:sz w:val="30"/>
                  <w:szCs w:val="30"/>
                  <w:lang w:val="en-US"/>
                </w:rPr>
                <m:t>max</m:t>
              </m:r>
            </m:sub>
          </m:sSub>
          <m:r>
            <w:rPr>
              <w:rFonts w:ascii="Cambria Math" w:hAnsi="Cambria Math"/>
              <w:sz w:val="30"/>
              <w:szCs w:val="30"/>
            </w:rPr>
            <m:t>=g∙</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h</m:t>
                  </m:r>
                </m:num>
                <m:den>
                  <m:r>
                    <w:rPr>
                      <w:rFonts w:ascii="Cambria Math" w:hAnsi="Cambria Math"/>
                      <w:sz w:val="30"/>
                      <w:szCs w:val="30"/>
                    </w:rPr>
                    <m:t>i-h</m:t>
                  </m:r>
                </m:den>
              </m:f>
            </m:e>
          </m:rad>
          <m:r>
            <w:rPr>
              <w:rFonts w:ascii="Cambria Math" w:hAnsi="Cambria Math"/>
              <w:sz w:val="30"/>
              <w:szCs w:val="30"/>
            </w:rPr>
            <m:t>=175∙</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3,5</m:t>
                  </m:r>
                </m:num>
                <m:den>
                  <m:r>
                    <w:rPr>
                      <w:rFonts w:ascii="Cambria Math" w:hAnsi="Cambria Math"/>
                      <w:sz w:val="30"/>
                      <w:szCs w:val="30"/>
                    </w:rPr>
                    <m:t>1,4-3,5</m:t>
                  </m:r>
                </m:den>
              </m:f>
            </m:e>
          </m:rad>
          <m:r>
            <w:rPr>
              <w:rFonts w:ascii="Cambria Math" w:hAnsi="Cambria Math"/>
              <w:sz w:val="30"/>
              <w:szCs w:val="30"/>
            </w:rPr>
            <m:t>=148 ед.</m:t>
          </m:r>
        </m:oMath>
      </m:oMathPara>
    </w:p>
    <w:p w:rsidR="005918AA" w:rsidRPr="007D44EF" w:rsidRDefault="005918AA" w:rsidP="005918AA">
      <w:pPr>
        <w:shd w:val="clear" w:color="auto" w:fill="FFFFFF"/>
        <w:autoSpaceDE w:val="0"/>
        <w:autoSpaceDN w:val="0"/>
        <w:adjustRightInd w:val="0"/>
        <w:jc w:val="center"/>
        <w:rPr>
          <w:sz w:val="30"/>
          <w:szCs w:val="30"/>
        </w:rPr>
      </w:pPr>
    </w:p>
    <w:p w:rsidR="0087660F" w:rsidRDefault="0087660F" w:rsidP="005918AA">
      <w:pPr>
        <w:shd w:val="clear" w:color="auto" w:fill="FFFFFF"/>
        <w:autoSpaceDE w:val="0"/>
        <w:autoSpaceDN w:val="0"/>
        <w:adjustRightInd w:val="0"/>
        <w:ind w:firstLine="709"/>
        <w:rPr>
          <w:sz w:val="30"/>
          <w:szCs w:val="30"/>
        </w:rPr>
      </w:pPr>
    </w:p>
    <w:p w:rsidR="0087660F" w:rsidRDefault="0087660F" w:rsidP="005918AA">
      <w:pPr>
        <w:shd w:val="clear" w:color="auto" w:fill="FFFFFF"/>
        <w:autoSpaceDE w:val="0"/>
        <w:autoSpaceDN w:val="0"/>
        <w:adjustRightInd w:val="0"/>
        <w:ind w:firstLine="709"/>
        <w:rPr>
          <w:sz w:val="30"/>
          <w:szCs w:val="30"/>
        </w:rPr>
      </w:pPr>
    </w:p>
    <w:p w:rsidR="005918AA" w:rsidRDefault="005918AA" w:rsidP="005918AA">
      <w:pPr>
        <w:shd w:val="clear" w:color="auto" w:fill="FFFFFF"/>
        <w:autoSpaceDE w:val="0"/>
        <w:autoSpaceDN w:val="0"/>
        <w:adjustRightInd w:val="0"/>
        <w:ind w:firstLine="709"/>
        <w:rPr>
          <w:sz w:val="30"/>
          <w:szCs w:val="30"/>
          <w:lang w:val="en-US"/>
        </w:rPr>
      </w:pPr>
      <w:r>
        <w:rPr>
          <w:sz w:val="30"/>
          <w:szCs w:val="30"/>
        </w:rPr>
        <w:lastRenderedPageBreak/>
        <w:t>Общее время</w:t>
      </w:r>
      <w:r w:rsidRPr="007D44EF">
        <w:rPr>
          <w:sz w:val="30"/>
          <w:szCs w:val="30"/>
        </w:rPr>
        <w:t xml:space="preserve"> цикл</w:t>
      </w:r>
      <w:r>
        <w:rPr>
          <w:sz w:val="30"/>
          <w:szCs w:val="30"/>
        </w:rPr>
        <w:t>а</w:t>
      </w:r>
      <w:r w:rsidRPr="007D44EF">
        <w:rPr>
          <w:sz w:val="30"/>
          <w:szCs w:val="30"/>
        </w:rPr>
        <w:t xml:space="preserve">: </w:t>
      </w:r>
    </w:p>
    <w:p w:rsidR="005918AA" w:rsidRPr="007D44EF" w:rsidRDefault="00226DB3" w:rsidP="00720DD0">
      <w:pPr>
        <w:shd w:val="clear" w:color="auto" w:fill="FFFFFF"/>
        <w:autoSpaceDE w:val="0"/>
        <w:autoSpaceDN w:val="0"/>
        <w:adjustRightInd w:val="0"/>
        <w:ind w:firstLine="709"/>
        <w:rPr>
          <w:sz w:val="30"/>
          <w:szCs w:val="30"/>
        </w:rPr>
      </w:pPr>
      <m:oMathPara>
        <m:oMath>
          <m:sSub>
            <m:sSubPr>
              <m:ctrlPr>
                <w:rPr>
                  <w:rFonts w:ascii="Cambria Math" w:hAnsi="Cambria Math"/>
                  <w:i/>
                  <w:sz w:val="30"/>
                  <w:szCs w:val="30"/>
                </w:rPr>
              </m:ctrlPr>
            </m:sSubPr>
            <m:e>
              <m:r>
                <w:rPr>
                  <w:rFonts w:ascii="Cambria Math" w:hAnsi="Cambria Math"/>
                  <w:sz w:val="30"/>
                  <w:szCs w:val="30"/>
                  <w:lang w:val="en-US"/>
                </w:rPr>
                <m:t>T</m:t>
              </m:r>
            </m:e>
            <m:sub>
              <m:r>
                <w:rPr>
                  <w:rFonts w:ascii="Cambria Math" w:hAnsi="Cambria Math"/>
                  <w:sz w:val="30"/>
                  <w:szCs w:val="30"/>
                </w:rPr>
                <m:t>y</m:t>
              </m:r>
            </m:sub>
          </m:sSub>
          <m:r>
            <w:rPr>
              <w:rFonts w:ascii="Cambria Math" w:hAnsi="Cambria Math"/>
              <w:sz w:val="30"/>
              <w:szCs w:val="30"/>
            </w:rPr>
            <m:t>=</m:t>
          </m:r>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s</m:t>
                  </m:r>
                </m:sub>
              </m:sSub>
            </m:num>
            <m:den>
              <m:r>
                <w:rPr>
                  <w:rFonts w:ascii="Cambria Math" w:hAnsi="Cambria Math"/>
                  <w:sz w:val="30"/>
                  <w:szCs w:val="30"/>
                </w:rPr>
                <m:t>S</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207</m:t>
              </m:r>
            </m:num>
            <m:den>
              <m:r>
                <w:rPr>
                  <w:rFonts w:ascii="Cambria Math" w:hAnsi="Cambria Math"/>
                  <w:sz w:val="30"/>
                  <w:szCs w:val="30"/>
                </w:rPr>
                <m:t>1330</m:t>
              </m:r>
            </m:den>
          </m:f>
          <m:r>
            <w:rPr>
              <w:rFonts w:ascii="Cambria Math" w:hAnsi="Cambria Math"/>
              <w:sz w:val="30"/>
              <w:szCs w:val="30"/>
            </w:rPr>
            <m:t>=0,155 ед.</m:t>
          </m:r>
        </m:oMath>
      </m:oMathPara>
    </w:p>
    <w:p w:rsidR="005918AA" w:rsidRPr="007D44EF" w:rsidRDefault="005918AA" w:rsidP="005918AA">
      <w:pPr>
        <w:shd w:val="clear" w:color="auto" w:fill="FFFFFF"/>
        <w:autoSpaceDE w:val="0"/>
        <w:autoSpaceDN w:val="0"/>
        <w:adjustRightInd w:val="0"/>
        <w:ind w:firstLine="709"/>
        <w:rPr>
          <w:sz w:val="30"/>
          <w:szCs w:val="30"/>
        </w:rPr>
      </w:pPr>
    </w:p>
    <w:p w:rsidR="005918AA" w:rsidRPr="007D44EF" w:rsidRDefault="005918AA" w:rsidP="005918AA">
      <w:pPr>
        <w:shd w:val="clear" w:color="auto" w:fill="FFFFFF"/>
        <w:autoSpaceDE w:val="0"/>
        <w:autoSpaceDN w:val="0"/>
        <w:adjustRightInd w:val="0"/>
        <w:ind w:firstLine="709"/>
        <w:rPr>
          <w:sz w:val="30"/>
          <w:szCs w:val="30"/>
        </w:rPr>
      </w:pPr>
      <w:r w:rsidRPr="006F5982">
        <w:rPr>
          <w:sz w:val="30"/>
          <w:szCs w:val="30"/>
        </w:rPr>
        <w:t>Приведенные расчеты показали, что при дефиците увеличивается оптимальный размер партии (</w:t>
      </w:r>
      <w:r w:rsidR="00A4487D" w:rsidRPr="00A4487D">
        <w:rPr>
          <w:sz w:val="30"/>
          <w:szCs w:val="30"/>
        </w:rPr>
        <w:t>207</w:t>
      </w:r>
      <w:r w:rsidRPr="006F5982">
        <w:rPr>
          <w:sz w:val="30"/>
          <w:szCs w:val="30"/>
        </w:rPr>
        <w:t xml:space="preserve"> ед. вместо </w:t>
      </w:r>
      <w:r w:rsidR="00A4487D" w:rsidRPr="00A4487D">
        <w:rPr>
          <w:sz w:val="30"/>
          <w:szCs w:val="30"/>
        </w:rPr>
        <w:t>174</w:t>
      </w:r>
      <w:r w:rsidRPr="006F5982">
        <w:rPr>
          <w:sz w:val="30"/>
          <w:szCs w:val="30"/>
        </w:rPr>
        <w:t xml:space="preserve"> ед.) и промежуток времени между точками заказов (0,</w:t>
      </w:r>
      <w:r w:rsidR="00A4487D" w:rsidRPr="00A4487D">
        <w:rPr>
          <w:sz w:val="30"/>
          <w:szCs w:val="30"/>
        </w:rPr>
        <w:t>155</w:t>
      </w:r>
      <w:r w:rsidRPr="006F5982">
        <w:rPr>
          <w:sz w:val="30"/>
          <w:szCs w:val="30"/>
        </w:rPr>
        <w:t xml:space="preserve"> вместо 0,</w:t>
      </w:r>
      <w:r w:rsidR="00CB24F8">
        <w:rPr>
          <w:sz w:val="30"/>
          <w:szCs w:val="30"/>
        </w:rPr>
        <w:t>1</w:t>
      </w:r>
      <w:r w:rsidR="002460F0">
        <w:rPr>
          <w:sz w:val="30"/>
          <w:szCs w:val="30"/>
        </w:rPr>
        <w:t>31</w:t>
      </w:r>
      <w:r w:rsidRPr="006F5982">
        <w:rPr>
          <w:sz w:val="30"/>
          <w:szCs w:val="30"/>
        </w:rPr>
        <w:t>).</w:t>
      </w:r>
    </w:p>
    <w:p w:rsidR="005918AA" w:rsidRDefault="005918AA" w:rsidP="00696AAA">
      <w:pPr>
        <w:pStyle w:val="af7"/>
        <w:rPr>
          <w:lang w:eastAsia="uk-UA"/>
        </w:rPr>
      </w:pPr>
    </w:p>
    <w:p w:rsidR="00116E26" w:rsidRPr="00033C06" w:rsidRDefault="00116E26" w:rsidP="00116E26">
      <w:pPr>
        <w:shd w:val="clear" w:color="auto" w:fill="FFFFFF"/>
        <w:autoSpaceDE w:val="0"/>
        <w:autoSpaceDN w:val="0"/>
        <w:adjustRightInd w:val="0"/>
        <w:jc w:val="center"/>
        <w:rPr>
          <w:sz w:val="28"/>
          <w:szCs w:val="30"/>
        </w:rPr>
      </w:pPr>
      <w:r w:rsidRPr="00033C06">
        <w:rPr>
          <w:sz w:val="28"/>
          <w:szCs w:val="30"/>
        </w:rPr>
        <w:t>Задание 2</w:t>
      </w:r>
    </w:p>
    <w:p w:rsidR="00116E26" w:rsidRPr="005656BB" w:rsidRDefault="00116E26" w:rsidP="00116E26">
      <w:pPr>
        <w:shd w:val="clear" w:color="auto" w:fill="FFFFFF"/>
        <w:autoSpaceDE w:val="0"/>
        <w:autoSpaceDN w:val="0"/>
        <w:adjustRightInd w:val="0"/>
        <w:ind w:firstLine="709"/>
        <w:rPr>
          <w:sz w:val="30"/>
          <w:szCs w:val="30"/>
        </w:rPr>
      </w:pPr>
      <w:r w:rsidRPr="005656BB">
        <w:rPr>
          <w:sz w:val="30"/>
          <w:szCs w:val="30"/>
        </w:rPr>
        <w:t>Условие</w:t>
      </w:r>
    </w:p>
    <w:p w:rsidR="00116E26" w:rsidRDefault="00116E26" w:rsidP="00116E26">
      <w:pPr>
        <w:shd w:val="clear" w:color="auto" w:fill="FFFFFF"/>
        <w:autoSpaceDE w:val="0"/>
        <w:autoSpaceDN w:val="0"/>
        <w:adjustRightInd w:val="0"/>
        <w:ind w:firstLine="709"/>
        <w:rPr>
          <w:sz w:val="30"/>
          <w:szCs w:val="30"/>
        </w:rPr>
      </w:pPr>
      <w:r w:rsidRPr="00C02C5B">
        <w:rPr>
          <w:sz w:val="30"/>
          <w:szCs w:val="30"/>
        </w:rPr>
        <w:t>Определить оптимальный размер партии с учетом оптовых скидок. Структура цен и расходы приведены в таблице</w:t>
      </w:r>
      <w:r w:rsidR="00F946BB">
        <w:rPr>
          <w:sz w:val="30"/>
          <w:szCs w:val="30"/>
        </w:rPr>
        <w:t xml:space="preserve"> </w:t>
      </w:r>
      <w:r w:rsidR="00F946BB">
        <w:rPr>
          <w:sz w:val="30"/>
          <w:szCs w:val="30"/>
        </w:rPr>
        <w:fldChar w:fldCharType="begin"/>
      </w:r>
      <w:r w:rsidR="00F946BB">
        <w:rPr>
          <w:sz w:val="30"/>
          <w:szCs w:val="30"/>
        </w:rPr>
        <w:instrText xml:space="preserve"> REF  _Ref40580023 \h \r \t </w:instrText>
      </w:r>
      <w:r w:rsidR="00F946BB">
        <w:rPr>
          <w:sz w:val="30"/>
          <w:szCs w:val="30"/>
        </w:rPr>
      </w:r>
      <w:r w:rsidR="00F946BB">
        <w:rPr>
          <w:sz w:val="30"/>
          <w:szCs w:val="30"/>
        </w:rPr>
        <w:fldChar w:fldCharType="separate"/>
      </w:r>
      <w:r w:rsidR="00BB23C9">
        <w:rPr>
          <w:sz w:val="30"/>
          <w:szCs w:val="30"/>
        </w:rPr>
        <w:t>4.2</w:t>
      </w:r>
      <w:r w:rsidR="00F946BB">
        <w:rPr>
          <w:sz w:val="30"/>
          <w:szCs w:val="30"/>
        </w:rPr>
        <w:fldChar w:fldCharType="end"/>
      </w:r>
      <w:r w:rsidRPr="00C02C5B">
        <w:rPr>
          <w:sz w:val="30"/>
          <w:szCs w:val="30"/>
        </w:rPr>
        <w:t xml:space="preserve">, S = </w:t>
      </w:r>
      <w:r w:rsidR="00C02C5B" w:rsidRPr="00C02C5B">
        <w:rPr>
          <w:sz w:val="30"/>
          <w:szCs w:val="30"/>
        </w:rPr>
        <w:t>1012000</w:t>
      </w:r>
      <w:r w:rsidRPr="00C02C5B">
        <w:rPr>
          <w:sz w:val="30"/>
          <w:szCs w:val="30"/>
        </w:rPr>
        <w:t xml:space="preserve"> ед., Расходы на поставку </w:t>
      </w:r>
      <w:r w:rsidRPr="00C02C5B">
        <w:rPr>
          <w:i/>
          <w:sz w:val="30"/>
          <w:szCs w:val="30"/>
        </w:rPr>
        <w:t>С</w:t>
      </w:r>
      <w:proofErr w:type="gramStart"/>
      <w:r w:rsidRPr="00C02C5B">
        <w:rPr>
          <w:sz w:val="30"/>
          <w:szCs w:val="30"/>
          <w:vertAlign w:val="subscript"/>
        </w:rPr>
        <w:t>0</w:t>
      </w:r>
      <w:proofErr w:type="gramEnd"/>
      <w:r w:rsidRPr="00C02C5B">
        <w:rPr>
          <w:sz w:val="30"/>
          <w:szCs w:val="30"/>
        </w:rPr>
        <w:t xml:space="preserve"> = </w:t>
      </w:r>
      <w:r w:rsidR="00C02C5B" w:rsidRPr="00C02C5B">
        <w:rPr>
          <w:sz w:val="30"/>
          <w:szCs w:val="30"/>
        </w:rPr>
        <w:t>48,2</w:t>
      </w:r>
      <w:r w:rsidRPr="00C02C5B">
        <w:rPr>
          <w:sz w:val="30"/>
          <w:szCs w:val="30"/>
        </w:rPr>
        <w:t xml:space="preserve"> руб.</w:t>
      </w:r>
    </w:p>
    <w:p w:rsidR="00116E26" w:rsidRDefault="00116E26" w:rsidP="00116E26">
      <w:pPr>
        <w:shd w:val="clear" w:color="auto" w:fill="FFFFFF"/>
        <w:autoSpaceDE w:val="0"/>
        <w:autoSpaceDN w:val="0"/>
        <w:adjustRightInd w:val="0"/>
        <w:ind w:firstLine="709"/>
        <w:rPr>
          <w:sz w:val="30"/>
          <w:szCs w:val="30"/>
        </w:rPr>
      </w:pPr>
    </w:p>
    <w:p w:rsidR="00116E26" w:rsidRPr="007D44EF" w:rsidRDefault="00116E26" w:rsidP="00F946BB">
      <w:pPr>
        <w:pStyle w:val="a1"/>
      </w:pPr>
      <w:bookmarkStart w:id="19" w:name="_Ref40580023"/>
      <w:r>
        <w:t>–</w:t>
      </w:r>
      <w:r w:rsidRPr="006F5982">
        <w:t xml:space="preserve"> Исходные данные для </w:t>
      </w:r>
      <w:r w:rsidRPr="00215786">
        <w:t>задания 2</w:t>
      </w:r>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
        <w:gridCol w:w="3332"/>
        <w:gridCol w:w="2075"/>
        <w:gridCol w:w="3845"/>
      </w:tblGrid>
      <w:tr w:rsidR="00C02C5B" w:rsidRPr="00C02C5B" w:rsidTr="00976E38">
        <w:tc>
          <w:tcPr>
            <w:tcW w:w="448" w:type="dxa"/>
            <w:shd w:val="clear" w:color="auto" w:fill="auto"/>
            <w:vAlign w:val="center"/>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n</w:t>
            </w:r>
          </w:p>
        </w:tc>
        <w:tc>
          <w:tcPr>
            <w:tcW w:w="3332" w:type="dxa"/>
            <w:shd w:val="clear" w:color="auto" w:fill="auto"/>
            <w:vAlign w:val="center"/>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Размер партии поставки, ед.</w:t>
            </w:r>
          </w:p>
        </w:tc>
        <w:tc>
          <w:tcPr>
            <w:tcW w:w="2075" w:type="dxa"/>
            <w:shd w:val="clear" w:color="auto" w:fill="auto"/>
            <w:vAlign w:val="center"/>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 xml:space="preserve">Цена, </w:t>
            </w:r>
            <w:proofErr w:type="spellStart"/>
            <w:r w:rsidRPr="00C02C5B">
              <w:rPr>
                <w:i/>
                <w:sz w:val="24"/>
                <w:szCs w:val="24"/>
                <w:lang w:eastAsia="uk-UA"/>
              </w:rPr>
              <w:t>C</w:t>
            </w:r>
            <w:r w:rsidRPr="00C02C5B">
              <w:rPr>
                <w:i/>
                <w:sz w:val="24"/>
                <w:szCs w:val="24"/>
                <w:vertAlign w:val="subscript"/>
                <w:lang w:eastAsia="uk-UA"/>
              </w:rPr>
              <w:t>u</w:t>
            </w:r>
            <w:proofErr w:type="spellEnd"/>
            <w:r w:rsidRPr="00C02C5B">
              <w:rPr>
                <w:sz w:val="24"/>
                <w:szCs w:val="24"/>
                <w:lang w:eastAsia="uk-UA"/>
              </w:rPr>
              <w:t>(</w:t>
            </w:r>
            <w:r w:rsidRPr="00C02C5B">
              <w:rPr>
                <w:i/>
                <w:sz w:val="24"/>
                <w:szCs w:val="24"/>
                <w:lang w:eastAsia="uk-UA"/>
              </w:rPr>
              <w:t>n</w:t>
            </w:r>
            <w:r w:rsidRPr="00C02C5B">
              <w:rPr>
                <w:sz w:val="24"/>
                <w:szCs w:val="24"/>
                <w:lang w:eastAsia="uk-UA"/>
              </w:rPr>
              <w:t>), руб.</w:t>
            </w:r>
          </w:p>
        </w:tc>
        <w:tc>
          <w:tcPr>
            <w:tcW w:w="3845" w:type="dxa"/>
            <w:shd w:val="clear" w:color="auto" w:fill="auto"/>
            <w:vAlign w:val="center"/>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 xml:space="preserve">Затраты на хранение продукции, </w:t>
            </w:r>
            <w:r w:rsidRPr="00C02C5B">
              <w:rPr>
                <w:i/>
                <w:sz w:val="24"/>
                <w:szCs w:val="24"/>
                <w:lang w:eastAsia="uk-UA"/>
              </w:rPr>
              <w:t>i</w:t>
            </w:r>
            <w:r w:rsidRPr="00C02C5B">
              <w:rPr>
                <w:sz w:val="24"/>
                <w:szCs w:val="24"/>
                <w:lang w:eastAsia="uk-UA"/>
              </w:rPr>
              <w:t>(</w:t>
            </w:r>
            <w:r w:rsidRPr="00C02C5B">
              <w:rPr>
                <w:i/>
                <w:sz w:val="24"/>
                <w:szCs w:val="24"/>
                <w:lang w:eastAsia="uk-UA"/>
              </w:rPr>
              <w:t>n</w:t>
            </w:r>
            <w:r w:rsidRPr="00C02C5B">
              <w:rPr>
                <w:sz w:val="24"/>
                <w:szCs w:val="24"/>
                <w:lang w:eastAsia="uk-UA"/>
              </w:rPr>
              <w:t>), руб.</w:t>
            </w:r>
          </w:p>
        </w:tc>
      </w:tr>
      <w:tr w:rsidR="00C02C5B" w:rsidRPr="00C02C5B" w:rsidTr="00976E38">
        <w:tc>
          <w:tcPr>
            <w:tcW w:w="448"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1</w:t>
            </w:r>
          </w:p>
        </w:tc>
        <w:tc>
          <w:tcPr>
            <w:tcW w:w="3332"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0 – 9999</w:t>
            </w:r>
          </w:p>
        </w:tc>
        <w:tc>
          <w:tcPr>
            <w:tcW w:w="2075" w:type="dxa"/>
            <w:shd w:val="clear" w:color="auto" w:fill="auto"/>
            <w:vAlign w:val="center"/>
          </w:tcPr>
          <w:p w:rsidR="00C02C5B" w:rsidRDefault="00C02C5B" w:rsidP="00C02C5B">
            <w:pPr>
              <w:pStyle w:val="afe"/>
            </w:pPr>
            <w:r>
              <w:t>5,8</w:t>
            </w:r>
          </w:p>
        </w:tc>
        <w:tc>
          <w:tcPr>
            <w:tcW w:w="3845" w:type="dxa"/>
            <w:shd w:val="clear" w:color="auto" w:fill="auto"/>
            <w:vAlign w:val="center"/>
          </w:tcPr>
          <w:p w:rsidR="00C02C5B" w:rsidRDefault="00C02C5B" w:rsidP="00C02C5B">
            <w:pPr>
              <w:pStyle w:val="afe"/>
            </w:pPr>
            <w:r>
              <w:t>0,82</w:t>
            </w:r>
          </w:p>
        </w:tc>
      </w:tr>
      <w:tr w:rsidR="00C02C5B" w:rsidRPr="00C02C5B" w:rsidTr="00976E38">
        <w:tc>
          <w:tcPr>
            <w:tcW w:w="448"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2</w:t>
            </w:r>
          </w:p>
        </w:tc>
        <w:tc>
          <w:tcPr>
            <w:tcW w:w="3332"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10000 – 19999</w:t>
            </w:r>
          </w:p>
        </w:tc>
        <w:tc>
          <w:tcPr>
            <w:tcW w:w="2075" w:type="dxa"/>
            <w:shd w:val="clear" w:color="auto" w:fill="auto"/>
            <w:vAlign w:val="center"/>
          </w:tcPr>
          <w:p w:rsidR="00C02C5B" w:rsidRDefault="00C02C5B" w:rsidP="00C02C5B">
            <w:pPr>
              <w:pStyle w:val="afe"/>
            </w:pPr>
            <w:r>
              <w:t>5,3</w:t>
            </w:r>
          </w:p>
        </w:tc>
        <w:tc>
          <w:tcPr>
            <w:tcW w:w="3845" w:type="dxa"/>
            <w:shd w:val="clear" w:color="auto" w:fill="auto"/>
            <w:vAlign w:val="center"/>
          </w:tcPr>
          <w:p w:rsidR="00C02C5B" w:rsidRDefault="00C02C5B" w:rsidP="00C02C5B">
            <w:pPr>
              <w:pStyle w:val="afe"/>
            </w:pPr>
            <w:r>
              <w:t>0,62</w:t>
            </w:r>
          </w:p>
        </w:tc>
      </w:tr>
      <w:tr w:rsidR="00C02C5B" w:rsidRPr="00C02C5B" w:rsidTr="00976E38">
        <w:tc>
          <w:tcPr>
            <w:tcW w:w="448"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3</w:t>
            </w:r>
          </w:p>
        </w:tc>
        <w:tc>
          <w:tcPr>
            <w:tcW w:w="3332" w:type="dxa"/>
            <w:shd w:val="clear" w:color="auto" w:fill="auto"/>
          </w:tcPr>
          <w:p w:rsidR="00C02C5B" w:rsidRPr="00C02C5B" w:rsidRDefault="00C02C5B" w:rsidP="00C02C5B">
            <w:pPr>
              <w:autoSpaceDE w:val="0"/>
              <w:autoSpaceDN w:val="0"/>
              <w:adjustRightInd w:val="0"/>
              <w:ind w:firstLine="0"/>
              <w:jc w:val="center"/>
              <w:rPr>
                <w:sz w:val="24"/>
                <w:szCs w:val="24"/>
                <w:lang w:eastAsia="uk-UA"/>
              </w:rPr>
            </w:pPr>
            <w:r w:rsidRPr="00C02C5B">
              <w:rPr>
                <w:sz w:val="24"/>
                <w:szCs w:val="24"/>
                <w:lang w:eastAsia="uk-UA"/>
              </w:rPr>
              <w:t>20000 – и более</w:t>
            </w:r>
          </w:p>
        </w:tc>
        <w:tc>
          <w:tcPr>
            <w:tcW w:w="2075" w:type="dxa"/>
            <w:shd w:val="clear" w:color="auto" w:fill="auto"/>
            <w:vAlign w:val="center"/>
          </w:tcPr>
          <w:p w:rsidR="00C02C5B" w:rsidRDefault="00C02C5B" w:rsidP="00C02C5B">
            <w:pPr>
              <w:pStyle w:val="afe"/>
            </w:pPr>
            <w:r>
              <w:t>4,8</w:t>
            </w:r>
          </w:p>
        </w:tc>
        <w:tc>
          <w:tcPr>
            <w:tcW w:w="3845" w:type="dxa"/>
            <w:shd w:val="clear" w:color="auto" w:fill="auto"/>
            <w:vAlign w:val="center"/>
          </w:tcPr>
          <w:p w:rsidR="00C02C5B" w:rsidRDefault="00C02C5B" w:rsidP="00C02C5B">
            <w:pPr>
              <w:pStyle w:val="afe"/>
            </w:pPr>
            <w:r>
              <w:t>0,52</w:t>
            </w:r>
          </w:p>
        </w:tc>
      </w:tr>
    </w:tbl>
    <w:p w:rsidR="00B449B2" w:rsidRDefault="00B449B2" w:rsidP="00116E26">
      <w:pPr>
        <w:shd w:val="clear" w:color="auto" w:fill="FFFFFF"/>
        <w:autoSpaceDE w:val="0"/>
        <w:autoSpaceDN w:val="0"/>
        <w:adjustRightInd w:val="0"/>
        <w:ind w:firstLine="709"/>
        <w:rPr>
          <w:i/>
          <w:sz w:val="30"/>
          <w:szCs w:val="30"/>
        </w:rPr>
      </w:pPr>
    </w:p>
    <w:p w:rsidR="00116E26" w:rsidRPr="00127B8C" w:rsidRDefault="00116E26" w:rsidP="00127B8C">
      <w:pPr>
        <w:shd w:val="clear" w:color="auto" w:fill="FFFFFF"/>
        <w:autoSpaceDE w:val="0"/>
        <w:autoSpaceDN w:val="0"/>
        <w:adjustRightInd w:val="0"/>
        <w:ind w:firstLine="709"/>
        <w:jc w:val="center"/>
        <w:rPr>
          <w:sz w:val="30"/>
          <w:szCs w:val="30"/>
        </w:rPr>
      </w:pPr>
      <w:r w:rsidRPr="00127B8C">
        <w:rPr>
          <w:sz w:val="30"/>
          <w:szCs w:val="30"/>
        </w:rPr>
        <w:t>Решение</w:t>
      </w:r>
      <w:r w:rsidR="00127B8C">
        <w:rPr>
          <w:sz w:val="30"/>
          <w:szCs w:val="30"/>
        </w:rPr>
        <w:t>.</w:t>
      </w:r>
    </w:p>
    <w:p w:rsidR="00116E26" w:rsidRDefault="00116E26" w:rsidP="00A75F3D">
      <w:pPr>
        <w:shd w:val="clear" w:color="auto" w:fill="FFFFFF"/>
        <w:autoSpaceDE w:val="0"/>
        <w:autoSpaceDN w:val="0"/>
        <w:adjustRightInd w:val="0"/>
        <w:ind w:firstLine="709"/>
        <w:rPr>
          <w:sz w:val="30"/>
          <w:szCs w:val="30"/>
        </w:rPr>
      </w:pPr>
      <w:r w:rsidRPr="00596636">
        <w:rPr>
          <w:sz w:val="30"/>
          <w:szCs w:val="30"/>
        </w:rPr>
        <w:t xml:space="preserve">Рассчитаем суммарные затраты при заказе товара по каждой цене, предлагаемой поставщиками. Результаты сведем в таблицы </w:t>
      </w:r>
      <w:r w:rsidR="00A75F3D">
        <w:rPr>
          <w:sz w:val="30"/>
          <w:szCs w:val="30"/>
        </w:rPr>
        <w:fldChar w:fldCharType="begin"/>
      </w:r>
      <w:r w:rsidR="00A75F3D">
        <w:rPr>
          <w:sz w:val="30"/>
          <w:szCs w:val="30"/>
        </w:rPr>
        <w:instrText xml:space="preserve"> REF  _Ref40636954 \h \r \t </w:instrText>
      </w:r>
      <w:r w:rsidR="00A75F3D">
        <w:rPr>
          <w:sz w:val="30"/>
          <w:szCs w:val="30"/>
        </w:rPr>
      </w:r>
      <w:r w:rsidR="00A75F3D">
        <w:rPr>
          <w:sz w:val="30"/>
          <w:szCs w:val="30"/>
        </w:rPr>
        <w:fldChar w:fldCharType="separate"/>
      </w:r>
      <w:r w:rsidR="00BB23C9">
        <w:rPr>
          <w:sz w:val="30"/>
          <w:szCs w:val="30"/>
        </w:rPr>
        <w:t>4.3</w:t>
      </w:r>
      <w:r w:rsidR="00A75F3D">
        <w:rPr>
          <w:sz w:val="30"/>
          <w:szCs w:val="30"/>
        </w:rPr>
        <w:fldChar w:fldCharType="end"/>
      </w:r>
      <w:r w:rsidRPr="00596636">
        <w:rPr>
          <w:sz w:val="30"/>
          <w:szCs w:val="30"/>
        </w:rPr>
        <w:t xml:space="preserve"> </w:t>
      </w:r>
      <w:r>
        <w:rPr>
          <w:sz w:val="30"/>
          <w:szCs w:val="30"/>
        </w:rPr>
        <w:t>–</w:t>
      </w:r>
      <w:r w:rsidRPr="00596636">
        <w:rPr>
          <w:sz w:val="30"/>
          <w:szCs w:val="30"/>
        </w:rPr>
        <w:t xml:space="preserve"> </w:t>
      </w:r>
      <w:r w:rsidR="00A75F3D">
        <w:rPr>
          <w:sz w:val="30"/>
          <w:szCs w:val="30"/>
        </w:rPr>
        <w:fldChar w:fldCharType="begin"/>
      </w:r>
      <w:r w:rsidR="00A75F3D">
        <w:rPr>
          <w:sz w:val="30"/>
          <w:szCs w:val="30"/>
        </w:rPr>
        <w:instrText xml:space="preserve"> REF  _Ref40636964 \h \r \t </w:instrText>
      </w:r>
      <w:r w:rsidR="00A75F3D">
        <w:rPr>
          <w:sz w:val="30"/>
          <w:szCs w:val="30"/>
        </w:rPr>
      </w:r>
      <w:r w:rsidR="00A75F3D">
        <w:rPr>
          <w:sz w:val="30"/>
          <w:szCs w:val="30"/>
        </w:rPr>
        <w:fldChar w:fldCharType="separate"/>
      </w:r>
      <w:r w:rsidR="00BB23C9">
        <w:rPr>
          <w:sz w:val="30"/>
          <w:szCs w:val="30"/>
        </w:rPr>
        <w:t>4.5</w:t>
      </w:r>
      <w:r w:rsidR="00A75F3D">
        <w:rPr>
          <w:sz w:val="30"/>
          <w:szCs w:val="30"/>
        </w:rPr>
        <w:fldChar w:fldCharType="end"/>
      </w:r>
      <w:r w:rsidRPr="00596636">
        <w:rPr>
          <w:sz w:val="30"/>
          <w:szCs w:val="30"/>
        </w:rPr>
        <w:t xml:space="preserve"> и отразим на графике (рис.</w:t>
      </w:r>
      <w:r w:rsidR="00337D33">
        <w:rPr>
          <w:sz w:val="30"/>
          <w:szCs w:val="30"/>
          <w:lang w:val="en-US"/>
        </w:rPr>
        <w:t xml:space="preserve"> </w:t>
      </w:r>
      <w:r w:rsidR="00337D33">
        <w:rPr>
          <w:sz w:val="30"/>
          <w:szCs w:val="30"/>
        </w:rPr>
        <w:fldChar w:fldCharType="begin"/>
      </w:r>
      <w:r w:rsidR="00337D33">
        <w:rPr>
          <w:sz w:val="30"/>
          <w:szCs w:val="30"/>
        </w:rPr>
        <w:instrText xml:space="preserve"> REF  _Ref40637173 \h \r \t </w:instrText>
      </w:r>
      <w:r w:rsidR="00337D33">
        <w:rPr>
          <w:sz w:val="30"/>
          <w:szCs w:val="30"/>
        </w:rPr>
      </w:r>
      <w:r w:rsidR="00337D33">
        <w:rPr>
          <w:sz w:val="30"/>
          <w:szCs w:val="30"/>
        </w:rPr>
        <w:fldChar w:fldCharType="separate"/>
      </w:r>
      <w:r w:rsidR="00BB23C9">
        <w:rPr>
          <w:sz w:val="30"/>
          <w:szCs w:val="30"/>
        </w:rPr>
        <w:t>4.2</w:t>
      </w:r>
      <w:r w:rsidR="00337D33">
        <w:rPr>
          <w:sz w:val="30"/>
          <w:szCs w:val="30"/>
        </w:rPr>
        <w:fldChar w:fldCharType="end"/>
      </w:r>
      <w:r w:rsidRPr="00596636">
        <w:rPr>
          <w:sz w:val="30"/>
          <w:szCs w:val="30"/>
        </w:rPr>
        <w:t>).</w:t>
      </w:r>
    </w:p>
    <w:p w:rsidR="00A75F3D" w:rsidRDefault="00A75F3D" w:rsidP="00A75F3D">
      <w:pPr>
        <w:shd w:val="clear" w:color="auto" w:fill="FFFFFF"/>
        <w:autoSpaceDE w:val="0"/>
        <w:autoSpaceDN w:val="0"/>
        <w:adjustRightInd w:val="0"/>
        <w:ind w:firstLine="709"/>
        <w:rPr>
          <w:sz w:val="30"/>
          <w:szCs w:val="30"/>
        </w:rPr>
      </w:pPr>
    </w:p>
    <w:p w:rsidR="00116E26" w:rsidRPr="008916A5" w:rsidRDefault="00116E26" w:rsidP="003D1A0D">
      <w:pPr>
        <w:pStyle w:val="a1"/>
      </w:pPr>
      <w:bookmarkStart w:id="20" w:name="_Ref40636954"/>
      <w:r>
        <w:t xml:space="preserve">– </w:t>
      </w:r>
      <w:r w:rsidRPr="00596636">
        <w:t xml:space="preserve">Суммарные затраты при </w:t>
      </w:r>
      <w:proofErr w:type="spellStart"/>
      <w:r w:rsidRPr="007D44EF">
        <w:rPr>
          <w:i/>
        </w:rPr>
        <w:t>C</w:t>
      </w:r>
      <w:r w:rsidRPr="007D44EF">
        <w:rPr>
          <w:i/>
          <w:vertAlign w:val="subscript"/>
        </w:rPr>
        <w:t>u</w:t>
      </w:r>
      <w:proofErr w:type="spellEnd"/>
      <w:r w:rsidRPr="00596636">
        <w:t xml:space="preserve"> = </w:t>
      </w:r>
      <w:r w:rsidR="00987C3C">
        <w:t>5,8</w:t>
      </w:r>
      <w:r w:rsidRPr="00596636">
        <w:t xml:space="preserve"> </w:t>
      </w:r>
      <w:r>
        <w:t>руб</w:t>
      </w:r>
      <w:r w:rsidR="00987C3C" w:rsidRPr="00987C3C">
        <w:t>.</w:t>
      </w:r>
      <w:bookmarkEnd w:id="20"/>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1"/>
        <w:gridCol w:w="824"/>
        <w:gridCol w:w="824"/>
        <w:gridCol w:w="824"/>
        <w:gridCol w:w="825"/>
        <w:gridCol w:w="824"/>
        <w:gridCol w:w="824"/>
        <w:gridCol w:w="825"/>
      </w:tblGrid>
      <w:tr w:rsidR="00116E26" w:rsidRPr="007D44EF" w:rsidTr="000E4751">
        <w:trPr>
          <w:trHeight w:val="255"/>
        </w:trPr>
        <w:tc>
          <w:tcPr>
            <w:tcW w:w="3841" w:type="dxa"/>
            <w:shd w:val="clear" w:color="auto" w:fill="auto"/>
            <w:vAlign w:val="center"/>
          </w:tcPr>
          <w:p w:rsidR="00116E26" w:rsidRPr="007D44EF" w:rsidRDefault="00116E26" w:rsidP="00976E38">
            <w:pPr>
              <w:pStyle w:val="afe"/>
            </w:pPr>
            <w:r w:rsidRPr="007D44EF">
              <w:t>Р</w:t>
            </w:r>
            <w:r>
              <w:t>а</w:t>
            </w:r>
            <w:r w:rsidRPr="007D44EF">
              <w:t>зм</w:t>
            </w:r>
            <w:r>
              <w:t>е</w:t>
            </w:r>
            <w:r w:rsidRPr="007D44EF">
              <w:t>р парт</w:t>
            </w:r>
            <w:r>
              <w:t>ии</w:t>
            </w:r>
          </w:p>
        </w:tc>
        <w:tc>
          <w:tcPr>
            <w:tcW w:w="824" w:type="dxa"/>
            <w:shd w:val="clear" w:color="auto" w:fill="auto"/>
            <w:noWrap/>
            <w:vAlign w:val="center"/>
          </w:tcPr>
          <w:p w:rsidR="00116E26" w:rsidRPr="007D44EF" w:rsidRDefault="00116E26" w:rsidP="00976E38">
            <w:pPr>
              <w:pStyle w:val="afe"/>
            </w:pPr>
            <w:r w:rsidRPr="007D44EF">
              <w:t>500</w:t>
            </w:r>
          </w:p>
        </w:tc>
        <w:tc>
          <w:tcPr>
            <w:tcW w:w="824" w:type="dxa"/>
            <w:shd w:val="clear" w:color="auto" w:fill="auto"/>
            <w:noWrap/>
            <w:vAlign w:val="center"/>
          </w:tcPr>
          <w:p w:rsidR="00116E26" w:rsidRPr="007D44EF" w:rsidRDefault="00116E26" w:rsidP="00976E38">
            <w:pPr>
              <w:pStyle w:val="afe"/>
            </w:pPr>
            <w:r w:rsidRPr="007D44EF">
              <w:t>800</w:t>
            </w:r>
          </w:p>
        </w:tc>
        <w:tc>
          <w:tcPr>
            <w:tcW w:w="824" w:type="dxa"/>
            <w:shd w:val="clear" w:color="auto" w:fill="auto"/>
            <w:noWrap/>
            <w:vAlign w:val="center"/>
          </w:tcPr>
          <w:p w:rsidR="00116E26" w:rsidRPr="007D44EF" w:rsidRDefault="00116E26" w:rsidP="00976E38">
            <w:pPr>
              <w:pStyle w:val="afe"/>
            </w:pPr>
            <w:r w:rsidRPr="007D44EF">
              <w:t>1000</w:t>
            </w:r>
          </w:p>
        </w:tc>
        <w:tc>
          <w:tcPr>
            <w:tcW w:w="825" w:type="dxa"/>
            <w:shd w:val="clear" w:color="auto" w:fill="auto"/>
            <w:noWrap/>
            <w:vAlign w:val="center"/>
          </w:tcPr>
          <w:p w:rsidR="00116E26" w:rsidRPr="007D44EF" w:rsidRDefault="00116E26" w:rsidP="00976E38">
            <w:pPr>
              <w:pStyle w:val="afe"/>
            </w:pPr>
            <w:r w:rsidRPr="007D44EF">
              <w:t>5000</w:t>
            </w:r>
          </w:p>
        </w:tc>
        <w:tc>
          <w:tcPr>
            <w:tcW w:w="824" w:type="dxa"/>
            <w:shd w:val="clear" w:color="auto" w:fill="auto"/>
            <w:noWrap/>
            <w:vAlign w:val="center"/>
          </w:tcPr>
          <w:p w:rsidR="00116E26" w:rsidRPr="007D44EF" w:rsidRDefault="00116E26" w:rsidP="00976E38">
            <w:pPr>
              <w:pStyle w:val="afe"/>
            </w:pPr>
            <w:r w:rsidRPr="007D44EF">
              <w:t>10000</w:t>
            </w:r>
          </w:p>
        </w:tc>
        <w:tc>
          <w:tcPr>
            <w:tcW w:w="824" w:type="dxa"/>
            <w:shd w:val="clear" w:color="auto" w:fill="auto"/>
            <w:noWrap/>
            <w:vAlign w:val="center"/>
          </w:tcPr>
          <w:p w:rsidR="00116E26" w:rsidRPr="007D44EF" w:rsidRDefault="00116E26" w:rsidP="00976E38">
            <w:pPr>
              <w:pStyle w:val="afe"/>
            </w:pPr>
            <w:r w:rsidRPr="007D44EF">
              <w:t>20000</w:t>
            </w:r>
          </w:p>
        </w:tc>
        <w:tc>
          <w:tcPr>
            <w:tcW w:w="825" w:type="dxa"/>
            <w:shd w:val="clear" w:color="auto" w:fill="auto"/>
            <w:noWrap/>
            <w:vAlign w:val="center"/>
          </w:tcPr>
          <w:p w:rsidR="00116E26" w:rsidRPr="007D44EF" w:rsidRDefault="00116E26" w:rsidP="00976E38">
            <w:pPr>
              <w:pStyle w:val="afe"/>
            </w:pPr>
            <w:r w:rsidRPr="007D44EF">
              <w:t>25000</w:t>
            </w:r>
          </w:p>
        </w:tc>
      </w:tr>
      <w:tr w:rsidR="004B0306" w:rsidRPr="007D44EF" w:rsidTr="000E4751">
        <w:trPr>
          <w:trHeight w:val="255"/>
        </w:trPr>
        <w:tc>
          <w:tcPr>
            <w:tcW w:w="3841" w:type="dxa"/>
            <w:shd w:val="clear" w:color="auto" w:fill="auto"/>
            <w:tcMar>
              <w:left w:w="57" w:type="dxa"/>
              <w:right w:w="57" w:type="dxa"/>
            </w:tcMar>
            <w:vAlign w:val="center"/>
          </w:tcPr>
          <w:p w:rsidR="004B0306" w:rsidRPr="007D44EF" w:rsidRDefault="004B0306" w:rsidP="00F126D9">
            <w:pPr>
              <w:pStyle w:val="afe"/>
              <w:jc w:val="left"/>
            </w:pPr>
            <w:r>
              <w:t>За</w:t>
            </w:r>
            <w:r w:rsidRPr="007D44EF">
              <w:t>трат</w:t>
            </w:r>
            <w:r>
              <w:t>ы</w:t>
            </w:r>
            <w:r w:rsidRPr="007D44EF">
              <w:t xml:space="preserve"> </w:t>
            </w:r>
            <w:r>
              <w:t>выполнения</w:t>
            </w:r>
            <w:r w:rsidRPr="007D44EF">
              <w:t xml:space="preserve"> за</w:t>
            </w:r>
            <w:r>
              <w:t>каза</w:t>
            </w:r>
            <w:r w:rsidRPr="007D44EF">
              <w:t xml:space="preserve">, </w:t>
            </w:r>
            <w:r>
              <w:t>руб</w:t>
            </w:r>
          </w:p>
        </w:tc>
        <w:tc>
          <w:tcPr>
            <w:tcW w:w="824" w:type="dxa"/>
            <w:shd w:val="clear" w:color="auto" w:fill="auto"/>
            <w:noWrap/>
            <w:vAlign w:val="bottom"/>
          </w:tcPr>
          <w:p w:rsidR="004B0306" w:rsidRDefault="004B0306" w:rsidP="004B0306">
            <w:pPr>
              <w:pStyle w:val="afe"/>
            </w:pPr>
            <w:r>
              <w:t>97557</w:t>
            </w:r>
          </w:p>
        </w:tc>
        <w:tc>
          <w:tcPr>
            <w:tcW w:w="824" w:type="dxa"/>
            <w:shd w:val="clear" w:color="auto" w:fill="auto"/>
            <w:noWrap/>
            <w:vAlign w:val="bottom"/>
          </w:tcPr>
          <w:p w:rsidR="004B0306" w:rsidRDefault="004B0306" w:rsidP="004B0306">
            <w:pPr>
              <w:pStyle w:val="afe"/>
            </w:pPr>
            <w:r>
              <w:t>60973</w:t>
            </w:r>
          </w:p>
        </w:tc>
        <w:tc>
          <w:tcPr>
            <w:tcW w:w="824" w:type="dxa"/>
            <w:shd w:val="clear" w:color="auto" w:fill="auto"/>
            <w:noWrap/>
            <w:vAlign w:val="bottom"/>
          </w:tcPr>
          <w:p w:rsidR="004B0306" w:rsidRDefault="004B0306" w:rsidP="004B0306">
            <w:pPr>
              <w:pStyle w:val="afe"/>
            </w:pPr>
            <w:r>
              <w:t>48778</w:t>
            </w:r>
          </w:p>
        </w:tc>
        <w:tc>
          <w:tcPr>
            <w:tcW w:w="825" w:type="dxa"/>
            <w:shd w:val="clear" w:color="auto" w:fill="auto"/>
            <w:noWrap/>
            <w:vAlign w:val="bottom"/>
          </w:tcPr>
          <w:p w:rsidR="004B0306" w:rsidRDefault="004B0306" w:rsidP="004B0306">
            <w:pPr>
              <w:pStyle w:val="afe"/>
            </w:pPr>
            <w:r>
              <w:t>9756</w:t>
            </w:r>
          </w:p>
        </w:tc>
        <w:tc>
          <w:tcPr>
            <w:tcW w:w="824" w:type="dxa"/>
            <w:shd w:val="clear" w:color="auto" w:fill="auto"/>
            <w:noWrap/>
            <w:vAlign w:val="bottom"/>
          </w:tcPr>
          <w:p w:rsidR="004B0306" w:rsidRDefault="004B0306" w:rsidP="004B0306">
            <w:pPr>
              <w:pStyle w:val="afe"/>
            </w:pPr>
            <w:r>
              <w:t>4878</w:t>
            </w:r>
          </w:p>
        </w:tc>
        <w:tc>
          <w:tcPr>
            <w:tcW w:w="824" w:type="dxa"/>
            <w:shd w:val="clear" w:color="auto" w:fill="auto"/>
            <w:noWrap/>
            <w:vAlign w:val="bottom"/>
          </w:tcPr>
          <w:p w:rsidR="004B0306" w:rsidRDefault="004B0306" w:rsidP="004B0306">
            <w:pPr>
              <w:pStyle w:val="afe"/>
            </w:pPr>
            <w:r>
              <w:t>2439</w:t>
            </w:r>
          </w:p>
        </w:tc>
        <w:tc>
          <w:tcPr>
            <w:tcW w:w="825" w:type="dxa"/>
            <w:shd w:val="clear" w:color="auto" w:fill="auto"/>
            <w:noWrap/>
            <w:vAlign w:val="bottom"/>
          </w:tcPr>
          <w:p w:rsidR="004B0306" w:rsidRDefault="004B0306" w:rsidP="004B0306">
            <w:pPr>
              <w:pStyle w:val="afe"/>
            </w:pPr>
            <w:r>
              <w:t>1951</w:t>
            </w:r>
          </w:p>
        </w:tc>
      </w:tr>
      <w:tr w:rsidR="004B0306" w:rsidRPr="007D44EF" w:rsidTr="000E4751">
        <w:trPr>
          <w:trHeight w:val="255"/>
        </w:trPr>
        <w:tc>
          <w:tcPr>
            <w:tcW w:w="3841" w:type="dxa"/>
            <w:shd w:val="clear" w:color="auto" w:fill="auto"/>
            <w:vAlign w:val="center"/>
          </w:tcPr>
          <w:p w:rsidR="004B0306" w:rsidRPr="007D44EF" w:rsidRDefault="004B0306" w:rsidP="00F126D9">
            <w:pPr>
              <w:pStyle w:val="afe"/>
              <w:jc w:val="left"/>
            </w:pPr>
            <w:r>
              <w:t>Затраты</w:t>
            </w:r>
            <w:r w:rsidRPr="007D44EF">
              <w:t xml:space="preserve"> </w:t>
            </w:r>
            <w:r>
              <w:t>хранения</w:t>
            </w:r>
            <w:r w:rsidRPr="007D44EF">
              <w:t xml:space="preserve">, </w:t>
            </w:r>
            <w:r>
              <w:t>руб</w:t>
            </w:r>
          </w:p>
        </w:tc>
        <w:tc>
          <w:tcPr>
            <w:tcW w:w="824" w:type="dxa"/>
            <w:shd w:val="clear" w:color="auto" w:fill="auto"/>
            <w:noWrap/>
            <w:vAlign w:val="bottom"/>
          </w:tcPr>
          <w:p w:rsidR="004B0306" w:rsidRDefault="004B0306" w:rsidP="004B0306">
            <w:pPr>
              <w:pStyle w:val="afe"/>
            </w:pPr>
            <w:r>
              <w:t>1189</w:t>
            </w:r>
          </w:p>
        </w:tc>
        <w:tc>
          <w:tcPr>
            <w:tcW w:w="824" w:type="dxa"/>
            <w:shd w:val="clear" w:color="auto" w:fill="auto"/>
            <w:noWrap/>
            <w:vAlign w:val="bottom"/>
          </w:tcPr>
          <w:p w:rsidR="004B0306" w:rsidRDefault="004B0306" w:rsidP="004B0306">
            <w:pPr>
              <w:pStyle w:val="afe"/>
            </w:pPr>
            <w:r>
              <w:t>1902</w:t>
            </w:r>
          </w:p>
        </w:tc>
        <w:tc>
          <w:tcPr>
            <w:tcW w:w="824" w:type="dxa"/>
            <w:shd w:val="clear" w:color="auto" w:fill="auto"/>
            <w:noWrap/>
            <w:vAlign w:val="bottom"/>
          </w:tcPr>
          <w:p w:rsidR="004B0306" w:rsidRDefault="004B0306" w:rsidP="004B0306">
            <w:pPr>
              <w:pStyle w:val="afe"/>
            </w:pPr>
            <w:r>
              <w:t>2378</w:t>
            </w:r>
          </w:p>
        </w:tc>
        <w:tc>
          <w:tcPr>
            <w:tcW w:w="825" w:type="dxa"/>
            <w:shd w:val="clear" w:color="auto" w:fill="auto"/>
            <w:noWrap/>
            <w:vAlign w:val="bottom"/>
          </w:tcPr>
          <w:p w:rsidR="004B0306" w:rsidRDefault="004B0306" w:rsidP="004B0306">
            <w:pPr>
              <w:pStyle w:val="afe"/>
            </w:pPr>
            <w:r>
              <w:t>11890</w:t>
            </w:r>
          </w:p>
        </w:tc>
        <w:tc>
          <w:tcPr>
            <w:tcW w:w="824" w:type="dxa"/>
            <w:shd w:val="clear" w:color="auto" w:fill="auto"/>
            <w:noWrap/>
            <w:vAlign w:val="bottom"/>
          </w:tcPr>
          <w:p w:rsidR="004B0306" w:rsidRDefault="004B0306" w:rsidP="004B0306">
            <w:pPr>
              <w:pStyle w:val="afe"/>
            </w:pPr>
            <w:r>
              <w:t>23780</w:t>
            </w:r>
          </w:p>
        </w:tc>
        <w:tc>
          <w:tcPr>
            <w:tcW w:w="824" w:type="dxa"/>
            <w:shd w:val="clear" w:color="auto" w:fill="auto"/>
            <w:noWrap/>
            <w:vAlign w:val="bottom"/>
          </w:tcPr>
          <w:p w:rsidR="004B0306" w:rsidRDefault="004B0306" w:rsidP="004B0306">
            <w:pPr>
              <w:pStyle w:val="afe"/>
            </w:pPr>
            <w:r>
              <w:t>47560</w:t>
            </w:r>
          </w:p>
        </w:tc>
        <w:tc>
          <w:tcPr>
            <w:tcW w:w="825" w:type="dxa"/>
            <w:shd w:val="clear" w:color="auto" w:fill="auto"/>
            <w:noWrap/>
            <w:vAlign w:val="bottom"/>
          </w:tcPr>
          <w:p w:rsidR="004B0306" w:rsidRDefault="004B0306" w:rsidP="004B0306">
            <w:pPr>
              <w:pStyle w:val="afe"/>
            </w:pPr>
            <w:r>
              <w:t>59450</w:t>
            </w:r>
          </w:p>
        </w:tc>
      </w:tr>
      <w:tr w:rsidR="004B0306" w:rsidRPr="007D44EF" w:rsidTr="000E4751">
        <w:trPr>
          <w:trHeight w:val="255"/>
        </w:trPr>
        <w:tc>
          <w:tcPr>
            <w:tcW w:w="3841" w:type="dxa"/>
            <w:shd w:val="clear" w:color="auto" w:fill="auto"/>
            <w:vAlign w:val="center"/>
          </w:tcPr>
          <w:p w:rsidR="004B0306" w:rsidRPr="007D44EF" w:rsidRDefault="004B0306" w:rsidP="00F126D9">
            <w:pPr>
              <w:pStyle w:val="afe"/>
              <w:jc w:val="left"/>
            </w:pPr>
            <w:r w:rsidRPr="007D44EF">
              <w:t>Су</w:t>
            </w:r>
            <w:r>
              <w:t>м</w:t>
            </w:r>
            <w:r w:rsidRPr="007D44EF">
              <w:t>марн</w:t>
            </w:r>
            <w:r>
              <w:t>ые</w:t>
            </w:r>
            <w:r w:rsidRPr="007D44EF">
              <w:t xml:space="preserve"> </w:t>
            </w:r>
            <w:r>
              <w:t>затраты</w:t>
            </w:r>
            <w:r w:rsidRPr="007D44EF">
              <w:t xml:space="preserve">, </w:t>
            </w:r>
            <w:r>
              <w:t>руб</w:t>
            </w:r>
          </w:p>
        </w:tc>
        <w:tc>
          <w:tcPr>
            <w:tcW w:w="824" w:type="dxa"/>
            <w:shd w:val="clear" w:color="auto" w:fill="auto"/>
            <w:noWrap/>
            <w:vAlign w:val="bottom"/>
          </w:tcPr>
          <w:p w:rsidR="004B0306" w:rsidRDefault="004B0306" w:rsidP="004B0306">
            <w:pPr>
              <w:pStyle w:val="afe"/>
            </w:pPr>
            <w:r>
              <w:t>98746</w:t>
            </w:r>
          </w:p>
        </w:tc>
        <w:tc>
          <w:tcPr>
            <w:tcW w:w="824" w:type="dxa"/>
            <w:shd w:val="clear" w:color="auto" w:fill="auto"/>
            <w:noWrap/>
            <w:vAlign w:val="bottom"/>
          </w:tcPr>
          <w:p w:rsidR="004B0306" w:rsidRDefault="004B0306" w:rsidP="004B0306">
            <w:pPr>
              <w:pStyle w:val="afe"/>
            </w:pPr>
            <w:r>
              <w:t>62875</w:t>
            </w:r>
          </w:p>
        </w:tc>
        <w:tc>
          <w:tcPr>
            <w:tcW w:w="824" w:type="dxa"/>
            <w:shd w:val="clear" w:color="auto" w:fill="auto"/>
            <w:noWrap/>
            <w:vAlign w:val="bottom"/>
          </w:tcPr>
          <w:p w:rsidR="004B0306" w:rsidRDefault="004B0306" w:rsidP="004B0306">
            <w:pPr>
              <w:pStyle w:val="afe"/>
            </w:pPr>
            <w:r>
              <w:t>51156</w:t>
            </w:r>
          </w:p>
        </w:tc>
        <w:tc>
          <w:tcPr>
            <w:tcW w:w="825" w:type="dxa"/>
            <w:shd w:val="clear" w:color="auto" w:fill="auto"/>
            <w:noWrap/>
            <w:vAlign w:val="bottom"/>
          </w:tcPr>
          <w:p w:rsidR="004B0306" w:rsidRDefault="004B0306" w:rsidP="004B0306">
            <w:pPr>
              <w:pStyle w:val="afe"/>
            </w:pPr>
            <w:r>
              <w:t>21646</w:t>
            </w:r>
          </w:p>
        </w:tc>
        <w:tc>
          <w:tcPr>
            <w:tcW w:w="824" w:type="dxa"/>
            <w:shd w:val="clear" w:color="auto" w:fill="auto"/>
            <w:noWrap/>
            <w:vAlign w:val="bottom"/>
          </w:tcPr>
          <w:p w:rsidR="004B0306" w:rsidRDefault="004B0306" w:rsidP="004B0306">
            <w:pPr>
              <w:pStyle w:val="afe"/>
            </w:pPr>
            <w:r>
              <w:t>28658</w:t>
            </w:r>
          </w:p>
        </w:tc>
        <w:tc>
          <w:tcPr>
            <w:tcW w:w="824" w:type="dxa"/>
            <w:shd w:val="clear" w:color="auto" w:fill="auto"/>
            <w:noWrap/>
            <w:vAlign w:val="bottom"/>
          </w:tcPr>
          <w:p w:rsidR="004B0306" w:rsidRDefault="004B0306" w:rsidP="004B0306">
            <w:pPr>
              <w:pStyle w:val="afe"/>
            </w:pPr>
            <w:r>
              <w:t>49999</w:t>
            </w:r>
          </w:p>
        </w:tc>
        <w:tc>
          <w:tcPr>
            <w:tcW w:w="825" w:type="dxa"/>
            <w:shd w:val="clear" w:color="auto" w:fill="auto"/>
            <w:noWrap/>
            <w:vAlign w:val="bottom"/>
          </w:tcPr>
          <w:p w:rsidR="004B0306" w:rsidRDefault="004B0306" w:rsidP="004B0306">
            <w:pPr>
              <w:pStyle w:val="afe"/>
            </w:pPr>
            <w:r>
              <w:t>61401</w:t>
            </w:r>
          </w:p>
        </w:tc>
      </w:tr>
    </w:tbl>
    <w:p w:rsidR="00116E26" w:rsidRPr="007D44EF" w:rsidRDefault="00116E26" w:rsidP="00116E26">
      <w:pPr>
        <w:shd w:val="clear" w:color="auto" w:fill="FFFFFF"/>
        <w:autoSpaceDE w:val="0"/>
        <w:autoSpaceDN w:val="0"/>
        <w:adjustRightInd w:val="0"/>
        <w:ind w:firstLine="709"/>
        <w:rPr>
          <w:sz w:val="30"/>
          <w:szCs w:val="30"/>
        </w:rPr>
      </w:pPr>
    </w:p>
    <w:p w:rsidR="00116E26" w:rsidRPr="007D44EF" w:rsidRDefault="00116E26" w:rsidP="003D1A0D">
      <w:pPr>
        <w:pStyle w:val="a1"/>
      </w:pPr>
      <w:r w:rsidRPr="007D44EF">
        <w:t>– Су</w:t>
      </w:r>
      <w:r>
        <w:t>м</w:t>
      </w:r>
      <w:r w:rsidRPr="007D44EF">
        <w:t>марн</w:t>
      </w:r>
      <w:r>
        <w:t>ые</w:t>
      </w:r>
      <w:r w:rsidRPr="007D44EF">
        <w:t xml:space="preserve"> </w:t>
      </w:r>
      <w:r>
        <w:t>затраты</w:t>
      </w:r>
      <w:r w:rsidRPr="007D44EF">
        <w:t xml:space="preserve"> при </w:t>
      </w:r>
      <w:proofErr w:type="spellStart"/>
      <w:r w:rsidRPr="007D44EF">
        <w:rPr>
          <w:i/>
        </w:rPr>
        <w:t>C</w:t>
      </w:r>
      <w:r w:rsidRPr="007D44EF">
        <w:rPr>
          <w:i/>
          <w:vertAlign w:val="subscript"/>
        </w:rPr>
        <w:t>u</w:t>
      </w:r>
      <w:proofErr w:type="spellEnd"/>
      <w:r w:rsidRPr="007D44EF">
        <w:t xml:space="preserve"> = </w:t>
      </w:r>
      <w:r w:rsidR="00987C3C">
        <w:t>5,3</w:t>
      </w:r>
      <w:r w:rsidRPr="007D44EF">
        <w:t xml:space="preserve"> </w:t>
      </w:r>
      <w:r>
        <w:t>руб</w:t>
      </w:r>
      <w:r w:rsidR="00987C3C" w:rsidRPr="00987C3C">
        <w:t>.</w:t>
      </w:r>
    </w:p>
    <w:tbl>
      <w:tblPr>
        <w:tblW w:w="961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6"/>
        <w:gridCol w:w="819"/>
        <w:gridCol w:w="819"/>
        <w:gridCol w:w="819"/>
        <w:gridCol w:w="820"/>
        <w:gridCol w:w="819"/>
        <w:gridCol w:w="819"/>
        <w:gridCol w:w="820"/>
      </w:tblGrid>
      <w:tr w:rsidR="00116E26" w:rsidRPr="007D44EF" w:rsidTr="000E4751">
        <w:trPr>
          <w:trHeight w:val="255"/>
        </w:trPr>
        <w:tc>
          <w:tcPr>
            <w:tcW w:w="3876" w:type="dxa"/>
            <w:shd w:val="clear" w:color="auto" w:fill="auto"/>
            <w:tcMar>
              <w:left w:w="57" w:type="dxa"/>
              <w:right w:w="57" w:type="dxa"/>
            </w:tcMar>
            <w:vAlign w:val="center"/>
          </w:tcPr>
          <w:p w:rsidR="00116E26" w:rsidRPr="007D44EF" w:rsidRDefault="00116E26" w:rsidP="00F126D9">
            <w:pPr>
              <w:pStyle w:val="afe"/>
            </w:pPr>
            <w:r w:rsidRPr="007D44EF">
              <w:t>Р</w:t>
            </w:r>
            <w:r>
              <w:t>а</w:t>
            </w:r>
            <w:r w:rsidRPr="007D44EF">
              <w:t>зм</w:t>
            </w:r>
            <w:r>
              <w:t>е</w:t>
            </w:r>
            <w:r w:rsidRPr="007D44EF">
              <w:t>р парт</w:t>
            </w:r>
            <w:r>
              <w:t>ии</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500</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800</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1000</w:t>
            </w:r>
          </w:p>
        </w:tc>
        <w:tc>
          <w:tcPr>
            <w:tcW w:w="820" w:type="dxa"/>
            <w:shd w:val="clear" w:color="auto" w:fill="auto"/>
            <w:noWrap/>
            <w:tcMar>
              <w:left w:w="57" w:type="dxa"/>
              <w:right w:w="57" w:type="dxa"/>
            </w:tcMar>
            <w:vAlign w:val="center"/>
          </w:tcPr>
          <w:p w:rsidR="00116E26" w:rsidRPr="007D44EF" w:rsidRDefault="00116E26" w:rsidP="003D1A0D">
            <w:pPr>
              <w:pStyle w:val="afe"/>
            </w:pPr>
            <w:r w:rsidRPr="007D44EF">
              <w:t>5000</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10000</w:t>
            </w:r>
          </w:p>
        </w:tc>
        <w:tc>
          <w:tcPr>
            <w:tcW w:w="819" w:type="dxa"/>
            <w:shd w:val="clear" w:color="auto" w:fill="auto"/>
            <w:noWrap/>
            <w:tcMar>
              <w:left w:w="57" w:type="dxa"/>
              <w:right w:w="57" w:type="dxa"/>
            </w:tcMar>
            <w:vAlign w:val="center"/>
          </w:tcPr>
          <w:p w:rsidR="00116E26" w:rsidRPr="007D44EF" w:rsidRDefault="00116E26" w:rsidP="003D1A0D">
            <w:pPr>
              <w:pStyle w:val="afe"/>
            </w:pPr>
            <w:r w:rsidRPr="007D44EF">
              <w:t>20000</w:t>
            </w:r>
          </w:p>
        </w:tc>
        <w:tc>
          <w:tcPr>
            <w:tcW w:w="820" w:type="dxa"/>
            <w:shd w:val="clear" w:color="auto" w:fill="auto"/>
            <w:noWrap/>
            <w:tcMar>
              <w:left w:w="57" w:type="dxa"/>
              <w:right w:w="57" w:type="dxa"/>
            </w:tcMar>
            <w:vAlign w:val="center"/>
          </w:tcPr>
          <w:p w:rsidR="00116E26" w:rsidRPr="007D44EF" w:rsidRDefault="00116E26" w:rsidP="003D1A0D">
            <w:pPr>
              <w:pStyle w:val="afe"/>
            </w:pPr>
            <w:r w:rsidRPr="007D44EF">
              <w:t>25000</w:t>
            </w:r>
          </w:p>
        </w:tc>
      </w:tr>
      <w:tr w:rsidR="004B0306" w:rsidRPr="007D44EF" w:rsidTr="000E4751">
        <w:trPr>
          <w:trHeight w:val="255"/>
        </w:trPr>
        <w:tc>
          <w:tcPr>
            <w:tcW w:w="3876" w:type="dxa"/>
            <w:shd w:val="clear" w:color="auto" w:fill="auto"/>
            <w:tcMar>
              <w:left w:w="57" w:type="dxa"/>
              <w:right w:w="57" w:type="dxa"/>
            </w:tcMar>
            <w:vAlign w:val="center"/>
          </w:tcPr>
          <w:p w:rsidR="004B0306" w:rsidRPr="007D44EF" w:rsidRDefault="004B0306" w:rsidP="00F126D9">
            <w:pPr>
              <w:pStyle w:val="afe"/>
              <w:jc w:val="left"/>
            </w:pPr>
            <w:r>
              <w:t>Затраты</w:t>
            </w:r>
            <w:r w:rsidRPr="007D44EF">
              <w:t xml:space="preserve"> </w:t>
            </w:r>
            <w:r>
              <w:t>выполнения</w:t>
            </w:r>
            <w:r w:rsidRPr="007D44EF">
              <w:t xml:space="preserve"> за</w:t>
            </w:r>
            <w:r>
              <w:t>каза</w:t>
            </w:r>
            <w:r w:rsidRPr="007D44EF">
              <w:t xml:space="preserve">, </w:t>
            </w:r>
            <w:r>
              <w:t>руб</w:t>
            </w:r>
          </w:p>
        </w:tc>
        <w:tc>
          <w:tcPr>
            <w:tcW w:w="819" w:type="dxa"/>
            <w:shd w:val="clear" w:color="auto" w:fill="auto"/>
            <w:noWrap/>
            <w:tcMar>
              <w:left w:w="57" w:type="dxa"/>
              <w:right w:w="57" w:type="dxa"/>
            </w:tcMar>
            <w:vAlign w:val="bottom"/>
          </w:tcPr>
          <w:p w:rsidR="004B0306" w:rsidRDefault="004B0306" w:rsidP="004B0306">
            <w:pPr>
              <w:pStyle w:val="afe"/>
            </w:pPr>
            <w:r>
              <w:t>97557</w:t>
            </w:r>
          </w:p>
        </w:tc>
        <w:tc>
          <w:tcPr>
            <w:tcW w:w="819" w:type="dxa"/>
            <w:shd w:val="clear" w:color="auto" w:fill="auto"/>
            <w:noWrap/>
            <w:tcMar>
              <w:left w:w="57" w:type="dxa"/>
              <w:right w:w="57" w:type="dxa"/>
            </w:tcMar>
            <w:vAlign w:val="bottom"/>
          </w:tcPr>
          <w:p w:rsidR="004B0306" w:rsidRDefault="004B0306" w:rsidP="004B0306">
            <w:pPr>
              <w:pStyle w:val="afe"/>
            </w:pPr>
            <w:r>
              <w:t>60973</w:t>
            </w:r>
          </w:p>
        </w:tc>
        <w:tc>
          <w:tcPr>
            <w:tcW w:w="819" w:type="dxa"/>
            <w:shd w:val="clear" w:color="auto" w:fill="auto"/>
            <w:noWrap/>
            <w:tcMar>
              <w:left w:w="57" w:type="dxa"/>
              <w:right w:w="57" w:type="dxa"/>
            </w:tcMar>
            <w:vAlign w:val="bottom"/>
          </w:tcPr>
          <w:p w:rsidR="004B0306" w:rsidRDefault="004B0306" w:rsidP="004B0306">
            <w:pPr>
              <w:pStyle w:val="afe"/>
            </w:pPr>
            <w:r>
              <w:t>48778</w:t>
            </w:r>
          </w:p>
        </w:tc>
        <w:tc>
          <w:tcPr>
            <w:tcW w:w="820" w:type="dxa"/>
            <w:shd w:val="clear" w:color="auto" w:fill="auto"/>
            <w:noWrap/>
            <w:tcMar>
              <w:left w:w="57" w:type="dxa"/>
              <w:right w:w="57" w:type="dxa"/>
            </w:tcMar>
            <w:vAlign w:val="bottom"/>
          </w:tcPr>
          <w:p w:rsidR="004B0306" w:rsidRDefault="004B0306" w:rsidP="004B0306">
            <w:pPr>
              <w:pStyle w:val="afe"/>
            </w:pPr>
            <w:r>
              <w:t>9756</w:t>
            </w:r>
          </w:p>
        </w:tc>
        <w:tc>
          <w:tcPr>
            <w:tcW w:w="819" w:type="dxa"/>
            <w:shd w:val="clear" w:color="auto" w:fill="auto"/>
            <w:noWrap/>
            <w:tcMar>
              <w:left w:w="57" w:type="dxa"/>
              <w:right w:w="57" w:type="dxa"/>
            </w:tcMar>
            <w:vAlign w:val="bottom"/>
          </w:tcPr>
          <w:p w:rsidR="004B0306" w:rsidRDefault="004B0306" w:rsidP="004B0306">
            <w:pPr>
              <w:pStyle w:val="afe"/>
            </w:pPr>
            <w:r>
              <w:t>4878</w:t>
            </w:r>
          </w:p>
        </w:tc>
        <w:tc>
          <w:tcPr>
            <w:tcW w:w="819" w:type="dxa"/>
            <w:shd w:val="clear" w:color="auto" w:fill="auto"/>
            <w:noWrap/>
            <w:tcMar>
              <w:left w:w="57" w:type="dxa"/>
              <w:right w:w="57" w:type="dxa"/>
            </w:tcMar>
            <w:vAlign w:val="bottom"/>
          </w:tcPr>
          <w:p w:rsidR="004B0306" w:rsidRDefault="004B0306" w:rsidP="004B0306">
            <w:pPr>
              <w:pStyle w:val="afe"/>
            </w:pPr>
            <w:r>
              <w:t>2439</w:t>
            </w:r>
          </w:p>
        </w:tc>
        <w:tc>
          <w:tcPr>
            <w:tcW w:w="820" w:type="dxa"/>
            <w:shd w:val="clear" w:color="auto" w:fill="auto"/>
            <w:noWrap/>
            <w:tcMar>
              <w:left w:w="57" w:type="dxa"/>
              <w:right w:w="57" w:type="dxa"/>
            </w:tcMar>
            <w:vAlign w:val="bottom"/>
          </w:tcPr>
          <w:p w:rsidR="004B0306" w:rsidRDefault="004B0306" w:rsidP="004B0306">
            <w:pPr>
              <w:pStyle w:val="afe"/>
            </w:pPr>
            <w:r>
              <w:t>1951</w:t>
            </w:r>
          </w:p>
        </w:tc>
      </w:tr>
      <w:tr w:rsidR="004B0306" w:rsidRPr="007D44EF" w:rsidTr="000E4751">
        <w:trPr>
          <w:trHeight w:val="255"/>
        </w:trPr>
        <w:tc>
          <w:tcPr>
            <w:tcW w:w="3876" w:type="dxa"/>
            <w:shd w:val="clear" w:color="auto" w:fill="auto"/>
            <w:tcMar>
              <w:left w:w="57" w:type="dxa"/>
              <w:right w:w="57" w:type="dxa"/>
            </w:tcMar>
            <w:vAlign w:val="center"/>
          </w:tcPr>
          <w:p w:rsidR="004B0306" w:rsidRPr="007D44EF" w:rsidRDefault="004B0306" w:rsidP="00F126D9">
            <w:pPr>
              <w:pStyle w:val="afe"/>
              <w:jc w:val="left"/>
            </w:pPr>
            <w:r>
              <w:t>Затраты</w:t>
            </w:r>
            <w:r w:rsidRPr="007D44EF">
              <w:t xml:space="preserve"> </w:t>
            </w:r>
            <w:r>
              <w:t>хранения</w:t>
            </w:r>
            <w:r w:rsidRPr="007D44EF">
              <w:t xml:space="preserve">, </w:t>
            </w:r>
            <w:r>
              <w:t>руб</w:t>
            </w:r>
          </w:p>
        </w:tc>
        <w:tc>
          <w:tcPr>
            <w:tcW w:w="819" w:type="dxa"/>
            <w:shd w:val="clear" w:color="auto" w:fill="auto"/>
            <w:noWrap/>
            <w:tcMar>
              <w:left w:w="57" w:type="dxa"/>
              <w:right w:w="57" w:type="dxa"/>
            </w:tcMar>
            <w:vAlign w:val="bottom"/>
          </w:tcPr>
          <w:p w:rsidR="004B0306" w:rsidRDefault="004B0306" w:rsidP="004B0306">
            <w:pPr>
              <w:pStyle w:val="afe"/>
            </w:pPr>
            <w:r>
              <w:t>822</w:t>
            </w:r>
          </w:p>
        </w:tc>
        <w:tc>
          <w:tcPr>
            <w:tcW w:w="819" w:type="dxa"/>
            <w:shd w:val="clear" w:color="auto" w:fill="auto"/>
            <w:noWrap/>
            <w:tcMar>
              <w:left w:w="57" w:type="dxa"/>
              <w:right w:w="57" w:type="dxa"/>
            </w:tcMar>
            <w:vAlign w:val="bottom"/>
          </w:tcPr>
          <w:p w:rsidR="004B0306" w:rsidRDefault="004B0306" w:rsidP="004B0306">
            <w:pPr>
              <w:pStyle w:val="afe"/>
            </w:pPr>
            <w:r>
              <w:t>1314</w:t>
            </w:r>
          </w:p>
        </w:tc>
        <w:tc>
          <w:tcPr>
            <w:tcW w:w="819" w:type="dxa"/>
            <w:shd w:val="clear" w:color="auto" w:fill="auto"/>
            <w:noWrap/>
            <w:tcMar>
              <w:left w:w="57" w:type="dxa"/>
              <w:right w:w="57" w:type="dxa"/>
            </w:tcMar>
            <w:vAlign w:val="bottom"/>
          </w:tcPr>
          <w:p w:rsidR="004B0306" w:rsidRDefault="004B0306" w:rsidP="004B0306">
            <w:pPr>
              <w:pStyle w:val="afe"/>
            </w:pPr>
            <w:r>
              <w:t>1643</w:t>
            </w:r>
          </w:p>
        </w:tc>
        <w:tc>
          <w:tcPr>
            <w:tcW w:w="820" w:type="dxa"/>
            <w:shd w:val="clear" w:color="auto" w:fill="auto"/>
            <w:noWrap/>
            <w:tcMar>
              <w:left w:w="57" w:type="dxa"/>
              <w:right w:w="57" w:type="dxa"/>
            </w:tcMar>
            <w:vAlign w:val="bottom"/>
          </w:tcPr>
          <w:p w:rsidR="004B0306" w:rsidRDefault="004B0306" w:rsidP="004B0306">
            <w:pPr>
              <w:pStyle w:val="afe"/>
            </w:pPr>
            <w:r>
              <w:t>8215</w:t>
            </w:r>
          </w:p>
        </w:tc>
        <w:tc>
          <w:tcPr>
            <w:tcW w:w="819" w:type="dxa"/>
            <w:shd w:val="clear" w:color="auto" w:fill="auto"/>
            <w:noWrap/>
            <w:tcMar>
              <w:left w:w="57" w:type="dxa"/>
              <w:right w:w="57" w:type="dxa"/>
            </w:tcMar>
            <w:vAlign w:val="bottom"/>
          </w:tcPr>
          <w:p w:rsidR="004B0306" w:rsidRDefault="004B0306" w:rsidP="004B0306">
            <w:pPr>
              <w:pStyle w:val="afe"/>
            </w:pPr>
            <w:r>
              <w:t>16430</w:t>
            </w:r>
          </w:p>
        </w:tc>
        <w:tc>
          <w:tcPr>
            <w:tcW w:w="819" w:type="dxa"/>
            <w:shd w:val="clear" w:color="auto" w:fill="auto"/>
            <w:noWrap/>
            <w:tcMar>
              <w:left w:w="57" w:type="dxa"/>
              <w:right w:w="57" w:type="dxa"/>
            </w:tcMar>
            <w:vAlign w:val="bottom"/>
          </w:tcPr>
          <w:p w:rsidR="004B0306" w:rsidRDefault="004B0306" w:rsidP="004B0306">
            <w:pPr>
              <w:pStyle w:val="afe"/>
            </w:pPr>
            <w:r>
              <w:t>32860</w:t>
            </w:r>
          </w:p>
        </w:tc>
        <w:tc>
          <w:tcPr>
            <w:tcW w:w="820" w:type="dxa"/>
            <w:shd w:val="clear" w:color="auto" w:fill="auto"/>
            <w:noWrap/>
            <w:tcMar>
              <w:left w:w="57" w:type="dxa"/>
              <w:right w:w="57" w:type="dxa"/>
            </w:tcMar>
            <w:vAlign w:val="bottom"/>
          </w:tcPr>
          <w:p w:rsidR="004B0306" w:rsidRDefault="004B0306" w:rsidP="004B0306">
            <w:pPr>
              <w:pStyle w:val="afe"/>
            </w:pPr>
            <w:r>
              <w:t>41075</w:t>
            </w:r>
          </w:p>
        </w:tc>
      </w:tr>
      <w:tr w:rsidR="004B0306" w:rsidRPr="007D44EF" w:rsidTr="000E4751">
        <w:trPr>
          <w:trHeight w:val="255"/>
        </w:trPr>
        <w:tc>
          <w:tcPr>
            <w:tcW w:w="3876" w:type="dxa"/>
            <w:shd w:val="clear" w:color="auto" w:fill="auto"/>
            <w:tcMar>
              <w:left w:w="57" w:type="dxa"/>
              <w:right w:w="57" w:type="dxa"/>
            </w:tcMar>
            <w:vAlign w:val="center"/>
          </w:tcPr>
          <w:p w:rsidR="004B0306" w:rsidRPr="007D44EF" w:rsidRDefault="004B0306" w:rsidP="00F126D9">
            <w:pPr>
              <w:pStyle w:val="afe"/>
              <w:jc w:val="left"/>
            </w:pPr>
            <w:r w:rsidRPr="007D44EF">
              <w:t>Су</w:t>
            </w:r>
            <w:r>
              <w:t>м</w:t>
            </w:r>
            <w:r w:rsidRPr="007D44EF">
              <w:t>марн</w:t>
            </w:r>
            <w:r>
              <w:t>ые</w:t>
            </w:r>
            <w:r w:rsidRPr="007D44EF">
              <w:t xml:space="preserve"> </w:t>
            </w:r>
            <w:r>
              <w:t>затраты</w:t>
            </w:r>
            <w:r w:rsidRPr="007D44EF">
              <w:t xml:space="preserve">, </w:t>
            </w:r>
            <w:r>
              <w:t>руб</w:t>
            </w:r>
          </w:p>
        </w:tc>
        <w:tc>
          <w:tcPr>
            <w:tcW w:w="819" w:type="dxa"/>
            <w:shd w:val="clear" w:color="auto" w:fill="auto"/>
            <w:noWrap/>
            <w:tcMar>
              <w:left w:w="57" w:type="dxa"/>
              <w:right w:w="57" w:type="dxa"/>
            </w:tcMar>
            <w:vAlign w:val="bottom"/>
          </w:tcPr>
          <w:p w:rsidR="004B0306" w:rsidRDefault="004B0306" w:rsidP="004B0306">
            <w:pPr>
              <w:pStyle w:val="afe"/>
            </w:pPr>
            <w:r>
              <w:t>98378</w:t>
            </w:r>
          </w:p>
        </w:tc>
        <w:tc>
          <w:tcPr>
            <w:tcW w:w="819" w:type="dxa"/>
            <w:shd w:val="clear" w:color="auto" w:fill="auto"/>
            <w:noWrap/>
            <w:tcMar>
              <w:left w:w="57" w:type="dxa"/>
              <w:right w:w="57" w:type="dxa"/>
            </w:tcMar>
            <w:vAlign w:val="bottom"/>
          </w:tcPr>
          <w:p w:rsidR="004B0306" w:rsidRDefault="004B0306" w:rsidP="004B0306">
            <w:pPr>
              <w:pStyle w:val="afe"/>
            </w:pPr>
            <w:r>
              <w:t>62287</w:t>
            </w:r>
          </w:p>
        </w:tc>
        <w:tc>
          <w:tcPr>
            <w:tcW w:w="819" w:type="dxa"/>
            <w:shd w:val="clear" w:color="auto" w:fill="auto"/>
            <w:noWrap/>
            <w:tcMar>
              <w:left w:w="57" w:type="dxa"/>
              <w:right w:w="57" w:type="dxa"/>
            </w:tcMar>
            <w:vAlign w:val="bottom"/>
          </w:tcPr>
          <w:p w:rsidR="004B0306" w:rsidRDefault="004B0306" w:rsidP="004B0306">
            <w:pPr>
              <w:pStyle w:val="afe"/>
            </w:pPr>
            <w:r>
              <w:t>50421</w:t>
            </w:r>
          </w:p>
        </w:tc>
        <w:tc>
          <w:tcPr>
            <w:tcW w:w="820" w:type="dxa"/>
            <w:shd w:val="clear" w:color="auto" w:fill="auto"/>
            <w:noWrap/>
            <w:tcMar>
              <w:left w:w="57" w:type="dxa"/>
              <w:right w:w="57" w:type="dxa"/>
            </w:tcMar>
            <w:vAlign w:val="bottom"/>
          </w:tcPr>
          <w:p w:rsidR="004B0306" w:rsidRDefault="004B0306" w:rsidP="004B0306">
            <w:pPr>
              <w:pStyle w:val="afe"/>
            </w:pPr>
            <w:r>
              <w:t>17971</w:t>
            </w:r>
          </w:p>
        </w:tc>
        <w:tc>
          <w:tcPr>
            <w:tcW w:w="819" w:type="dxa"/>
            <w:shd w:val="clear" w:color="auto" w:fill="auto"/>
            <w:noWrap/>
            <w:tcMar>
              <w:left w:w="57" w:type="dxa"/>
              <w:right w:w="57" w:type="dxa"/>
            </w:tcMar>
            <w:vAlign w:val="bottom"/>
          </w:tcPr>
          <w:p w:rsidR="004B0306" w:rsidRDefault="004B0306" w:rsidP="004B0306">
            <w:pPr>
              <w:pStyle w:val="afe"/>
            </w:pPr>
            <w:r>
              <w:t>21308</w:t>
            </w:r>
          </w:p>
        </w:tc>
        <w:tc>
          <w:tcPr>
            <w:tcW w:w="819" w:type="dxa"/>
            <w:shd w:val="clear" w:color="auto" w:fill="auto"/>
            <w:noWrap/>
            <w:tcMar>
              <w:left w:w="57" w:type="dxa"/>
              <w:right w:w="57" w:type="dxa"/>
            </w:tcMar>
            <w:vAlign w:val="bottom"/>
          </w:tcPr>
          <w:p w:rsidR="004B0306" w:rsidRDefault="004B0306" w:rsidP="004B0306">
            <w:pPr>
              <w:pStyle w:val="afe"/>
            </w:pPr>
            <w:r>
              <w:t>35299</w:t>
            </w:r>
          </w:p>
        </w:tc>
        <w:tc>
          <w:tcPr>
            <w:tcW w:w="820" w:type="dxa"/>
            <w:shd w:val="clear" w:color="auto" w:fill="auto"/>
            <w:noWrap/>
            <w:tcMar>
              <w:left w:w="57" w:type="dxa"/>
              <w:right w:w="57" w:type="dxa"/>
            </w:tcMar>
            <w:vAlign w:val="bottom"/>
          </w:tcPr>
          <w:p w:rsidR="004B0306" w:rsidRDefault="004B0306" w:rsidP="004B0306">
            <w:pPr>
              <w:pStyle w:val="afe"/>
            </w:pPr>
            <w:r>
              <w:t>43026</w:t>
            </w:r>
          </w:p>
        </w:tc>
      </w:tr>
    </w:tbl>
    <w:p w:rsidR="003D1A0D" w:rsidRDefault="003D1A0D" w:rsidP="00116E26">
      <w:pPr>
        <w:shd w:val="clear" w:color="auto" w:fill="FFFFFF"/>
        <w:autoSpaceDE w:val="0"/>
        <w:autoSpaceDN w:val="0"/>
        <w:adjustRightInd w:val="0"/>
        <w:ind w:firstLine="709"/>
        <w:rPr>
          <w:sz w:val="30"/>
          <w:szCs w:val="30"/>
          <w:lang w:val="en-US"/>
        </w:rPr>
      </w:pPr>
    </w:p>
    <w:p w:rsidR="00BB23C9" w:rsidRDefault="00BB23C9" w:rsidP="00116E26">
      <w:pPr>
        <w:shd w:val="clear" w:color="auto" w:fill="FFFFFF"/>
        <w:autoSpaceDE w:val="0"/>
        <w:autoSpaceDN w:val="0"/>
        <w:adjustRightInd w:val="0"/>
        <w:ind w:firstLine="709"/>
        <w:rPr>
          <w:sz w:val="30"/>
          <w:szCs w:val="30"/>
          <w:lang w:val="en-US"/>
        </w:rPr>
      </w:pPr>
    </w:p>
    <w:p w:rsidR="00BB23C9" w:rsidRDefault="00BB23C9" w:rsidP="00116E26">
      <w:pPr>
        <w:shd w:val="clear" w:color="auto" w:fill="FFFFFF"/>
        <w:autoSpaceDE w:val="0"/>
        <w:autoSpaceDN w:val="0"/>
        <w:adjustRightInd w:val="0"/>
        <w:ind w:firstLine="709"/>
        <w:rPr>
          <w:sz w:val="30"/>
          <w:szCs w:val="30"/>
          <w:lang w:val="en-US"/>
        </w:rPr>
      </w:pPr>
    </w:p>
    <w:p w:rsidR="00BB23C9" w:rsidRDefault="00BB23C9" w:rsidP="00116E26">
      <w:pPr>
        <w:shd w:val="clear" w:color="auto" w:fill="FFFFFF"/>
        <w:autoSpaceDE w:val="0"/>
        <w:autoSpaceDN w:val="0"/>
        <w:adjustRightInd w:val="0"/>
        <w:ind w:firstLine="709"/>
        <w:rPr>
          <w:sz w:val="30"/>
          <w:szCs w:val="30"/>
          <w:lang w:val="en-US"/>
        </w:rPr>
      </w:pPr>
    </w:p>
    <w:p w:rsidR="00BB23C9" w:rsidRPr="00BB23C9" w:rsidRDefault="00BB23C9" w:rsidP="00116E26">
      <w:pPr>
        <w:shd w:val="clear" w:color="auto" w:fill="FFFFFF"/>
        <w:autoSpaceDE w:val="0"/>
        <w:autoSpaceDN w:val="0"/>
        <w:adjustRightInd w:val="0"/>
        <w:ind w:firstLine="709"/>
        <w:rPr>
          <w:sz w:val="30"/>
          <w:szCs w:val="30"/>
        </w:rPr>
      </w:pPr>
    </w:p>
    <w:p w:rsidR="00116E26" w:rsidRPr="007D44EF" w:rsidRDefault="00116E26" w:rsidP="003D1A0D">
      <w:pPr>
        <w:pStyle w:val="a1"/>
      </w:pPr>
      <w:bookmarkStart w:id="21" w:name="_Ref40636964"/>
      <w:r w:rsidRPr="007D44EF">
        <w:lastRenderedPageBreak/>
        <w:t>– Су</w:t>
      </w:r>
      <w:r>
        <w:t>м</w:t>
      </w:r>
      <w:r w:rsidRPr="007D44EF">
        <w:t>марн</w:t>
      </w:r>
      <w:r>
        <w:t>ые</w:t>
      </w:r>
      <w:r w:rsidRPr="007D44EF">
        <w:t xml:space="preserve"> </w:t>
      </w:r>
      <w:r>
        <w:t>затраты</w:t>
      </w:r>
      <w:r w:rsidRPr="007D44EF">
        <w:t xml:space="preserve"> при </w:t>
      </w:r>
      <w:proofErr w:type="spellStart"/>
      <w:r w:rsidRPr="007D44EF">
        <w:rPr>
          <w:i/>
        </w:rPr>
        <w:t>C</w:t>
      </w:r>
      <w:r w:rsidRPr="007D44EF">
        <w:rPr>
          <w:i/>
          <w:vertAlign w:val="subscript"/>
        </w:rPr>
        <w:t>u</w:t>
      </w:r>
      <w:proofErr w:type="spellEnd"/>
      <w:r w:rsidRPr="007D44EF">
        <w:t xml:space="preserve"> = </w:t>
      </w:r>
      <w:r w:rsidR="00987C3C">
        <w:t>4,8</w:t>
      </w:r>
      <w:r w:rsidRPr="007D44EF">
        <w:t xml:space="preserve"> </w:t>
      </w:r>
      <w:r>
        <w:t>руб</w:t>
      </w:r>
      <w:r w:rsidR="00987C3C" w:rsidRPr="00987C3C">
        <w:t>.</w:t>
      </w:r>
      <w:bookmarkEnd w:id="21"/>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7"/>
        <w:gridCol w:w="852"/>
        <w:gridCol w:w="852"/>
        <w:gridCol w:w="852"/>
        <w:gridCol w:w="852"/>
        <w:gridCol w:w="852"/>
        <w:gridCol w:w="852"/>
        <w:gridCol w:w="848"/>
      </w:tblGrid>
      <w:tr w:rsidR="00116E26" w:rsidRPr="007D44EF" w:rsidTr="004B0306">
        <w:trPr>
          <w:trHeight w:val="255"/>
        </w:trPr>
        <w:tc>
          <w:tcPr>
            <w:tcW w:w="1943" w:type="pct"/>
            <w:shd w:val="clear" w:color="auto" w:fill="auto"/>
            <w:vAlign w:val="center"/>
          </w:tcPr>
          <w:p w:rsidR="00116E26" w:rsidRPr="000E4751" w:rsidRDefault="00116E26" w:rsidP="00F126D9">
            <w:pPr>
              <w:pStyle w:val="afe"/>
            </w:pPr>
            <w:r w:rsidRPr="000E4751">
              <w:t>Размер партии</w:t>
            </w:r>
          </w:p>
        </w:tc>
        <w:tc>
          <w:tcPr>
            <w:tcW w:w="437" w:type="pct"/>
            <w:shd w:val="clear" w:color="auto" w:fill="auto"/>
            <w:noWrap/>
            <w:vAlign w:val="center"/>
          </w:tcPr>
          <w:p w:rsidR="00116E26" w:rsidRPr="000E4751" w:rsidRDefault="00116E26" w:rsidP="000E4751">
            <w:pPr>
              <w:pStyle w:val="afe"/>
            </w:pPr>
            <w:r w:rsidRPr="000E4751">
              <w:t>500</w:t>
            </w:r>
          </w:p>
        </w:tc>
        <w:tc>
          <w:tcPr>
            <w:tcW w:w="437" w:type="pct"/>
            <w:shd w:val="clear" w:color="auto" w:fill="auto"/>
            <w:noWrap/>
            <w:vAlign w:val="center"/>
          </w:tcPr>
          <w:p w:rsidR="00116E26" w:rsidRPr="000E4751" w:rsidRDefault="00116E26" w:rsidP="000E4751">
            <w:pPr>
              <w:pStyle w:val="afe"/>
            </w:pPr>
            <w:r w:rsidRPr="000E4751">
              <w:t>800</w:t>
            </w:r>
          </w:p>
        </w:tc>
        <w:tc>
          <w:tcPr>
            <w:tcW w:w="437" w:type="pct"/>
            <w:shd w:val="clear" w:color="auto" w:fill="auto"/>
            <w:noWrap/>
            <w:vAlign w:val="center"/>
          </w:tcPr>
          <w:p w:rsidR="00116E26" w:rsidRPr="000E4751" w:rsidRDefault="00116E26" w:rsidP="000E4751">
            <w:pPr>
              <w:pStyle w:val="afe"/>
            </w:pPr>
            <w:r w:rsidRPr="000E4751">
              <w:t>1000</w:t>
            </w:r>
          </w:p>
        </w:tc>
        <w:tc>
          <w:tcPr>
            <w:tcW w:w="437" w:type="pct"/>
            <w:shd w:val="clear" w:color="auto" w:fill="auto"/>
            <w:noWrap/>
            <w:vAlign w:val="center"/>
          </w:tcPr>
          <w:p w:rsidR="00116E26" w:rsidRPr="000E4751" w:rsidRDefault="00116E26" w:rsidP="000E4751">
            <w:pPr>
              <w:pStyle w:val="afe"/>
            </w:pPr>
            <w:r w:rsidRPr="000E4751">
              <w:t>5000</w:t>
            </w:r>
          </w:p>
        </w:tc>
        <w:tc>
          <w:tcPr>
            <w:tcW w:w="437" w:type="pct"/>
            <w:shd w:val="clear" w:color="auto" w:fill="auto"/>
            <w:noWrap/>
            <w:vAlign w:val="center"/>
          </w:tcPr>
          <w:p w:rsidR="00116E26" w:rsidRPr="000E4751" w:rsidRDefault="00116E26" w:rsidP="000E4751">
            <w:pPr>
              <w:pStyle w:val="afe"/>
            </w:pPr>
            <w:r w:rsidRPr="000E4751">
              <w:t>10000</w:t>
            </w:r>
          </w:p>
        </w:tc>
        <w:tc>
          <w:tcPr>
            <w:tcW w:w="437" w:type="pct"/>
            <w:shd w:val="clear" w:color="auto" w:fill="auto"/>
            <w:noWrap/>
            <w:vAlign w:val="center"/>
          </w:tcPr>
          <w:p w:rsidR="00116E26" w:rsidRPr="000E4751" w:rsidRDefault="00116E26" w:rsidP="000E4751">
            <w:pPr>
              <w:pStyle w:val="afe"/>
            </w:pPr>
            <w:r w:rsidRPr="000E4751">
              <w:t>20000</w:t>
            </w:r>
          </w:p>
        </w:tc>
        <w:tc>
          <w:tcPr>
            <w:tcW w:w="435" w:type="pct"/>
            <w:shd w:val="clear" w:color="auto" w:fill="auto"/>
            <w:noWrap/>
            <w:vAlign w:val="center"/>
          </w:tcPr>
          <w:p w:rsidR="00116E26" w:rsidRPr="000E4751" w:rsidRDefault="00116E26" w:rsidP="000E4751">
            <w:pPr>
              <w:pStyle w:val="afe"/>
            </w:pPr>
            <w:r w:rsidRPr="000E4751">
              <w:t>25000</w:t>
            </w:r>
          </w:p>
        </w:tc>
      </w:tr>
      <w:tr w:rsidR="004B0306" w:rsidRPr="007D44EF" w:rsidTr="004B0306">
        <w:trPr>
          <w:trHeight w:val="255"/>
        </w:trPr>
        <w:tc>
          <w:tcPr>
            <w:tcW w:w="1943" w:type="pct"/>
            <w:shd w:val="clear" w:color="auto" w:fill="auto"/>
            <w:vAlign w:val="center"/>
          </w:tcPr>
          <w:p w:rsidR="004B0306" w:rsidRPr="000E4751" w:rsidRDefault="004B0306" w:rsidP="00F126D9">
            <w:pPr>
              <w:pStyle w:val="afe"/>
              <w:jc w:val="left"/>
            </w:pPr>
            <w:r w:rsidRPr="000E4751">
              <w:t>Затраты выполнения заказа, руб</w:t>
            </w:r>
          </w:p>
        </w:tc>
        <w:tc>
          <w:tcPr>
            <w:tcW w:w="437" w:type="pct"/>
            <w:shd w:val="clear" w:color="auto" w:fill="auto"/>
            <w:noWrap/>
            <w:vAlign w:val="bottom"/>
          </w:tcPr>
          <w:p w:rsidR="004B0306" w:rsidRDefault="004B0306" w:rsidP="004B0306">
            <w:pPr>
              <w:pStyle w:val="afe"/>
            </w:pPr>
            <w:r>
              <w:t>97557</w:t>
            </w:r>
          </w:p>
        </w:tc>
        <w:tc>
          <w:tcPr>
            <w:tcW w:w="437" w:type="pct"/>
            <w:shd w:val="clear" w:color="auto" w:fill="auto"/>
            <w:noWrap/>
            <w:vAlign w:val="bottom"/>
          </w:tcPr>
          <w:p w:rsidR="004B0306" w:rsidRDefault="004B0306" w:rsidP="004B0306">
            <w:pPr>
              <w:pStyle w:val="afe"/>
            </w:pPr>
            <w:r>
              <w:t>60973</w:t>
            </w:r>
          </w:p>
        </w:tc>
        <w:tc>
          <w:tcPr>
            <w:tcW w:w="437" w:type="pct"/>
            <w:shd w:val="clear" w:color="auto" w:fill="auto"/>
            <w:noWrap/>
            <w:vAlign w:val="bottom"/>
          </w:tcPr>
          <w:p w:rsidR="004B0306" w:rsidRDefault="004B0306" w:rsidP="004B0306">
            <w:pPr>
              <w:pStyle w:val="afe"/>
            </w:pPr>
            <w:r>
              <w:t>48778</w:t>
            </w:r>
          </w:p>
        </w:tc>
        <w:tc>
          <w:tcPr>
            <w:tcW w:w="437" w:type="pct"/>
            <w:shd w:val="clear" w:color="auto" w:fill="auto"/>
            <w:noWrap/>
            <w:vAlign w:val="bottom"/>
          </w:tcPr>
          <w:p w:rsidR="004B0306" w:rsidRDefault="004B0306" w:rsidP="004B0306">
            <w:pPr>
              <w:pStyle w:val="afe"/>
            </w:pPr>
            <w:r>
              <w:t>9756</w:t>
            </w:r>
          </w:p>
        </w:tc>
        <w:tc>
          <w:tcPr>
            <w:tcW w:w="437" w:type="pct"/>
            <w:shd w:val="clear" w:color="auto" w:fill="auto"/>
            <w:noWrap/>
            <w:vAlign w:val="bottom"/>
          </w:tcPr>
          <w:p w:rsidR="004B0306" w:rsidRDefault="004B0306" w:rsidP="004B0306">
            <w:pPr>
              <w:pStyle w:val="afe"/>
            </w:pPr>
            <w:r>
              <w:t>4878</w:t>
            </w:r>
          </w:p>
        </w:tc>
        <w:tc>
          <w:tcPr>
            <w:tcW w:w="437" w:type="pct"/>
            <w:shd w:val="clear" w:color="auto" w:fill="auto"/>
            <w:noWrap/>
            <w:vAlign w:val="bottom"/>
          </w:tcPr>
          <w:p w:rsidR="004B0306" w:rsidRDefault="004B0306" w:rsidP="004B0306">
            <w:pPr>
              <w:pStyle w:val="afe"/>
            </w:pPr>
            <w:r>
              <w:t>2439</w:t>
            </w:r>
          </w:p>
        </w:tc>
        <w:tc>
          <w:tcPr>
            <w:tcW w:w="435" w:type="pct"/>
            <w:shd w:val="clear" w:color="auto" w:fill="auto"/>
            <w:noWrap/>
            <w:vAlign w:val="bottom"/>
          </w:tcPr>
          <w:p w:rsidR="004B0306" w:rsidRDefault="004B0306" w:rsidP="004B0306">
            <w:pPr>
              <w:pStyle w:val="afe"/>
            </w:pPr>
            <w:r>
              <w:t>1951</w:t>
            </w:r>
          </w:p>
        </w:tc>
      </w:tr>
      <w:tr w:rsidR="004B0306" w:rsidRPr="007D44EF" w:rsidTr="004B0306">
        <w:trPr>
          <w:trHeight w:val="255"/>
        </w:trPr>
        <w:tc>
          <w:tcPr>
            <w:tcW w:w="1943" w:type="pct"/>
            <w:shd w:val="clear" w:color="auto" w:fill="auto"/>
            <w:vAlign w:val="center"/>
          </w:tcPr>
          <w:p w:rsidR="004B0306" w:rsidRPr="000E4751" w:rsidRDefault="004B0306" w:rsidP="00F126D9">
            <w:pPr>
              <w:pStyle w:val="afe"/>
              <w:jc w:val="left"/>
            </w:pPr>
            <w:r w:rsidRPr="000E4751">
              <w:t>Затраты хранения, руб</w:t>
            </w:r>
          </w:p>
        </w:tc>
        <w:tc>
          <w:tcPr>
            <w:tcW w:w="437" w:type="pct"/>
            <w:shd w:val="clear" w:color="auto" w:fill="auto"/>
            <w:noWrap/>
            <w:vAlign w:val="bottom"/>
          </w:tcPr>
          <w:p w:rsidR="004B0306" w:rsidRDefault="004B0306" w:rsidP="004B0306">
            <w:pPr>
              <w:pStyle w:val="afe"/>
            </w:pPr>
            <w:r>
              <w:t>624</w:t>
            </w:r>
          </w:p>
        </w:tc>
        <w:tc>
          <w:tcPr>
            <w:tcW w:w="437" w:type="pct"/>
            <w:shd w:val="clear" w:color="auto" w:fill="auto"/>
            <w:noWrap/>
            <w:vAlign w:val="bottom"/>
          </w:tcPr>
          <w:p w:rsidR="004B0306" w:rsidRDefault="004B0306" w:rsidP="004B0306">
            <w:pPr>
              <w:pStyle w:val="afe"/>
            </w:pPr>
            <w:r>
              <w:t>998</w:t>
            </w:r>
          </w:p>
        </w:tc>
        <w:tc>
          <w:tcPr>
            <w:tcW w:w="437" w:type="pct"/>
            <w:shd w:val="clear" w:color="auto" w:fill="auto"/>
            <w:noWrap/>
            <w:vAlign w:val="bottom"/>
          </w:tcPr>
          <w:p w:rsidR="004B0306" w:rsidRDefault="004B0306" w:rsidP="004B0306">
            <w:pPr>
              <w:pStyle w:val="afe"/>
            </w:pPr>
            <w:r>
              <w:t>1248</w:t>
            </w:r>
          </w:p>
        </w:tc>
        <w:tc>
          <w:tcPr>
            <w:tcW w:w="437" w:type="pct"/>
            <w:shd w:val="clear" w:color="auto" w:fill="auto"/>
            <w:noWrap/>
            <w:vAlign w:val="bottom"/>
          </w:tcPr>
          <w:p w:rsidR="004B0306" w:rsidRDefault="004B0306" w:rsidP="004B0306">
            <w:pPr>
              <w:pStyle w:val="afe"/>
            </w:pPr>
            <w:r>
              <w:t>6240</w:t>
            </w:r>
          </w:p>
        </w:tc>
        <w:tc>
          <w:tcPr>
            <w:tcW w:w="437" w:type="pct"/>
            <w:shd w:val="clear" w:color="auto" w:fill="auto"/>
            <w:noWrap/>
            <w:vAlign w:val="bottom"/>
          </w:tcPr>
          <w:p w:rsidR="004B0306" w:rsidRDefault="004B0306" w:rsidP="004B0306">
            <w:pPr>
              <w:pStyle w:val="afe"/>
            </w:pPr>
            <w:r>
              <w:t>12480</w:t>
            </w:r>
          </w:p>
        </w:tc>
        <w:tc>
          <w:tcPr>
            <w:tcW w:w="437" w:type="pct"/>
            <w:shd w:val="clear" w:color="auto" w:fill="auto"/>
            <w:noWrap/>
            <w:vAlign w:val="bottom"/>
          </w:tcPr>
          <w:p w:rsidR="004B0306" w:rsidRDefault="004B0306" w:rsidP="004B0306">
            <w:pPr>
              <w:pStyle w:val="afe"/>
            </w:pPr>
            <w:r>
              <w:t>24960</w:t>
            </w:r>
          </w:p>
        </w:tc>
        <w:tc>
          <w:tcPr>
            <w:tcW w:w="435" w:type="pct"/>
            <w:shd w:val="clear" w:color="auto" w:fill="auto"/>
            <w:noWrap/>
            <w:vAlign w:val="bottom"/>
          </w:tcPr>
          <w:p w:rsidR="004B0306" w:rsidRDefault="004B0306" w:rsidP="004B0306">
            <w:pPr>
              <w:pStyle w:val="afe"/>
            </w:pPr>
            <w:r>
              <w:t>31200</w:t>
            </w:r>
          </w:p>
        </w:tc>
      </w:tr>
      <w:tr w:rsidR="004B0306" w:rsidRPr="007D44EF" w:rsidTr="004B0306">
        <w:trPr>
          <w:trHeight w:val="255"/>
        </w:trPr>
        <w:tc>
          <w:tcPr>
            <w:tcW w:w="1943" w:type="pct"/>
            <w:shd w:val="clear" w:color="auto" w:fill="auto"/>
            <w:vAlign w:val="center"/>
          </w:tcPr>
          <w:p w:rsidR="004B0306" w:rsidRPr="000E4751" w:rsidRDefault="004B0306" w:rsidP="00F126D9">
            <w:pPr>
              <w:pStyle w:val="afe"/>
              <w:jc w:val="left"/>
            </w:pPr>
            <w:r w:rsidRPr="000E4751">
              <w:t>Суммарные затраты, руб</w:t>
            </w:r>
          </w:p>
        </w:tc>
        <w:tc>
          <w:tcPr>
            <w:tcW w:w="437" w:type="pct"/>
            <w:shd w:val="clear" w:color="auto" w:fill="auto"/>
            <w:noWrap/>
            <w:vAlign w:val="bottom"/>
          </w:tcPr>
          <w:p w:rsidR="004B0306" w:rsidRDefault="004B0306" w:rsidP="004B0306">
            <w:pPr>
              <w:pStyle w:val="afe"/>
            </w:pPr>
            <w:r>
              <w:t>98181</w:t>
            </w:r>
          </w:p>
        </w:tc>
        <w:tc>
          <w:tcPr>
            <w:tcW w:w="437" w:type="pct"/>
            <w:shd w:val="clear" w:color="auto" w:fill="auto"/>
            <w:noWrap/>
            <w:vAlign w:val="bottom"/>
          </w:tcPr>
          <w:p w:rsidR="004B0306" w:rsidRDefault="004B0306" w:rsidP="004B0306">
            <w:pPr>
              <w:pStyle w:val="afe"/>
            </w:pPr>
            <w:r>
              <w:t>61971</w:t>
            </w:r>
          </w:p>
        </w:tc>
        <w:tc>
          <w:tcPr>
            <w:tcW w:w="437" w:type="pct"/>
            <w:shd w:val="clear" w:color="auto" w:fill="auto"/>
            <w:noWrap/>
            <w:vAlign w:val="bottom"/>
          </w:tcPr>
          <w:p w:rsidR="004B0306" w:rsidRDefault="004B0306" w:rsidP="004B0306">
            <w:pPr>
              <w:pStyle w:val="afe"/>
            </w:pPr>
            <w:r>
              <w:t>50026</w:t>
            </w:r>
          </w:p>
        </w:tc>
        <w:tc>
          <w:tcPr>
            <w:tcW w:w="437" w:type="pct"/>
            <w:shd w:val="clear" w:color="auto" w:fill="auto"/>
            <w:noWrap/>
            <w:vAlign w:val="bottom"/>
          </w:tcPr>
          <w:p w:rsidR="004B0306" w:rsidRDefault="004B0306" w:rsidP="004B0306">
            <w:pPr>
              <w:pStyle w:val="afe"/>
            </w:pPr>
            <w:r>
              <w:t>15996</w:t>
            </w:r>
          </w:p>
        </w:tc>
        <w:tc>
          <w:tcPr>
            <w:tcW w:w="437" w:type="pct"/>
            <w:shd w:val="clear" w:color="auto" w:fill="auto"/>
            <w:noWrap/>
            <w:vAlign w:val="bottom"/>
          </w:tcPr>
          <w:p w:rsidR="004B0306" w:rsidRDefault="004B0306" w:rsidP="004B0306">
            <w:pPr>
              <w:pStyle w:val="afe"/>
            </w:pPr>
            <w:r>
              <w:t>17358</w:t>
            </w:r>
          </w:p>
        </w:tc>
        <w:tc>
          <w:tcPr>
            <w:tcW w:w="437" w:type="pct"/>
            <w:shd w:val="clear" w:color="auto" w:fill="auto"/>
            <w:noWrap/>
            <w:vAlign w:val="bottom"/>
          </w:tcPr>
          <w:p w:rsidR="004B0306" w:rsidRDefault="004B0306" w:rsidP="004B0306">
            <w:pPr>
              <w:pStyle w:val="afe"/>
            </w:pPr>
            <w:r>
              <w:t>27399</w:t>
            </w:r>
          </w:p>
        </w:tc>
        <w:tc>
          <w:tcPr>
            <w:tcW w:w="435" w:type="pct"/>
            <w:shd w:val="clear" w:color="auto" w:fill="auto"/>
            <w:noWrap/>
            <w:vAlign w:val="bottom"/>
          </w:tcPr>
          <w:p w:rsidR="004B0306" w:rsidRDefault="004B0306" w:rsidP="004B0306">
            <w:pPr>
              <w:pStyle w:val="afe"/>
            </w:pPr>
            <w:r>
              <w:t>33151</w:t>
            </w:r>
          </w:p>
        </w:tc>
      </w:tr>
    </w:tbl>
    <w:p w:rsidR="00116E26" w:rsidRDefault="00116E26" w:rsidP="00116E26">
      <w:pPr>
        <w:shd w:val="clear" w:color="auto" w:fill="FFFFFF"/>
        <w:autoSpaceDE w:val="0"/>
        <w:autoSpaceDN w:val="0"/>
        <w:adjustRightInd w:val="0"/>
        <w:ind w:firstLine="709"/>
        <w:rPr>
          <w:sz w:val="30"/>
          <w:szCs w:val="30"/>
          <w:lang w:val="en-US"/>
        </w:rPr>
      </w:pPr>
    </w:p>
    <w:p w:rsidR="00DE3C06" w:rsidRPr="00BB23C9" w:rsidRDefault="00DE3C06" w:rsidP="00DE3C06">
      <w:pPr>
        <w:shd w:val="clear" w:color="auto" w:fill="FFFFFF"/>
        <w:autoSpaceDE w:val="0"/>
        <w:autoSpaceDN w:val="0"/>
        <w:adjustRightInd w:val="0"/>
        <w:ind w:firstLine="709"/>
        <w:rPr>
          <w:noProof/>
          <w:lang w:val="en-US"/>
        </w:rPr>
      </w:pPr>
      <w:r>
        <w:rPr>
          <w:noProof/>
        </w:rPr>
        <w:drawing>
          <wp:inline distT="0" distB="0" distL="0" distR="0" wp14:anchorId="13FC4474" wp14:editId="4FDAE3EA">
            <wp:extent cx="5295568" cy="3029447"/>
            <wp:effectExtent l="0" t="0" r="19685" b="190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E3C06" w:rsidRPr="009910BE" w:rsidRDefault="00DE3C06" w:rsidP="00DE3C06">
      <w:pPr>
        <w:pStyle w:val="a2"/>
      </w:pPr>
      <w:bookmarkStart w:id="22" w:name="_Ref40637173"/>
      <w:r>
        <w:t>–</w:t>
      </w:r>
      <w:r w:rsidRPr="009910BE">
        <w:t xml:space="preserve"> График суммарных затрат при различных оптовых ценах</w:t>
      </w:r>
      <w:bookmarkEnd w:id="22"/>
    </w:p>
    <w:p w:rsidR="00DE3C06" w:rsidRPr="00DE3C06" w:rsidRDefault="00DE3C06" w:rsidP="00116E26">
      <w:pPr>
        <w:shd w:val="clear" w:color="auto" w:fill="FFFFFF"/>
        <w:autoSpaceDE w:val="0"/>
        <w:autoSpaceDN w:val="0"/>
        <w:adjustRightInd w:val="0"/>
        <w:ind w:firstLine="709"/>
        <w:rPr>
          <w:sz w:val="30"/>
          <w:szCs w:val="30"/>
        </w:rPr>
      </w:pPr>
    </w:p>
    <w:p w:rsidR="00116E26" w:rsidRPr="00DE3C06" w:rsidRDefault="00116E26" w:rsidP="002301DD">
      <w:pPr>
        <w:pStyle w:val="af7"/>
      </w:pPr>
      <w:r w:rsidRPr="009910BE">
        <w:t>Рассчитаем оптимальные размеры партий и расходы по их заказу, результаты приведены в таблице</w:t>
      </w:r>
      <w:r w:rsidR="00DE3C06" w:rsidRPr="00DE3C06">
        <w:t xml:space="preserve"> </w:t>
      </w:r>
      <w:r w:rsidR="00DE3C06">
        <w:fldChar w:fldCharType="begin"/>
      </w:r>
      <w:r w:rsidR="00DE3C06">
        <w:instrText xml:space="preserve"> REF  _Ref40637651 \h \r \t </w:instrText>
      </w:r>
      <w:r w:rsidR="002301DD">
        <w:instrText xml:space="preserve"> \* MERGEFORMAT </w:instrText>
      </w:r>
      <w:r w:rsidR="00DE3C06">
        <w:fldChar w:fldCharType="separate"/>
      </w:r>
      <w:r w:rsidR="00DE3C06">
        <w:t>4.6</w:t>
      </w:r>
      <w:r w:rsidR="00DE3C06">
        <w:fldChar w:fldCharType="end"/>
      </w:r>
      <w:r w:rsidRPr="009910BE">
        <w:t>.</w:t>
      </w:r>
    </w:p>
    <w:p w:rsidR="003D1A0D" w:rsidRPr="00DE3C06" w:rsidRDefault="003D1A0D" w:rsidP="00116E26">
      <w:pPr>
        <w:shd w:val="clear" w:color="auto" w:fill="FFFFFF"/>
        <w:autoSpaceDE w:val="0"/>
        <w:autoSpaceDN w:val="0"/>
        <w:adjustRightInd w:val="0"/>
        <w:ind w:firstLine="709"/>
        <w:rPr>
          <w:sz w:val="30"/>
          <w:szCs w:val="30"/>
        </w:rPr>
      </w:pPr>
    </w:p>
    <w:p w:rsidR="00116E26" w:rsidRPr="007D44EF" w:rsidRDefault="00116E26" w:rsidP="00DE3C06">
      <w:pPr>
        <w:pStyle w:val="a1"/>
      </w:pPr>
      <w:bookmarkStart w:id="23" w:name="_Ref40637651"/>
      <w:r>
        <w:t>–</w:t>
      </w:r>
      <w:r w:rsidRPr="009910BE">
        <w:t xml:space="preserve"> Размеры партий и расходы по их заказу</w:t>
      </w:r>
      <w:bookmarkEnd w:id="23"/>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0"/>
        <w:gridCol w:w="4786"/>
      </w:tblGrid>
      <w:tr w:rsidR="00116E26" w:rsidRPr="00F9712D" w:rsidTr="00976E38">
        <w:tc>
          <w:tcPr>
            <w:tcW w:w="4790" w:type="dxa"/>
            <w:shd w:val="clear" w:color="auto" w:fill="auto"/>
            <w:tcMar>
              <w:left w:w="0" w:type="dxa"/>
              <w:right w:w="0" w:type="dxa"/>
            </w:tcMar>
            <w:vAlign w:val="center"/>
          </w:tcPr>
          <w:p w:rsidR="00116E26" w:rsidRPr="00F9712D" w:rsidRDefault="00116E26" w:rsidP="008F6542">
            <w:pPr>
              <w:pStyle w:val="afe"/>
            </w:pPr>
            <w:r w:rsidRPr="00F9712D">
              <w:t>Оптимальн</w:t>
            </w:r>
            <w:r>
              <w:t>ы</w:t>
            </w:r>
            <w:r w:rsidRPr="00F9712D">
              <w:t>й р</w:t>
            </w:r>
            <w:r>
              <w:t>а</w:t>
            </w:r>
            <w:r w:rsidRPr="00F9712D">
              <w:t>зм</w:t>
            </w:r>
            <w:r>
              <w:t>ер заказываемой</w:t>
            </w:r>
            <w:r w:rsidRPr="00F9712D">
              <w:t xml:space="preserve"> парт</w:t>
            </w:r>
            <w:r>
              <w:t>ии</w:t>
            </w:r>
            <w:r w:rsidRPr="00F9712D">
              <w:t xml:space="preserve">, </w:t>
            </w:r>
            <w:r w:rsidRPr="00F9712D">
              <w:rPr>
                <w:i/>
              </w:rPr>
              <w:t>g</w:t>
            </w:r>
          </w:p>
        </w:tc>
        <w:tc>
          <w:tcPr>
            <w:tcW w:w="4786" w:type="dxa"/>
            <w:shd w:val="clear" w:color="auto" w:fill="auto"/>
            <w:vAlign w:val="center"/>
          </w:tcPr>
          <w:p w:rsidR="00116E26" w:rsidRPr="00F9712D" w:rsidRDefault="00116E26" w:rsidP="008F6542">
            <w:pPr>
              <w:pStyle w:val="afe"/>
            </w:pPr>
            <w:r w:rsidRPr="00F9712D">
              <w:t>Сум</w:t>
            </w:r>
            <w:r>
              <w:t>м</w:t>
            </w:r>
            <w:r w:rsidRPr="00F9712D">
              <w:t>арн</w:t>
            </w:r>
            <w:r>
              <w:t>ые</w:t>
            </w:r>
            <w:r w:rsidRPr="00F9712D">
              <w:t xml:space="preserve"> </w:t>
            </w:r>
            <w:r>
              <w:t>затраты</w:t>
            </w:r>
            <w:r w:rsidRPr="00F9712D">
              <w:t xml:space="preserve">, </w:t>
            </w:r>
            <w:r w:rsidRPr="00F9712D">
              <w:rPr>
                <w:i/>
              </w:rPr>
              <w:t>C</w:t>
            </w:r>
          </w:p>
        </w:tc>
      </w:tr>
      <w:tr w:rsidR="00242B0F" w:rsidRPr="00F9712D" w:rsidTr="00976E38">
        <w:tc>
          <w:tcPr>
            <w:tcW w:w="4790" w:type="dxa"/>
            <w:shd w:val="clear" w:color="auto" w:fill="auto"/>
            <w:vAlign w:val="bottom"/>
          </w:tcPr>
          <w:p w:rsidR="00242B0F" w:rsidRDefault="00242B0F" w:rsidP="002301DD">
            <w:pPr>
              <w:pStyle w:val="afe"/>
            </w:pPr>
            <w:r>
              <w:t>4529</w:t>
            </w:r>
          </w:p>
        </w:tc>
        <w:tc>
          <w:tcPr>
            <w:tcW w:w="4786" w:type="dxa"/>
            <w:shd w:val="clear" w:color="auto" w:fill="auto"/>
            <w:vAlign w:val="bottom"/>
          </w:tcPr>
          <w:p w:rsidR="00242B0F" w:rsidRDefault="00242B0F" w:rsidP="00242B0F">
            <w:pPr>
              <w:pStyle w:val="afe"/>
            </w:pPr>
            <w:r>
              <w:t>21540,198</w:t>
            </w:r>
          </w:p>
        </w:tc>
      </w:tr>
      <w:tr w:rsidR="00242B0F" w:rsidRPr="00F9712D" w:rsidTr="00976E38">
        <w:tc>
          <w:tcPr>
            <w:tcW w:w="4790" w:type="dxa"/>
            <w:shd w:val="clear" w:color="auto" w:fill="auto"/>
            <w:vAlign w:val="bottom"/>
          </w:tcPr>
          <w:p w:rsidR="00242B0F" w:rsidRPr="002301DD" w:rsidRDefault="002301DD" w:rsidP="002301DD">
            <w:pPr>
              <w:pStyle w:val="afe"/>
              <w:rPr>
                <w:lang w:val="en-US"/>
              </w:rPr>
            </w:pPr>
            <w:r>
              <w:t>544</w:t>
            </w:r>
            <w:r>
              <w:rPr>
                <w:lang w:val="en-US"/>
              </w:rPr>
              <w:t>9</w:t>
            </w:r>
          </w:p>
        </w:tc>
        <w:tc>
          <w:tcPr>
            <w:tcW w:w="4786" w:type="dxa"/>
            <w:shd w:val="clear" w:color="auto" w:fill="auto"/>
            <w:vAlign w:val="bottom"/>
          </w:tcPr>
          <w:p w:rsidR="00242B0F" w:rsidRDefault="00242B0F" w:rsidP="00242B0F">
            <w:pPr>
              <w:pStyle w:val="afe"/>
            </w:pPr>
            <w:r>
              <w:t>17904,515</w:t>
            </w:r>
          </w:p>
        </w:tc>
      </w:tr>
      <w:tr w:rsidR="00242B0F" w:rsidRPr="00F9712D" w:rsidTr="00976E38">
        <w:tc>
          <w:tcPr>
            <w:tcW w:w="4790" w:type="dxa"/>
            <w:shd w:val="clear" w:color="auto" w:fill="auto"/>
            <w:vAlign w:val="bottom"/>
          </w:tcPr>
          <w:p w:rsidR="00242B0F" w:rsidRPr="002301DD" w:rsidRDefault="002301DD" w:rsidP="002301DD">
            <w:pPr>
              <w:pStyle w:val="afe"/>
              <w:rPr>
                <w:lang w:val="en-US"/>
              </w:rPr>
            </w:pPr>
            <w:r>
              <w:t>625</w:t>
            </w:r>
            <w:r>
              <w:rPr>
                <w:lang w:val="en-US"/>
              </w:rPr>
              <w:t>2</w:t>
            </w:r>
          </w:p>
        </w:tc>
        <w:tc>
          <w:tcPr>
            <w:tcW w:w="4786" w:type="dxa"/>
            <w:shd w:val="clear" w:color="auto" w:fill="auto"/>
            <w:vAlign w:val="bottom"/>
          </w:tcPr>
          <w:p w:rsidR="00242B0F" w:rsidRDefault="00242B0F" w:rsidP="00242B0F">
            <w:pPr>
              <w:pStyle w:val="afe"/>
            </w:pPr>
            <w:r>
              <w:t>15604,543</w:t>
            </w:r>
          </w:p>
        </w:tc>
      </w:tr>
    </w:tbl>
    <w:p w:rsidR="00116E26" w:rsidRPr="007D44EF" w:rsidRDefault="00116E26" w:rsidP="00116E26">
      <w:pPr>
        <w:shd w:val="clear" w:color="auto" w:fill="FFFFFF"/>
        <w:autoSpaceDE w:val="0"/>
        <w:autoSpaceDN w:val="0"/>
        <w:adjustRightInd w:val="0"/>
        <w:ind w:firstLine="709"/>
        <w:rPr>
          <w:sz w:val="30"/>
          <w:szCs w:val="30"/>
        </w:rPr>
      </w:pPr>
    </w:p>
    <w:p w:rsidR="00116E26" w:rsidRPr="007D44EF" w:rsidRDefault="00116E26" w:rsidP="002301DD">
      <w:pPr>
        <w:pStyle w:val="af7"/>
      </w:pPr>
      <w:r w:rsidRPr="009910BE">
        <w:t xml:space="preserve">Таким образом, мы видим, что выгоднее заказать </w:t>
      </w:r>
      <w:r w:rsidR="002301DD" w:rsidRPr="002301DD">
        <w:rPr>
          <w:rStyle w:val="afd"/>
        </w:rPr>
        <w:t>6252</w:t>
      </w:r>
      <w:r w:rsidRPr="002301DD">
        <w:rPr>
          <w:rStyle w:val="afd"/>
        </w:rPr>
        <w:t>ед</w:t>
      </w:r>
      <w:r w:rsidRPr="009910BE">
        <w:t xml:space="preserve">. товара по </w:t>
      </w:r>
      <w:r w:rsidRPr="002301DD">
        <w:rPr>
          <w:rStyle w:val="afd"/>
        </w:rPr>
        <w:t xml:space="preserve">цене </w:t>
      </w:r>
      <w:r w:rsidR="002301DD" w:rsidRPr="002301DD">
        <w:rPr>
          <w:rStyle w:val="afd"/>
        </w:rPr>
        <w:t xml:space="preserve">4,8 </w:t>
      </w:r>
      <w:r w:rsidRPr="002301DD">
        <w:rPr>
          <w:rStyle w:val="afd"/>
        </w:rPr>
        <w:t>руб, но</w:t>
      </w:r>
      <w:r w:rsidRPr="009910BE">
        <w:t xml:space="preserve"> эта цена будет доступной только при размере партии более чем 20000, такая же ситуация и </w:t>
      </w:r>
      <w:r>
        <w:t xml:space="preserve">по </w:t>
      </w:r>
      <w:r w:rsidRPr="009910BE">
        <w:t>цен</w:t>
      </w:r>
      <w:r>
        <w:t>е</w:t>
      </w:r>
      <w:r w:rsidRPr="009910BE">
        <w:t xml:space="preserve"> </w:t>
      </w:r>
      <w:r w:rsidR="002301DD">
        <w:t>5,3</w:t>
      </w:r>
      <w:r w:rsidRPr="009910BE">
        <w:t xml:space="preserve"> </w:t>
      </w:r>
      <w:r>
        <w:t>руб</w:t>
      </w:r>
      <w:r w:rsidRPr="009910BE">
        <w:t xml:space="preserve">. Итак, рационально будет заказать </w:t>
      </w:r>
      <w:r w:rsidR="002301DD">
        <w:t>4529</w:t>
      </w:r>
      <w:r w:rsidRPr="009910BE">
        <w:t xml:space="preserve"> ед. товара по цене </w:t>
      </w:r>
      <w:r w:rsidR="002301DD">
        <w:t>5,8</w:t>
      </w:r>
      <w:r>
        <w:t>руб</w:t>
      </w:r>
      <w:r w:rsidRPr="009910BE">
        <w:t>.</w:t>
      </w:r>
    </w:p>
    <w:p w:rsidR="00116E26" w:rsidRPr="00FF0BF9" w:rsidRDefault="00116E26" w:rsidP="00696AAA">
      <w:pPr>
        <w:pStyle w:val="af7"/>
        <w:rPr>
          <w:lang w:eastAsia="uk-UA"/>
        </w:rPr>
      </w:pPr>
    </w:p>
    <w:p w:rsidR="00230DD4" w:rsidRPr="0006376F" w:rsidRDefault="00230DD4" w:rsidP="00171145">
      <w:pPr>
        <w:ind w:right="400" w:firstLine="708"/>
        <w:rPr>
          <w:sz w:val="30"/>
          <w:szCs w:val="30"/>
          <w:lang w:eastAsia="uk-UA"/>
        </w:rPr>
      </w:pPr>
    </w:p>
    <w:p w:rsidR="00C63557" w:rsidRPr="006F5420" w:rsidRDefault="00C63557" w:rsidP="00C63557">
      <w:pPr>
        <w:pStyle w:val="af7"/>
        <w:sectPr w:rsidR="00C63557" w:rsidRPr="006F5420" w:rsidSect="00441336">
          <w:headerReference w:type="default" r:id="rId44"/>
          <w:pgSz w:w="11907" w:h="16840" w:code="9"/>
          <w:pgMar w:top="1134" w:right="1134" w:bottom="1418" w:left="1134" w:header="567" w:footer="680" w:gutter="0"/>
          <w:cols w:space="720"/>
          <w:docGrid w:linePitch="272"/>
        </w:sectPr>
      </w:pPr>
    </w:p>
    <w:p w:rsidR="004C5FCF" w:rsidRPr="00470A72" w:rsidRDefault="00470A72" w:rsidP="00D614BF">
      <w:pPr>
        <w:pStyle w:val="1"/>
        <w:numPr>
          <w:ilvl w:val="0"/>
          <w:numId w:val="0"/>
        </w:numPr>
      </w:pPr>
      <w:bookmarkStart w:id="24" w:name="_Toc40642497"/>
      <w:bookmarkStart w:id="25" w:name="_Toc40642524"/>
      <w:bookmarkStart w:id="26" w:name="_Toc40642687"/>
      <w:r w:rsidRPr="00470A72">
        <w:lastRenderedPageBreak/>
        <w:t>Список использованных источников и литературы</w:t>
      </w:r>
      <w:bookmarkEnd w:id="24"/>
      <w:bookmarkEnd w:id="25"/>
      <w:bookmarkEnd w:id="26"/>
    </w:p>
    <w:p w:rsidR="0006376F" w:rsidRPr="00CB4525" w:rsidRDefault="0006376F" w:rsidP="0006376F">
      <w:pPr>
        <w:suppressAutoHyphens/>
        <w:ind w:firstLine="709"/>
        <w:rPr>
          <w:sz w:val="30"/>
          <w:szCs w:val="30"/>
        </w:rPr>
      </w:pPr>
      <w:r w:rsidRPr="00CB4525">
        <w:rPr>
          <w:sz w:val="30"/>
          <w:szCs w:val="30"/>
        </w:rPr>
        <w:t>1. Основы логистики : учеб</w:t>
      </w:r>
      <w:proofErr w:type="gramStart"/>
      <w:r w:rsidRPr="00CB4525">
        <w:rPr>
          <w:sz w:val="30"/>
          <w:szCs w:val="30"/>
        </w:rPr>
        <w:t>.</w:t>
      </w:r>
      <w:proofErr w:type="gramEnd"/>
      <w:r w:rsidRPr="00CB4525">
        <w:rPr>
          <w:sz w:val="30"/>
          <w:szCs w:val="30"/>
        </w:rPr>
        <w:t xml:space="preserve"> </w:t>
      </w:r>
      <w:proofErr w:type="spellStart"/>
      <w:proofErr w:type="gramStart"/>
      <w:r w:rsidRPr="00CB4525">
        <w:rPr>
          <w:sz w:val="30"/>
          <w:szCs w:val="30"/>
        </w:rPr>
        <w:t>п</w:t>
      </w:r>
      <w:proofErr w:type="gramEnd"/>
      <w:r w:rsidRPr="00CB4525">
        <w:rPr>
          <w:sz w:val="30"/>
          <w:szCs w:val="30"/>
        </w:rPr>
        <w:t>особ</w:t>
      </w:r>
      <w:proofErr w:type="spellEnd"/>
      <w:r w:rsidRPr="00CB4525">
        <w:rPr>
          <w:sz w:val="30"/>
          <w:szCs w:val="30"/>
        </w:rPr>
        <w:t xml:space="preserve">. / под ред. Л. Б. </w:t>
      </w:r>
      <w:proofErr w:type="spellStart"/>
      <w:r w:rsidRPr="00CB4525">
        <w:rPr>
          <w:sz w:val="30"/>
          <w:szCs w:val="30"/>
        </w:rPr>
        <w:t>Миротина</w:t>
      </w:r>
      <w:proofErr w:type="spellEnd"/>
      <w:r w:rsidRPr="00CB4525">
        <w:rPr>
          <w:sz w:val="30"/>
          <w:szCs w:val="30"/>
        </w:rPr>
        <w:t xml:space="preserve"> и В. И. Сергеева. – М.</w:t>
      </w:r>
      <w:proofErr w:type="gramStart"/>
      <w:r w:rsidRPr="00CB4525">
        <w:rPr>
          <w:sz w:val="30"/>
          <w:szCs w:val="30"/>
        </w:rPr>
        <w:t xml:space="preserve"> :</w:t>
      </w:r>
      <w:proofErr w:type="gramEnd"/>
      <w:r w:rsidRPr="00CB4525">
        <w:rPr>
          <w:sz w:val="30"/>
          <w:szCs w:val="30"/>
        </w:rPr>
        <w:t xml:space="preserve"> ИНФРА-М, 2000. – 200 с. </w:t>
      </w:r>
    </w:p>
    <w:p w:rsidR="0006376F" w:rsidRPr="00CB4525" w:rsidRDefault="0006376F" w:rsidP="0006376F">
      <w:pPr>
        <w:suppressAutoHyphens/>
        <w:ind w:firstLine="709"/>
        <w:rPr>
          <w:sz w:val="30"/>
          <w:szCs w:val="30"/>
        </w:rPr>
      </w:pPr>
      <w:r w:rsidRPr="00CB4525">
        <w:rPr>
          <w:sz w:val="30"/>
          <w:szCs w:val="30"/>
        </w:rPr>
        <w:t>2. Практикум по логистике : учеб</w:t>
      </w:r>
      <w:proofErr w:type="gramStart"/>
      <w:r w:rsidRPr="00CB4525">
        <w:rPr>
          <w:sz w:val="30"/>
          <w:szCs w:val="30"/>
        </w:rPr>
        <w:t>.</w:t>
      </w:r>
      <w:proofErr w:type="gramEnd"/>
      <w:r w:rsidRPr="00CB4525">
        <w:rPr>
          <w:sz w:val="30"/>
          <w:szCs w:val="30"/>
        </w:rPr>
        <w:t xml:space="preserve"> </w:t>
      </w:r>
      <w:proofErr w:type="gramStart"/>
      <w:r w:rsidRPr="00CB4525">
        <w:rPr>
          <w:sz w:val="30"/>
          <w:szCs w:val="30"/>
        </w:rPr>
        <w:t>п</w:t>
      </w:r>
      <w:proofErr w:type="gramEnd"/>
      <w:r w:rsidRPr="00CB4525">
        <w:rPr>
          <w:sz w:val="30"/>
          <w:szCs w:val="30"/>
        </w:rPr>
        <w:t xml:space="preserve">особие / под ред. Б. А. Аникина. – 2-е изд., </w:t>
      </w:r>
      <w:proofErr w:type="spellStart"/>
      <w:r w:rsidRPr="00CB4525">
        <w:rPr>
          <w:sz w:val="30"/>
          <w:szCs w:val="30"/>
        </w:rPr>
        <w:t>перераб</w:t>
      </w:r>
      <w:proofErr w:type="spellEnd"/>
      <w:r w:rsidRPr="00CB4525">
        <w:rPr>
          <w:sz w:val="30"/>
          <w:szCs w:val="30"/>
        </w:rPr>
        <w:t xml:space="preserve">. и доп. – М. : ИНФРА-М, 2008. – 276 с. </w:t>
      </w:r>
    </w:p>
    <w:p w:rsidR="0006376F" w:rsidRPr="00CB4525" w:rsidRDefault="0006376F" w:rsidP="0006376F">
      <w:pPr>
        <w:suppressAutoHyphens/>
        <w:ind w:firstLine="709"/>
        <w:rPr>
          <w:sz w:val="30"/>
          <w:szCs w:val="30"/>
        </w:rPr>
      </w:pPr>
      <w:r w:rsidRPr="00CB4525">
        <w:rPr>
          <w:sz w:val="30"/>
          <w:szCs w:val="30"/>
        </w:rPr>
        <w:t>3. Сергеев В. И. Логистика: инфо</w:t>
      </w:r>
      <w:r>
        <w:rPr>
          <w:sz w:val="30"/>
          <w:szCs w:val="30"/>
        </w:rPr>
        <w:t>рмационные системы и технологии</w:t>
      </w:r>
      <w:r w:rsidRPr="00CB4525">
        <w:rPr>
          <w:sz w:val="30"/>
          <w:szCs w:val="30"/>
        </w:rPr>
        <w:t>: учеб</w:t>
      </w:r>
      <w:proofErr w:type="gramStart"/>
      <w:r w:rsidRPr="00CB4525">
        <w:rPr>
          <w:sz w:val="30"/>
          <w:szCs w:val="30"/>
        </w:rPr>
        <w:t>.-</w:t>
      </w:r>
      <w:proofErr w:type="spellStart"/>
      <w:proofErr w:type="gramEnd"/>
      <w:r w:rsidRPr="00CB4525">
        <w:rPr>
          <w:sz w:val="30"/>
          <w:szCs w:val="30"/>
        </w:rPr>
        <w:t>практ</w:t>
      </w:r>
      <w:proofErr w:type="spellEnd"/>
      <w:r w:rsidRPr="00CB4525">
        <w:rPr>
          <w:sz w:val="30"/>
          <w:szCs w:val="30"/>
        </w:rPr>
        <w:t xml:space="preserve">. </w:t>
      </w:r>
      <w:proofErr w:type="spellStart"/>
      <w:r w:rsidRPr="00CB4525">
        <w:rPr>
          <w:sz w:val="30"/>
          <w:szCs w:val="30"/>
        </w:rPr>
        <w:t>пособ</w:t>
      </w:r>
      <w:proofErr w:type="spellEnd"/>
      <w:r w:rsidRPr="00CB4525">
        <w:rPr>
          <w:sz w:val="30"/>
          <w:szCs w:val="30"/>
        </w:rPr>
        <w:t>. / В. И. Сергеев, М. Н. Григорьев, С. А. Уваров. – М.: Альфа-Пресс, 2008. – 608 с.</w:t>
      </w:r>
    </w:p>
    <w:p w:rsidR="0006376F" w:rsidRPr="00CB4525" w:rsidRDefault="0006376F" w:rsidP="0006376F">
      <w:pPr>
        <w:suppressAutoHyphens/>
        <w:ind w:firstLine="709"/>
        <w:rPr>
          <w:sz w:val="30"/>
          <w:szCs w:val="30"/>
        </w:rPr>
      </w:pPr>
      <w:r w:rsidRPr="00CB4525">
        <w:rPr>
          <w:sz w:val="30"/>
          <w:szCs w:val="30"/>
        </w:rPr>
        <w:t xml:space="preserve">4. Современная логистика / Джеймс С. Джонсон, Дональд Ф. Вуд, </w:t>
      </w:r>
      <w:proofErr w:type="spellStart"/>
      <w:r w:rsidRPr="00CB4525">
        <w:rPr>
          <w:sz w:val="30"/>
          <w:szCs w:val="30"/>
        </w:rPr>
        <w:t>Дэниел</w:t>
      </w:r>
      <w:proofErr w:type="spellEnd"/>
      <w:r w:rsidRPr="00CB4525">
        <w:rPr>
          <w:sz w:val="30"/>
          <w:szCs w:val="30"/>
        </w:rPr>
        <w:t xml:space="preserve"> Л. </w:t>
      </w:r>
      <w:proofErr w:type="spellStart"/>
      <w:r w:rsidRPr="00CB4525">
        <w:rPr>
          <w:sz w:val="30"/>
          <w:szCs w:val="30"/>
        </w:rPr>
        <w:t>Вордлоу</w:t>
      </w:r>
      <w:proofErr w:type="spellEnd"/>
      <w:r w:rsidRPr="00CB4525">
        <w:rPr>
          <w:sz w:val="30"/>
          <w:szCs w:val="30"/>
        </w:rPr>
        <w:t>; науч. ред. пер. Н. А. Корж. – Седьмое изд. – М.</w:t>
      </w:r>
      <w:proofErr w:type="gramStart"/>
      <w:r w:rsidRPr="00CB4525">
        <w:rPr>
          <w:sz w:val="30"/>
          <w:szCs w:val="30"/>
        </w:rPr>
        <w:t xml:space="preserve"> :</w:t>
      </w:r>
      <w:proofErr w:type="gramEnd"/>
      <w:r w:rsidRPr="00CB4525">
        <w:rPr>
          <w:sz w:val="30"/>
          <w:szCs w:val="30"/>
        </w:rPr>
        <w:t xml:space="preserve"> Вильямс, 2002. – 624 с. </w:t>
      </w:r>
    </w:p>
    <w:p w:rsidR="0006376F" w:rsidRPr="00CB4525" w:rsidRDefault="0006376F" w:rsidP="0006376F">
      <w:pPr>
        <w:suppressAutoHyphens/>
        <w:ind w:firstLine="709"/>
        <w:rPr>
          <w:sz w:val="30"/>
          <w:szCs w:val="30"/>
        </w:rPr>
      </w:pPr>
      <w:r w:rsidRPr="00CB4525">
        <w:rPr>
          <w:sz w:val="30"/>
          <w:szCs w:val="30"/>
        </w:rPr>
        <w:t xml:space="preserve">5. </w:t>
      </w:r>
      <w:proofErr w:type="spellStart"/>
      <w:r w:rsidRPr="00CB4525">
        <w:rPr>
          <w:sz w:val="30"/>
          <w:szCs w:val="30"/>
        </w:rPr>
        <w:t>Уотерс</w:t>
      </w:r>
      <w:proofErr w:type="spellEnd"/>
      <w:r w:rsidRPr="00CB4525">
        <w:rPr>
          <w:sz w:val="30"/>
          <w:szCs w:val="30"/>
        </w:rPr>
        <w:t xml:space="preserve"> Д. Логистика. Управление цепью поставок / Д. </w:t>
      </w:r>
      <w:proofErr w:type="spellStart"/>
      <w:r w:rsidRPr="00CB4525">
        <w:rPr>
          <w:sz w:val="30"/>
          <w:szCs w:val="30"/>
        </w:rPr>
        <w:t>Уотерс</w:t>
      </w:r>
      <w:proofErr w:type="spellEnd"/>
      <w:proofErr w:type="gramStart"/>
      <w:r w:rsidRPr="00CB4525">
        <w:rPr>
          <w:sz w:val="30"/>
          <w:szCs w:val="30"/>
        </w:rPr>
        <w:t xml:space="preserve"> ;</w:t>
      </w:r>
      <w:proofErr w:type="gramEnd"/>
      <w:r w:rsidRPr="00CB4525">
        <w:rPr>
          <w:sz w:val="30"/>
          <w:szCs w:val="30"/>
        </w:rPr>
        <w:t xml:space="preserve"> пер. с англ. В. Н. Егорова. – М.: ЮНИТИ-ДАНА, 2003. – 503 с. </w:t>
      </w:r>
    </w:p>
    <w:p w:rsidR="0006376F" w:rsidRPr="00CB4525" w:rsidRDefault="0006376F" w:rsidP="0006376F">
      <w:pPr>
        <w:suppressAutoHyphens/>
        <w:ind w:firstLine="709"/>
        <w:rPr>
          <w:sz w:val="30"/>
          <w:szCs w:val="30"/>
        </w:rPr>
      </w:pPr>
      <w:r w:rsidRPr="00CB4525">
        <w:rPr>
          <w:sz w:val="30"/>
          <w:szCs w:val="30"/>
        </w:rPr>
        <w:t xml:space="preserve">6. </w:t>
      </w:r>
      <w:proofErr w:type="spellStart"/>
      <w:r w:rsidRPr="00CB4525">
        <w:rPr>
          <w:sz w:val="30"/>
          <w:szCs w:val="30"/>
        </w:rPr>
        <w:t>Гаджинский</w:t>
      </w:r>
      <w:proofErr w:type="spellEnd"/>
      <w:r w:rsidRPr="00CB4525">
        <w:rPr>
          <w:sz w:val="30"/>
          <w:szCs w:val="30"/>
        </w:rPr>
        <w:t xml:space="preserve"> А.М. Логистика. Учебник / А.М. </w:t>
      </w:r>
      <w:proofErr w:type="spellStart"/>
      <w:r w:rsidRPr="00CB4525">
        <w:rPr>
          <w:sz w:val="30"/>
          <w:szCs w:val="30"/>
        </w:rPr>
        <w:t>Гаджинский</w:t>
      </w:r>
      <w:proofErr w:type="spellEnd"/>
      <w:r w:rsidRPr="00CB4525">
        <w:rPr>
          <w:sz w:val="30"/>
          <w:szCs w:val="30"/>
        </w:rPr>
        <w:t xml:space="preserve">. – 11-е изд., </w:t>
      </w:r>
      <w:proofErr w:type="spellStart"/>
      <w:r w:rsidRPr="00CB4525">
        <w:rPr>
          <w:sz w:val="30"/>
          <w:szCs w:val="30"/>
        </w:rPr>
        <w:t>перераб</w:t>
      </w:r>
      <w:proofErr w:type="spellEnd"/>
      <w:r w:rsidRPr="00CB4525">
        <w:rPr>
          <w:sz w:val="30"/>
          <w:szCs w:val="30"/>
        </w:rPr>
        <w:t xml:space="preserve">. и доп. – М.: Издательско-торговая корпорация «Дашков и КО», 2005. – 432 с. </w:t>
      </w:r>
    </w:p>
    <w:p w:rsidR="0006376F" w:rsidRPr="00CB4525" w:rsidRDefault="0006376F" w:rsidP="0006376F">
      <w:pPr>
        <w:suppressAutoHyphens/>
        <w:ind w:firstLine="709"/>
        <w:rPr>
          <w:sz w:val="30"/>
          <w:szCs w:val="30"/>
        </w:rPr>
      </w:pPr>
      <w:r w:rsidRPr="00CB4525">
        <w:rPr>
          <w:sz w:val="30"/>
          <w:szCs w:val="30"/>
        </w:rPr>
        <w:t>7. Основы логистики: учеб. пособие</w:t>
      </w:r>
      <w:proofErr w:type="gramStart"/>
      <w:r w:rsidRPr="00CB4525">
        <w:rPr>
          <w:sz w:val="30"/>
          <w:szCs w:val="30"/>
        </w:rPr>
        <w:t xml:space="preserve"> / П</w:t>
      </w:r>
      <w:proofErr w:type="gramEnd"/>
      <w:r w:rsidRPr="00CB4525">
        <w:rPr>
          <w:sz w:val="30"/>
          <w:szCs w:val="30"/>
        </w:rPr>
        <w:t xml:space="preserve">од. Ред. Л.Б. </w:t>
      </w:r>
      <w:proofErr w:type="spellStart"/>
      <w:r w:rsidRPr="00CB4525">
        <w:rPr>
          <w:sz w:val="30"/>
          <w:szCs w:val="30"/>
        </w:rPr>
        <w:t>Миротина</w:t>
      </w:r>
      <w:proofErr w:type="spellEnd"/>
      <w:r w:rsidRPr="00CB4525">
        <w:rPr>
          <w:sz w:val="30"/>
          <w:szCs w:val="30"/>
        </w:rPr>
        <w:t xml:space="preserve">, В.И. Сергеева. – М.: ИНФРА-М, 2000. – 200 с. </w:t>
      </w:r>
    </w:p>
    <w:p w:rsidR="0006376F" w:rsidRPr="00CB4525" w:rsidRDefault="0006376F" w:rsidP="0006376F">
      <w:pPr>
        <w:suppressAutoHyphens/>
        <w:ind w:firstLine="709"/>
        <w:rPr>
          <w:sz w:val="30"/>
          <w:szCs w:val="30"/>
        </w:rPr>
      </w:pPr>
      <w:r>
        <w:rPr>
          <w:sz w:val="30"/>
          <w:szCs w:val="30"/>
        </w:rPr>
        <w:t>8</w:t>
      </w:r>
      <w:r w:rsidRPr="00CB4525">
        <w:rPr>
          <w:sz w:val="30"/>
          <w:szCs w:val="30"/>
        </w:rPr>
        <w:t>. Скоробогатова Т.Н. Логистика: учебное пособие. – 2-е изд. – Симферополь: ООО «</w:t>
      </w:r>
      <w:proofErr w:type="spellStart"/>
      <w:r w:rsidRPr="00CB4525">
        <w:rPr>
          <w:sz w:val="30"/>
          <w:szCs w:val="30"/>
        </w:rPr>
        <w:t>ДиАйПи</w:t>
      </w:r>
      <w:proofErr w:type="spellEnd"/>
      <w:r w:rsidRPr="00CB4525">
        <w:rPr>
          <w:sz w:val="30"/>
          <w:szCs w:val="30"/>
        </w:rPr>
        <w:t xml:space="preserve">», 2005. – 116 с. </w:t>
      </w:r>
    </w:p>
    <w:p w:rsidR="0006376F" w:rsidRPr="00CB4525" w:rsidRDefault="0006376F" w:rsidP="0006376F">
      <w:pPr>
        <w:suppressAutoHyphens/>
        <w:ind w:firstLine="709"/>
        <w:rPr>
          <w:sz w:val="30"/>
          <w:szCs w:val="30"/>
        </w:rPr>
      </w:pPr>
      <w:r>
        <w:rPr>
          <w:sz w:val="30"/>
          <w:szCs w:val="30"/>
        </w:rPr>
        <w:t>9</w:t>
      </w:r>
      <w:r w:rsidRPr="00CB4525">
        <w:rPr>
          <w:sz w:val="30"/>
          <w:szCs w:val="30"/>
        </w:rPr>
        <w:t xml:space="preserve">. </w:t>
      </w:r>
      <w:proofErr w:type="spellStart"/>
      <w:r w:rsidRPr="00CB4525">
        <w:rPr>
          <w:sz w:val="30"/>
          <w:szCs w:val="30"/>
        </w:rPr>
        <w:t>Бажин</w:t>
      </w:r>
      <w:proofErr w:type="spellEnd"/>
      <w:r w:rsidRPr="00CB4525">
        <w:rPr>
          <w:sz w:val="30"/>
          <w:szCs w:val="30"/>
        </w:rPr>
        <w:t xml:space="preserve"> И.И. Логистика / И.И. </w:t>
      </w:r>
      <w:proofErr w:type="spellStart"/>
      <w:r w:rsidRPr="00CB4525">
        <w:rPr>
          <w:sz w:val="30"/>
          <w:szCs w:val="30"/>
        </w:rPr>
        <w:t>Бажин</w:t>
      </w:r>
      <w:proofErr w:type="spellEnd"/>
      <w:r w:rsidRPr="00CB4525">
        <w:rPr>
          <w:sz w:val="30"/>
          <w:szCs w:val="30"/>
        </w:rPr>
        <w:t xml:space="preserve">. – Харьков: </w:t>
      </w:r>
      <w:proofErr w:type="spellStart"/>
      <w:r w:rsidRPr="00CB4525">
        <w:rPr>
          <w:sz w:val="30"/>
          <w:szCs w:val="30"/>
        </w:rPr>
        <w:t>Консум</w:t>
      </w:r>
      <w:proofErr w:type="spellEnd"/>
      <w:r w:rsidRPr="00CB4525">
        <w:rPr>
          <w:sz w:val="30"/>
          <w:szCs w:val="30"/>
        </w:rPr>
        <w:t xml:space="preserve">. 2004. – 240 с.  </w:t>
      </w:r>
    </w:p>
    <w:p w:rsidR="0006376F" w:rsidRPr="00CB4525" w:rsidRDefault="0006376F" w:rsidP="0006376F">
      <w:pPr>
        <w:suppressAutoHyphens/>
        <w:ind w:firstLine="709"/>
        <w:rPr>
          <w:sz w:val="30"/>
          <w:szCs w:val="30"/>
        </w:rPr>
      </w:pPr>
      <w:r>
        <w:rPr>
          <w:sz w:val="30"/>
          <w:szCs w:val="30"/>
        </w:rPr>
        <w:t>10</w:t>
      </w:r>
      <w:r w:rsidRPr="00CB4525">
        <w:rPr>
          <w:sz w:val="30"/>
          <w:szCs w:val="30"/>
        </w:rPr>
        <w:t xml:space="preserve">. </w:t>
      </w:r>
      <w:proofErr w:type="spellStart"/>
      <w:r w:rsidRPr="00CB4525">
        <w:rPr>
          <w:sz w:val="30"/>
          <w:szCs w:val="30"/>
        </w:rPr>
        <w:t>Алесинская</w:t>
      </w:r>
      <w:proofErr w:type="spellEnd"/>
      <w:r w:rsidRPr="00CB4525">
        <w:rPr>
          <w:sz w:val="30"/>
          <w:szCs w:val="30"/>
        </w:rPr>
        <w:t xml:space="preserve"> Т.В. Основы логистики. Общие вопросы логистического управления. – Таганрог: Изд-во ТРТУ, 2004. – 119 с. </w:t>
      </w:r>
    </w:p>
    <w:p w:rsidR="0006376F" w:rsidRPr="0006376F" w:rsidRDefault="0006376F" w:rsidP="0006376F">
      <w:pPr>
        <w:pStyle w:val="af7"/>
      </w:pPr>
    </w:p>
    <w:sectPr w:rsidR="0006376F" w:rsidRPr="0006376F" w:rsidSect="005C7938">
      <w:headerReference w:type="default" r:id="rId45"/>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1D7" w:rsidRDefault="002F01D7">
      <w:r>
        <w:separator/>
      </w:r>
    </w:p>
  </w:endnote>
  <w:endnote w:type="continuationSeparator" w:id="0">
    <w:p w:rsidR="002F01D7" w:rsidRDefault="002F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EFF" w:usb1="C0007843" w:usb2="00000009" w:usb3="00000000" w:csb0="000001FF" w:csb1="00000000"/>
  </w:font>
  <w:font w:name="Symbol">
    <w:altName w:val="Times New Roman"/>
    <w:panose1 w:val="05050102010706020507"/>
    <w:charset w:val="02"/>
    <w:family w:val="roman"/>
    <w:pitch w:val="variable"/>
    <w:sig w:usb0="00000000" w:usb1="10000000" w:usb2="00000000" w:usb3="00000000" w:csb0="80000000" w:csb1="00000000"/>
  </w:font>
  <w:font w:name="Courier New">
    <w:altName w:val="Arial"/>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1D7" w:rsidRDefault="002F01D7">
      <w:r>
        <w:separator/>
      </w:r>
    </w:p>
  </w:footnote>
  <w:footnote w:type="continuationSeparator" w:id="0">
    <w:p w:rsidR="002F01D7" w:rsidRDefault="002F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B3" w:rsidRDefault="00226DB3"/>
  <w:p w:rsidR="00226DB3" w:rsidRDefault="00226DB3">
    <w:pPr>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B3" w:rsidRDefault="00226DB3">
    <w:pPr>
      <w:jc w:val="right"/>
    </w:pPr>
  </w:p>
  <w:p w:rsidR="00226DB3" w:rsidRDefault="00226DB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B3" w:rsidRDefault="00226DB3">
    <w:pPr>
      <w:jc w:val="right"/>
    </w:pPr>
  </w:p>
  <w:p w:rsidR="00226DB3" w:rsidRDefault="00226DB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9895330"/>
      <w:docPartObj>
        <w:docPartGallery w:val="Page Numbers (Top of Page)"/>
        <w:docPartUnique/>
      </w:docPartObj>
    </w:sdtPr>
    <w:sdtContent>
      <w:p w:rsidR="00226DB3" w:rsidRDefault="00226DB3">
        <w:pPr>
          <w:jc w:val="right"/>
        </w:pPr>
        <w:r>
          <w:fldChar w:fldCharType="begin"/>
        </w:r>
        <w:r>
          <w:instrText>PAGE   \* MERGEFORMAT</w:instrText>
        </w:r>
        <w:r>
          <w:fldChar w:fldCharType="separate"/>
        </w:r>
        <w:r w:rsidR="00D614BF">
          <w:rPr>
            <w:noProof/>
          </w:rPr>
          <w:t>21</w:t>
        </w:r>
        <w:r>
          <w:fldChar w:fldCharType="end"/>
        </w:r>
      </w:p>
    </w:sdtContent>
  </w:sdt>
  <w:p w:rsidR="00226DB3" w:rsidRDefault="00226DB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B3" w:rsidRPr="00830B7C" w:rsidRDefault="00226DB3">
    <w:pPr>
      <w:jc w:val="right"/>
      <w:rPr>
        <w:sz w:val="24"/>
        <w:szCs w:val="24"/>
      </w:rPr>
    </w:pPr>
  </w:p>
  <w:p w:rsidR="00226DB3" w:rsidRDefault="00226D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1F23"/>
    <w:multiLevelType w:val="hybridMultilevel"/>
    <w:tmpl w:val="94CAB850"/>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C486039"/>
    <w:multiLevelType w:val="hybridMultilevel"/>
    <w:tmpl w:val="01B0F628"/>
    <w:lvl w:ilvl="0" w:tplc="752203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E1E48DD"/>
    <w:multiLevelType w:val="hybridMultilevel"/>
    <w:tmpl w:val="235CDF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EE923B1"/>
    <w:multiLevelType w:val="hybridMultilevel"/>
    <w:tmpl w:val="F676A72A"/>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0A6531E"/>
    <w:multiLevelType w:val="hybridMultilevel"/>
    <w:tmpl w:val="24D8C9F0"/>
    <w:lvl w:ilvl="0" w:tplc="2B303C1A">
      <w:start w:val="1"/>
      <w:numFmt w:val="decimal"/>
      <w:lvlText w:val="%1."/>
      <w:lvlJc w:val="left"/>
      <w:pPr>
        <w:ind w:left="1785" w:hanging="106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1801D74"/>
    <w:multiLevelType w:val="hybridMultilevel"/>
    <w:tmpl w:val="E7066ADA"/>
    <w:lvl w:ilvl="0" w:tplc="DE805FAC">
      <w:start w:val="1"/>
      <w:numFmt w:val="decimal"/>
      <w:suff w:val="nothing"/>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18925DFF"/>
    <w:multiLevelType w:val="hybridMultilevel"/>
    <w:tmpl w:val="76D64F14"/>
    <w:lvl w:ilvl="0" w:tplc="6B285F3E">
      <w:start w:val="1"/>
      <w:numFmt w:val="bullet"/>
      <w:lvlText w:val="-"/>
      <w:lvlJc w:val="left"/>
      <w:pPr>
        <w:ind w:left="1440" w:hanging="360"/>
      </w:pPr>
      <w:rPr>
        <w:rFonts w:ascii="Courier New" w:hAnsi="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1A1E1F02"/>
    <w:multiLevelType w:val="hybridMultilevel"/>
    <w:tmpl w:val="AB80E732"/>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1C38356C"/>
    <w:multiLevelType w:val="hybridMultilevel"/>
    <w:tmpl w:val="2952729E"/>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1EF71E4D"/>
    <w:multiLevelType w:val="hybridMultilevel"/>
    <w:tmpl w:val="0AF83E5A"/>
    <w:lvl w:ilvl="0" w:tplc="1FA09DAA">
      <w:start w:val="1"/>
      <w:numFmt w:val="decimal"/>
      <w:lvlText w:val="%1."/>
      <w:lvlJc w:val="left"/>
      <w:pPr>
        <w:ind w:left="1785" w:hanging="106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206F08A2"/>
    <w:multiLevelType w:val="hybridMultilevel"/>
    <w:tmpl w:val="29842426"/>
    <w:lvl w:ilvl="0" w:tplc="D50A794E">
      <w:start w:val="1"/>
      <w:numFmt w:val="decimal"/>
      <w:lvlText w:val="%1."/>
      <w:lvlJc w:val="left"/>
      <w:pPr>
        <w:ind w:left="1755" w:hanging="10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24952F1E"/>
    <w:multiLevelType w:val="hybridMultilevel"/>
    <w:tmpl w:val="FB34C390"/>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28586300"/>
    <w:multiLevelType w:val="hybridMultilevel"/>
    <w:tmpl w:val="6E948B02"/>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63C4BD5"/>
    <w:multiLevelType w:val="hybridMultilevel"/>
    <w:tmpl w:val="C4CE8D04"/>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64A7EE9"/>
    <w:multiLevelType w:val="hybridMultilevel"/>
    <w:tmpl w:val="2EEC841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CE37E71"/>
    <w:multiLevelType w:val="hybridMultilevel"/>
    <w:tmpl w:val="D786D04C"/>
    <w:lvl w:ilvl="0" w:tplc="8B0CADCE">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411F060D"/>
    <w:multiLevelType w:val="hybridMultilevel"/>
    <w:tmpl w:val="9B4E8452"/>
    <w:lvl w:ilvl="0" w:tplc="1598BDF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4A536DC"/>
    <w:multiLevelType w:val="hybridMultilevel"/>
    <w:tmpl w:val="8B72241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44C20E37"/>
    <w:multiLevelType w:val="hybridMultilevel"/>
    <w:tmpl w:val="219497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473621C7"/>
    <w:multiLevelType w:val="hybridMultilevel"/>
    <w:tmpl w:val="2600387E"/>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49F626B6"/>
    <w:multiLevelType w:val="hybridMultilevel"/>
    <w:tmpl w:val="B9F0BC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8AE5ED3"/>
    <w:multiLevelType w:val="hybridMultilevel"/>
    <w:tmpl w:val="28FCC0FA"/>
    <w:lvl w:ilvl="0" w:tplc="2B303C1A">
      <w:start w:val="1"/>
      <w:numFmt w:val="decimal"/>
      <w:lvlText w:val="%1."/>
      <w:lvlJc w:val="left"/>
      <w:pPr>
        <w:ind w:left="1785" w:hanging="10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9DD4863"/>
    <w:multiLevelType w:val="hybridMultilevel"/>
    <w:tmpl w:val="737CD532"/>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5A471B67"/>
    <w:multiLevelType w:val="hybridMultilevel"/>
    <w:tmpl w:val="B0FC57C8"/>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5F643FD0"/>
    <w:multiLevelType w:val="hybridMultilevel"/>
    <w:tmpl w:val="C8F272A2"/>
    <w:lvl w:ilvl="0" w:tplc="A88ED8E0">
      <w:start w:val="1"/>
      <w:numFmt w:val="russianLower"/>
      <w:lvlText w:val="%1."/>
      <w:lvlJc w:val="left"/>
      <w:pPr>
        <w:ind w:left="1440" w:hanging="360"/>
      </w:pPr>
      <w:rPr>
        <w:rFonts w:hint="default"/>
      </w:rPr>
    </w:lvl>
    <w:lvl w:ilvl="1" w:tplc="4404CDCC">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0"/>
      <w:suff w:val="nothing"/>
      <w:lvlText w:val="(%1.%7)"/>
      <w:lvlJc w:val="left"/>
      <w:pPr>
        <w:ind w:left="0" w:firstLine="0"/>
      </w:pPr>
      <w:rPr>
        <w:rFonts w:hint="default"/>
      </w:rPr>
    </w:lvl>
    <w:lvl w:ilvl="7">
      <w:start w:val="1"/>
      <w:numFmt w:val="decimal"/>
      <w:lvlRestart w:val="1"/>
      <w:pStyle w:val="a1"/>
      <w:suff w:val="space"/>
      <w:lvlText w:val="Таблица %1.%8"/>
      <w:lvlJc w:val="left"/>
      <w:pPr>
        <w:ind w:left="0" w:firstLine="0"/>
      </w:pPr>
      <w:rPr>
        <w:rFonts w:hint="default"/>
      </w:rPr>
    </w:lvl>
    <w:lvl w:ilvl="8">
      <w:start w:val="1"/>
      <w:numFmt w:val="decimal"/>
      <w:lvlRestart w:val="1"/>
      <w:pStyle w:val="a2"/>
      <w:suff w:val="space"/>
      <w:lvlText w:val="Рисунок %1.%9"/>
      <w:lvlJc w:val="left"/>
      <w:pPr>
        <w:ind w:left="568" w:firstLine="0"/>
      </w:pPr>
      <w:rPr>
        <w:rFonts w:hint="default"/>
      </w:rPr>
    </w:lvl>
  </w:abstractNum>
  <w:abstractNum w:abstractNumId="28">
    <w:nsid w:val="6375564A"/>
    <w:multiLevelType w:val="hybridMultilevel"/>
    <w:tmpl w:val="491AB97C"/>
    <w:lvl w:ilvl="0" w:tplc="6B285F3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3B84C76"/>
    <w:multiLevelType w:val="hybridMultilevel"/>
    <w:tmpl w:val="1AEC0FFC"/>
    <w:lvl w:ilvl="0" w:tplc="A39408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4851FF2"/>
    <w:multiLevelType w:val="multilevel"/>
    <w:tmpl w:val="538CA3F8"/>
    <w:styleLink w:val="a3"/>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31">
    <w:nsid w:val="67A20E6D"/>
    <w:multiLevelType w:val="hybridMultilevel"/>
    <w:tmpl w:val="171E305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6899040D"/>
    <w:multiLevelType w:val="hybridMultilevel"/>
    <w:tmpl w:val="B68EF52C"/>
    <w:lvl w:ilvl="0" w:tplc="3D7E7908">
      <w:start w:val="1"/>
      <w:numFmt w:val="decimal"/>
      <w:suff w:val="nothing"/>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6B0A21F9"/>
    <w:multiLevelType w:val="hybridMultilevel"/>
    <w:tmpl w:val="680E5CB6"/>
    <w:lvl w:ilvl="0" w:tplc="B9C66404">
      <w:start w:val="1"/>
      <w:numFmt w:val="bullet"/>
      <w:pStyle w:val="a4"/>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34">
    <w:nsid w:val="6D8A0312"/>
    <w:multiLevelType w:val="hybridMultilevel"/>
    <w:tmpl w:val="E7764CE4"/>
    <w:lvl w:ilvl="0" w:tplc="3592B3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6DF2273E"/>
    <w:multiLevelType w:val="hybridMultilevel"/>
    <w:tmpl w:val="7E202B7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732074B6"/>
    <w:multiLevelType w:val="hybridMultilevel"/>
    <w:tmpl w:val="55E8103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73957CC1"/>
    <w:multiLevelType w:val="hybridMultilevel"/>
    <w:tmpl w:val="7A7209F4"/>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73E01B5D"/>
    <w:multiLevelType w:val="hybridMultilevel"/>
    <w:tmpl w:val="0306635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7FE2614E"/>
    <w:multiLevelType w:val="hybridMultilevel"/>
    <w:tmpl w:val="4B767A2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3"/>
  </w:num>
  <w:num w:numId="2">
    <w:abstractNumId w:val="18"/>
  </w:num>
  <w:num w:numId="3">
    <w:abstractNumId w:val="30"/>
  </w:num>
  <w:num w:numId="4">
    <w:abstractNumId w:val="27"/>
  </w:num>
  <w:num w:numId="5">
    <w:abstractNumId w:val="26"/>
  </w:num>
  <w:num w:numId="6">
    <w:abstractNumId w:val="7"/>
  </w:num>
  <w:num w:numId="7">
    <w:abstractNumId w:val="0"/>
  </w:num>
  <w:num w:numId="8">
    <w:abstractNumId w:val="15"/>
  </w:num>
  <w:num w:numId="9">
    <w:abstractNumId w:val="15"/>
    <w:lvlOverride w:ilvl="0">
      <w:startOverride w:val="1"/>
    </w:lvlOverride>
  </w:num>
  <w:num w:numId="10">
    <w:abstractNumId w:val="15"/>
    <w:lvlOverride w:ilvl="0">
      <w:startOverride w:val="1"/>
    </w:lvlOverride>
  </w:num>
  <w:num w:numId="11">
    <w:abstractNumId w:val="15"/>
    <w:lvlOverride w:ilvl="0">
      <w:startOverride w:val="1"/>
    </w:lvlOverride>
  </w:num>
  <w:num w:numId="12">
    <w:abstractNumId w:val="15"/>
    <w:lvlOverride w:ilvl="0">
      <w:startOverride w:val="1"/>
    </w:lvlOverride>
  </w:num>
  <w:num w:numId="13">
    <w:abstractNumId w:val="37"/>
  </w:num>
  <w:num w:numId="14">
    <w:abstractNumId w:val="6"/>
  </w:num>
  <w:num w:numId="15">
    <w:abstractNumId w:val="38"/>
  </w:num>
  <w:num w:numId="16">
    <w:abstractNumId w:val="13"/>
  </w:num>
  <w:num w:numId="17">
    <w:abstractNumId w:val="20"/>
  </w:num>
  <w:num w:numId="18">
    <w:abstractNumId w:val="22"/>
  </w:num>
  <w:num w:numId="19">
    <w:abstractNumId w:val="28"/>
  </w:num>
  <w:num w:numId="20">
    <w:abstractNumId w:val="11"/>
  </w:num>
  <w:num w:numId="21">
    <w:abstractNumId w:val="19"/>
  </w:num>
  <w:num w:numId="22">
    <w:abstractNumId w:val="5"/>
  </w:num>
  <w:num w:numId="23">
    <w:abstractNumId w:val="32"/>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9"/>
  </w:num>
  <w:num w:numId="28">
    <w:abstractNumId w:val="10"/>
  </w:num>
  <w:num w:numId="29">
    <w:abstractNumId w:val="4"/>
  </w:num>
  <w:num w:numId="30">
    <w:abstractNumId w:val="2"/>
  </w:num>
  <w:num w:numId="31">
    <w:abstractNumId w:val="23"/>
  </w:num>
  <w:num w:numId="32">
    <w:abstractNumId w:val="8"/>
  </w:num>
  <w:num w:numId="33">
    <w:abstractNumId w:val="24"/>
  </w:num>
  <w:num w:numId="34">
    <w:abstractNumId w:val="25"/>
  </w:num>
  <w:num w:numId="35">
    <w:abstractNumId w:val="35"/>
  </w:num>
  <w:num w:numId="36">
    <w:abstractNumId w:val="39"/>
  </w:num>
  <w:num w:numId="37">
    <w:abstractNumId w:val="12"/>
  </w:num>
  <w:num w:numId="38">
    <w:abstractNumId w:val="36"/>
  </w:num>
  <w:num w:numId="39">
    <w:abstractNumId w:val="29"/>
  </w:num>
  <w:num w:numId="40">
    <w:abstractNumId w:val="1"/>
  </w:num>
  <w:num w:numId="41">
    <w:abstractNumId w:val="34"/>
  </w:num>
  <w:num w:numId="42">
    <w:abstractNumId w:val="16"/>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 w:numId="45">
    <w:abstractNumId w:val="3"/>
  </w:num>
  <w:num w:numId="46">
    <w:abstractNumId w:val="14"/>
  </w:num>
  <w:num w:numId="47">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43CD"/>
    <w:rsid w:val="00005E2E"/>
    <w:rsid w:val="00007C67"/>
    <w:rsid w:val="000100E9"/>
    <w:rsid w:val="00012C87"/>
    <w:rsid w:val="00013940"/>
    <w:rsid w:val="0002046E"/>
    <w:rsid w:val="0002306C"/>
    <w:rsid w:val="0002701A"/>
    <w:rsid w:val="00033C06"/>
    <w:rsid w:val="00034A68"/>
    <w:rsid w:val="00034FFE"/>
    <w:rsid w:val="0004011F"/>
    <w:rsid w:val="00046C34"/>
    <w:rsid w:val="00054B35"/>
    <w:rsid w:val="0006307D"/>
    <w:rsid w:val="0006376F"/>
    <w:rsid w:val="00063B2E"/>
    <w:rsid w:val="00063CCE"/>
    <w:rsid w:val="000A15AC"/>
    <w:rsid w:val="000A575C"/>
    <w:rsid w:val="000A6A7E"/>
    <w:rsid w:val="000C77CF"/>
    <w:rsid w:val="000D0C3F"/>
    <w:rsid w:val="000D0D7B"/>
    <w:rsid w:val="000D2908"/>
    <w:rsid w:val="000E05AE"/>
    <w:rsid w:val="000E12A0"/>
    <w:rsid w:val="000E4751"/>
    <w:rsid w:val="000E7757"/>
    <w:rsid w:val="000F0A6D"/>
    <w:rsid w:val="000F3754"/>
    <w:rsid w:val="000F589A"/>
    <w:rsid w:val="000F669A"/>
    <w:rsid w:val="000F66AF"/>
    <w:rsid w:val="000F6FE8"/>
    <w:rsid w:val="000F7B80"/>
    <w:rsid w:val="000F7BE6"/>
    <w:rsid w:val="00101A54"/>
    <w:rsid w:val="00105201"/>
    <w:rsid w:val="00106C8B"/>
    <w:rsid w:val="00116E26"/>
    <w:rsid w:val="00123D60"/>
    <w:rsid w:val="00124374"/>
    <w:rsid w:val="00125740"/>
    <w:rsid w:val="00127B8C"/>
    <w:rsid w:val="00130592"/>
    <w:rsid w:val="00133A80"/>
    <w:rsid w:val="001426E1"/>
    <w:rsid w:val="00142FEB"/>
    <w:rsid w:val="001510E4"/>
    <w:rsid w:val="0015298A"/>
    <w:rsid w:val="00163123"/>
    <w:rsid w:val="00163E85"/>
    <w:rsid w:val="00164C4D"/>
    <w:rsid w:val="00171145"/>
    <w:rsid w:val="00171DC4"/>
    <w:rsid w:val="00175046"/>
    <w:rsid w:val="001A3D2E"/>
    <w:rsid w:val="001A3EE1"/>
    <w:rsid w:val="001A42B3"/>
    <w:rsid w:val="001A51FF"/>
    <w:rsid w:val="001B0201"/>
    <w:rsid w:val="001C407A"/>
    <w:rsid w:val="001C5516"/>
    <w:rsid w:val="001C7CB4"/>
    <w:rsid w:val="001D44F1"/>
    <w:rsid w:val="001E1D18"/>
    <w:rsid w:val="001E31C6"/>
    <w:rsid w:val="001E32B8"/>
    <w:rsid w:val="001E493B"/>
    <w:rsid w:val="001F05F6"/>
    <w:rsid w:val="001F1ECF"/>
    <w:rsid w:val="001F3ED9"/>
    <w:rsid w:val="002013AF"/>
    <w:rsid w:val="00201998"/>
    <w:rsid w:val="00204D40"/>
    <w:rsid w:val="002131B2"/>
    <w:rsid w:val="00216FDB"/>
    <w:rsid w:val="00217D2A"/>
    <w:rsid w:val="00225637"/>
    <w:rsid w:val="0022686E"/>
    <w:rsid w:val="00226DB3"/>
    <w:rsid w:val="002273AA"/>
    <w:rsid w:val="002301DD"/>
    <w:rsid w:val="00230DD4"/>
    <w:rsid w:val="00236A4A"/>
    <w:rsid w:val="0024002A"/>
    <w:rsid w:val="002411F2"/>
    <w:rsid w:val="00242B0F"/>
    <w:rsid w:val="002460F0"/>
    <w:rsid w:val="00254260"/>
    <w:rsid w:val="00263598"/>
    <w:rsid w:val="0026520E"/>
    <w:rsid w:val="00272F4F"/>
    <w:rsid w:val="00274756"/>
    <w:rsid w:val="002770AB"/>
    <w:rsid w:val="002802A4"/>
    <w:rsid w:val="00284F0D"/>
    <w:rsid w:val="0028601B"/>
    <w:rsid w:val="00291CDB"/>
    <w:rsid w:val="002A2C06"/>
    <w:rsid w:val="002A4A83"/>
    <w:rsid w:val="002D2116"/>
    <w:rsid w:val="002E11C2"/>
    <w:rsid w:val="002E1E34"/>
    <w:rsid w:val="002E6670"/>
    <w:rsid w:val="002F01D7"/>
    <w:rsid w:val="002F2894"/>
    <w:rsid w:val="002F2BBD"/>
    <w:rsid w:val="0030364C"/>
    <w:rsid w:val="0030381C"/>
    <w:rsid w:val="00310BF0"/>
    <w:rsid w:val="0032406F"/>
    <w:rsid w:val="00330017"/>
    <w:rsid w:val="003306DD"/>
    <w:rsid w:val="00333999"/>
    <w:rsid w:val="00337D33"/>
    <w:rsid w:val="0035252C"/>
    <w:rsid w:val="00352A16"/>
    <w:rsid w:val="0036567D"/>
    <w:rsid w:val="003673FE"/>
    <w:rsid w:val="0038568E"/>
    <w:rsid w:val="003A142D"/>
    <w:rsid w:val="003A52AB"/>
    <w:rsid w:val="003B1088"/>
    <w:rsid w:val="003B74BA"/>
    <w:rsid w:val="003C0732"/>
    <w:rsid w:val="003C66A9"/>
    <w:rsid w:val="003D1A0D"/>
    <w:rsid w:val="003D1A15"/>
    <w:rsid w:val="003D2A45"/>
    <w:rsid w:val="003D2CE4"/>
    <w:rsid w:val="003D5543"/>
    <w:rsid w:val="003E05AC"/>
    <w:rsid w:val="003E16D5"/>
    <w:rsid w:val="003E1775"/>
    <w:rsid w:val="003F31A0"/>
    <w:rsid w:val="004040E0"/>
    <w:rsid w:val="004072E1"/>
    <w:rsid w:val="004117CA"/>
    <w:rsid w:val="0041631A"/>
    <w:rsid w:val="00424559"/>
    <w:rsid w:val="00431923"/>
    <w:rsid w:val="0043328A"/>
    <w:rsid w:val="00441336"/>
    <w:rsid w:val="004456D0"/>
    <w:rsid w:val="00457349"/>
    <w:rsid w:val="004618EF"/>
    <w:rsid w:val="00470A72"/>
    <w:rsid w:val="00474297"/>
    <w:rsid w:val="00475249"/>
    <w:rsid w:val="004941C7"/>
    <w:rsid w:val="00496704"/>
    <w:rsid w:val="004A0120"/>
    <w:rsid w:val="004A644E"/>
    <w:rsid w:val="004A76BA"/>
    <w:rsid w:val="004B0306"/>
    <w:rsid w:val="004B0FBD"/>
    <w:rsid w:val="004B3830"/>
    <w:rsid w:val="004B48F5"/>
    <w:rsid w:val="004B635C"/>
    <w:rsid w:val="004C058F"/>
    <w:rsid w:val="004C3E98"/>
    <w:rsid w:val="004C5B36"/>
    <w:rsid w:val="004C5FCF"/>
    <w:rsid w:val="004C6D9B"/>
    <w:rsid w:val="004D37E7"/>
    <w:rsid w:val="004D4300"/>
    <w:rsid w:val="004E0DD4"/>
    <w:rsid w:val="004E2F6E"/>
    <w:rsid w:val="004E5B9F"/>
    <w:rsid w:val="004F2D5B"/>
    <w:rsid w:val="004F7C55"/>
    <w:rsid w:val="0050131D"/>
    <w:rsid w:val="005039F6"/>
    <w:rsid w:val="00511238"/>
    <w:rsid w:val="005171A8"/>
    <w:rsid w:val="00532352"/>
    <w:rsid w:val="00535C3A"/>
    <w:rsid w:val="00537C5B"/>
    <w:rsid w:val="00542397"/>
    <w:rsid w:val="00546717"/>
    <w:rsid w:val="00554939"/>
    <w:rsid w:val="00557024"/>
    <w:rsid w:val="00557B47"/>
    <w:rsid w:val="0056166B"/>
    <w:rsid w:val="00562259"/>
    <w:rsid w:val="0056240C"/>
    <w:rsid w:val="005641C6"/>
    <w:rsid w:val="005643DA"/>
    <w:rsid w:val="005656BB"/>
    <w:rsid w:val="00566FF0"/>
    <w:rsid w:val="00570937"/>
    <w:rsid w:val="005773FF"/>
    <w:rsid w:val="00583993"/>
    <w:rsid w:val="00584DDD"/>
    <w:rsid w:val="00584F94"/>
    <w:rsid w:val="005918AA"/>
    <w:rsid w:val="00595C2C"/>
    <w:rsid w:val="005968F0"/>
    <w:rsid w:val="005A259F"/>
    <w:rsid w:val="005B09A4"/>
    <w:rsid w:val="005B0D15"/>
    <w:rsid w:val="005B119F"/>
    <w:rsid w:val="005B3F07"/>
    <w:rsid w:val="005B552A"/>
    <w:rsid w:val="005B6C00"/>
    <w:rsid w:val="005B79AE"/>
    <w:rsid w:val="005C2099"/>
    <w:rsid w:val="005C7938"/>
    <w:rsid w:val="005D1EFD"/>
    <w:rsid w:val="005D4604"/>
    <w:rsid w:val="005D6199"/>
    <w:rsid w:val="005E03BA"/>
    <w:rsid w:val="005E2660"/>
    <w:rsid w:val="005F202E"/>
    <w:rsid w:val="005F2D72"/>
    <w:rsid w:val="005F5251"/>
    <w:rsid w:val="005F63D6"/>
    <w:rsid w:val="005F72FF"/>
    <w:rsid w:val="00600609"/>
    <w:rsid w:val="0060439D"/>
    <w:rsid w:val="00610F56"/>
    <w:rsid w:val="00614C5D"/>
    <w:rsid w:val="006172B5"/>
    <w:rsid w:val="00620F2F"/>
    <w:rsid w:val="00622DEF"/>
    <w:rsid w:val="00625891"/>
    <w:rsid w:val="006419D5"/>
    <w:rsid w:val="0065082E"/>
    <w:rsid w:val="006519EC"/>
    <w:rsid w:val="00655298"/>
    <w:rsid w:val="0066261C"/>
    <w:rsid w:val="0067273F"/>
    <w:rsid w:val="00675FC7"/>
    <w:rsid w:val="00680306"/>
    <w:rsid w:val="00680BBB"/>
    <w:rsid w:val="00681A21"/>
    <w:rsid w:val="00685664"/>
    <w:rsid w:val="00687238"/>
    <w:rsid w:val="00690120"/>
    <w:rsid w:val="00693E67"/>
    <w:rsid w:val="006943F7"/>
    <w:rsid w:val="00696AAA"/>
    <w:rsid w:val="006A2E8A"/>
    <w:rsid w:val="006A346C"/>
    <w:rsid w:val="006A56E7"/>
    <w:rsid w:val="006A7590"/>
    <w:rsid w:val="006B12AA"/>
    <w:rsid w:val="006B14D2"/>
    <w:rsid w:val="006B1E68"/>
    <w:rsid w:val="006B1EDB"/>
    <w:rsid w:val="006B7F63"/>
    <w:rsid w:val="006C1A32"/>
    <w:rsid w:val="006C58B0"/>
    <w:rsid w:val="006C5A93"/>
    <w:rsid w:val="006D160D"/>
    <w:rsid w:val="006E182F"/>
    <w:rsid w:val="006E606F"/>
    <w:rsid w:val="006F0025"/>
    <w:rsid w:val="006F5420"/>
    <w:rsid w:val="00700739"/>
    <w:rsid w:val="00701F17"/>
    <w:rsid w:val="007037DC"/>
    <w:rsid w:val="00706243"/>
    <w:rsid w:val="00720A4B"/>
    <w:rsid w:val="00720DD0"/>
    <w:rsid w:val="007220C5"/>
    <w:rsid w:val="00722531"/>
    <w:rsid w:val="00724F82"/>
    <w:rsid w:val="007273E9"/>
    <w:rsid w:val="00734F7C"/>
    <w:rsid w:val="00753A0E"/>
    <w:rsid w:val="00761429"/>
    <w:rsid w:val="00771677"/>
    <w:rsid w:val="0077169F"/>
    <w:rsid w:val="00774CDC"/>
    <w:rsid w:val="00777358"/>
    <w:rsid w:val="00785F05"/>
    <w:rsid w:val="00787C38"/>
    <w:rsid w:val="00791ED4"/>
    <w:rsid w:val="007922C8"/>
    <w:rsid w:val="00793887"/>
    <w:rsid w:val="00796B3D"/>
    <w:rsid w:val="00797071"/>
    <w:rsid w:val="007A372E"/>
    <w:rsid w:val="007A55A0"/>
    <w:rsid w:val="007A6117"/>
    <w:rsid w:val="007A694E"/>
    <w:rsid w:val="007B2D09"/>
    <w:rsid w:val="007B699E"/>
    <w:rsid w:val="007B75CF"/>
    <w:rsid w:val="007B7E13"/>
    <w:rsid w:val="007C4DC3"/>
    <w:rsid w:val="007D1D84"/>
    <w:rsid w:val="007D3B27"/>
    <w:rsid w:val="007E0BFA"/>
    <w:rsid w:val="007E2B2A"/>
    <w:rsid w:val="00805E2F"/>
    <w:rsid w:val="008117AD"/>
    <w:rsid w:val="0081772A"/>
    <w:rsid w:val="008210BB"/>
    <w:rsid w:val="00824805"/>
    <w:rsid w:val="00830296"/>
    <w:rsid w:val="00830B7C"/>
    <w:rsid w:val="008323C6"/>
    <w:rsid w:val="00834184"/>
    <w:rsid w:val="00837C9C"/>
    <w:rsid w:val="00840173"/>
    <w:rsid w:val="008402EC"/>
    <w:rsid w:val="008407A7"/>
    <w:rsid w:val="00844D0A"/>
    <w:rsid w:val="00846333"/>
    <w:rsid w:val="008557CD"/>
    <w:rsid w:val="008562CA"/>
    <w:rsid w:val="00860230"/>
    <w:rsid w:val="00866084"/>
    <w:rsid w:val="00870AC3"/>
    <w:rsid w:val="0087660F"/>
    <w:rsid w:val="0088399A"/>
    <w:rsid w:val="00886E4C"/>
    <w:rsid w:val="00887C19"/>
    <w:rsid w:val="0089178B"/>
    <w:rsid w:val="00893ABA"/>
    <w:rsid w:val="008A7EDC"/>
    <w:rsid w:val="008B04C5"/>
    <w:rsid w:val="008B2E1A"/>
    <w:rsid w:val="008B4824"/>
    <w:rsid w:val="008C1BFC"/>
    <w:rsid w:val="008C1C84"/>
    <w:rsid w:val="008D039C"/>
    <w:rsid w:val="008D296D"/>
    <w:rsid w:val="008D2A54"/>
    <w:rsid w:val="008D51BC"/>
    <w:rsid w:val="008E2DEA"/>
    <w:rsid w:val="008E5C07"/>
    <w:rsid w:val="008E7E8D"/>
    <w:rsid w:val="008F35DE"/>
    <w:rsid w:val="008F6542"/>
    <w:rsid w:val="008F6E95"/>
    <w:rsid w:val="008F7005"/>
    <w:rsid w:val="00900430"/>
    <w:rsid w:val="00905051"/>
    <w:rsid w:val="00905E39"/>
    <w:rsid w:val="00907DA8"/>
    <w:rsid w:val="00912D26"/>
    <w:rsid w:val="00924153"/>
    <w:rsid w:val="00925354"/>
    <w:rsid w:val="009300D3"/>
    <w:rsid w:val="00932DB6"/>
    <w:rsid w:val="00937456"/>
    <w:rsid w:val="009426D4"/>
    <w:rsid w:val="00946B76"/>
    <w:rsid w:val="009510C1"/>
    <w:rsid w:val="00952A39"/>
    <w:rsid w:val="0096180F"/>
    <w:rsid w:val="009706B8"/>
    <w:rsid w:val="00976E38"/>
    <w:rsid w:val="00984473"/>
    <w:rsid w:val="00987C3C"/>
    <w:rsid w:val="00991ABD"/>
    <w:rsid w:val="00997447"/>
    <w:rsid w:val="00997DB6"/>
    <w:rsid w:val="009A25EE"/>
    <w:rsid w:val="009A34D2"/>
    <w:rsid w:val="009A4FC4"/>
    <w:rsid w:val="009A5D09"/>
    <w:rsid w:val="009A6A9B"/>
    <w:rsid w:val="009A6C36"/>
    <w:rsid w:val="009A7863"/>
    <w:rsid w:val="009B1854"/>
    <w:rsid w:val="009C227F"/>
    <w:rsid w:val="009D7D2C"/>
    <w:rsid w:val="009E0D02"/>
    <w:rsid w:val="009E3124"/>
    <w:rsid w:val="009E6589"/>
    <w:rsid w:val="009E6EDE"/>
    <w:rsid w:val="009E6FA3"/>
    <w:rsid w:val="009F7FD2"/>
    <w:rsid w:val="00A04ABC"/>
    <w:rsid w:val="00A07CA0"/>
    <w:rsid w:val="00A13B76"/>
    <w:rsid w:val="00A14B29"/>
    <w:rsid w:val="00A24070"/>
    <w:rsid w:val="00A25E91"/>
    <w:rsid w:val="00A26F6A"/>
    <w:rsid w:val="00A3052B"/>
    <w:rsid w:val="00A4487D"/>
    <w:rsid w:val="00A558F4"/>
    <w:rsid w:val="00A75F3D"/>
    <w:rsid w:val="00A90AB2"/>
    <w:rsid w:val="00A933BF"/>
    <w:rsid w:val="00A95F4A"/>
    <w:rsid w:val="00AA02E8"/>
    <w:rsid w:val="00AA1155"/>
    <w:rsid w:val="00AA23B0"/>
    <w:rsid w:val="00AA6C59"/>
    <w:rsid w:val="00AB2C38"/>
    <w:rsid w:val="00AB2EF7"/>
    <w:rsid w:val="00AB4912"/>
    <w:rsid w:val="00AB7E1B"/>
    <w:rsid w:val="00AC57CC"/>
    <w:rsid w:val="00AC6B85"/>
    <w:rsid w:val="00AC6E90"/>
    <w:rsid w:val="00AD5F63"/>
    <w:rsid w:val="00AD7F9F"/>
    <w:rsid w:val="00AE3160"/>
    <w:rsid w:val="00AE3717"/>
    <w:rsid w:val="00AF25FE"/>
    <w:rsid w:val="00AF75F9"/>
    <w:rsid w:val="00B01C98"/>
    <w:rsid w:val="00B038C9"/>
    <w:rsid w:val="00B0399C"/>
    <w:rsid w:val="00B04E67"/>
    <w:rsid w:val="00B10D17"/>
    <w:rsid w:val="00B117B2"/>
    <w:rsid w:val="00B13BF9"/>
    <w:rsid w:val="00B142A8"/>
    <w:rsid w:val="00B15250"/>
    <w:rsid w:val="00B162C3"/>
    <w:rsid w:val="00B30C71"/>
    <w:rsid w:val="00B3435C"/>
    <w:rsid w:val="00B348B0"/>
    <w:rsid w:val="00B40228"/>
    <w:rsid w:val="00B449B2"/>
    <w:rsid w:val="00B5100B"/>
    <w:rsid w:val="00B604E2"/>
    <w:rsid w:val="00B61045"/>
    <w:rsid w:val="00B6175C"/>
    <w:rsid w:val="00B9180C"/>
    <w:rsid w:val="00B95B4B"/>
    <w:rsid w:val="00B95F0B"/>
    <w:rsid w:val="00BA0764"/>
    <w:rsid w:val="00BA303D"/>
    <w:rsid w:val="00BA5F86"/>
    <w:rsid w:val="00BA7D10"/>
    <w:rsid w:val="00BB1D1A"/>
    <w:rsid w:val="00BB23C9"/>
    <w:rsid w:val="00BB2EEE"/>
    <w:rsid w:val="00BB5D82"/>
    <w:rsid w:val="00BC4975"/>
    <w:rsid w:val="00BC52A1"/>
    <w:rsid w:val="00BC5B49"/>
    <w:rsid w:val="00BD1526"/>
    <w:rsid w:val="00BD7ED2"/>
    <w:rsid w:val="00BF36E6"/>
    <w:rsid w:val="00BF57D6"/>
    <w:rsid w:val="00BF6F35"/>
    <w:rsid w:val="00C02C5B"/>
    <w:rsid w:val="00C05AA1"/>
    <w:rsid w:val="00C079B4"/>
    <w:rsid w:val="00C10B19"/>
    <w:rsid w:val="00C110FF"/>
    <w:rsid w:val="00C12D94"/>
    <w:rsid w:val="00C155C0"/>
    <w:rsid w:val="00C16887"/>
    <w:rsid w:val="00C21039"/>
    <w:rsid w:val="00C22BF7"/>
    <w:rsid w:val="00C23B73"/>
    <w:rsid w:val="00C338F7"/>
    <w:rsid w:val="00C41794"/>
    <w:rsid w:val="00C5324A"/>
    <w:rsid w:val="00C5493E"/>
    <w:rsid w:val="00C56354"/>
    <w:rsid w:val="00C56787"/>
    <w:rsid w:val="00C57E2A"/>
    <w:rsid w:val="00C6140C"/>
    <w:rsid w:val="00C63557"/>
    <w:rsid w:val="00C64842"/>
    <w:rsid w:val="00C7133D"/>
    <w:rsid w:val="00C71681"/>
    <w:rsid w:val="00C74DB6"/>
    <w:rsid w:val="00C76185"/>
    <w:rsid w:val="00C8245F"/>
    <w:rsid w:val="00C9067C"/>
    <w:rsid w:val="00C90A93"/>
    <w:rsid w:val="00C94F1B"/>
    <w:rsid w:val="00CA1966"/>
    <w:rsid w:val="00CA367C"/>
    <w:rsid w:val="00CA544D"/>
    <w:rsid w:val="00CA5694"/>
    <w:rsid w:val="00CA6584"/>
    <w:rsid w:val="00CB1748"/>
    <w:rsid w:val="00CB1F10"/>
    <w:rsid w:val="00CB24F8"/>
    <w:rsid w:val="00CB5495"/>
    <w:rsid w:val="00CC15C9"/>
    <w:rsid w:val="00CC1941"/>
    <w:rsid w:val="00CC3CF2"/>
    <w:rsid w:val="00CC4BB5"/>
    <w:rsid w:val="00CD368E"/>
    <w:rsid w:val="00CD3CE1"/>
    <w:rsid w:val="00CE2E3C"/>
    <w:rsid w:val="00CF4FD1"/>
    <w:rsid w:val="00CF7D91"/>
    <w:rsid w:val="00D00B82"/>
    <w:rsid w:val="00D00F8E"/>
    <w:rsid w:val="00D025D7"/>
    <w:rsid w:val="00D036DF"/>
    <w:rsid w:val="00D03A0E"/>
    <w:rsid w:val="00D0534D"/>
    <w:rsid w:val="00D10F1B"/>
    <w:rsid w:val="00D216E5"/>
    <w:rsid w:val="00D247A2"/>
    <w:rsid w:val="00D24F95"/>
    <w:rsid w:val="00D25349"/>
    <w:rsid w:val="00D35EA8"/>
    <w:rsid w:val="00D42368"/>
    <w:rsid w:val="00D44587"/>
    <w:rsid w:val="00D5586D"/>
    <w:rsid w:val="00D614BF"/>
    <w:rsid w:val="00D624D0"/>
    <w:rsid w:val="00D645E2"/>
    <w:rsid w:val="00D660EA"/>
    <w:rsid w:val="00D6742E"/>
    <w:rsid w:val="00D84077"/>
    <w:rsid w:val="00D84412"/>
    <w:rsid w:val="00D84EB5"/>
    <w:rsid w:val="00D86DC8"/>
    <w:rsid w:val="00DA02A0"/>
    <w:rsid w:val="00DA296D"/>
    <w:rsid w:val="00DA3566"/>
    <w:rsid w:val="00DA58BD"/>
    <w:rsid w:val="00DA6F9E"/>
    <w:rsid w:val="00DB0B4D"/>
    <w:rsid w:val="00DB30B9"/>
    <w:rsid w:val="00DB3BE8"/>
    <w:rsid w:val="00DB3F9E"/>
    <w:rsid w:val="00DB6E70"/>
    <w:rsid w:val="00DC3242"/>
    <w:rsid w:val="00DC4524"/>
    <w:rsid w:val="00DC5800"/>
    <w:rsid w:val="00DC68CD"/>
    <w:rsid w:val="00DD1E73"/>
    <w:rsid w:val="00DD1EB7"/>
    <w:rsid w:val="00DD31AF"/>
    <w:rsid w:val="00DD66B1"/>
    <w:rsid w:val="00DE1E16"/>
    <w:rsid w:val="00DE3C06"/>
    <w:rsid w:val="00DE421D"/>
    <w:rsid w:val="00DE43E3"/>
    <w:rsid w:val="00DE6AF7"/>
    <w:rsid w:val="00DF5E26"/>
    <w:rsid w:val="00E06940"/>
    <w:rsid w:val="00E10FCF"/>
    <w:rsid w:val="00E11EE6"/>
    <w:rsid w:val="00E133BE"/>
    <w:rsid w:val="00E141D9"/>
    <w:rsid w:val="00E30892"/>
    <w:rsid w:val="00E454E1"/>
    <w:rsid w:val="00E46B6F"/>
    <w:rsid w:val="00E515A2"/>
    <w:rsid w:val="00E53980"/>
    <w:rsid w:val="00E760D7"/>
    <w:rsid w:val="00E81F69"/>
    <w:rsid w:val="00E82641"/>
    <w:rsid w:val="00E84E27"/>
    <w:rsid w:val="00E85B9D"/>
    <w:rsid w:val="00E917AD"/>
    <w:rsid w:val="00E92B58"/>
    <w:rsid w:val="00E94541"/>
    <w:rsid w:val="00EA0823"/>
    <w:rsid w:val="00EA1A30"/>
    <w:rsid w:val="00EA52FF"/>
    <w:rsid w:val="00EA7AF3"/>
    <w:rsid w:val="00EB48F5"/>
    <w:rsid w:val="00EB6D4B"/>
    <w:rsid w:val="00EC047F"/>
    <w:rsid w:val="00EC13E2"/>
    <w:rsid w:val="00EE2B54"/>
    <w:rsid w:val="00EE3235"/>
    <w:rsid w:val="00EE3CCE"/>
    <w:rsid w:val="00EE4DEA"/>
    <w:rsid w:val="00EE789B"/>
    <w:rsid w:val="00EF78FA"/>
    <w:rsid w:val="00F0286B"/>
    <w:rsid w:val="00F126D9"/>
    <w:rsid w:val="00F176E2"/>
    <w:rsid w:val="00F258DF"/>
    <w:rsid w:val="00F26A82"/>
    <w:rsid w:val="00F32D9C"/>
    <w:rsid w:val="00F42340"/>
    <w:rsid w:val="00F42FBE"/>
    <w:rsid w:val="00F51D25"/>
    <w:rsid w:val="00F537DE"/>
    <w:rsid w:val="00F5417A"/>
    <w:rsid w:val="00F62BAD"/>
    <w:rsid w:val="00F661CB"/>
    <w:rsid w:val="00F715AB"/>
    <w:rsid w:val="00F74501"/>
    <w:rsid w:val="00F75C91"/>
    <w:rsid w:val="00F760F7"/>
    <w:rsid w:val="00F77615"/>
    <w:rsid w:val="00F90AFB"/>
    <w:rsid w:val="00F928AB"/>
    <w:rsid w:val="00F946BB"/>
    <w:rsid w:val="00F96F7D"/>
    <w:rsid w:val="00F97FEB"/>
    <w:rsid w:val="00FA0FA5"/>
    <w:rsid w:val="00FA3A8E"/>
    <w:rsid w:val="00FB22CD"/>
    <w:rsid w:val="00FB65C1"/>
    <w:rsid w:val="00FC12B8"/>
    <w:rsid w:val="00FC1850"/>
    <w:rsid w:val="00FC3F2F"/>
    <w:rsid w:val="00FC6B70"/>
    <w:rsid w:val="00FD257F"/>
    <w:rsid w:val="00FF0BF9"/>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5">
    <w:name w:val="Normal"/>
    <w:uiPriority w:val="1"/>
    <w:semiHidden/>
    <w:qFormat/>
    <w:rsid w:val="005E2660"/>
    <w:pPr>
      <w:ind w:firstLine="720"/>
      <w:jc w:val="both"/>
    </w:pPr>
  </w:style>
  <w:style w:type="paragraph" w:styleId="10">
    <w:name w:val="heading 1"/>
    <w:basedOn w:val="a5"/>
    <w:next w:val="a5"/>
    <w:uiPriority w:val="1"/>
    <w:semiHidden/>
    <w:qFormat/>
    <w:rsid w:val="00C94F1B"/>
    <w:pPr>
      <w:keepNext/>
      <w:ind w:firstLine="0"/>
      <w:jc w:val="center"/>
      <w:outlineLvl w:val="0"/>
    </w:pPr>
    <w:rPr>
      <w:b/>
      <w:sz w:val="52"/>
    </w:rPr>
  </w:style>
  <w:style w:type="paragraph" w:styleId="20">
    <w:name w:val="heading 2"/>
    <w:basedOn w:val="a5"/>
    <w:next w:val="a5"/>
    <w:uiPriority w:val="1"/>
    <w:semiHidden/>
    <w:qFormat/>
    <w:rsid w:val="00C94F1B"/>
    <w:pPr>
      <w:keepNext/>
      <w:ind w:firstLine="0"/>
      <w:jc w:val="center"/>
      <w:outlineLvl w:val="1"/>
    </w:pPr>
    <w:rPr>
      <w:b/>
      <w:sz w:val="24"/>
    </w:rPr>
  </w:style>
  <w:style w:type="paragraph" w:styleId="30">
    <w:name w:val="heading 3"/>
    <w:basedOn w:val="a5"/>
    <w:next w:val="a5"/>
    <w:uiPriority w:val="1"/>
    <w:semiHidden/>
    <w:qFormat/>
    <w:pPr>
      <w:keepNext/>
      <w:jc w:val="center"/>
      <w:outlineLvl w:val="2"/>
    </w:pPr>
    <w:rPr>
      <w:b/>
      <w:lang w:val="x-none" w:eastAsia="x-none"/>
    </w:rPr>
  </w:style>
  <w:style w:type="paragraph" w:styleId="4">
    <w:name w:val="heading 4"/>
    <w:basedOn w:val="a5"/>
    <w:next w:val="a5"/>
    <w:uiPriority w:val="1"/>
    <w:semiHidden/>
    <w:qFormat/>
    <w:pPr>
      <w:keepNext/>
      <w:jc w:val="center"/>
      <w:outlineLvl w:val="3"/>
    </w:pPr>
    <w:rPr>
      <w:sz w:val="24"/>
      <w:lang w:val="x-none" w:eastAsia="x-none"/>
    </w:rPr>
  </w:style>
  <w:style w:type="paragraph" w:styleId="5">
    <w:name w:val="heading 5"/>
    <w:basedOn w:val="a5"/>
    <w:next w:val="a5"/>
    <w:uiPriority w:val="1"/>
    <w:semiHidden/>
    <w:qFormat/>
    <w:pPr>
      <w:keepNext/>
      <w:ind w:left="1440"/>
      <w:outlineLvl w:val="4"/>
    </w:pPr>
    <w:rPr>
      <w:b/>
      <w:sz w:val="28"/>
    </w:rPr>
  </w:style>
  <w:style w:type="paragraph" w:styleId="6">
    <w:name w:val="heading 6"/>
    <w:basedOn w:val="a5"/>
    <w:next w:val="a5"/>
    <w:uiPriority w:val="1"/>
    <w:semiHidden/>
    <w:qFormat/>
    <w:pPr>
      <w:keepNext/>
      <w:widowControl w:val="0"/>
      <w:outlineLvl w:val="5"/>
    </w:pPr>
    <w:rPr>
      <w:sz w:val="30"/>
      <w:szCs w:val="30"/>
      <w:lang w:val="uk-UA"/>
    </w:rPr>
  </w:style>
  <w:style w:type="paragraph" w:styleId="7">
    <w:name w:val="heading 7"/>
    <w:basedOn w:val="a5"/>
    <w:next w:val="a5"/>
    <w:uiPriority w:val="1"/>
    <w:semiHidden/>
    <w:qFormat/>
    <w:pPr>
      <w:keepNext/>
      <w:widowControl w:val="0"/>
      <w:jc w:val="center"/>
      <w:outlineLvl w:val="6"/>
    </w:pPr>
    <w:rPr>
      <w:sz w:val="30"/>
      <w:szCs w:val="30"/>
      <w:lang w:val="uk-UA"/>
    </w:rPr>
  </w:style>
  <w:style w:type="paragraph" w:styleId="8">
    <w:name w:val="heading 8"/>
    <w:basedOn w:val="a5"/>
    <w:next w:val="a5"/>
    <w:uiPriority w:val="1"/>
    <w:semiHidden/>
    <w:qFormat/>
    <w:pPr>
      <w:keepNext/>
      <w:jc w:val="center"/>
      <w:outlineLvl w:val="7"/>
    </w:pPr>
    <w:rPr>
      <w:i/>
      <w:sz w:val="28"/>
      <w:szCs w:val="28"/>
      <w:lang w:val="uk-UA"/>
    </w:rPr>
  </w:style>
  <w:style w:type="paragraph" w:styleId="9">
    <w:name w:val="heading 9"/>
    <w:basedOn w:val="a5"/>
    <w:next w:val="a5"/>
    <w:uiPriority w:val="1"/>
    <w:semiHidden/>
    <w:qFormat/>
    <w:pPr>
      <w:keepNext/>
      <w:widowControl w:val="0"/>
      <w:jc w:val="center"/>
      <w:outlineLvl w:val="8"/>
    </w:pPr>
    <w:rPr>
      <w:color w:val="FF0000"/>
      <w:sz w:val="30"/>
      <w:szCs w:val="30"/>
      <w:lang w:val="uk-UA"/>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11">
    <w:name w:val="toc 1"/>
    <w:basedOn w:val="a5"/>
    <w:next w:val="a5"/>
    <w:autoRedefine/>
    <w:uiPriority w:val="39"/>
    <w:unhideWhenUsed/>
    <w:qFormat/>
    <w:rsid w:val="00E917AD"/>
    <w:pPr>
      <w:spacing w:before="120" w:after="120"/>
      <w:jc w:val="left"/>
    </w:pPr>
    <w:rPr>
      <w:rFonts w:asciiTheme="minorHAnsi" w:hAnsiTheme="minorHAnsi"/>
      <w:b/>
      <w:bCs/>
      <w:caps/>
    </w:rPr>
  </w:style>
  <w:style w:type="character" w:styleId="a9">
    <w:name w:val="Hyperlink"/>
    <w:basedOn w:val="a6"/>
    <w:uiPriority w:val="99"/>
    <w:unhideWhenUsed/>
    <w:rsid w:val="00E917AD"/>
    <w:rPr>
      <w:rFonts w:ascii="Times New Roman" w:hAnsi="Times New Roman"/>
      <w:caps w:val="0"/>
      <w:smallCaps w:val="0"/>
      <w:strike w:val="0"/>
      <w:dstrike w:val="0"/>
      <w:vanish w:val="0"/>
      <w:color w:val="auto"/>
      <w:sz w:val="28"/>
      <w:u w:val="none"/>
      <w:vertAlign w:val="baseline"/>
    </w:rPr>
  </w:style>
  <w:style w:type="paragraph" w:styleId="aa">
    <w:name w:val="Body Text Indent"/>
    <w:basedOn w:val="a5"/>
    <w:link w:val="ab"/>
    <w:uiPriority w:val="1"/>
    <w:semiHidden/>
  </w:style>
  <w:style w:type="paragraph" w:styleId="21">
    <w:name w:val="Body Text 2"/>
    <w:basedOn w:val="a5"/>
    <w:uiPriority w:val="1"/>
    <w:semiHidden/>
  </w:style>
  <w:style w:type="paragraph" w:styleId="ac">
    <w:name w:val="Plain Text"/>
    <w:basedOn w:val="a5"/>
    <w:uiPriority w:val="1"/>
    <w:semiHidden/>
    <w:rPr>
      <w:rFonts w:ascii="Courier New" w:hAnsi="Courier New"/>
    </w:rPr>
  </w:style>
  <w:style w:type="character" w:styleId="ad">
    <w:name w:val="page number"/>
    <w:basedOn w:val="a6"/>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5"/>
    <w:uiPriority w:val="1"/>
    <w:semiHidden/>
    <w:pPr>
      <w:ind w:left="720"/>
    </w:pPr>
  </w:style>
  <w:style w:type="paragraph" w:styleId="31">
    <w:name w:val="Body Text Indent 3"/>
    <w:basedOn w:val="a5"/>
    <w:uiPriority w:val="1"/>
    <w:semiHidden/>
    <w:pPr>
      <w:widowControl w:val="0"/>
      <w:ind w:firstLine="567"/>
    </w:pPr>
    <w:rPr>
      <w:lang w:val="uk-UA"/>
    </w:rPr>
  </w:style>
  <w:style w:type="paragraph" w:customStyle="1" w:styleId="12">
    <w:name w:val="Текст1"/>
    <w:basedOn w:val="a5"/>
    <w:uiPriority w:val="1"/>
    <w:semiHidden/>
    <w:rPr>
      <w:rFonts w:ascii="Courier New" w:hAnsi="Courier New"/>
    </w:rPr>
  </w:style>
  <w:style w:type="paragraph" w:styleId="ae">
    <w:name w:val="Title"/>
    <w:basedOn w:val="a5"/>
    <w:uiPriority w:val="1"/>
    <w:semiHidden/>
    <w:qFormat/>
    <w:pPr>
      <w:jc w:val="center"/>
    </w:pPr>
    <w:rPr>
      <w:sz w:val="24"/>
    </w:rPr>
  </w:style>
  <w:style w:type="paragraph" w:styleId="32">
    <w:name w:val="Body Text 3"/>
    <w:basedOn w:val="a5"/>
    <w:uiPriority w:val="1"/>
    <w:semiHidden/>
    <w:pPr>
      <w:jc w:val="center"/>
    </w:pPr>
    <w:rPr>
      <w:lang w:val="uk-UA" w:eastAsia="x-none"/>
    </w:rPr>
  </w:style>
  <w:style w:type="paragraph" w:customStyle="1" w:styleId="13">
    <w:name w:val="Обычный1"/>
    <w:uiPriority w:val="1"/>
    <w:semiHidden/>
    <w:pPr>
      <w:widowControl w:val="0"/>
      <w:ind w:firstLine="720"/>
      <w:jc w:val="both"/>
    </w:pPr>
    <w:rPr>
      <w:snapToGrid w:val="0"/>
    </w:rPr>
  </w:style>
  <w:style w:type="paragraph" w:styleId="af">
    <w:name w:val="Document Map"/>
    <w:basedOn w:val="a5"/>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0">
    <w:name w:val="caption"/>
    <w:basedOn w:val="a5"/>
    <w:next w:val="a5"/>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1">
    <w:name w:val="FollowedHyperlink"/>
    <w:uiPriority w:val="1"/>
    <w:semiHidden/>
    <w:rPr>
      <w:color w:val="800080"/>
      <w:u w:val="single"/>
    </w:rPr>
  </w:style>
  <w:style w:type="character" w:customStyle="1" w:styleId="14">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5"/>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5"/>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5"/>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5"/>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3">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5"/>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5"/>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paragraph" w:styleId="af4">
    <w:name w:val="Balloon Text"/>
    <w:basedOn w:val="a5"/>
    <w:uiPriority w:val="1"/>
    <w:semiHidden/>
    <w:rPr>
      <w:rFonts w:ascii="Tahoma" w:hAnsi="Tahoma" w:cs="Tahoma"/>
      <w:sz w:val="16"/>
      <w:szCs w:val="16"/>
    </w:rPr>
  </w:style>
  <w:style w:type="character" w:customStyle="1" w:styleId="af5">
    <w:name w:val="Текст выноски Знак"/>
    <w:uiPriority w:val="1"/>
    <w:semiHidden/>
    <w:rPr>
      <w:rFonts w:ascii="Tahoma" w:hAnsi="Tahoma" w:cs="Tahoma"/>
      <w:sz w:val="16"/>
      <w:szCs w:val="16"/>
      <w:lang w:val="ru-RU" w:eastAsia="ru-RU"/>
    </w:rPr>
  </w:style>
  <w:style w:type="character" w:customStyle="1" w:styleId="60">
    <w:name w:val="Заголовок 6 Знак"/>
    <w:uiPriority w:val="1"/>
    <w:semiHidden/>
    <w:rPr>
      <w:sz w:val="30"/>
      <w:szCs w:val="30"/>
      <w:lang w:eastAsia="ru-RU"/>
    </w:rPr>
  </w:style>
  <w:style w:type="paragraph" w:styleId="af6">
    <w:name w:val="TOC Heading"/>
    <w:basedOn w:val="10"/>
    <w:next w:val="a5"/>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7"/>
    <w:next w:val="af7"/>
    <w:autoRedefine/>
    <w:uiPriority w:val="39"/>
    <w:semiHidden/>
    <w:qFormat/>
    <w:rsid w:val="000E12A0"/>
    <w:pPr>
      <w:spacing w:line="240" w:lineRule="auto"/>
      <w:ind w:left="200"/>
      <w:jc w:val="left"/>
    </w:pPr>
    <w:rPr>
      <w:rFonts w:asciiTheme="minorHAnsi" w:hAnsiTheme="minorHAnsi"/>
      <w:smallCaps/>
      <w:color w:val="auto"/>
      <w:sz w:val="20"/>
      <w:szCs w:val="20"/>
    </w:rPr>
  </w:style>
  <w:style w:type="paragraph" w:styleId="35">
    <w:name w:val="toc 3"/>
    <w:basedOn w:val="a5"/>
    <w:next w:val="a5"/>
    <w:autoRedefine/>
    <w:uiPriority w:val="1"/>
    <w:semiHidden/>
    <w:qFormat/>
    <w:pPr>
      <w:ind w:left="400"/>
      <w:jc w:val="left"/>
    </w:pPr>
    <w:rPr>
      <w:rFonts w:asciiTheme="minorHAnsi" w:hAnsiTheme="minorHAnsi"/>
      <w:i/>
      <w:iCs/>
    </w:rPr>
  </w:style>
  <w:style w:type="paragraph" w:customStyle="1" w:styleId="16">
    <w:name w:val="Стиль1"/>
    <w:basedOn w:val="a5"/>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4">
    <w:name w:val="Маркерованный"/>
    <w:basedOn w:val="a5"/>
    <w:uiPriority w:val="99"/>
    <w:semiHidden/>
    <w:rsid w:val="008F35DE"/>
    <w:pPr>
      <w:widowControl w:val="0"/>
      <w:numPr>
        <w:numId w:val="1"/>
      </w:numPr>
      <w:autoSpaceDE w:val="0"/>
      <w:autoSpaceDN w:val="0"/>
      <w:adjustRightInd w:val="0"/>
    </w:pPr>
  </w:style>
  <w:style w:type="paragraph" w:styleId="af8">
    <w:name w:val="List Paragraph"/>
    <w:basedOn w:val="a5"/>
    <w:uiPriority w:val="99"/>
    <w:semiHidden/>
    <w:qFormat/>
    <w:rsid w:val="00000B95"/>
    <w:pPr>
      <w:ind w:left="720"/>
    </w:pPr>
    <w:rPr>
      <w:sz w:val="24"/>
      <w:szCs w:val="24"/>
    </w:rPr>
  </w:style>
  <w:style w:type="paragraph" w:styleId="af9">
    <w:name w:val="No Spacing"/>
    <w:uiPriority w:val="99"/>
    <w:semiHidden/>
    <w:qFormat/>
    <w:rsid w:val="00AA1155"/>
    <w:pPr>
      <w:ind w:firstLine="720"/>
      <w:jc w:val="both"/>
    </w:pPr>
    <w:rPr>
      <w:sz w:val="24"/>
      <w:szCs w:val="24"/>
    </w:rPr>
  </w:style>
  <w:style w:type="character" w:styleId="afa">
    <w:name w:val="Book Title"/>
    <w:uiPriority w:val="99"/>
    <w:semiHidden/>
    <w:qFormat/>
    <w:rsid w:val="00AA1155"/>
    <w:rPr>
      <w:rFonts w:cs="Times New Roman"/>
      <w:b/>
      <w:smallCaps/>
      <w:spacing w:val="5"/>
    </w:rPr>
  </w:style>
  <w:style w:type="paragraph" w:customStyle="1" w:styleId="afb">
    <w:name w:val="Для контрольной"/>
    <w:basedOn w:val="a5"/>
    <w:link w:val="afc"/>
    <w:autoRedefine/>
    <w:uiPriority w:val="1"/>
    <w:semiHidden/>
    <w:qFormat/>
    <w:rsid w:val="008C1C84"/>
    <w:rPr>
      <w:sz w:val="28"/>
      <w:szCs w:val="28"/>
    </w:rPr>
  </w:style>
  <w:style w:type="character" w:customStyle="1" w:styleId="afc">
    <w:name w:val="Для контрольной Знак"/>
    <w:link w:val="afb"/>
    <w:uiPriority w:val="1"/>
    <w:semiHidden/>
    <w:rsid w:val="005E2660"/>
    <w:rPr>
      <w:sz w:val="28"/>
      <w:szCs w:val="28"/>
    </w:rPr>
  </w:style>
  <w:style w:type="paragraph" w:customStyle="1" w:styleId="1">
    <w:name w:val="К. заголовок 1"/>
    <w:basedOn w:val="a5"/>
    <w:next w:val="af7"/>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5"/>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7">
    <w:name w:val="К. Основной"/>
    <w:basedOn w:val="a5"/>
    <w:link w:val="afd"/>
    <w:qFormat/>
    <w:rsid w:val="00B142A8"/>
    <w:pPr>
      <w:spacing w:line="360" w:lineRule="auto"/>
    </w:pPr>
    <w:rPr>
      <w:color w:val="000000"/>
      <w:sz w:val="28"/>
      <w:szCs w:val="28"/>
    </w:rPr>
  </w:style>
  <w:style w:type="character" w:customStyle="1" w:styleId="afd">
    <w:name w:val="К. Основной Знак"/>
    <w:link w:val="af7"/>
    <w:rsid w:val="00BA7D10"/>
    <w:rPr>
      <w:color w:val="000000"/>
      <w:sz w:val="28"/>
      <w:szCs w:val="28"/>
    </w:rPr>
  </w:style>
  <w:style w:type="numbering" w:customStyle="1" w:styleId="a">
    <w:name w:val="К. Подпись рисунка"/>
    <w:uiPriority w:val="99"/>
    <w:rsid w:val="00905051"/>
    <w:pPr>
      <w:numPr>
        <w:numId w:val="2"/>
      </w:numPr>
    </w:pPr>
  </w:style>
  <w:style w:type="numbering" w:customStyle="1" w:styleId="a3">
    <w:name w:val="Для рисунка"/>
    <w:uiPriority w:val="99"/>
    <w:rsid w:val="00C94F1B"/>
    <w:pPr>
      <w:numPr>
        <w:numId w:val="3"/>
      </w:numPr>
    </w:pPr>
  </w:style>
  <w:style w:type="paragraph" w:customStyle="1" w:styleId="3">
    <w:name w:val="К. заголовок 3"/>
    <w:basedOn w:val="af7"/>
    <w:next w:val="af7"/>
    <w:qFormat/>
    <w:rsid w:val="00905051"/>
    <w:pPr>
      <w:numPr>
        <w:ilvl w:val="2"/>
        <w:numId w:val="4"/>
      </w:numPr>
    </w:pPr>
    <w:rPr>
      <w:color w:val="auto"/>
      <w:lang w:val="en-US"/>
    </w:rPr>
  </w:style>
  <w:style w:type="paragraph" w:customStyle="1" w:styleId="a2">
    <w:name w:val="К. Название рисунка"/>
    <w:basedOn w:val="af7"/>
    <w:next w:val="af7"/>
    <w:qFormat/>
    <w:rsid w:val="00905051"/>
    <w:pPr>
      <w:numPr>
        <w:ilvl w:val="8"/>
        <w:numId w:val="4"/>
      </w:numPr>
      <w:jc w:val="center"/>
    </w:pPr>
  </w:style>
  <w:style w:type="paragraph" w:customStyle="1" w:styleId="a1">
    <w:name w:val="К. Название таблицы"/>
    <w:basedOn w:val="af7"/>
    <w:next w:val="af7"/>
    <w:qFormat/>
    <w:rsid w:val="00905051"/>
    <w:pPr>
      <w:numPr>
        <w:ilvl w:val="7"/>
        <w:numId w:val="4"/>
      </w:numPr>
    </w:pPr>
  </w:style>
  <w:style w:type="paragraph" w:customStyle="1" w:styleId="afe">
    <w:name w:val="К. Таблица"/>
    <w:basedOn w:val="a5"/>
    <w:qFormat/>
    <w:rsid w:val="00905051"/>
    <w:pPr>
      <w:ind w:firstLine="0"/>
      <w:jc w:val="center"/>
    </w:pPr>
    <w:rPr>
      <w:rFonts w:eastAsiaTheme="minorEastAsia"/>
      <w:sz w:val="24"/>
      <w:szCs w:val="24"/>
    </w:rPr>
  </w:style>
  <w:style w:type="paragraph" w:customStyle="1" w:styleId="a0">
    <w:name w:val="К. Формула №"/>
    <w:basedOn w:val="af7"/>
    <w:next w:val="af7"/>
    <w:qFormat/>
    <w:rsid w:val="00905051"/>
    <w:pPr>
      <w:numPr>
        <w:ilvl w:val="6"/>
        <w:numId w:val="4"/>
      </w:numPr>
      <w:jc w:val="right"/>
    </w:pPr>
  </w:style>
  <w:style w:type="character" w:customStyle="1" w:styleId="ab">
    <w:name w:val="Основной текст с отступом Знак"/>
    <w:basedOn w:val="a6"/>
    <w:link w:val="aa"/>
    <w:uiPriority w:val="1"/>
    <w:semiHidden/>
    <w:rsid w:val="005E2660"/>
  </w:style>
  <w:style w:type="table" w:styleId="aff">
    <w:name w:val="Table Grid"/>
    <w:basedOn w:val="a7"/>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3">
    <w:name w:val="toc 4"/>
    <w:basedOn w:val="a5"/>
    <w:next w:val="a5"/>
    <w:autoRedefine/>
    <w:uiPriority w:val="39"/>
    <w:unhideWhenUsed/>
    <w:rsid w:val="00E917AD"/>
    <w:pPr>
      <w:ind w:left="600"/>
      <w:jc w:val="left"/>
    </w:pPr>
    <w:rPr>
      <w:rFonts w:asciiTheme="minorHAnsi" w:hAnsiTheme="minorHAnsi"/>
      <w:sz w:val="18"/>
      <w:szCs w:val="18"/>
    </w:rPr>
  </w:style>
  <w:style w:type="paragraph" w:styleId="51">
    <w:name w:val="toc 5"/>
    <w:basedOn w:val="a5"/>
    <w:next w:val="a5"/>
    <w:autoRedefine/>
    <w:uiPriority w:val="39"/>
    <w:unhideWhenUsed/>
    <w:rsid w:val="00E917AD"/>
    <w:pPr>
      <w:ind w:left="800"/>
      <w:jc w:val="left"/>
    </w:pPr>
    <w:rPr>
      <w:rFonts w:asciiTheme="minorHAnsi" w:hAnsiTheme="minorHAnsi"/>
      <w:sz w:val="18"/>
      <w:szCs w:val="18"/>
    </w:rPr>
  </w:style>
  <w:style w:type="paragraph" w:styleId="61">
    <w:name w:val="toc 6"/>
    <w:basedOn w:val="a5"/>
    <w:next w:val="a5"/>
    <w:autoRedefine/>
    <w:uiPriority w:val="39"/>
    <w:unhideWhenUsed/>
    <w:rsid w:val="00E917AD"/>
    <w:pPr>
      <w:ind w:left="1000"/>
      <w:jc w:val="left"/>
    </w:pPr>
    <w:rPr>
      <w:rFonts w:asciiTheme="minorHAnsi" w:hAnsiTheme="minorHAnsi"/>
      <w:sz w:val="18"/>
      <w:szCs w:val="18"/>
    </w:rPr>
  </w:style>
  <w:style w:type="paragraph" w:styleId="71">
    <w:name w:val="toc 7"/>
    <w:basedOn w:val="a5"/>
    <w:next w:val="a5"/>
    <w:autoRedefine/>
    <w:uiPriority w:val="39"/>
    <w:unhideWhenUsed/>
    <w:rsid w:val="00E917AD"/>
    <w:pPr>
      <w:ind w:left="1200"/>
      <w:jc w:val="left"/>
    </w:pPr>
    <w:rPr>
      <w:rFonts w:asciiTheme="minorHAnsi" w:hAnsiTheme="minorHAnsi"/>
      <w:sz w:val="18"/>
      <w:szCs w:val="18"/>
    </w:rPr>
  </w:style>
  <w:style w:type="paragraph" w:styleId="82">
    <w:name w:val="toc 8"/>
    <w:basedOn w:val="a5"/>
    <w:next w:val="a5"/>
    <w:autoRedefine/>
    <w:uiPriority w:val="39"/>
    <w:unhideWhenUsed/>
    <w:rsid w:val="00E917AD"/>
    <w:pPr>
      <w:ind w:left="1400"/>
      <w:jc w:val="left"/>
    </w:pPr>
    <w:rPr>
      <w:rFonts w:asciiTheme="minorHAnsi" w:hAnsiTheme="minorHAnsi"/>
      <w:sz w:val="18"/>
      <w:szCs w:val="18"/>
    </w:rPr>
  </w:style>
  <w:style w:type="paragraph" w:styleId="92">
    <w:name w:val="toc 9"/>
    <w:basedOn w:val="a5"/>
    <w:next w:val="a5"/>
    <w:autoRedefine/>
    <w:uiPriority w:val="39"/>
    <w:unhideWhenUsed/>
    <w:rsid w:val="00E917AD"/>
    <w:pPr>
      <w:ind w:left="1600"/>
      <w:jc w:val="left"/>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5">
    <w:name w:val="Normal"/>
    <w:uiPriority w:val="1"/>
    <w:semiHidden/>
    <w:qFormat/>
    <w:rsid w:val="005E2660"/>
    <w:pPr>
      <w:ind w:firstLine="720"/>
      <w:jc w:val="both"/>
    </w:pPr>
  </w:style>
  <w:style w:type="paragraph" w:styleId="10">
    <w:name w:val="heading 1"/>
    <w:basedOn w:val="a5"/>
    <w:next w:val="a5"/>
    <w:uiPriority w:val="1"/>
    <w:semiHidden/>
    <w:qFormat/>
    <w:rsid w:val="00C94F1B"/>
    <w:pPr>
      <w:keepNext/>
      <w:ind w:firstLine="0"/>
      <w:jc w:val="center"/>
      <w:outlineLvl w:val="0"/>
    </w:pPr>
    <w:rPr>
      <w:b/>
      <w:sz w:val="52"/>
    </w:rPr>
  </w:style>
  <w:style w:type="paragraph" w:styleId="20">
    <w:name w:val="heading 2"/>
    <w:basedOn w:val="a5"/>
    <w:next w:val="a5"/>
    <w:uiPriority w:val="1"/>
    <w:semiHidden/>
    <w:qFormat/>
    <w:rsid w:val="00C94F1B"/>
    <w:pPr>
      <w:keepNext/>
      <w:ind w:firstLine="0"/>
      <w:jc w:val="center"/>
      <w:outlineLvl w:val="1"/>
    </w:pPr>
    <w:rPr>
      <w:b/>
      <w:sz w:val="24"/>
    </w:rPr>
  </w:style>
  <w:style w:type="paragraph" w:styleId="30">
    <w:name w:val="heading 3"/>
    <w:basedOn w:val="a5"/>
    <w:next w:val="a5"/>
    <w:uiPriority w:val="1"/>
    <w:semiHidden/>
    <w:qFormat/>
    <w:pPr>
      <w:keepNext/>
      <w:jc w:val="center"/>
      <w:outlineLvl w:val="2"/>
    </w:pPr>
    <w:rPr>
      <w:b/>
      <w:lang w:val="x-none" w:eastAsia="x-none"/>
    </w:rPr>
  </w:style>
  <w:style w:type="paragraph" w:styleId="4">
    <w:name w:val="heading 4"/>
    <w:basedOn w:val="a5"/>
    <w:next w:val="a5"/>
    <w:uiPriority w:val="1"/>
    <w:semiHidden/>
    <w:qFormat/>
    <w:pPr>
      <w:keepNext/>
      <w:jc w:val="center"/>
      <w:outlineLvl w:val="3"/>
    </w:pPr>
    <w:rPr>
      <w:sz w:val="24"/>
      <w:lang w:val="x-none" w:eastAsia="x-none"/>
    </w:rPr>
  </w:style>
  <w:style w:type="paragraph" w:styleId="5">
    <w:name w:val="heading 5"/>
    <w:basedOn w:val="a5"/>
    <w:next w:val="a5"/>
    <w:uiPriority w:val="1"/>
    <w:semiHidden/>
    <w:qFormat/>
    <w:pPr>
      <w:keepNext/>
      <w:ind w:left="1440"/>
      <w:outlineLvl w:val="4"/>
    </w:pPr>
    <w:rPr>
      <w:b/>
      <w:sz w:val="28"/>
    </w:rPr>
  </w:style>
  <w:style w:type="paragraph" w:styleId="6">
    <w:name w:val="heading 6"/>
    <w:basedOn w:val="a5"/>
    <w:next w:val="a5"/>
    <w:uiPriority w:val="1"/>
    <w:semiHidden/>
    <w:qFormat/>
    <w:pPr>
      <w:keepNext/>
      <w:widowControl w:val="0"/>
      <w:outlineLvl w:val="5"/>
    </w:pPr>
    <w:rPr>
      <w:sz w:val="30"/>
      <w:szCs w:val="30"/>
      <w:lang w:val="uk-UA"/>
    </w:rPr>
  </w:style>
  <w:style w:type="paragraph" w:styleId="7">
    <w:name w:val="heading 7"/>
    <w:basedOn w:val="a5"/>
    <w:next w:val="a5"/>
    <w:uiPriority w:val="1"/>
    <w:semiHidden/>
    <w:qFormat/>
    <w:pPr>
      <w:keepNext/>
      <w:widowControl w:val="0"/>
      <w:jc w:val="center"/>
      <w:outlineLvl w:val="6"/>
    </w:pPr>
    <w:rPr>
      <w:sz w:val="30"/>
      <w:szCs w:val="30"/>
      <w:lang w:val="uk-UA"/>
    </w:rPr>
  </w:style>
  <w:style w:type="paragraph" w:styleId="8">
    <w:name w:val="heading 8"/>
    <w:basedOn w:val="a5"/>
    <w:next w:val="a5"/>
    <w:uiPriority w:val="1"/>
    <w:semiHidden/>
    <w:qFormat/>
    <w:pPr>
      <w:keepNext/>
      <w:jc w:val="center"/>
      <w:outlineLvl w:val="7"/>
    </w:pPr>
    <w:rPr>
      <w:i/>
      <w:sz w:val="28"/>
      <w:szCs w:val="28"/>
      <w:lang w:val="uk-UA"/>
    </w:rPr>
  </w:style>
  <w:style w:type="paragraph" w:styleId="9">
    <w:name w:val="heading 9"/>
    <w:basedOn w:val="a5"/>
    <w:next w:val="a5"/>
    <w:uiPriority w:val="1"/>
    <w:semiHidden/>
    <w:qFormat/>
    <w:pPr>
      <w:keepNext/>
      <w:widowControl w:val="0"/>
      <w:jc w:val="center"/>
      <w:outlineLvl w:val="8"/>
    </w:pPr>
    <w:rPr>
      <w:color w:val="FF0000"/>
      <w:sz w:val="30"/>
      <w:szCs w:val="30"/>
      <w:lang w:val="uk-UA"/>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11">
    <w:name w:val="toc 1"/>
    <w:basedOn w:val="a5"/>
    <w:next w:val="a5"/>
    <w:autoRedefine/>
    <w:uiPriority w:val="39"/>
    <w:unhideWhenUsed/>
    <w:qFormat/>
    <w:rsid w:val="00E917AD"/>
    <w:pPr>
      <w:spacing w:before="120" w:after="120"/>
      <w:jc w:val="left"/>
    </w:pPr>
    <w:rPr>
      <w:rFonts w:asciiTheme="minorHAnsi" w:hAnsiTheme="minorHAnsi"/>
      <w:b/>
      <w:bCs/>
      <w:caps/>
    </w:rPr>
  </w:style>
  <w:style w:type="character" w:styleId="a9">
    <w:name w:val="Hyperlink"/>
    <w:basedOn w:val="a6"/>
    <w:uiPriority w:val="99"/>
    <w:unhideWhenUsed/>
    <w:rsid w:val="00E917AD"/>
    <w:rPr>
      <w:rFonts w:ascii="Times New Roman" w:hAnsi="Times New Roman"/>
      <w:caps w:val="0"/>
      <w:smallCaps w:val="0"/>
      <w:strike w:val="0"/>
      <w:dstrike w:val="0"/>
      <w:vanish w:val="0"/>
      <w:color w:val="auto"/>
      <w:sz w:val="28"/>
      <w:u w:val="none"/>
      <w:vertAlign w:val="baseline"/>
    </w:rPr>
  </w:style>
  <w:style w:type="paragraph" w:styleId="aa">
    <w:name w:val="Body Text Indent"/>
    <w:basedOn w:val="a5"/>
    <w:link w:val="ab"/>
    <w:uiPriority w:val="1"/>
    <w:semiHidden/>
  </w:style>
  <w:style w:type="paragraph" w:styleId="21">
    <w:name w:val="Body Text 2"/>
    <w:basedOn w:val="a5"/>
    <w:uiPriority w:val="1"/>
    <w:semiHidden/>
  </w:style>
  <w:style w:type="paragraph" w:styleId="ac">
    <w:name w:val="Plain Text"/>
    <w:basedOn w:val="a5"/>
    <w:uiPriority w:val="1"/>
    <w:semiHidden/>
    <w:rPr>
      <w:rFonts w:ascii="Courier New" w:hAnsi="Courier New"/>
    </w:rPr>
  </w:style>
  <w:style w:type="character" w:styleId="ad">
    <w:name w:val="page number"/>
    <w:basedOn w:val="a6"/>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5"/>
    <w:uiPriority w:val="1"/>
    <w:semiHidden/>
    <w:pPr>
      <w:ind w:left="720"/>
    </w:pPr>
  </w:style>
  <w:style w:type="paragraph" w:styleId="31">
    <w:name w:val="Body Text Indent 3"/>
    <w:basedOn w:val="a5"/>
    <w:uiPriority w:val="1"/>
    <w:semiHidden/>
    <w:pPr>
      <w:widowControl w:val="0"/>
      <w:ind w:firstLine="567"/>
    </w:pPr>
    <w:rPr>
      <w:lang w:val="uk-UA"/>
    </w:rPr>
  </w:style>
  <w:style w:type="paragraph" w:customStyle="1" w:styleId="12">
    <w:name w:val="Текст1"/>
    <w:basedOn w:val="a5"/>
    <w:uiPriority w:val="1"/>
    <w:semiHidden/>
    <w:rPr>
      <w:rFonts w:ascii="Courier New" w:hAnsi="Courier New"/>
    </w:rPr>
  </w:style>
  <w:style w:type="paragraph" w:styleId="ae">
    <w:name w:val="Title"/>
    <w:basedOn w:val="a5"/>
    <w:uiPriority w:val="1"/>
    <w:semiHidden/>
    <w:qFormat/>
    <w:pPr>
      <w:jc w:val="center"/>
    </w:pPr>
    <w:rPr>
      <w:sz w:val="24"/>
    </w:rPr>
  </w:style>
  <w:style w:type="paragraph" w:styleId="32">
    <w:name w:val="Body Text 3"/>
    <w:basedOn w:val="a5"/>
    <w:uiPriority w:val="1"/>
    <w:semiHidden/>
    <w:pPr>
      <w:jc w:val="center"/>
    </w:pPr>
    <w:rPr>
      <w:lang w:val="uk-UA" w:eastAsia="x-none"/>
    </w:rPr>
  </w:style>
  <w:style w:type="paragraph" w:customStyle="1" w:styleId="13">
    <w:name w:val="Обычный1"/>
    <w:uiPriority w:val="1"/>
    <w:semiHidden/>
    <w:pPr>
      <w:widowControl w:val="0"/>
      <w:ind w:firstLine="720"/>
      <w:jc w:val="both"/>
    </w:pPr>
    <w:rPr>
      <w:snapToGrid w:val="0"/>
    </w:rPr>
  </w:style>
  <w:style w:type="paragraph" w:styleId="af">
    <w:name w:val="Document Map"/>
    <w:basedOn w:val="a5"/>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0">
    <w:name w:val="caption"/>
    <w:basedOn w:val="a5"/>
    <w:next w:val="a5"/>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1">
    <w:name w:val="FollowedHyperlink"/>
    <w:uiPriority w:val="1"/>
    <w:semiHidden/>
    <w:rPr>
      <w:color w:val="800080"/>
      <w:u w:val="single"/>
    </w:rPr>
  </w:style>
  <w:style w:type="character" w:customStyle="1" w:styleId="14">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5"/>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5"/>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5"/>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5"/>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3">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5"/>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5"/>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paragraph" w:styleId="af4">
    <w:name w:val="Balloon Text"/>
    <w:basedOn w:val="a5"/>
    <w:uiPriority w:val="1"/>
    <w:semiHidden/>
    <w:rPr>
      <w:rFonts w:ascii="Tahoma" w:hAnsi="Tahoma" w:cs="Tahoma"/>
      <w:sz w:val="16"/>
      <w:szCs w:val="16"/>
    </w:rPr>
  </w:style>
  <w:style w:type="character" w:customStyle="1" w:styleId="af5">
    <w:name w:val="Текст выноски Знак"/>
    <w:uiPriority w:val="1"/>
    <w:semiHidden/>
    <w:rPr>
      <w:rFonts w:ascii="Tahoma" w:hAnsi="Tahoma" w:cs="Tahoma"/>
      <w:sz w:val="16"/>
      <w:szCs w:val="16"/>
      <w:lang w:val="ru-RU" w:eastAsia="ru-RU"/>
    </w:rPr>
  </w:style>
  <w:style w:type="character" w:customStyle="1" w:styleId="60">
    <w:name w:val="Заголовок 6 Знак"/>
    <w:uiPriority w:val="1"/>
    <w:semiHidden/>
    <w:rPr>
      <w:sz w:val="30"/>
      <w:szCs w:val="30"/>
      <w:lang w:eastAsia="ru-RU"/>
    </w:rPr>
  </w:style>
  <w:style w:type="paragraph" w:styleId="af6">
    <w:name w:val="TOC Heading"/>
    <w:basedOn w:val="10"/>
    <w:next w:val="a5"/>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7"/>
    <w:next w:val="af7"/>
    <w:autoRedefine/>
    <w:uiPriority w:val="39"/>
    <w:semiHidden/>
    <w:qFormat/>
    <w:rsid w:val="000E12A0"/>
    <w:pPr>
      <w:spacing w:line="240" w:lineRule="auto"/>
      <w:ind w:left="200"/>
      <w:jc w:val="left"/>
    </w:pPr>
    <w:rPr>
      <w:rFonts w:asciiTheme="minorHAnsi" w:hAnsiTheme="minorHAnsi"/>
      <w:smallCaps/>
      <w:color w:val="auto"/>
      <w:sz w:val="20"/>
      <w:szCs w:val="20"/>
    </w:rPr>
  </w:style>
  <w:style w:type="paragraph" w:styleId="35">
    <w:name w:val="toc 3"/>
    <w:basedOn w:val="a5"/>
    <w:next w:val="a5"/>
    <w:autoRedefine/>
    <w:uiPriority w:val="1"/>
    <w:semiHidden/>
    <w:qFormat/>
    <w:pPr>
      <w:ind w:left="400"/>
      <w:jc w:val="left"/>
    </w:pPr>
    <w:rPr>
      <w:rFonts w:asciiTheme="minorHAnsi" w:hAnsiTheme="minorHAnsi"/>
      <w:i/>
      <w:iCs/>
    </w:rPr>
  </w:style>
  <w:style w:type="paragraph" w:customStyle="1" w:styleId="16">
    <w:name w:val="Стиль1"/>
    <w:basedOn w:val="a5"/>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4">
    <w:name w:val="Маркерованный"/>
    <w:basedOn w:val="a5"/>
    <w:uiPriority w:val="99"/>
    <w:semiHidden/>
    <w:rsid w:val="008F35DE"/>
    <w:pPr>
      <w:widowControl w:val="0"/>
      <w:numPr>
        <w:numId w:val="1"/>
      </w:numPr>
      <w:autoSpaceDE w:val="0"/>
      <w:autoSpaceDN w:val="0"/>
      <w:adjustRightInd w:val="0"/>
    </w:pPr>
  </w:style>
  <w:style w:type="paragraph" w:styleId="af8">
    <w:name w:val="List Paragraph"/>
    <w:basedOn w:val="a5"/>
    <w:uiPriority w:val="99"/>
    <w:semiHidden/>
    <w:qFormat/>
    <w:rsid w:val="00000B95"/>
    <w:pPr>
      <w:ind w:left="720"/>
    </w:pPr>
    <w:rPr>
      <w:sz w:val="24"/>
      <w:szCs w:val="24"/>
    </w:rPr>
  </w:style>
  <w:style w:type="paragraph" w:styleId="af9">
    <w:name w:val="No Spacing"/>
    <w:uiPriority w:val="99"/>
    <w:semiHidden/>
    <w:qFormat/>
    <w:rsid w:val="00AA1155"/>
    <w:pPr>
      <w:ind w:firstLine="720"/>
      <w:jc w:val="both"/>
    </w:pPr>
    <w:rPr>
      <w:sz w:val="24"/>
      <w:szCs w:val="24"/>
    </w:rPr>
  </w:style>
  <w:style w:type="character" w:styleId="afa">
    <w:name w:val="Book Title"/>
    <w:uiPriority w:val="99"/>
    <w:semiHidden/>
    <w:qFormat/>
    <w:rsid w:val="00AA1155"/>
    <w:rPr>
      <w:rFonts w:cs="Times New Roman"/>
      <w:b/>
      <w:smallCaps/>
      <w:spacing w:val="5"/>
    </w:rPr>
  </w:style>
  <w:style w:type="paragraph" w:customStyle="1" w:styleId="afb">
    <w:name w:val="Для контрольной"/>
    <w:basedOn w:val="a5"/>
    <w:link w:val="afc"/>
    <w:autoRedefine/>
    <w:uiPriority w:val="1"/>
    <w:semiHidden/>
    <w:qFormat/>
    <w:rsid w:val="008C1C84"/>
    <w:rPr>
      <w:sz w:val="28"/>
      <w:szCs w:val="28"/>
    </w:rPr>
  </w:style>
  <w:style w:type="character" w:customStyle="1" w:styleId="afc">
    <w:name w:val="Для контрольной Знак"/>
    <w:link w:val="afb"/>
    <w:uiPriority w:val="1"/>
    <w:semiHidden/>
    <w:rsid w:val="005E2660"/>
    <w:rPr>
      <w:sz w:val="28"/>
      <w:szCs w:val="28"/>
    </w:rPr>
  </w:style>
  <w:style w:type="paragraph" w:customStyle="1" w:styleId="1">
    <w:name w:val="К. заголовок 1"/>
    <w:basedOn w:val="a5"/>
    <w:next w:val="af7"/>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5"/>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7">
    <w:name w:val="К. Основной"/>
    <w:basedOn w:val="a5"/>
    <w:link w:val="afd"/>
    <w:qFormat/>
    <w:rsid w:val="00B142A8"/>
    <w:pPr>
      <w:spacing w:line="360" w:lineRule="auto"/>
    </w:pPr>
    <w:rPr>
      <w:color w:val="000000"/>
      <w:sz w:val="28"/>
      <w:szCs w:val="28"/>
    </w:rPr>
  </w:style>
  <w:style w:type="character" w:customStyle="1" w:styleId="afd">
    <w:name w:val="К. Основной Знак"/>
    <w:link w:val="af7"/>
    <w:rsid w:val="00BA7D10"/>
    <w:rPr>
      <w:color w:val="000000"/>
      <w:sz w:val="28"/>
      <w:szCs w:val="28"/>
    </w:rPr>
  </w:style>
  <w:style w:type="numbering" w:customStyle="1" w:styleId="a">
    <w:name w:val="К. Подпись рисунка"/>
    <w:uiPriority w:val="99"/>
    <w:rsid w:val="00905051"/>
    <w:pPr>
      <w:numPr>
        <w:numId w:val="2"/>
      </w:numPr>
    </w:pPr>
  </w:style>
  <w:style w:type="numbering" w:customStyle="1" w:styleId="a3">
    <w:name w:val="Для рисунка"/>
    <w:uiPriority w:val="99"/>
    <w:rsid w:val="00C94F1B"/>
    <w:pPr>
      <w:numPr>
        <w:numId w:val="3"/>
      </w:numPr>
    </w:pPr>
  </w:style>
  <w:style w:type="paragraph" w:customStyle="1" w:styleId="3">
    <w:name w:val="К. заголовок 3"/>
    <w:basedOn w:val="af7"/>
    <w:next w:val="af7"/>
    <w:qFormat/>
    <w:rsid w:val="00905051"/>
    <w:pPr>
      <w:numPr>
        <w:ilvl w:val="2"/>
        <w:numId w:val="4"/>
      </w:numPr>
    </w:pPr>
    <w:rPr>
      <w:color w:val="auto"/>
      <w:lang w:val="en-US"/>
    </w:rPr>
  </w:style>
  <w:style w:type="paragraph" w:customStyle="1" w:styleId="a2">
    <w:name w:val="К. Название рисунка"/>
    <w:basedOn w:val="af7"/>
    <w:next w:val="af7"/>
    <w:qFormat/>
    <w:rsid w:val="00905051"/>
    <w:pPr>
      <w:numPr>
        <w:ilvl w:val="8"/>
        <w:numId w:val="4"/>
      </w:numPr>
      <w:jc w:val="center"/>
    </w:pPr>
  </w:style>
  <w:style w:type="paragraph" w:customStyle="1" w:styleId="a1">
    <w:name w:val="К. Название таблицы"/>
    <w:basedOn w:val="af7"/>
    <w:next w:val="af7"/>
    <w:qFormat/>
    <w:rsid w:val="00905051"/>
    <w:pPr>
      <w:numPr>
        <w:ilvl w:val="7"/>
        <w:numId w:val="4"/>
      </w:numPr>
    </w:pPr>
  </w:style>
  <w:style w:type="paragraph" w:customStyle="1" w:styleId="afe">
    <w:name w:val="К. Таблица"/>
    <w:basedOn w:val="a5"/>
    <w:qFormat/>
    <w:rsid w:val="00905051"/>
    <w:pPr>
      <w:ind w:firstLine="0"/>
      <w:jc w:val="center"/>
    </w:pPr>
    <w:rPr>
      <w:rFonts w:eastAsiaTheme="minorEastAsia"/>
      <w:sz w:val="24"/>
      <w:szCs w:val="24"/>
    </w:rPr>
  </w:style>
  <w:style w:type="paragraph" w:customStyle="1" w:styleId="a0">
    <w:name w:val="К. Формула №"/>
    <w:basedOn w:val="af7"/>
    <w:next w:val="af7"/>
    <w:qFormat/>
    <w:rsid w:val="00905051"/>
    <w:pPr>
      <w:numPr>
        <w:ilvl w:val="6"/>
        <w:numId w:val="4"/>
      </w:numPr>
      <w:jc w:val="right"/>
    </w:pPr>
  </w:style>
  <w:style w:type="character" w:customStyle="1" w:styleId="ab">
    <w:name w:val="Основной текст с отступом Знак"/>
    <w:basedOn w:val="a6"/>
    <w:link w:val="aa"/>
    <w:uiPriority w:val="1"/>
    <w:semiHidden/>
    <w:rsid w:val="005E2660"/>
  </w:style>
  <w:style w:type="table" w:styleId="aff">
    <w:name w:val="Table Grid"/>
    <w:basedOn w:val="a7"/>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3">
    <w:name w:val="toc 4"/>
    <w:basedOn w:val="a5"/>
    <w:next w:val="a5"/>
    <w:autoRedefine/>
    <w:uiPriority w:val="39"/>
    <w:unhideWhenUsed/>
    <w:rsid w:val="00E917AD"/>
    <w:pPr>
      <w:ind w:left="600"/>
      <w:jc w:val="left"/>
    </w:pPr>
    <w:rPr>
      <w:rFonts w:asciiTheme="minorHAnsi" w:hAnsiTheme="minorHAnsi"/>
      <w:sz w:val="18"/>
      <w:szCs w:val="18"/>
    </w:rPr>
  </w:style>
  <w:style w:type="paragraph" w:styleId="51">
    <w:name w:val="toc 5"/>
    <w:basedOn w:val="a5"/>
    <w:next w:val="a5"/>
    <w:autoRedefine/>
    <w:uiPriority w:val="39"/>
    <w:unhideWhenUsed/>
    <w:rsid w:val="00E917AD"/>
    <w:pPr>
      <w:ind w:left="800"/>
      <w:jc w:val="left"/>
    </w:pPr>
    <w:rPr>
      <w:rFonts w:asciiTheme="minorHAnsi" w:hAnsiTheme="minorHAnsi"/>
      <w:sz w:val="18"/>
      <w:szCs w:val="18"/>
    </w:rPr>
  </w:style>
  <w:style w:type="paragraph" w:styleId="61">
    <w:name w:val="toc 6"/>
    <w:basedOn w:val="a5"/>
    <w:next w:val="a5"/>
    <w:autoRedefine/>
    <w:uiPriority w:val="39"/>
    <w:unhideWhenUsed/>
    <w:rsid w:val="00E917AD"/>
    <w:pPr>
      <w:ind w:left="1000"/>
      <w:jc w:val="left"/>
    </w:pPr>
    <w:rPr>
      <w:rFonts w:asciiTheme="minorHAnsi" w:hAnsiTheme="minorHAnsi"/>
      <w:sz w:val="18"/>
      <w:szCs w:val="18"/>
    </w:rPr>
  </w:style>
  <w:style w:type="paragraph" w:styleId="71">
    <w:name w:val="toc 7"/>
    <w:basedOn w:val="a5"/>
    <w:next w:val="a5"/>
    <w:autoRedefine/>
    <w:uiPriority w:val="39"/>
    <w:unhideWhenUsed/>
    <w:rsid w:val="00E917AD"/>
    <w:pPr>
      <w:ind w:left="1200"/>
      <w:jc w:val="left"/>
    </w:pPr>
    <w:rPr>
      <w:rFonts w:asciiTheme="minorHAnsi" w:hAnsiTheme="minorHAnsi"/>
      <w:sz w:val="18"/>
      <w:szCs w:val="18"/>
    </w:rPr>
  </w:style>
  <w:style w:type="paragraph" w:styleId="82">
    <w:name w:val="toc 8"/>
    <w:basedOn w:val="a5"/>
    <w:next w:val="a5"/>
    <w:autoRedefine/>
    <w:uiPriority w:val="39"/>
    <w:unhideWhenUsed/>
    <w:rsid w:val="00E917AD"/>
    <w:pPr>
      <w:ind w:left="1400"/>
      <w:jc w:val="left"/>
    </w:pPr>
    <w:rPr>
      <w:rFonts w:asciiTheme="minorHAnsi" w:hAnsiTheme="minorHAnsi"/>
      <w:sz w:val="18"/>
      <w:szCs w:val="18"/>
    </w:rPr>
  </w:style>
  <w:style w:type="paragraph" w:styleId="92">
    <w:name w:val="toc 9"/>
    <w:basedOn w:val="a5"/>
    <w:next w:val="a5"/>
    <w:autoRedefine/>
    <w:uiPriority w:val="39"/>
    <w:unhideWhenUsed/>
    <w:rsid w:val="00E917AD"/>
    <w:pPr>
      <w:ind w:left="160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6637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image" Target="media/image7.wmf"/><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image" Target="media/image10.wmf"/><Relationship Id="rId42" Type="http://schemas.openxmlformats.org/officeDocument/2006/relationships/chart" Target="charts/chart5.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3.wmf"/><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image" Target="media/image12.w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8.wmf"/><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6.wmf"/><Relationship Id="rId32" Type="http://schemas.openxmlformats.org/officeDocument/2006/relationships/image" Target="media/image9.wmf"/><Relationship Id="rId37" Type="http://schemas.openxmlformats.org/officeDocument/2006/relationships/oleObject" Target="embeddings/oleObject11.bin"/><Relationship Id="rId40" Type="http://schemas.openxmlformats.org/officeDocument/2006/relationships/image" Target="media/image13.wmf"/><Relationship Id="rId45"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chart" Target="charts/chart2.xml"/><Relationship Id="rId28" Type="http://schemas.openxmlformats.org/officeDocument/2006/relationships/chart" Target="charts/chart3.xml"/><Relationship Id="rId36" Type="http://schemas.openxmlformats.org/officeDocument/2006/relationships/image" Target="media/image11.wmf"/><Relationship Id="rId10" Type="http://schemas.openxmlformats.org/officeDocument/2006/relationships/header" Target="header2.xml"/><Relationship Id="rId19" Type="http://schemas.openxmlformats.org/officeDocument/2006/relationships/image" Target="media/image4.wmf"/><Relationship Id="rId31" Type="http://schemas.openxmlformats.org/officeDocument/2006/relationships/chart" Target="charts/chart4.xml"/><Relationship Id="rId44"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oleObject" Target="file:///A:\MEDIA_2\&#1048;&#1085;&#1089;&#1090;&#1080;&#1090;&#1091;&#1090;\&#1050;&#1086;&#1085;&#1090;&#1088;&#1086;&#1083;&#1100;&#1085;&#1099;&#1077;%20&#1085;&#1072;%206-&#1081;%20&#1089;&#1077;&#1084;&#1077;&#1089;&#1090;&#1088;\03_&#1051;&#1086;&#1075;&#1080;&#1089;&#1090;&#1080;&#1082;&#1072;\!_&#1050;&#1056;\&#1056;&#1072;&#1089;&#1095;&#1077;&#1090;&#1099;.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4.xml.rels><?xml version="1.0" encoding="UTF-8" standalone="yes"?>
<Relationships xmlns="http://schemas.openxmlformats.org/package/2006/relationships"><Relationship Id="rId1" Type="http://schemas.openxmlformats.org/officeDocument/2006/relationships/oleObject" Target="file:///A:\MEDIA_2\&#1048;&#1085;&#1089;&#1090;&#1080;&#1090;&#1091;&#1090;\&#1050;&#1086;&#1085;&#1090;&#1088;&#1086;&#1083;&#1100;&#1085;&#1099;&#1077;%20&#1085;&#1072;%206-&#1081;%20&#1089;&#1077;&#1084;&#1077;&#1089;&#1090;&#1088;\03_&#1051;&#1086;&#1075;&#1080;&#1089;&#1090;&#1080;&#1082;&#1072;\!_&#1050;&#1056;\&#1056;&#1072;&#1089;&#1095;&#1077;&#1090;&#109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A:\MEDIA_2\&#1048;&#1085;&#1089;&#1090;&#1080;&#1090;&#1091;&#1090;\&#1050;&#1086;&#1085;&#1090;&#1088;&#1086;&#1083;&#1100;&#1085;&#1099;&#1077;%20&#1085;&#1072;%206-&#1081;%20&#1089;&#1077;&#1084;&#1077;&#1089;&#1090;&#1088;\03_&#1051;&#1086;&#1075;&#1080;&#1089;&#1090;&#1080;&#1082;&#1072;\&#1047;&#1072;&#1076;&#1072;&#1085;&#1080;&#1077;\&#1056;&#1072;&#1089;&#1095;&#1077;&#1090;&#1099;.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A:\MEDIA_2\&#1048;&#1085;&#1089;&#1090;&#1080;&#1090;&#1091;&#1090;\&#1050;&#1086;&#1085;&#1090;&#1088;&#1086;&#1083;&#1100;&#1085;&#1099;&#1077;%20&#1085;&#1072;%206-&#1081;%20&#1089;&#1077;&#1084;&#1077;&#1089;&#1090;&#1088;\03_&#1051;&#1086;&#1075;&#1080;&#1089;&#1090;&#1080;&#1082;&#1072;\&#1047;&#1072;&#1076;&#1072;&#1085;&#1080;&#1077;\&#1056;&#1072;&#1089;&#1095;&#1077;&#1090;&#109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a:solidFill>
                <a:schemeClr val="tx1"/>
              </a:solidFill>
            </a:ln>
          </c:spPr>
          <c:marker>
            <c:symbol val="none"/>
          </c:marker>
          <c:cat>
            <c:numRef>
              <c:f>Лист1!$B$1:$G$1</c:f>
              <c:numCache>
                <c:formatCode>General</c:formatCode>
                <c:ptCount val="6"/>
                <c:pt idx="0">
                  <c:v>2010</c:v>
                </c:pt>
                <c:pt idx="1">
                  <c:v>2011</c:v>
                </c:pt>
                <c:pt idx="2">
                  <c:v>2012</c:v>
                </c:pt>
                <c:pt idx="3">
                  <c:v>2013</c:v>
                </c:pt>
                <c:pt idx="4">
                  <c:v>2014</c:v>
                </c:pt>
                <c:pt idx="5">
                  <c:v>2015</c:v>
                </c:pt>
              </c:numCache>
            </c:numRef>
          </c:cat>
          <c:val>
            <c:numRef>
              <c:f>Лист1!$B$12:$G$12</c:f>
              <c:numCache>
                <c:formatCode>General</c:formatCode>
                <c:ptCount val="6"/>
                <c:pt idx="0">
                  <c:v>7900</c:v>
                </c:pt>
                <c:pt idx="1">
                  <c:v>8700</c:v>
                </c:pt>
                <c:pt idx="2">
                  <c:v>9300</c:v>
                </c:pt>
                <c:pt idx="3">
                  <c:v>9600</c:v>
                </c:pt>
                <c:pt idx="4">
                  <c:v>9900</c:v>
                </c:pt>
                <c:pt idx="5">
                  <c:v>10100</c:v>
                </c:pt>
              </c:numCache>
            </c:numRef>
          </c:val>
          <c:smooth val="0"/>
        </c:ser>
        <c:dLbls>
          <c:showLegendKey val="0"/>
          <c:showVal val="0"/>
          <c:showCatName val="0"/>
          <c:showSerName val="0"/>
          <c:showPercent val="0"/>
          <c:showBubbleSize val="0"/>
        </c:dLbls>
        <c:marker val="1"/>
        <c:smooth val="0"/>
        <c:axId val="213872000"/>
        <c:axId val="302099072"/>
      </c:lineChart>
      <c:catAx>
        <c:axId val="213872000"/>
        <c:scaling>
          <c:orientation val="minMax"/>
        </c:scaling>
        <c:delete val="0"/>
        <c:axPos val="b"/>
        <c:majorGridlines/>
        <c:title>
          <c:tx>
            <c:rich>
              <a:bodyPr/>
              <a:lstStyle/>
              <a:p>
                <a:pPr>
                  <a:defRPr/>
                </a:pPr>
                <a:r>
                  <a:rPr lang="ru-RU"/>
                  <a:t>Год</a:t>
                </a:r>
              </a:p>
            </c:rich>
          </c:tx>
          <c:overlay val="0"/>
        </c:title>
        <c:numFmt formatCode="General" sourceLinked="1"/>
        <c:majorTickMark val="out"/>
        <c:minorTickMark val="none"/>
        <c:tickLblPos val="nextTo"/>
        <c:crossAx val="302099072"/>
        <c:crosses val="autoZero"/>
        <c:auto val="1"/>
        <c:lblAlgn val="ctr"/>
        <c:lblOffset val="100"/>
        <c:noMultiLvlLbl val="0"/>
      </c:catAx>
      <c:valAx>
        <c:axId val="302099072"/>
        <c:scaling>
          <c:orientation val="minMax"/>
        </c:scaling>
        <c:delete val="0"/>
        <c:axPos val="l"/>
        <c:majorGridlines/>
        <c:title>
          <c:tx>
            <c:rich>
              <a:bodyPr rot="-5400000" vert="horz"/>
              <a:lstStyle/>
              <a:p>
                <a:pPr>
                  <a:defRPr/>
                </a:pPr>
                <a:r>
                  <a:rPr lang="ru-RU"/>
                  <a:t>Н,т/млн. руб</a:t>
                </a:r>
              </a:p>
            </c:rich>
          </c:tx>
          <c:overlay val="0"/>
        </c:title>
        <c:numFmt formatCode="General" sourceLinked="1"/>
        <c:majorTickMark val="out"/>
        <c:minorTickMark val="none"/>
        <c:tickLblPos val="nextTo"/>
        <c:crossAx val="21387200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фактические</c:v>
          </c:tx>
          <c:spPr>
            <a:ln>
              <a:solidFill>
                <a:schemeClr val="tx1"/>
              </a:solidFill>
            </a:ln>
          </c:spPr>
          <c:marker>
            <c:symbol val="none"/>
          </c:marker>
          <c:cat>
            <c:numRef>
              <c:f>'Задача 1'!$B$1:$H$1</c:f>
              <c:numCache>
                <c:formatCode>General</c:formatCode>
                <c:ptCount val="7"/>
                <c:pt idx="0">
                  <c:v>2010</c:v>
                </c:pt>
                <c:pt idx="1">
                  <c:v>2011</c:v>
                </c:pt>
                <c:pt idx="2">
                  <c:v>2012</c:v>
                </c:pt>
                <c:pt idx="3">
                  <c:v>2013</c:v>
                </c:pt>
                <c:pt idx="4">
                  <c:v>2014</c:v>
                </c:pt>
                <c:pt idx="5">
                  <c:v>2015</c:v>
                </c:pt>
                <c:pt idx="6">
                  <c:v>2021</c:v>
                </c:pt>
              </c:numCache>
            </c:numRef>
          </c:cat>
          <c:val>
            <c:numRef>
              <c:f>'Задача 1'!$L$21:$L$26</c:f>
              <c:numCache>
                <c:formatCode>General</c:formatCode>
                <c:ptCount val="6"/>
                <c:pt idx="0">
                  <c:v>7900</c:v>
                </c:pt>
                <c:pt idx="1">
                  <c:v>8700</c:v>
                </c:pt>
                <c:pt idx="2">
                  <c:v>9300</c:v>
                </c:pt>
                <c:pt idx="3">
                  <c:v>9600</c:v>
                </c:pt>
                <c:pt idx="4">
                  <c:v>9900</c:v>
                </c:pt>
                <c:pt idx="5">
                  <c:v>10100</c:v>
                </c:pt>
              </c:numCache>
            </c:numRef>
          </c:val>
          <c:smooth val="0"/>
        </c:ser>
        <c:ser>
          <c:idx val="1"/>
          <c:order val="1"/>
          <c:tx>
            <c:v>расчетные</c:v>
          </c:tx>
          <c:spPr>
            <a:ln>
              <a:solidFill>
                <a:schemeClr val="tx1"/>
              </a:solidFill>
              <a:prstDash val="dash"/>
            </a:ln>
          </c:spPr>
          <c:marker>
            <c:symbol val="none"/>
          </c:marker>
          <c:cat>
            <c:numRef>
              <c:f>'Задача 1'!$B$1:$H$1</c:f>
              <c:numCache>
                <c:formatCode>General</c:formatCode>
                <c:ptCount val="7"/>
                <c:pt idx="0">
                  <c:v>2010</c:v>
                </c:pt>
                <c:pt idx="1">
                  <c:v>2011</c:v>
                </c:pt>
                <c:pt idx="2">
                  <c:v>2012</c:v>
                </c:pt>
                <c:pt idx="3">
                  <c:v>2013</c:v>
                </c:pt>
                <c:pt idx="4">
                  <c:v>2014</c:v>
                </c:pt>
                <c:pt idx="5">
                  <c:v>2015</c:v>
                </c:pt>
                <c:pt idx="6">
                  <c:v>2021</c:v>
                </c:pt>
              </c:numCache>
            </c:numRef>
          </c:cat>
          <c:val>
            <c:numRef>
              <c:f>'Задача 1'!$J$73:$J$79</c:f>
              <c:numCache>
                <c:formatCode>#,##0.00</c:formatCode>
                <c:ptCount val="7"/>
                <c:pt idx="0">
                  <c:v>7744.6393210749702</c:v>
                </c:pt>
                <c:pt idx="1">
                  <c:v>9016.7751060820374</c:v>
                </c:pt>
                <c:pt idx="2">
                  <c:v>9440.8203677510592</c:v>
                </c:pt>
                <c:pt idx="3">
                  <c:v>9652.8429985855691</c:v>
                </c:pt>
                <c:pt idx="4">
                  <c:v>9780.0565770862759</c:v>
                </c:pt>
                <c:pt idx="5">
                  <c:v>9864.8656294200809</c:v>
                </c:pt>
                <c:pt idx="6">
                  <c:v>10076.888260254591</c:v>
                </c:pt>
              </c:numCache>
            </c:numRef>
          </c:val>
          <c:smooth val="0"/>
        </c:ser>
        <c:dLbls>
          <c:showLegendKey val="0"/>
          <c:showVal val="0"/>
          <c:showCatName val="0"/>
          <c:showSerName val="0"/>
          <c:showPercent val="0"/>
          <c:showBubbleSize val="0"/>
        </c:dLbls>
        <c:marker val="1"/>
        <c:smooth val="0"/>
        <c:axId val="316783232"/>
        <c:axId val="316874112"/>
      </c:lineChart>
      <c:catAx>
        <c:axId val="316783232"/>
        <c:scaling>
          <c:orientation val="minMax"/>
        </c:scaling>
        <c:delete val="0"/>
        <c:axPos val="b"/>
        <c:majorGridlines/>
        <c:title>
          <c:tx>
            <c:rich>
              <a:bodyPr/>
              <a:lstStyle/>
              <a:p>
                <a:pPr>
                  <a:defRPr/>
                </a:pPr>
                <a:r>
                  <a:rPr lang="ru-RU"/>
                  <a:t>Год</a:t>
                </a:r>
              </a:p>
            </c:rich>
          </c:tx>
          <c:overlay val="0"/>
        </c:title>
        <c:numFmt formatCode="General" sourceLinked="1"/>
        <c:majorTickMark val="out"/>
        <c:minorTickMark val="none"/>
        <c:tickLblPos val="nextTo"/>
        <c:crossAx val="316874112"/>
        <c:crosses val="autoZero"/>
        <c:auto val="1"/>
        <c:lblAlgn val="ctr"/>
        <c:lblOffset val="100"/>
        <c:noMultiLvlLbl val="0"/>
      </c:catAx>
      <c:valAx>
        <c:axId val="316874112"/>
        <c:scaling>
          <c:orientation val="minMax"/>
        </c:scaling>
        <c:delete val="0"/>
        <c:axPos val="l"/>
        <c:majorGridlines/>
        <c:title>
          <c:tx>
            <c:rich>
              <a:bodyPr rot="-5400000" vert="horz"/>
              <a:lstStyle/>
              <a:p>
                <a:pPr>
                  <a:defRPr/>
                </a:pPr>
                <a:r>
                  <a:rPr lang="ru-RU"/>
                  <a:t>Н,т/млн. руб</a:t>
                </a:r>
              </a:p>
            </c:rich>
          </c:tx>
          <c:overlay val="0"/>
        </c:title>
        <c:numFmt formatCode="General" sourceLinked="1"/>
        <c:majorTickMark val="out"/>
        <c:minorTickMark val="none"/>
        <c:tickLblPos val="nextTo"/>
        <c:crossAx val="31678323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Фактич</c:v>
          </c:tx>
          <c:marker>
            <c:symbol val="none"/>
          </c:marker>
          <c:cat>
            <c:numRef>
              <c:f>Лист1!$B$1:$H$1</c:f>
              <c:numCache>
                <c:formatCode>General</c:formatCode>
                <c:ptCount val="7"/>
                <c:pt idx="0">
                  <c:v>2010</c:v>
                </c:pt>
                <c:pt idx="1">
                  <c:v>2011</c:v>
                </c:pt>
                <c:pt idx="2">
                  <c:v>2012</c:v>
                </c:pt>
                <c:pt idx="3">
                  <c:v>2013</c:v>
                </c:pt>
                <c:pt idx="4">
                  <c:v>2014</c:v>
                </c:pt>
                <c:pt idx="5">
                  <c:v>2015</c:v>
                </c:pt>
                <c:pt idx="6">
                  <c:v>2021</c:v>
                </c:pt>
              </c:numCache>
            </c:numRef>
          </c:cat>
          <c:val>
            <c:numRef>
              <c:f>Лист1!$B$13:$G$13</c:f>
              <c:numCache>
                <c:formatCode>General</c:formatCode>
                <c:ptCount val="6"/>
                <c:pt idx="0">
                  <c:v>23</c:v>
                </c:pt>
                <c:pt idx="1">
                  <c:v>18</c:v>
                </c:pt>
                <c:pt idx="2">
                  <c:v>13</c:v>
                </c:pt>
                <c:pt idx="3">
                  <c:v>8</c:v>
                </c:pt>
                <c:pt idx="4">
                  <c:v>3</c:v>
                </c:pt>
                <c:pt idx="5">
                  <c:v>3</c:v>
                </c:pt>
              </c:numCache>
            </c:numRef>
          </c:val>
          <c:smooth val="0"/>
        </c:ser>
        <c:ser>
          <c:idx val="1"/>
          <c:order val="1"/>
          <c:tx>
            <c:v>Расчетный</c:v>
          </c:tx>
          <c:spPr>
            <a:ln>
              <a:solidFill>
                <a:schemeClr val="tx1"/>
              </a:solidFill>
              <a:prstDash val="dash"/>
            </a:ln>
          </c:spPr>
          <c:marker>
            <c:symbol val="none"/>
          </c:marker>
          <c:val>
            <c:numRef>
              <c:f>Лист1!$J$109:$J$115</c:f>
              <c:numCache>
                <c:formatCode>#,##0.00</c:formatCode>
                <c:ptCount val="7"/>
                <c:pt idx="0">
                  <c:v>25.403884264764166</c:v>
                </c:pt>
                <c:pt idx="1">
                  <c:v>13.5132778438367</c:v>
                </c:pt>
                <c:pt idx="2">
                  <c:v>9.5497423701942097</c:v>
                </c:pt>
                <c:pt idx="3">
                  <c:v>7.5679746333729661</c:v>
                </c:pt>
                <c:pt idx="4">
                  <c:v>6.3789139912802195</c:v>
                </c:pt>
                <c:pt idx="5">
                  <c:v>5.5862068965517215</c:v>
                </c:pt>
                <c:pt idx="6">
                  <c:v>3.604439159730477</c:v>
                </c:pt>
              </c:numCache>
            </c:numRef>
          </c:val>
          <c:smooth val="0"/>
        </c:ser>
        <c:dLbls>
          <c:showLegendKey val="0"/>
          <c:showVal val="0"/>
          <c:showCatName val="0"/>
          <c:showSerName val="0"/>
          <c:showPercent val="0"/>
          <c:showBubbleSize val="0"/>
        </c:dLbls>
        <c:marker val="1"/>
        <c:smooth val="0"/>
        <c:axId val="323943040"/>
        <c:axId val="324145920"/>
      </c:lineChart>
      <c:catAx>
        <c:axId val="323943040"/>
        <c:scaling>
          <c:orientation val="minMax"/>
        </c:scaling>
        <c:delete val="0"/>
        <c:axPos val="b"/>
        <c:majorGridlines/>
        <c:title>
          <c:tx>
            <c:rich>
              <a:bodyPr/>
              <a:lstStyle/>
              <a:p>
                <a:pPr>
                  <a:defRPr/>
                </a:pPr>
                <a:r>
                  <a:rPr lang="ru-RU"/>
                  <a:t>Год</a:t>
                </a:r>
              </a:p>
            </c:rich>
          </c:tx>
          <c:overlay val="0"/>
        </c:title>
        <c:numFmt formatCode="General" sourceLinked="1"/>
        <c:majorTickMark val="out"/>
        <c:minorTickMark val="none"/>
        <c:tickLblPos val="nextTo"/>
        <c:crossAx val="324145920"/>
        <c:crosses val="autoZero"/>
        <c:auto val="1"/>
        <c:lblAlgn val="ctr"/>
        <c:lblOffset val="100"/>
        <c:noMultiLvlLbl val="0"/>
      </c:catAx>
      <c:valAx>
        <c:axId val="324145920"/>
        <c:scaling>
          <c:orientation val="minMax"/>
        </c:scaling>
        <c:delete val="0"/>
        <c:axPos val="l"/>
        <c:majorGridlines/>
        <c:title>
          <c:tx>
            <c:rich>
              <a:bodyPr rot="0" vert="wordArtVert"/>
              <a:lstStyle/>
              <a:p>
                <a:pPr>
                  <a:defRPr/>
                </a:pPr>
                <a:r>
                  <a:rPr lang="ru-RU"/>
                  <a:t>%</a:t>
                </a:r>
              </a:p>
            </c:rich>
          </c:tx>
          <c:overlay val="0"/>
        </c:title>
        <c:numFmt formatCode="General" sourceLinked="1"/>
        <c:majorTickMark val="out"/>
        <c:minorTickMark val="none"/>
        <c:tickLblPos val="nextTo"/>
        <c:crossAx val="32394304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Факт</c:v>
          </c:tx>
          <c:marker>
            <c:symbol val="none"/>
          </c:marker>
          <c:cat>
            <c:numRef>
              <c:f>'Задача 1'!$B$1:$H$1</c:f>
              <c:numCache>
                <c:formatCode>General</c:formatCode>
                <c:ptCount val="7"/>
                <c:pt idx="0">
                  <c:v>2010</c:v>
                </c:pt>
                <c:pt idx="1">
                  <c:v>2011</c:v>
                </c:pt>
                <c:pt idx="2">
                  <c:v>2012</c:v>
                </c:pt>
                <c:pt idx="3">
                  <c:v>2013</c:v>
                </c:pt>
                <c:pt idx="4">
                  <c:v>2014</c:v>
                </c:pt>
                <c:pt idx="5">
                  <c:v>2015</c:v>
                </c:pt>
                <c:pt idx="6">
                  <c:v>2021</c:v>
                </c:pt>
              </c:numCache>
            </c:numRef>
          </c:cat>
          <c:val>
            <c:numRef>
              <c:f>'Задача 1'!$B$14:$G$14</c:f>
              <c:numCache>
                <c:formatCode>General</c:formatCode>
                <c:ptCount val="6"/>
                <c:pt idx="0">
                  <c:v>53</c:v>
                </c:pt>
                <c:pt idx="1">
                  <c:v>55</c:v>
                </c:pt>
                <c:pt idx="2">
                  <c:v>58</c:v>
                </c:pt>
                <c:pt idx="3">
                  <c:v>58</c:v>
                </c:pt>
                <c:pt idx="4">
                  <c:v>59</c:v>
                </c:pt>
                <c:pt idx="5">
                  <c:v>60</c:v>
                </c:pt>
              </c:numCache>
            </c:numRef>
          </c:val>
          <c:smooth val="0"/>
        </c:ser>
        <c:ser>
          <c:idx val="1"/>
          <c:order val="1"/>
          <c:tx>
            <c:v>Расчетные</c:v>
          </c:tx>
          <c:spPr>
            <a:ln>
              <a:solidFill>
                <a:schemeClr val="tx1"/>
              </a:solidFill>
              <a:prstDash val="dash"/>
            </a:ln>
          </c:spPr>
          <c:marker>
            <c:symbol val="none"/>
          </c:marker>
          <c:cat>
            <c:numRef>
              <c:f>'Задача 1'!$B$1:$H$1</c:f>
              <c:numCache>
                <c:formatCode>General</c:formatCode>
                <c:ptCount val="7"/>
                <c:pt idx="0">
                  <c:v>2010</c:v>
                </c:pt>
                <c:pt idx="1">
                  <c:v>2011</c:v>
                </c:pt>
                <c:pt idx="2">
                  <c:v>2012</c:v>
                </c:pt>
                <c:pt idx="3">
                  <c:v>2013</c:v>
                </c:pt>
                <c:pt idx="4">
                  <c:v>2014</c:v>
                </c:pt>
                <c:pt idx="5">
                  <c:v>2015</c:v>
                </c:pt>
                <c:pt idx="6">
                  <c:v>2021</c:v>
                </c:pt>
              </c:numCache>
            </c:numRef>
          </c:cat>
          <c:val>
            <c:numRef>
              <c:f>'Задача 1'!$J$146:$J$152</c:f>
              <c:numCache>
                <c:formatCode>#,##0.00</c:formatCode>
                <c:ptCount val="7"/>
                <c:pt idx="0">
                  <c:v>52.432931317592406</c:v>
                </c:pt>
                <c:pt idx="1">
                  <c:v>56.433271049204443</c:v>
                </c:pt>
                <c:pt idx="2">
                  <c:v>57.766717626408457</c:v>
                </c:pt>
                <c:pt idx="3">
                  <c:v>58.433440915010458</c:v>
                </c:pt>
                <c:pt idx="4">
                  <c:v>58.833474888171665</c:v>
                </c:pt>
                <c:pt idx="5">
                  <c:v>59.100164203612465</c:v>
                </c:pt>
                <c:pt idx="6">
                  <c:v>59.766887492214472</c:v>
                </c:pt>
              </c:numCache>
            </c:numRef>
          </c:val>
          <c:smooth val="0"/>
        </c:ser>
        <c:dLbls>
          <c:showLegendKey val="0"/>
          <c:showVal val="0"/>
          <c:showCatName val="0"/>
          <c:showSerName val="0"/>
          <c:showPercent val="0"/>
          <c:showBubbleSize val="0"/>
        </c:dLbls>
        <c:marker val="1"/>
        <c:smooth val="0"/>
        <c:axId val="324241280"/>
        <c:axId val="302059904"/>
      </c:lineChart>
      <c:catAx>
        <c:axId val="324241280"/>
        <c:scaling>
          <c:orientation val="minMax"/>
        </c:scaling>
        <c:delete val="0"/>
        <c:axPos val="b"/>
        <c:title>
          <c:tx>
            <c:rich>
              <a:bodyPr/>
              <a:lstStyle/>
              <a:p>
                <a:pPr>
                  <a:defRPr/>
                </a:pPr>
                <a:r>
                  <a:rPr lang="ru-RU"/>
                  <a:t>Год</a:t>
                </a:r>
              </a:p>
            </c:rich>
          </c:tx>
          <c:overlay val="0"/>
        </c:title>
        <c:numFmt formatCode="General" sourceLinked="1"/>
        <c:majorTickMark val="out"/>
        <c:minorTickMark val="none"/>
        <c:tickLblPos val="nextTo"/>
        <c:crossAx val="302059904"/>
        <c:crosses val="autoZero"/>
        <c:auto val="1"/>
        <c:lblAlgn val="ctr"/>
        <c:lblOffset val="100"/>
        <c:noMultiLvlLbl val="0"/>
      </c:catAx>
      <c:valAx>
        <c:axId val="302059904"/>
        <c:scaling>
          <c:orientation val="minMax"/>
        </c:scaling>
        <c:delete val="0"/>
        <c:axPos val="l"/>
        <c:majorGridlines/>
        <c:title>
          <c:tx>
            <c:rich>
              <a:bodyPr rot="0" vert="wordArtVert"/>
              <a:lstStyle/>
              <a:p>
                <a:pPr>
                  <a:defRPr/>
                </a:pPr>
                <a:r>
                  <a:rPr lang="ru-RU"/>
                  <a:t>%</a:t>
                </a:r>
              </a:p>
            </c:rich>
          </c:tx>
          <c:overlay val="0"/>
        </c:title>
        <c:numFmt formatCode="General" sourceLinked="1"/>
        <c:majorTickMark val="out"/>
        <c:minorTickMark val="none"/>
        <c:tickLblPos val="nextTo"/>
        <c:crossAx val="32424128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1"/>
          <c:order val="0"/>
          <c:tx>
            <c:strRef>
              <c:f>'Задача 2'!$B$30</c:f>
              <c:strCache>
                <c:ptCount val="1"/>
                <c:pt idx="0">
                  <c:v>Суммарные затраты, руб</c:v>
                </c:pt>
              </c:strCache>
            </c:strRef>
          </c:tx>
          <c:spPr>
            <a:ln>
              <a:solidFill>
                <a:schemeClr val="tx1"/>
              </a:solidFill>
              <a:prstDash val="dash"/>
            </a:ln>
          </c:spPr>
          <c:marker>
            <c:symbol val="none"/>
          </c:marker>
          <c:cat>
            <c:numRef>
              <c:f>'Задача 2'!$C$27:$I$27</c:f>
              <c:numCache>
                <c:formatCode>General</c:formatCode>
                <c:ptCount val="7"/>
                <c:pt idx="0">
                  <c:v>100</c:v>
                </c:pt>
                <c:pt idx="1">
                  <c:v>200</c:v>
                </c:pt>
                <c:pt idx="2">
                  <c:v>400</c:v>
                </c:pt>
                <c:pt idx="3">
                  <c:v>500</c:v>
                </c:pt>
                <c:pt idx="4">
                  <c:v>600</c:v>
                </c:pt>
                <c:pt idx="5">
                  <c:v>800</c:v>
                </c:pt>
                <c:pt idx="6">
                  <c:v>1000</c:v>
                </c:pt>
              </c:numCache>
            </c:numRef>
          </c:cat>
          <c:val>
            <c:numRef>
              <c:f>'Задача 2'!$L$30:$R$30</c:f>
              <c:numCache>
                <c:formatCode>0.00</c:formatCode>
                <c:ptCount val="7"/>
                <c:pt idx="0">
                  <c:v>283.46500000000003</c:v>
                </c:pt>
                <c:pt idx="1">
                  <c:v>246.73250000000002</c:v>
                </c:pt>
                <c:pt idx="2">
                  <c:v>333.36624999999998</c:v>
                </c:pt>
                <c:pt idx="3">
                  <c:v>392.69299999999998</c:v>
                </c:pt>
                <c:pt idx="4">
                  <c:v>455.57749999999999</c:v>
                </c:pt>
                <c:pt idx="5">
                  <c:v>586.68312500000002</c:v>
                </c:pt>
                <c:pt idx="6">
                  <c:v>721.34649999999999</c:v>
                </c:pt>
              </c:numCache>
            </c:numRef>
          </c:val>
          <c:smooth val="0"/>
        </c:ser>
        <c:ser>
          <c:idx val="2"/>
          <c:order val="1"/>
          <c:tx>
            <c:strRef>
              <c:f>'Задача 2'!$B$29</c:f>
              <c:strCache>
                <c:ptCount val="1"/>
                <c:pt idx="0">
                  <c:v>Затраты хранения, руб</c:v>
                </c:pt>
              </c:strCache>
            </c:strRef>
          </c:tx>
          <c:spPr>
            <a:ln>
              <a:solidFill>
                <a:schemeClr val="tx1"/>
              </a:solidFill>
              <a:prstDash val="sysDot"/>
            </a:ln>
          </c:spPr>
          <c:marker>
            <c:symbol val="none"/>
          </c:marker>
          <c:cat>
            <c:numRef>
              <c:f>'Задача 2'!$C$27:$I$27</c:f>
              <c:numCache>
                <c:formatCode>General</c:formatCode>
                <c:ptCount val="7"/>
                <c:pt idx="0">
                  <c:v>100</c:v>
                </c:pt>
                <c:pt idx="1">
                  <c:v>200</c:v>
                </c:pt>
                <c:pt idx="2">
                  <c:v>400</c:v>
                </c:pt>
                <c:pt idx="3">
                  <c:v>500</c:v>
                </c:pt>
                <c:pt idx="4">
                  <c:v>600</c:v>
                </c:pt>
                <c:pt idx="5">
                  <c:v>800</c:v>
                </c:pt>
                <c:pt idx="6">
                  <c:v>1000</c:v>
                </c:pt>
              </c:numCache>
            </c:numRef>
          </c:cat>
          <c:val>
            <c:numRef>
              <c:f>'Задача 2'!$L$29:$R$29</c:f>
              <c:numCache>
                <c:formatCode>0</c:formatCode>
                <c:ptCount val="7"/>
                <c:pt idx="0">
                  <c:v>70</c:v>
                </c:pt>
                <c:pt idx="1">
                  <c:v>140</c:v>
                </c:pt>
                <c:pt idx="2">
                  <c:v>280</c:v>
                </c:pt>
                <c:pt idx="3">
                  <c:v>350</c:v>
                </c:pt>
                <c:pt idx="4">
                  <c:v>420</c:v>
                </c:pt>
                <c:pt idx="5">
                  <c:v>560</c:v>
                </c:pt>
                <c:pt idx="6">
                  <c:v>700</c:v>
                </c:pt>
              </c:numCache>
            </c:numRef>
          </c:val>
          <c:smooth val="0"/>
        </c:ser>
        <c:ser>
          <c:idx val="0"/>
          <c:order val="2"/>
          <c:tx>
            <c:strRef>
              <c:f>'Задача 2'!$B$28</c:f>
              <c:strCache>
                <c:ptCount val="1"/>
                <c:pt idx="0">
                  <c:v>Затраты выполнения заказа, руб</c:v>
                </c:pt>
              </c:strCache>
            </c:strRef>
          </c:tx>
          <c:spPr>
            <a:ln>
              <a:solidFill>
                <a:schemeClr val="tx1"/>
              </a:solidFill>
            </a:ln>
          </c:spPr>
          <c:marker>
            <c:symbol val="none"/>
          </c:marker>
          <c:cat>
            <c:numRef>
              <c:f>'Задача 2'!$C$27:$I$27</c:f>
              <c:numCache>
                <c:formatCode>General</c:formatCode>
                <c:ptCount val="7"/>
                <c:pt idx="0">
                  <c:v>100</c:v>
                </c:pt>
                <c:pt idx="1">
                  <c:v>200</c:v>
                </c:pt>
                <c:pt idx="2">
                  <c:v>400</c:v>
                </c:pt>
                <c:pt idx="3">
                  <c:v>500</c:v>
                </c:pt>
                <c:pt idx="4">
                  <c:v>600</c:v>
                </c:pt>
                <c:pt idx="5">
                  <c:v>800</c:v>
                </c:pt>
                <c:pt idx="6">
                  <c:v>1000</c:v>
                </c:pt>
              </c:numCache>
            </c:numRef>
          </c:cat>
          <c:val>
            <c:numRef>
              <c:f>'Задача 2'!$L$28:$R$28</c:f>
              <c:numCache>
                <c:formatCode>0.00</c:formatCode>
                <c:ptCount val="7"/>
                <c:pt idx="0">
                  <c:v>213.465</c:v>
                </c:pt>
                <c:pt idx="1">
                  <c:v>106.7325</c:v>
                </c:pt>
                <c:pt idx="2">
                  <c:v>53.366250000000001</c:v>
                </c:pt>
                <c:pt idx="3">
                  <c:v>42.692999999999998</c:v>
                </c:pt>
                <c:pt idx="4">
                  <c:v>35.577500000000001</c:v>
                </c:pt>
                <c:pt idx="5">
                  <c:v>26.683125</c:v>
                </c:pt>
                <c:pt idx="6">
                  <c:v>21.346499999999999</c:v>
                </c:pt>
              </c:numCache>
            </c:numRef>
          </c:val>
          <c:smooth val="0"/>
        </c:ser>
        <c:dLbls>
          <c:showLegendKey val="0"/>
          <c:showVal val="0"/>
          <c:showCatName val="0"/>
          <c:showSerName val="0"/>
          <c:showPercent val="0"/>
          <c:showBubbleSize val="0"/>
        </c:dLbls>
        <c:marker val="1"/>
        <c:smooth val="0"/>
        <c:axId val="302069248"/>
        <c:axId val="302071168"/>
      </c:lineChart>
      <c:catAx>
        <c:axId val="302069248"/>
        <c:scaling>
          <c:orientation val="minMax"/>
        </c:scaling>
        <c:delete val="0"/>
        <c:axPos val="b"/>
        <c:majorGridlines/>
        <c:title>
          <c:tx>
            <c:rich>
              <a:bodyPr/>
              <a:lstStyle/>
              <a:p>
                <a:pPr>
                  <a:defRPr/>
                </a:pPr>
                <a:r>
                  <a:rPr lang="ru-RU"/>
                  <a:t>Размер партии,</a:t>
                </a:r>
                <a:r>
                  <a:rPr lang="ru-RU" baseline="0"/>
                  <a:t> ед.</a:t>
                </a:r>
                <a:endParaRPr lang="ru-RU"/>
              </a:p>
            </c:rich>
          </c:tx>
          <c:overlay val="0"/>
        </c:title>
        <c:numFmt formatCode="General" sourceLinked="1"/>
        <c:majorTickMark val="out"/>
        <c:minorTickMark val="none"/>
        <c:tickLblPos val="nextTo"/>
        <c:crossAx val="302071168"/>
        <c:crosses val="autoZero"/>
        <c:auto val="1"/>
        <c:lblAlgn val="ctr"/>
        <c:lblOffset val="100"/>
        <c:noMultiLvlLbl val="0"/>
      </c:catAx>
      <c:valAx>
        <c:axId val="302071168"/>
        <c:scaling>
          <c:orientation val="minMax"/>
        </c:scaling>
        <c:delete val="0"/>
        <c:axPos val="l"/>
        <c:majorGridlines/>
        <c:title>
          <c:tx>
            <c:rich>
              <a:bodyPr rot="-5400000" vert="horz"/>
              <a:lstStyle/>
              <a:p>
                <a:pPr>
                  <a:defRPr/>
                </a:pPr>
                <a:r>
                  <a:rPr lang="ru-RU"/>
                  <a:t>Затраты, руб.</a:t>
                </a:r>
              </a:p>
            </c:rich>
          </c:tx>
          <c:overlay val="0"/>
        </c:title>
        <c:numFmt formatCode="0.00" sourceLinked="1"/>
        <c:majorTickMark val="out"/>
        <c:minorTickMark val="none"/>
        <c:tickLblPos val="nextTo"/>
        <c:crossAx val="30206924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Первая цена Cu(1)</c:v>
          </c:tx>
          <c:spPr>
            <a:ln>
              <a:solidFill>
                <a:schemeClr val="tx1"/>
              </a:solidFill>
              <a:prstDash val="sysDash"/>
            </a:ln>
          </c:spPr>
          <c:marker>
            <c:symbol val="none"/>
          </c:marker>
          <c:cat>
            <c:numRef>
              <c:f>'Задача 3'!$B$26:$H$26</c:f>
              <c:numCache>
                <c:formatCode>General</c:formatCode>
                <c:ptCount val="7"/>
                <c:pt idx="0">
                  <c:v>500</c:v>
                </c:pt>
                <c:pt idx="1">
                  <c:v>800</c:v>
                </c:pt>
                <c:pt idx="2">
                  <c:v>1000</c:v>
                </c:pt>
                <c:pt idx="3">
                  <c:v>5000</c:v>
                </c:pt>
                <c:pt idx="4">
                  <c:v>10000</c:v>
                </c:pt>
                <c:pt idx="5">
                  <c:v>20000</c:v>
                </c:pt>
                <c:pt idx="6">
                  <c:v>25000</c:v>
                </c:pt>
              </c:numCache>
            </c:numRef>
          </c:cat>
          <c:val>
            <c:numRef>
              <c:f>'Задача 3'!$J$17:$P$17</c:f>
              <c:numCache>
                <c:formatCode>0</c:formatCode>
                <c:ptCount val="7"/>
                <c:pt idx="0">
                  <c:v>98745.8</c:v>
                </c:pt>
                <c:pt idx="1">
                  <c:v>62875.400000000009</c:v>
                </c:pt>
                <c:pt idx="2">
                  <c:v>51156.4</c:v>
                </c:pt>
                <c:pt idx="3">
                  <c:v>21645.68</c:v>
                </c:pt>
                <c:pt idx="4">
                  <c:v>28657.839999999997</c:v>
                </c:pt>
                <c:pt idx="5">
                  <c:v>49998.919999999991</c:v>
                </c:pt>
                <c:pt idx="6">
                  <c:v>61401.135999999991</c:v>
                </c:pt>
              </c:numCache>
            </c:numRef>
          </c:val>
          <c:smooth val="0"/>
        </c:ser>
        <c:ser>
          <c:idx val="1"/>
          <c:order val="1"/>
          <c:tx>
            <c:v>Вторая цена Cu(2)</c:v>
          </c:tx>
          <c:spPr>
            <a:ln>
              <a:solidFill>
                <a:schemeClr val="tx1"/>
              </a:solidFill>
              <a:prstDash val="dash"/>
            </a:ln>
          </c:spPr>
          <c:marker>
            <c:symbol val="none"/>
          </c:marker>
          <c:cat>
            <c:numRef>
              <c:f>'Задача 3'!$B$26:$H$26</c:f>
              <c:numCache>
                <c:formatCode>General</c:formatCode>
                <c:ptCount val="7"/>
                <c:pt idx="0">
                  <c:v>500</c:v>
                </c:pt>
                <c:pt idx="1">
                  <c:v>800</c:v>
                </c:pt>
                <c:pt idx="2">
                  <c:v>1000</c:v>
                </c:pt>
                <c:pt idx="3">
                  <c:v>5000</c:v>
                </c:pt>
                <c:pt idx="4">
                  <c:v>10000</c:v>
                </c:pt>
                <c:pt idx="5">
                  <c:v>20000</c:v>
                </c:pt>
                <c:pt idx="6">
                  <c:v>25000</c:v>
                </c:pt>
              </c:numCache>
            </c:numRef>
          </c:cat>
          <c:val>
            <c:numRef>
              <c:f>'Задача 3'!$J$23:$P$23</c:f>
              <c:numCache>
                <c:formatCode>0</c:formatCode>
                <c:ptCount val="7"/>
                <c:pt idx="0">
                  <c:v>98378.3</c:v>
                </c:pt>
                <c:pt idx="1">
                  <c:v>62287.400000000009</c:v>
                </c:pt>
                <c:pt idx="2">
                  <c:v>50421.4</c:v>
                </c:pt>
                <c:pt idx="3">
                  <c:v>17970.68</c:v>
                </c:pt>
                <c:pt idx="4">
                  <c:v>21307.84</c:v>
                </c:pt>
                <c:pt idx="5">
                  <c:v>35298.92</c:v>
                </c:pt>
                <c:pt idx="6">
                  <c:v>43026.135999999999</c:v>
                </c:pt>
              </c:numCache>
            </c:numRef>
          </c:val>
          <c:smooth val="0"/>
        </c:ser>
        <c:ser>
          <c:idx val="2"/>
          <c:order val="2"/>
          <c:tx>
            <c:v>Третья цена Cu(3)</c:v>
          </c:tx>
          <c:spPr>
            <a:ln>
              <a:solidFill>
                <a:schemeClr val="tx1"/>
              </a:solidFill>
            </a:ln>
          </c:spPr>
          <c:marker>
            <c:symbol val="none"/>
          </c:marker>
          <c:cat>
            <c:numRef>
              <c:f>'Задача 3'!$B$26:$H$26</c:f>
              <c:numCache>
                <c:formatCode>General</c:formatCode>
                <c:ptCount val="7"/>
                <c:pt idx="0">
                  <c:v>500</c:v>
                </c:pt>
                <c:pt idx="1">
                  <c:v>800</c:v>
                </c:pt>
                <c:pt idx="2">
                  <c:v>1000</c:v>
                </c:pt>
                <c:pt idx="3">
                  <c:v>5000</c:v>
                </c:pt>
                <c:pt idx="4">
                  <c:v>10000</c:v>
                </c:pt>
                <c:pt idx="5">
                  <c:v>20000</c:v>
                </c:pt>
                <c:pt idx="6">
                  <c:v>25000</c:v>
                </c:pt>
              </c:numCache>
            </c:numRef>
          </c:cat>
          <c:val>
            <c:numRef>
              <c:f>'Задача 3'!$J$29:$P$29</c:f>
              <c:numCache>
                <c:formatCode>0</c:formatCode>
                <c:ptCount val="7"/>
                <c:pt idx="0">
                  <c:v>98180.800000000003</c:v>
                </c:pt>
                <c:pt idx="1">
                  <c:v>61971.400000000009</c:v>
                </c:pt>
                <c:pt idx="2">
                  <c:v>50026.400000000001</c:v>
                </c:pt>
                <c:pt idx="3">
                  <c:v>15995.68</c:v>
                </c:pt>
                <c:pt idx="4">
                  <c:v>17357.84</c:v>
                </c:pt>
                <c:pt idx="5">
                  <c:v>27398.92</c:v>
                </c:pt>
                <c:pt idx="6">
                  <c:v>33151.135999999999</c:v>
                </c:pt>
              </c:numCache>
            </c:numRef>
          </c:val>
          <c:smooth val="0"/>
        </c:ser>
        <c:dLbls>
          <c:showLegendKey val="0"/>
          <c:showVal val="0"/>
          <c:showCatName val="0"/>
          <c:showSerName val="0"/>
          <c:showPercent val="0"/>
          <c:showBubbleSize val="0"/>
        </c:dLbls>
        <c:marker val="1"/>
        <c:smooth val="0"/>
        <c:axId val="302089344"/>
        <c:axId val="302091264"/>
      </c:lineChart>
      <c:catAx>
        <c:axId val="302089344"/>
        <c:scaling>
          <c:orientation val="minMax"/>
        </c:scaling>
        <c:delete val="0"/>
        <c:axPos val="b"/>
        <c:title>
          <c:tx>
            <c:rich>
              <a:bodyPr/>
              <a:lstStyle/>
              <a:p>
                <a:pPr>
                  <a:defRPr/>
                </a:pPr>
                <a:r>
                  <a:rPr lang="ru-RU"/>
                  <a:t>Размер партии, ед.</a:t>
                </a:r>
              </a:p>
            </c:rich>
          </c:tx>
          <c:overlay val="0"/>
        </c:title>
        <c:numFmt formatCode="General" sourceLinked="1"/>
        <c:majorTickMark val="out"/>
        <c:minorTickMark val="none"/>
        <c:tickLblPos val="nextTo"/>
        <c:crossAx val="302091264"/>
        <c:crosses val="autoZero"/>
        <c:auto val="1"/>
        <c:lblAlgn val="ctr"/>
        <c:lblOffset val="100"/>
        <c:noMultiLvlLbl val="0"/>
      </c:catAx>
      <c:valAx>
        <c:axId val="302091264"/>
        <c:scaling>
          <c:orientation val="minMax"/>
        </c:scaling>
        <c:delete val="0"/>
        <c:axPos val="l"/>
        <c:majorGridlines/>
        <c:title>
          <c:tx>
            <c:rich>
              <a:bodyPr rot="-5400000" vert="horz"/>
              <a:lstStyle/>
              <a:p>
                <a:pPr>
                  <a:defRPr/>
                </a:pPr>
                <a:r>
                  <a:rPr lang="ru-RU"/>
                  <a:t>Суммарные затраты, руб.</a:t>
                </a:r>
              </a:p>
            </c:rich>
          </c:tx>
          <c:overlay val="0"/>
        </c:title>
        <c:numFmt formatCode="0" sourceLinked="1"/>
        <c:majorTickMark val="out"/>
        <c:minorTickMark val="none"/>
        <c:tickLblPos val="nextTo"/>
        <c:crossAx val="30208934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4B304-2290-473E-B149-5BFD92368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704</TotalTime>
  <Pages>22</Pages>
  <Words>3642</Words>
  <Characters>20761</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24355</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218</cp:revision>
  <cp:lastPrinted>2013-01-11T04:01:00Z</cp:lastPrinted>
  <dcterms:created xsi:type="dcterms:W3CDTF">2020-05-02T09:13:00Z</dcterms:created>
  <dcterms:modified xsi:type="dcterms:W3CDTF">2020-05-17T18:18:00Z</dcterms:modified>
</cp:coreProperties>
</file>