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744" w:rsidRPr="005F190D" w:rsidRDefault="00BE7744" w:rsidP="005F190D">
      <w:pPr>
        <w:jc w:val="center"/>
        <w:rPr>
          <w:sz w:val="32"/>
        </w:rPr>
      </w:pPr>
      <w:r w:rsidRPr="005F190D">
        <w:rPr>
          <w:sz w:val="32"/>
        </w:rPr>
        <w:t>Вопросы для подготовки к дифференцированному зачету</w:t>
      </w:r>
    </w:p>
    <w:p w:rsidR="00BE7744" w:rsidRPr="000D650B" w:rsidRDefault="00BE7744" w:rsidP="005F190D">
      <w:pPr>
        <w:pStyle w:val="a8"/>
      </w:pPr>
    </w:p>
    <w:p w:rsidR="00BE7744" w:rsidRPr="005F190D" w:rsidRDefault="00BE7744" w:rsidP="005F190D">
      <w:pPr>
        <w:pStyle w:val="1"/>
        <w:rPr>
          <w:highlight w:val="yellow"/>
        </w:rPr>
      </w:pPr>
      <w:r w:rsidRPr="005F190D">
        <w:rPr>
          <w:highlight w:val="yellow"/>
        </w:rPr>
        <w:t>Сущность лидерства.</w:t>
      </w:r>
    </w:p>
    <w:p w:rsidR="00BE7744" w:rsidRPr="005F190D" w:rsidRDefault="005F190D" w:rsidP="005F190D">
      <w:pPr>
        <w:pStyle w:val="a8"/>
      </w:pPr>
      <w:r w:rsidRPr="00657BC9">
        <w:t>Лидерство – это способность вести за собой людей с помощью процесса влияния на них для достижения определенных целей. Этой способностью могут обладать, как отдельные люди, так и группы людей, а также целые организации.</w:t>
      </w:r>
    </w:p>
    <w:p w:rsidR="005F190D" w:rsidRPr="005F190D" w:rsidRDefault="005F190D" w:rsidP="005F190D">
      <w:pPr>
        <w:pStyle w:val="a8"/>
      </w:pPr>
      <w:r w:rsidRPr="005F190D">
        <w:t>лидер – это тот, кто, идя впереди, показывает своим спутникам дорогу.</w:t>
      </w:r>
    </w:p>
    <w:p w:rsidR="00BE7744" w:rsidRDefault="00BE7744" w:rsidP="005F190D">
      <w:pPr>
        <w:pStyle w:val="1"/>
      </w:pPr>
      <w:r w:rsidRPr="000D650B">
        <w:t>Основные теории лидерства.</w:t>
      </w:r>
    </w:p>
    <w:p w:rsidR="00BE7744" w:rsidRPr="00BE7744" w:rsidRDefault="00BE7744" w:rsidP="005F190D">
      <w:pPr>
        <w:pStyle w:val="a8"/>
      </w:pPr>
    </w:p>
    <w:p w:rsidR="00BE7744" w:rsidRDefault="00BE7744" w:rsidP="005F190D">
      <w:pPr>
        <w:pStyle w:val="1"/>
      </w:pPr>
      <w:r w:rsidRPr="000D650B">
        <w:t>Концепция атрибутивного лидерства.</w:t>
      </w:r>
    </w:p>
    <w:p w:rsidR="00BE7744" w:rsidRPr="00BE7744" w:rsidRDefault="00BE7744" w:rsidP="005F190D">
      <w:pPr>
        <w:pStyle w:val="a8"/>
      </w:pPr>
    </w:p>
    <w:p w:rsidR="00BE7744" w:rsidRDefault="00BE7744" w:rsidP="005F190D">
      <w:pPr>
        <w:pStyle w:val="1"/>
      </w:pPr>
      <w:r w:rsidRPr="000D650B">
        <w:t>Концепция харизматического лидерства.</w:t>
      </w:r>
    </w:p>
    <w:p w:rsidR="00BE7744" w:rsidRPr="00BE7744" w:rsidRDefault="00BE7744" w:rsidP="005F190D">
      <w:pPr>
        <w:pStyle w:val="a8"/>
      </w:pPr>
    </w:p>
    <w:p w:rsidR="00BE7744" w:rsidRDefault="00BE7744" w:rsidP="005F190D">
      <w:pPr>
        <w:pStyle w:val="1"/>
      </w:pPr>
      <w:r w:rsidRPr="000D650B">
        <w:t>Концепция преобразующего лидерства или лидерство для изм</w:t>
      </w:r>
      <w:r w:rsidRPr="000D650B">
        <w:t>е</w:t>
      </w:r>
      <w:r w:rsidRPr="000D650B">
        <w:t>нений.</w:t>
      </w:r>
    </w:p>
    <w:p w:rsidR="00BE7744" w:rsidRPr="00BE7744" w:rsidRDefault="00BE7744" w:rsidP="005F190D">
      <w:pPr>
        <w:pStyle w:val="a8"/>
      </w:pPr>
    </w:p>
    <w:p w:rsidR="00BE7744" w:rsidRDefault="00BE7744" w:rsidP="005F190D">
      <w:pPr>
        <w:pStyle w:val="1"/>
      </w:pPr>
      <w:r w:rsidRPr="000D650B">
        <w:t>Личные качества лидера.</w:t>
      </w:r>
    </w:p>
    <w:p w:rsidR="00BE7744" w:rsidRPr="00BE7744" w:rsidRDefault="00BE7744" w:rsidP="005F190D">
      <w:pPr>
        <w:pStyle w:val="a8"/>
      </w:pPr>
    </w:p>
    <w:p w:rsidR="00BE7744" w:rsidRDefault="00BE7744" w:rsidP="005F190D">
      <w:pPr>
        <w:pStyle w:val="1"/>
      </w:pPr>
      <w:r w:rsidRPr="000D650B">
        <w:t>Эффективность различных стилей руководства.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Источники и формы власти.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Власть и личное влияние.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Стратегии влияния.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Этические аспекты использования власти.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Баланс власти в организации.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Образование формального и неформального лидерства.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lastRenderedPageBreak/>
        <w:t>Понятие «формальный лидер».</w:t>
      </w:r>
    </w:p>
    <w:p w:rsidR="007B7476" w:rsidRPr="007B7476" w:rsidRDefault="007B7476" w:rsidP="007B7476">
      <w:pPr>
        <w:pStyle w:val="a8"/>
      </w:pPr>
      <w:r w:rsidRPr="007B7476">
        <w:t>Влияние с позиции только должности называется</w:t>
      </w:r>
      <w:r w:rsidRPr="007B7476">
        <w:rPr>
          <w:rStyle w:val="apple-converted-space"/>
        </w:rPr>
        <w:t> </w:t>
      </w:r>
      <w:r w:rsidRPr="007B7476">
        <w:t>формальным лидерством, которое отождествляется с</w:t>
      </w:r>
      <w:r w:rsidRPr="007B7476">
        <w:rPr>
          <w:rStyle w:val="apple-converted-space"/>
        </w:rPr>
        <w:t> </w:t>
      </w:r>
      <w:r w:rsidRPr="007B7476">
        <w:t>руководством. В своем влиянии на людей руководитель может полагаться только на полномочия, которые дает ему занимаемая должность. Но желательно для влияния использовать и иные ресурсы, нежели должностные полномочия, тогда это будет не просто руководство, а лидерство. Для лидерства необходимо больше, чем просто формальная власть.</w:t>
      </w:r>
    </w:p>
    <w:p w:rsidR="00BE7744" w:rsidRDefault="00BE7744" w:rsidP="005F190D">
      <w:pPr>
        <w:pStyle w:val="1"/>
      </w:pPr>
      <w:r w:rsidRPr="000D650B">
        <w:t>Типы неформального лидера.</w:t>
      </w:r>
    </w:p>
    <w:p w:rsidR="007B7476" w:rsidRPr="00FC7592" w:rsidRDefault="007B7476" w:rsidP="00FC7592">
      <w:pPr>
        <w:pStyle w:val="a8"/>
      </w:pPr>
      <w:r w:rsidRPr="00FC7592">
        <w:t>Процесс влияние через ресурсы иные, чем занимаемая должность, такие как личностные черты и использование ситуационных факторов, получил название</w:t>
      </w:r>
      <w:r w:rsidRPr="00FC7592">
        <w:rPr>
          <w:rStyle w:val="apple-converted-space"/>
        </w:rPr>
        <w:t> </w:t>
      </w:r>
      <w:r w:rsidRPr="00FC7592">
        <w:t>неформального лидерства.</w:t>
      </w:r>
    </w:p>
    <w:p w:rsidR="00FC7592" w:rsidRPr="00657BC9" w:rsidRDefault="00FC7592" w:rsidP="007B7476">
      <w:pPr>
        <w:pStyle w:val="a8"/>
      </w:pP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Теория лидерских качеств.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Исследования Университета штата Огайо в области лидерского поведения.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 xml:space="preserve">Исследования </w:t>
      </w:r>
      <w:proofErr w:type="spellStart"/>
      <w:r w:rsidRPr="000D650B">
        <w:t>Мичиганского</w:t>
      </w:r>
      <w:proofErr w:type="spellEnd"/>
      <w:r w:rsidRPr="000D650B">
        <w:t xml:space="preserve"> университета поведения эффекти</w:t>
      </w:r>
      <w:r w:rsidRPr="000D650B">
        <w:t>в</w:t>
      </w:r>
      <w:r w:rsidRPr="000D650B">
        <w:t>ных и неэффективных лидеров.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Системы управления Р. Лайкерта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Решетка руководства Блейка и Моутона.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Концепция вознаграждения и наказания.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Континиум лидерского поведения Танненбаума</w:t>
      </w:r>
      <w:r w:rsidRPr="000D650B">
        <w:sym w:font="Symbol" w:char="F02D"/>
      </w:r>
      <w:r w:rsidRPr="000D650B">
        <w:t>Шмидта.</w:t>
      </w:r>
    </w:p>
    <w:p w:rsidR="005F190D" w:rsidRPr="005F190D" w:rsidRDefault="005F190D" w:rsidP="005F190D">
      <w:pPr>
        <w:pStyle w:val="a8"/>
      </w:pPr>
    </w:p>
    <w:p w:rsidR="00BE7744" w:rsidRPr="000D650B" w:rsidRDefault="00BE7744" w:rsidP="005F190D">
      <w:pPr>
        <w:pStyle w:val="1"/>
      </w:pPr>
      <w:r w:rsidRPr="000D650B">
        <w:t xml:space="preserve">Модель ситуационного лидерства Ф. </w:t>
      </w:r>
      <w:proofErr w:type="spellStart"/>
      <w:r w:rsidRPr="000D650B">
        <w:t>Фидлера</w:t>
      </w:r>
      <w:proofErr w:type="spellEnd"/>
    </w:p>
    <w:p w:rsidR="00BE7744" w:rsidRDefault="00BE7744" w:rsidP="005F190D">
      <w:pPr>
        <w:pStyle w:val="1"/>
      </w:pPr>
      <w:r w:rsidRPr="000D650B">
        <w:lastRenderedPageBreak/>
        <w:t>Модель ситуационного лидерства Херсея и Бланшарда.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Делегирование полномочий.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Сущность и отношения лидерства.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Подходы к феномену власти.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Функции лидера.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Типы лидерства.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Политическое лидерство.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Концепция типов руководства МакГрегора.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Авторитет руководителя как формального лидера.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Псевдоавторитет.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Сущность ответственности руководителей.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Виды ответственности руководителя.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Практическое значение планирования личной работы руковод</w:t>
      </w:r>
      <w:r w:rsidRPr="000D650B">
        <w:t>и</w:t>
      </w:r>
      <w:r w:rsidRPr="000D650B">
        <w:t>теля.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Общие характеристики личных целей руководителя и процесс их постановки.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Схема процесса планирования личного труда руководителя.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lastRenderedPageBreak/>
        <w:t>Правила планирования рабочего дня.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Направления рационализации затрат времени.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Инструменты планирования личного труда руководителя.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 xml:space="preserve"> Методы выбора приоритетных дел руководителя.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  <w:rPr>
          <w:rStyle w:val="FontStyle12"/>
          <w:sz w:val="30"/>
          <w:szCs w:val="30"/>
        </w:rPr>
      </w:pPr>
      <w:r w:rsidRPr="000D650B">
        <w:rPr>
          <w:rStyle w:val="FontStyle12"/>
          <w:sz w:val="30"/>
          <w:szCs w:val="30"/>
        </w:rPr>
        <w:t>Подготовка и проведение деловых встреч и переговоров.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  <w:rPr>
          <w:rStyle w:val="FontStyle12"/>
          <w:sz w:val="30"/>
          <w:szCs w:val="30"/>
        </w:rPr>
      </w:pPr>
      <w:r w:rsidRPr="000D650B">
        <w:rPr>
          <w:rStyle w:val="FontStyle12"/>
          <w:sz w:val="30"/>
          <w:szCs w:val="30"/>
        </w:rPr>
        <w:t>Процесс проведения деловых переговоров.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  <w:rPr>
          <w:rStyle w:val="FontStyle12"/>
          <w:sz w:val="30"/>
          <w:szCs w:val="30"/>
        </w:rPr>
      </w:pPr>
      <w:r w:rsidRPr="000D650B">
        <w:rPr>
          <w:rStyle w:val="FontStyle12"/>
          <w:sz w:val="30"/>
          <w:szCs w:val="30"/>
        </w:rPr>
        <w:t>Деловые контакты в деятельности руководителя (деловые бес</w:t>
      </w:r>
      <w:r w:rsidRPr="000D650B">
        <w:rPr>
          <w:rStyle w:val="FontStyle12"/>
          <w:sz w:val="30"/>
          <w:szCs w:val="30"/>
        </w:rPr>
        <w:t>е</w:t>
      </w:r>
      <w:r w:rsidRPr="000D650B">
        <w:rPr>
          <w:rStyle w:val="FontStyle12"/>
          <w:sz w:val="30"/>
          <w:szCs w:val="30"/>
        </w:rPr>
        <w:t>ды).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  <w:rPr>
          <w:rStyle w:val="FontStyle12"/>
          <w:sz w:val="30"/>
          <w:szCs w:val="30"/>
        </w:rPr>
      </w:pPr>
      <w:r w:rsidRPr="000D650B">
        <w:rPr>
          <w:rStyle w:val="FontStyle12"/>
          <w:sz w:val="30"/>
          <w:szCs w:val="30"/>
        </w:rPr>
        <w:t xml:space="preserve"> Деловые переговоры и их функции.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  <w:rPr>
          <w:rStyle w:val="FontStyle12"/>
          <w:sz w:val="30"/>
          <w:szCs w:val="30"/>
        </w:rPr>
      </w:pPr>
      <w:r w:rsidRPr="000D650B">
        <w:rPr>
          <w:rStyle w:val="FontStyle12"/>
          <w:sz w:val="30"/>
          <w:szCs w:val="30"/>
        </w:rPr>
        <w:t xml:space="preserve"> Схема проведения деловых переговоров.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  <w:rPr>
          <w:rStyle w:val="FontStyle12"/>
          <w:sz w:val="30"/>
          <w:szCs w:val="30"/>
        </w:rPr>
      </w:pPr>
      <w:r w:rsidRPr="000D650B">
        <w:rPr>
          <w:rStyle w:val="FontStyle12"/>
          <w:sz w:val="30"/>
          <w:szCs w:val="30"/>
        </w:rPr>
        <w:t xml:space="preserve"> Техника приема посетителей. 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  <w:rPr>
          <w:rStyle w:val="FontStyle12"/>
          <w:sz w:val="30"/>
          <w:szCs w:val="30"/>
        </w:rPr>
      </w:pPr>
      <w:r w:rsidRPr="000D650B">
        <w:rPr>
          <w:rStyle w:val="FontStyle12"/>
          <w:sz w:val="30"/>
          <w:szCs w:val="30"/>
        </w:rPr>
        <w:t>Этикет деловых контактов (дать определение этикета, охаракт</w:t>
      </w:r>
      <w:r w:rsidRPr="000D650B">
        <w:rPr>
          <w:rStyle w:val="FontStyle12"/>
          <w:sz w:val="30"/>
          <w:szCs w:val="30"/>
        </w:rPr>
        <w:t>е</w:t>
      </w:r>
      <w:r w:rsidRPr="000D650B">
        <w:rPr>
          <w:rStyle w:val="FontStyle12"/>
          <w:sz w:val="30"/>
          <w:szCs w:val="30"/>
        </w:rPr>
        <w:t>ризовать 2-3 правила).</w:t>
      </w:r>
    </w:p>
    <w:p w:rsidR="00B45DBF" w:rsidRDefault="00FC7592" w:rsidP="00FC7592">
      <w:pPr>
        <w:pStyle w:val="1"/>
        <w:numPr>
          <w:ilvl w:val="0"/>
          <w:numId w:val="0"/>
        </w:numPr>
      </w:pPr>
      <w:bookmarkStart w:id="0" w:name="_GoBack"/>
      <w:bookmarkEnd w:id="0"/>
    </w:p>
    <w:sectPr w:rsidR="00B45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DC">
      <wne:acd wne:acdName="acd0"/>
    </wne:keymap>
  </wne:keymaps>
  <wne:toolbars>
    <wne:acdManifest>
      <wne:acdEntry wne:acdName="acd0"/>
    </wne:acdManifest>
  </wne:toolbars>
  <wne:acds>
    <wne:acd wne:argValue="AgAaBC4AIAAeBEEEPQQ+BDIEPQQ+BDkE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47E68AB"/>
    <w:multiLevelType w:val="multilevel"/>
    <w:tmpl w:val="0419001D"/>
    <w:styleLink w:val="a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AFB2358"/>
    <w:multiLevelType w:val="multilevel"/>
    <w:tmpl w:val="2884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973174"/>
    <w:multiLevelType w:val="multilevel"/>
    <w:tmpl w:val="0CC6531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2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3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4">
    <w:nsid w:val="67810D97"/>
    <w:multiLevelType w:val="hybridMultilevel"/>
    <w:tmpl w:val="3740DE1A"/>
    <w:lvl w:ilvl="0" w:tplc="4184B400">
      <w:start w:val="1"/>
      <w:numFmt w:val="decimal"/>
      <w:lvlText w:val="%1."/>
      <w:lvlJc w:val="left"/>
      <w:pPr>
        <w:tabs>
          <w:tab w:val="num" w:pos="720"/>
        </w:tabs>
        <w:ind w:left="284" w:firstLine="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1"/>
  </w:num>
  <w:num w:numId="7">
    <w:abstractNumId w:val="0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3F9"/>
    <w:rsid w:val="00562AA0"/>
    <w:rsid w:val="005F190D"/>
    <w:rsid w:val="007B7476"/>
    <w:rsid w:val="009753F9"/>
    <w:rsid w:val="00BE7744"/>
    <w:rsid w:val="00F50811"/>
    <w:rsid w:val="00FC1211"/>
    <w:rsid w:val="00FC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BE774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4"/>
    <w:next w:val="a4"/>
    <w:link w:val="11"/>
    <w:qFormat/>
    <w:rsid w:val="00BE7744"/>
    <w:pPr>
      <w:keepNext/>
      <w:spacing w:before="240" w:after="60"/>
      <w:outlineLvl w:val="0"/>
    </w:pPr>
    <w:rPr>
      <w:rFonts w:ascii="Arial" w:hAnsi="Arial"/>
      <w:b/>
      <w:kern w:val="28"/>
      <w:sz w:val="28"/>
      <w:lang w:val="x-none" w:eastAsia="x-none"/>
    </w:rPr>
  </w:style>
  <w:style w:type="paragraph" w:styleId="20">
    <w:name w:val="heading 2"/>
    <w:basedOn w:val="a4"/>
    <w:next w:val="a4"/>
    <w:link w:val="21"/>
    <w:uiPriority w:val="9"/>
    <w:unhideWhenUsed/>
    <w:qFormat/>
    <w:rsid w:val="00FC12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4"/>
    <w:next w:val="a8"/>
    <w:link w:val="12"/>
    <w:qFormat/>
    <w:rsid w:val="00FC7592"/>
    <w:pPr>
      <w:numPr>
        <w:numId w:val="8"/>
      </w:numPr>
      <w:jc w:val="left"/>
      <w:outlineLvl w:val="0"/>
    </w:pPr>
    <w:rPr>
      <w:caps/>
      <w:color w:val="002060"/>
      <w:sz w:val="32"/>
      <w:szCs w:val="28"/>
    </w:rPr>
  </w:style>
  <w:style w:type="character" w:customStyle="1" w:styleId="12">
    <w:name w:val="К. заголовок 1 Знак"/>
    <w:link w:val="1"/>
    <w:rsid w:val="00FC7592"/>
    <w:rPr>
      <w:rFonts w:ascii="Times New Roman" w:eastAsia="Times New Roman" w:hAnsi="Times New Roman" w:cs="Times New Roman"/>
      <w:caps/>
      <w:color w:val="002060"/>
      <w:sz w:val="32"/>
      <w:szCs w:val="28"/>
      <w:lang w:eastAsia="ru-RU"/>
    </w:rPr>
  </w:style>
  <w:style w:type="paragraph" w:customStyle="1" w:styleId="2">
    <w:name w:val="К. заголовок 2"/>
    <w:basedOn w:val="20"/>
    <w:next w:val="a4"/>
    <w:link w:val="22"/>
    <w:qFormat/>
    <w:rsid w:val="00FC1211"/>
    <w:pPr>
      <w:keepLines w:val="0"/>
      <w:numPr>
        <w:ilvl w:val="1"/>
        <w:numId w:val="8"/>
      </w:numPr>
      <w:spacing w:before="0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C1211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21">
    <w:name w:val="Заголовок 2 Знак"/>
    <w:basedOn w:val="a5"/>
    <w:link w:val="20"/>
    <w:uiPriority w:val="9"/>
    <w:rsid w:val="00FC1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">
    <w:name w:val="К. заголовок 3"/>
    <w:basedOn w:val="a4"/>
    <w:next w:val="a4"/>
    <w:qFormat/>
    <w:rsid w:val="00FC1211"/>
    <w:pPr>
      <w:numPr>
        <w:ilvl w:val="2"/>
        <w:numId w:val="8"/>
      </w:numPr>
      <w:spacing w:line="360" w:lineRule="auto"/>
    </w:pPr>
    <w:rPr>
      <w:sz w:val="28"/>
      <w:szCs w:val="28"/>
      <w:lang w:val="en-US"/>
    </w:rPr>
  </w:style>
  <w:style w:type="paragraph" w:customStyle="1" w:styleId="a3">
    <w:name w:val="К. Название рисунка"/>
    <w:basedOn w:val="a4"/>
    <w:next w:val="a4"/>
    <w:qFormat/>
    <w:rsid w:val="00FC1211"/>
    <w:pPr>
      <w:numPr>
        <w:ilvl w:val="8"/>
        <w:numId w:val="8"/>
      </w:numPr>
      <w:spacing w:line="360" w:lineRule="auto"/>
      <w:jc w:val="center"/>
    </w:pPr>
    <w:rPr>
      <w:color w:val="000000"/>
      <w:sz w:val="28"/>
      <w:szCs w:val="28"/>
    </w:rPr>
  </w:style>
  <w:style w:type="paragraph" w:customStyle="1" w:styleId="a2">
    <w:name w:val="К. Название таблицы"/>
    <w:basedOn w:val="a4"/>
    <w:next w:val="a4"/>
    <w:qFormat/>
    <w:rsid w:val="00FC1211"/>
    <w:pPr>
      <w:numPr>
        <w:ilvl w:val="7"/>
        <w:numId w:val="8"/>
      </w:numPr>
      <w:spacing w:line="360" w:lineRule="auto"/>
    </w:pPr>
    <w:rPr>
      <w:color w:val="000000"/>
      <w:sz w:val="28"/>
      <w:szCs w:val="28"/>
    </w:rPr>
  </w:style>
  <w:style w:type="paragraph" w:customStyle="1" w:styleId="a8">
    <w:name w:val="К. Основной"/>
    <w:basedOn w:val="a9"/>
    <w:link w:val="aa"/>
    <w:qFormat/>
    <w:rsid w:val="007B7476"/>
    <w:pPr>
      <w:spacing w:after="0" w:line="360" w:lineRule="auto"/>
      <w:ind w:firstLine="720"/>
    </w:pPr>
    <w:rPr>
      <w:color w:val="000000"/>
      <w:sz w:val="28"/>
      <w:szCs w:val="28"/>
    </w:rPr>
  </w:style>
  <w:style w:type="character" w:customStyle="1" w:styleId="aa">
    <w:name w:val="К. Основной Знак"/>
    <w:link w:val="a8"/>
    <w:rsid w:val="007B7476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9">
    <w:name w:val="Body Text"/>
    <w:basedOn w:val="a4"/>
    <w:link w:val="ab"/>
    <w:uiPriority w:val="99"/>
    <w:semiHidden/>
    <w:unhideWhenUsed/>
    <w:rsid w:val="00FC1211"/>
    <w:pPr>
      <w:spacing w:after="120"/>
    </w:pPr>
  </w:style>
  <w:style w:type="character" w:customStyle="1" w:styleId="ab">
    <w:name w:val="Основной текст Знак"/>
    <w:basedOn w:val="a5"/>
    <w:link w:val="a9"/>
    <w:uiPriority w:val="99"/>
    <w:semiHidden/>
    <w:rsid w:val="00FC1211"/>
  </w:style>
  <w:style w:type="numbering" w:customStyle="1" w:styleId="a0">
    <w:name w:val="К. Подпись рисунка"/>
    <w:uiPriority w:val="99"/>
    <w:rsid w:val="00FC1211"/>
    <w:pPr>
      <w:numPr>
        <w:numId w:val="6"/>
      </w:numPr>
    </w:pPr>
  </w:style>
  <w:style w:type="paragraph" w:customStyle="1" w:styleId="a">
    <w:name w:val="К. Список литературы"/>
    <w:basedOn w:val="a4"/>
    <w:qFormat/>
    <w:rsid w:val="00FC1211"/>
    <w:pPr>
      <w:numPr>
        <w:numId w:val="7"/>
      </w:numPr>
      <w:spacing w:line="360" w:lineRule="auto"/>
    </w:pPr>
  </w:style>
  <w:style w:type="paragraph" w:customStyle="1" w:styleId="ac">
    <w:name w:val="К. Таблица"/>
    <w:basedOn w:val="a4"/>
    <w:qFormat/>
    <w:rsid w:val="00FC1211"/>
    <w:pPr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8"/>
    <w:next w:val="a8"/>
    <w:uiPriority w:val="99"/>
    <w:semiHidden/>
    <w:qFormat/>
    <w:rsid w:val="00FC1211"/>
    <w:pPr>
      <w:numPr>
        <w:ilvl w:val="6"/>
        <w:numId w:val="8"/>
      </w:numPr>
      <w:jc w:val="right"/>
    </w:pPr>
  </w:style>
  <w:style w:type="character" w:customStyle="1" w:styleId="11">
    <w:name w:val="Заголовок 1 Знак"/>
    <w:basedOn w:val="a5"/>
    <w:link w:val="10"/>
    <w:rsid w:val="00BE7744"/>
    <w:rPr>
      <w:rFonts w:ascii="Arial" w:eastAsia="Times New Roman" w:hAnsi="Arial" w:cs="Times New Roman"/>
      <w:b/>
      <w:kern w:val="28"/>
      <w:sz w:val="28"/>
      <w:szCs w:val="20"/>
      <w:lang w:val="x-none" w:eastAsia="x-none"/>
    </w:rPr>
  </w:style>
  <w:style w:type="paragraph" w:styleId="ad">
    <w:name w:val="Body Text Indent"/>
    <w:basedOn w:val="a4"/>
    <w:link w:val="ae"/>
    <w:rsid w:val="00BE7744"/>
    <w:pPr>
      <w:spacing w:after="120"/>
      <w:ind w:left="284"/>
    </w:pPr>
  </w:style>
  <w:style w:type="character" w:customStyle="1" w:styleId="ae">
    <w:name w:val="Основной текст с отступом Знак"/>
    <w:basedOn w:val="a5"/>
    <w:link w:val="ad"/>
    <w:rsid w:val="00BE774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Normal (Web)"/>
    <w:basedOn w:val="a4"/>
    <w:uiPriority w:val="99"/>
    <w:unhideWhenUsed/>
    <w:rsid w:val="00BE7744"/>
    <w:pPr>
      <w:spacing w:before="100" w:beforeAutospacing="1" w:after="100" w:afterAutospacing="1"/>
    </w:pPr>
    <w:rPr>
      <w:sz w:val="24"/>
      <w:szCs w:val="24"/>
    </w:rPr>
  </w:style>
  <w:style w:type="character" w:customStyle="1" w:styleId="FontStyle12">
    <w:name w:val="Font Style12"/>
    <w:rsid w:val="00BE7744"/>
    <w:rPr>
      <w:rFonts w:ascii="Times New Roman" w:hAnsi="Times New Roman" w:cs="Times New Roman"/>
      <w:sz w:val="26"/>
      <w:szCs w:val="26"/>
    </w:rPr>
  </w:style>
  <w:style w:type="character" w:customStyle="1" w:styleId="apple-converted-space">
    <w:name w:val="apple-converted-space"/>
    <w:basedOn w:val="a5"/>
    <w:rsid w:val="007B74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BE774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4"/>
    <w:next w:val="a4"/>
    <w:link w:val="11"/>
    <w:qFormat/>
    <w:rsid w:val="00BE7744"/>
    <w:pPr>
      <w:keepNext/>
      <w:spacing w:before="240" w:after="60"/>
      <w:outlineLvl w:val="0"/>
    </w:pPr>
    <w:rPr>
      <w:rFonts w:ascii="Arial" w:hAnsi="Arial"/>
      <w:b/>
      <w:kern w:val="28"/>
      <w:sz w:val="28"/>
      <w:lang w:val="x-none" w:eastAsia="x-none"/>
    </w:rPr>
  </w:style>
  <w:style w:type="paragraph" w:styleId="20">
    <w:name w:val="heading 2"/>
    <w:basedOn w:val="a4"/>
    <w:next w:val="a4"/>
    <w:link w:val="21"/>
    <w:uiPriority w:val="9"/>
    <w:unhideWhenUsed/>
    <w:qFormat/>
    <w:rsid w:val="00FC12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4"/>
    <w:next w:val="a8"/>
    <w:link w:val="12"/>
    <w:qFormat/>
    <w:rsid w:val="00FC7592"/>
    <w:pPr>
      <w:numPr>
        <w:numId w:val="8"/>
      </w:numPr>
      <w:jc w:val="left"/>
      <w:outlineLvl w:val="0"/>
    </w:pPr>
    <w:rPr>
      <w:caps/>
      <w:color w:val="002060"/>
      <w:sz w:val="32"/>
      <w:szCs w:val="28"/>
    </w:rPr>
  </w:style>
  <w:style w:type="character" w:customStyle="1" w:styleId="12">
    <w:name w:val="К. заголовок 1 Знак"/>
    <w:link w:val="1"/>
    <w:rsid w:val="00FC7592"/>
    <w:rPr>
      <w:rFonts w:ascii="Times New Roman" w:eastAsia="Times New Roman" w:hAnsi="Times New Roman" w:cs="Times New Roman"/>
      <w:caps/>
      <w:color w:val="002060"/>
      <w:sz w:val="32"/>
      <w:szCs w:val="28"/>
      <w:lang w:eastAsia="ru-RU"/>
    </w:rPr>
  </w:style>
  <w:style w:type="paragraph" w:customStyle="1" w:styleId="2">
    <w:name w:val="К. заголовок 2"/>
    <w:basedOn w:val="20"/>
    <w:next w:val="a4"/>
    <w:link w:val="22"/>
    <w:qFormat/>
    <w:rsid w:val="00FC1211"/>
    <w:pPr>
      <w:keepLines w:val="0"/>
      <w:numPr>
        <w:ilvl w:val="1"/>
        <w:numId w:val="8"/>
      </w:numPr>
      <w:spacing w:before="0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C1211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21">
    <w:name w:val="Заголовок 2 Знак"/>
    <w:basedOn w:val="a5"/>
    <w:link w:val="20"/>
    <w:uiPriority w:val="9"/>
    <w:rsid w:val="00FC1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">
    <w:name w:val="К. заголовок 3"/>
    <w:basedOn w:val="a4"/>
    <w:next w:val="a4"/>
    <w:qFormat/>
    <w:rsid w:val="00FC1211"/>
    <w:pPr>
      <w:numPr>
        <w:ilvl w:val="2"/>
        <w:numId w:val="8"/>
      </w:numPr>
      <w:spacing w:line="360" w:lineRule="auto"/>
    </w:pPr>
    <w:rPr>
      <w:sz w:val="28"/>
      <w:szCs w:val="28"/>
      <w:lang w:val="en-US"/>
    </w:rPr>
  </w:style>
  <w:style w:type="paragraph" w:customStyle="1" w:styleId="a3">
    <w:name w:val="К. Название рисунка"/>
    <w:basedOn w:val="a4"/>
    <w:next w:val="a4"/>
    <w:qFormat/>
    <w:rsid w:val="00FC1211"/>
    <w:pPr>
      <w:numPr>
        <w:ilvl w:val="8"/>
        <w:numId w:val="8"/>
      </w:numPr>
      <w:spacing w:line="360" w:lineRule="auto"/>
      <w:jc w:val="center"/>
    </w:pPr>
    <w:rPr>
      <w:color w:val="000000"/>
      <w:sz w:val="28"/>
      <w:szCs w:val="28"/>
    </w:rPr>
  </w:style>
  <w:style w:type="paragraph" w:customStyle="1" w:styleId="a2">
    <w:name w:val="К. Название таблицы"/>
    <w:basedOn w:val="a4"/>
    <w:next w:val="a4"/>
    <w:qFormat/>
    <w:rsid w:val="00FC1211"/>
    <w:pPr>
      <w:numPr>
        <w:ilvl w:val="7"/>
        <w:numId w:val="8"/>
      </w:numPr>
      <w:spacing w:line="360" w:lineRule="auto"/>
    </w:pPr>
    <w:rPr>
      <w:color w:val="000000"/>
      <w:sz w:val="28"/>
      <w:szCs w:val="28"/>
    </w:rPr>
  </w:style>
  <w:style w:type="paragraph" w:customStyle="1" w:styleId="a8">
    <w:name w:val="К. Основной"/>
    <w:basedOn w:val="a9"/>
    <w:link w:val="aa"/>
    <w:qFormat/>
    <w:rsid w:val="007B7476"/>
    <w:pPr>
      <w:spacing w:after="0" w:line="360" w:lineRule="auto"/>
      <w:ind w:firstLine="720"/>
    </w:pPr>
    <w:rPr>
      <w:color w:val="000000"/>
      <w:sz w:val="28"/>
      <w:szCs w:val="28"/>
    </w:rPr>
  </w:style>
  <w:style w:type="character" w:customStyle="1" w:styleId="aa">
    <w:name w:val="К. Основной Знак"/>
    <w:link w:val="a8"/>
    <w:rsid w:val="007B7476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9">
    <w:name w:val="Body Text"/>
    <w:basedOn w:val="a4"/>
    <w:link w:val="ab"/>
    <w:uiPriority w:val="99"/>
    <w:semiHidden/>
    <w:unhideWhenUsed/>
    <w:rsid w:val="00FC1211"/>
    <w:pPr>
      <w:spacing w:after="120"/>
    </w:pPr>
  </w:style>
  <w:style w:type="character" w:customStyle="1" w:styleId="ab">
    <w:name w:val="Основной текст Знак"/>
    <w:basedOn w:val="a5"/>
    <w:link w:val="a9"/>
    <w:uiPriority w:val="99"/>
    <w:semiHidden/>
    <w:rsid w:val="00FC1211"/>
  </w:style>
  <w:style w:type="numbering" w:customStyle="1" w:styleId="a0">
    <w:name w:val="К. Подпись рисунка"/>
    <w:uiPriority w:val="99"/>
    <w:rsid w:val="00FC1211"/>
    <w:pPr>
      <w:numPr>
        <w:numId w:val="6"/>
      </w:numPr>
    </w:pPr>
  </w:style>
  <w:style w:type="paragraph" w:customStyle="1" w:styleId="a">
    <w:name w:val="К. Список литературы"/>
    <w:basedOn w:val="a4"/>
    <w:qFormat/>
    <w:rsid w:val="00FC1211"/>
    <w:pPr>
      <w:numPr>
        <w:numId w:val="7"/>
      </w:numPr>
      <w:spacing w:line="360" w:lineRule="auto"/>
    </w:pPr>
  </w:style>
  <w:style w:type="paragraph" w:customStyle="1" w:styleId="ac">
    <w:name w:val="К. Таблица"/>
    <w:basedOn w:val="a4"/>
    <w:qFormat/>
    <w:rsid w:val="00FC1211"/>
    <w:pPr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8"/>
    <w:next w:val="a8"/>
    <w:uiPriority w:val="99"/>
    <w:semiHidden/>
    <w:qFormat/>
    <w:rsid w:val="00FC1211"/>
    <w:pPr>
      <w:numPr>
        <w:ilvl w:val="6"/>
        <w:numId w:val="8"/>
      </w:numPr>
      <w:jc w:val="right"/>
    </w:pPr>
  </w:style>
  <w:style w:type="character" w:customStyle="1" w:styleId="11">
    <w:name w:val="Заголовок 1 Знак"/>
    <w:basedOn w:val="a5"/>
    <w:link w:val="10"/>
    <w:rsid w:val="00BE7744"/>
    <w:rPr>
      <w:rFonts w:ascii="Arial" w:eastAsia="Times New Roman" w:hAnsi="Arial" w:cs="Times New Roman"/>
      <w:b/>
      <w:kern w:val="28"/>
      <w:sz w:val="28"/>
      <w:szCs w:val="20"/>
      <w:lang w:val="x-none" w:eastAsia="x-none"/>
    </w:rPr>
  </w:style>
  <w:style w:type="paragraph" w:styleId="ad">
    <w:name w:val="Body Text Indent"/>
    <w:basedOn w:val="a4"/>
    <w:link w:val="ae"/>
    <w:rsid w:val="00BE7744"/>
    <w:pPr>
      <w:spacing w:after="120"/>
      <w:ind w:left="284"/>
    </w:pPr>
  </w:style>
  <w:style w:type="character" w:customStyle="1" w:styleId="ae">
    <w:name w:val="Основной текст с отступом Знак"/>
    <w:basedOn w:val="a5"/>
    <w:link w:val="ad"/>
    <w:rsid w:val="00BE774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Normal (Web)"/>
    <w:basedOn w:val="a4"/>
    <w:uiPriority w:val="99"/>
    <w:unhideWhenUsed/>
    <w:rsid w:val="00BE7744"/>
    <w:pPr>
      <w:spacing w:before="100" w:beforeAutospacing="1" w:after="100" w:afterAutospacing="1"/>
    </w:pPr>
    <w:rPr>
      <w:sz w:val="24"/>
      <w:szCs w:val="24"/>
    </w:rPr>
  </w:style>
  <w:style w:type="character" w:customStyle="1" w:styleId="FontStyle12">
    <w:name w:val="Font Style12"/>
    <w:rsid w:val="00BE7744"/>
    <w:rPr>
      <w:rFonts w:ascii="Times New Roman" w:hAnsi="Times New Roman" w:cs="Times New Roman"/>
      <w:sz w:val="26"/>
      <w:szCs w:val="26"/>
    </w:rPr>
  </w:style>
  <w:style w:type="character" w:customStyle="1" w:styleId="apple-converted-space">
    <w:name w:val="apple-converted-space"/>
    <w:basedOn w:val="a5"/>
    <w:rsid w:val="007B7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Antis</dc:creator>
  <cp:keywords/>
  <dc:description/>
  <cp:lastModifiedBy>Antis</cp:lastModifiedBy>
  <cp:revision>2</cp:revision>
  <dcterms:created xsi:type="dcterms:W3CDTF">2021-06-16T06:28:00Z</dcterms:created>
  <dcterms:modified xsi:type="dcterms:W3CDTF">2021-06-16T07:40:00Z</dcterms:modified>
</cp:coreProperties>
</file>