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FCF" w:rsidRPr="004C5FCF" w:rsidRDefault="004C5FCF" w:rsidP="004C5FCF">
      <w:pPr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ГОСУДАРСТВЕННОЕ ОБРАЗОВАТЕЛЬНОЕ УЧРЕЖДЕНИЕ</w:t>
      </w:r>
    </w:p>
    <w:p w:rsidR="004C5FCF" w:rsidRPr="004C5FCF" w:rsidRDefault="004C5FCF" w:rsidP="004C5FCF">
      <w:pPr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ВЫСШЕГО ПРОФЕССИОНАЬНОГО ОБРАЗОВАНИЯЪ</w:t>
      </w:r>
    </w:p>
    <w:p w:rsidR="004C5FCF" w:rsidRPr="004C5FCF" w:rsidRDefault="004C5FCF" w:rsidP="004C5FCF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«ДОНЕЦКИЙ НАЦИОНАЛЬНЫЙ ТЕХНИЧЕСКИЙ УНИВЕРСИТЕТ»</w:t>
      </w:r>
    </w:p>
    <w:p w:rsidR="004C5FCF" w:rsidRPr="004C5FCF" w:rsidRDefault="004C5FCF" w:rsidP="004C5FCF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АВТОМОБИЛЬНО-ДОРОЖНЫЙ ИНСТИТУТ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Кафедра «</w:t>
      </w:r>
      <w:r w:rsidR="00F176E2" w:rsidRPr="004C5FCF">
        <w:rPr>
          <w:bCs/>
          <w:spacing w:val="10"/>
          <w:sz w:val="28"/>
          <w:lang w:eastAsia="x-none"/>
        </w:rPr>
        <w:t>Менеджмент организаций</w:t>
      </w:r>
      <w:r w:rsidRPr="004C5FCF">
        <w:rPr>
          <w:bCs/>
          <w:spacing w:val="10"/>
          <w:sz w:val="28"/>
          <w:lang w:eastAsia="x-none"/>
        </w:rPr>
        <w:t>»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4C5FCF">
        <w:rPr>
          <w:b/>
          <w:bCs/>
          <w:spacing w:val="10"/>
          <w:sz w:val="28"/>
          <w:lang w:eastAsia="x-none"/>
        </w:rPr>
        <w:t>КОНТРОЛЬНАЯ РАБОТА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по дисциплине «</w:t>
      </w:r>
      <w:r w:rsidR="00375FEC" w:rsidRPr="00375FEC">
        <w:rPr>
          <w:bCs/>
          <w:spacing w:val="10"/>
          <w:sz w:val="28"/>
          <w:lang w:eastAsia="x-none"/>
        </w:rPr>
        <w:t>Корпоративный менеджмент</w:t>
      </w:r>
      <w:r w:rsidRPr="004C5FCF">
        <w:rPr>
          <w:bCs/>
          <w:spacing w:val="10"/>
          <w:sz w:val="28"/>
          <w:lang w:eastAsia="x-none"/>
        </w:rPr>
        <w:t>»</w:t>
      </w:r>
    </w:p>
    <w:p w:rsidR="004C5FCF" w:rsidRPr="00F26547" w:rsidRDefault="004C5FCF" w:rsidP="004C5FCF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4C5FCF">
        <w:rPr>
          <w:b/>
          <w:bCs/>
          <w:spacing w:val="10"/>
          <w:sz w:val="28"/>
          <w:lang w:eastAsia="x-none"/>
        </w:rPr>
        <w:t xml:space="preserve">Вариант </w:t>
      </w:r>
      <w:r w:rsidR="004D1CA8" w:rsidRPr="00F26547">
        <w:rPr>
          <w:b/>
          <w:bCs/>
          <w:spacing w:val="10"/>
          <w:sz w:val="28"/>
          <w:lang w:eastAsia="x-none"/>
        </w:rPr>
        <w:t>27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Выполнил:</w:t>
      </w: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proofErr w:type="spellStart"/>
      <w:r w:rsidRPr="004C5FCF">
        <w:rPr>
          <w:bCs/>
          <w:spacing w:val="10"/>
          <w:sz w:val="28"/>
          <w:lang w:eastAsia="x-none"/>
        </w:rPr>
        <w:t>ст.гр</w:t>
      </w:r>
      <w:proofErr w:type="spellEnd"/>
      <w:r w:rsidRPr="004C5FCF">
        <w:rPr>
          <w:bCs/>
          <w:spacing w:val="10"/>
          <w:sz w:val="28"/>
          <w:lang w:eastAsia="x-none"/>
        </w:rPr>
        <w:t>. ИМО-17-з Синяткин Р.Г.</w:t>
      </w: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Проверил:</w:t>
      </w: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 xml:space="preserve">Преподаватель </w:t>
      </w:r>
      <w:proofErr w:type="spellStart"/>
      <w:r w:rsidR="00F26547">
        <w:rPr>
          <w:bCs/>
          <w:spacing w:val="10"/>
          <w:sz w:val="28"/>
          <w:lang w:eastAsia="x-none"/>
        </w:rPr>
        <w:t>Заглада</w:t>
      </w:r>
      <w:proofErr w:type="spellEnd"/>
      <w:r w:rsidR="00F26547">
        <w:rPr>
          <w:bCs/>
          <w:spacing w:val="10"/>
          <w:sz w:val="28"/>
          <w:lang w:eastAsia="x-none"/>
        </w:rPr>
        <w:t xml:space="preserve"> Е.А.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  <w:sectPr w:rsidR="004C5FCF" w:rsidRPr="004C5FCF" w:rsidSect="00007C67">
          <w:headerReference w:type="even" r:id="rId9"/>
          <w:headerReference w:type="default" r:id="rId10"/>
          <w:headerReference w:type="first" r:id="rId11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  <w:r w:rsidRPr="004C5FCF">
        <w:rPr>
          <w:bCs/>
          <w:spacing w:val="10"/>
          <w:sz w:val="28"/>
          <w:lang w:eastAsia="x-none"/>
        </w:rPr>
        <w:t>Горловка – 20</w:t>
      </w:r>
      <w:r w:rsidR="00840038">
        <w:rPr>
          <w:bCs/>
          <w:spacing w:val="10"/>
          <w:sz w:val="28"/>
          <w:lang w:eastAsia="x-none"/>
        </w:rPr>
        <w:t>20</w:t>
      </w:r>
      <w:r w:rsidRPr="004C5FCF">
        <w:rPr>
          <w:bCs/>
          <w:spacing w:val="10"/>
          <w:sz w:val="28"/>
          <w:lang w:eastAsia="x-none"/>
        </w:rPr>
        <w:t xml:space="preserve"> г.</w:t>
      </w:r>
    </w:p>
    <w:p w:rsidR="00FF7566" w:rsidRPr="005B6C00" w:rsidRDefault="00FF7566" w:rsidP="005B6C00">
      <w:pPr>
        <w:spacing w:after="200" w:line="276" w:lineRule="auto"/>
        <w:ind w:firstLine="0"/>
        <w:jc w:val="center"/>
        <w:rPr>
          <w:sz w:val="28"/>
          <w:szCs w:val="28"/>
          <w:lang w:eastAsia="uk-UA"/>
        </w:rPr>
      </w:pPr>
      <w:r w:rsidRPr="00846333">
        <w:rPr>
          <w:sz w:val="28"/>
          <w:szCs w:val="28"/>
          <w:lang w:eastAsia="uk-UA"/>
        </w:rPr>
        <w:lastRenderedPageBreak/>
        <w:t>СОДЕРЖАНИЕ</w:t>
      </w: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8B04C5" w:rsidRPr="00846333" w:rsidRDefault="005C2099" w:rsidP="0006307D">
      <w:pPr>
        <w:rPr>
          <w:sz w:val="28"/>
          <w:szCs w:val="28"/>
        </w:rPr>
      </w:pPr>
      <w:r w:rsidRPr="00846333">
        <w:rPr>
          <w:szCs w:val="28"/>
        </w:rPr>
        <w:fldChar w:fldCharType="begin"/>
      </w:r>
      <w:r w:rsidRPr="00846333">
        <w:rPr>
          <w:szCs w:val="28"/>
        </w:rPr>
        <w:instrText xml:space="preserve"> TOC \o "1-2" \h \z \u </w:instrText>
      </w:r>
      <w:r w:rsidRPr="00846333">
        <w:rPr>
          <w:szCs w:val="28"/>
        </w:rPr>
        <w:fldChar w:fldCharType="separate"/>
      </w:r>
      <w:r w:rsidR="00D42368">
        <w:rPr>
          <w:b/>
          <w:bCs/>
          <w:noProof/>
          <w:szCs w:val="28"/>
        </w:rPr>
        <w:t>Элементы оглавления не найдены.</w:t>
      </w:r>
      <w:r w:rsidRPr="00846333">
        <w:rPr>
          <w:sz w:val="28"/>
          <w:szCs w:val="28"/>
        </w:rPr>
        <w:fldChar w:fldCharType="end"/>
      </w:r>
    </w:p>
    <w:p w:rsidR="00CF7D91" w:rsidRPr="00846333" w:rsidRDefault="00CF7D91" w:rsidP="0006307D">
      <w:pPr>
        <w:widowControl w:val="0"/>
        <w:rPr>
          <w:sz w:val="28"/>
          <w:szCs w:val="28"/>
          <w:lang w:eastAsia="uk-UA"/>
        </w:rPr>
        <w:sectPr w:rsidR="00CF7D91" w:rsidRPr="00846333" w:rsidSect="00007C67">
          <w:headerReference w:type="even" r:id="rId12"/>
          <w:headerReference w:type="default" r:id="rId13"/>
          <w:headerReference w:type="first" r:id="rId14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</w:p>
    <w:p w:rsidR="004C5FCF" w:rsidRDefault="004D1CA8" w:rsidP="004D1CA8">
      <w:pPr>
        <w:pStyle w:val="1"/>
      </w:pPr>
      <w:r>
        <w:lastRenderedPageBreak/>
        <w:t>Определение стоимости составляющих капитала корпораций</w:t>
      </w:r>
    </w:p>
    <w:p w:rsidR="004D1CA8" w:rsidRPr="007D1CD7" w:rsidRDefault="007D1CD7" w:rsidP="007D1CD7">
      <w:pPr>
        <w:pStyle w:val="a1"/>
      </w:pPr>
      <w:r>
        <w:t>Исходные данные</w:t>
      </w:r>
    </w:p>
    <w:tbl>
      <w:tblPr>
        <w:tblStyle w:val="afb"/>
        <w:tblW w:w="10090" w:type="dxa"/>
        <w:tblLook w:val="04A0" w:firstRow="1" w:lastRow="0" w:firstColumn="1" w:lastColumn="0" w:noHBand="0" w:noVBand="1"/>
      </w:tblPr>
      <w:tblGrid>
        <w:gridCol w:w="7763"/>
        <w:gridCol w:w="2327"/>
      </w:tblGrid>
      <w:tr w:rsidR="004D1CA8" w:rsidTr="004D1CA8">
        <w:tc>
          <w:tcPr>
            <w:tcW w:w="7763" w:type="dxa"/>
            <w:vAlign w:val="center"/>
          </w:tcPr>
          <w:p w:rsidR="004D1CA8" w:rsidRDefault="004D1CA8" w:rsidP="004D1CA8">
            <w:pPr>
              <w:pStyle w:val="af2"/>
              <w:ind w:firstLine="0"/>
              <w:jc w:val="center"/>
            </w:pPr>
            <w:r>
              <w:t>Наименование показателя</w:t>
            </w:r>
          </w:p>
        </w:tc>
        <w:tc>
          <w:tcPr>
            <w:tcW w:w="2327" w:type="dxa"/>
          </w:tcPr>
          <w:p w:rsidR="004D1CA8" w:rsidRDefault="004D1CA8" w:rsidP="004D1CA8">
            <w:pPr>
              <w:pStyle w:val="af2"/>
              <w:ind w:firstLine="0"/>
              <w:jc w:val="center"/>
            </w:pPr>
            <w:r>
              <w:t>Значение</w:t>
            </w:r>
          </w:p>
        </w:tc>
      </w:tr>
      <w:tr w:rsidR="004D1CA8" w:rsidTr="004D1CA8">
        <w:tc>
          <w:tcPr>
            <w:tcW w:w="7763" w:type="dxa"/>
          </w:tcPr>
          <w:p w:rsidR="004D1CA8" w:rsidRDefault="004D1CA8" w:rsidP="004D1CA8">
            <w:pPr>
              <w:pStyle w:val="af2"/>
              <w:ind w:firstLine="0"/>
            </w:pPr>
            <w:r>
              <w:t>Сумма выплаченных дивидендов в отчетном периоде, тыс. ден. ед.</w:t>
            </w:r>
          </w:p>
        </w:tc>
        <w:tc>
          <w:tcPr>
            <w:tcW w:w="2327" w:type="dxa"/>
          </w:tcPr>
          <w:p w:rsidR="004D1CA8" w:rsidRDefault="004D1CA8" w:rsidP="004D1CA8">
            <w:pPr>
              <w:pStyle w:val="af2"/>
              <w:ind w:firstLine="0"/>
              <w:jc w:val="center"/>
            </w:pPr>
            <w:r>
              <w:t>164</w:t>
            </w:r>
          </w:p>
        </w:tc>
      </w:tr>
      <w:tr w:rsidR="004D1CA8" w:rsidTr="004D1CA8">
        <w:tc>
          <w:tcPr>
            <w:tcW w:w="7763" w:type="dxa"/>
          </w:tcPr>
          <w:p w:rsidR="004D1CA8" w:rsidRDefault="004D1CA8" w:rsidP="004D1CA8">
            <w:pPr>
              <w:pStyle w:val="af2"/>
              <w:ind w:firstLine="0"/>
            </w:pPr>
            <w:r>
              <w:t>Собственный капитал на начало  отчетного периода, тыс. ден. ед.</w:t>
            </w:r>
          </w:p>
        </w:tc>
        <w:tc>
          <w:tcPr>
            <w:tcW w:w="2327" w:type="dxa"/>
          </w:tcPr>
          <w:p w:rsidR="004D1CA8" w:rsidRDefault="004D1CA8" w:rsidP="004D1CA8">
            <w:pPr>
              <w:pStyle w:val="af2"/>
              <w:ind w:firstLine="0"/>
              <w:jc w:val="center"/>
            </w:pPr>
            <w:r>
              <w:t>642,4</w:t>
            </w:r>
          </w:p>
        </w:tc>
      </w:tr>
      <w:tr w:rsidR="004D1CA8" w:rsidTr="004D1CA8">
        <w:tc>
          <w:tcPr>
            <w:tcW w:w="7763" w:type="dxa"/>
          </w:tcPr>
          <w:p w:rsidR="004D1CA8" w:rsidRDefault="004D1CA8" w:rsidP="004D1CA8">
            <w:pPr>
              <w:pStyle w:val="af2"/>
              <w:ind w:firstLine="0"/>
            </w:pPr>
            <w:r>
              <w:t>Собственный капитал на конец  отчетного периода, тыс. ден. ед.</w:t>
            </w:r>
          </w:p>
        </w:tc>
        <w:tc>
          <w:tcPr>
            <w:tcW w:w="2327" w:type="dxa"/>
          </w:tcPr>
          <w:p w:rsidR="004D1CA8" w:rsidRDefault="004D1CA8" w:rsidP="004D1CA8">
            <w:pPr>
              <w:pStyle w:val="af2"/>
              <w:ind w:firstLine="0"/>
              <w:jc w:val="center"/>
            </w:pPr>
            <w:r>
              <w:t>754,4</w:t>
            </w:r>
          </w:p>
        </w:tc>
      </w:tr>
      <w:tr w:rsidR="004D1CA8" w:rsidTr="004D1CA8">
        <w:tc>
          <w:tcPr>
            <w:tcW w:w="7763" w:type="dxa"/>
          </w:tcPr>
          <w:p w:rsidR="004D1CA8" w:rsidRDefault="00F9251D" w:rsidP="004D1CA8">
            <w:pPr>
              <w:pStyle w:val="af2"/>
              <w:ind w:firstLine="0"/>
            </w:pPr>
            <w:r>
              <w:t>Количество выпущенных привилегированных акций, тыс. шт.</w:t>
            </w:r>
          </w:p>
        </w:tc>
        <w:tc>
          <w:tcPr>
            <w:tcW w:w="2327" w:type="dxa"/>
          </w:tcPr>
          <w:p w:rsidR="004D1CA8" w:rsidRDefault="00F9251D" w:rsidP="004D1CA8">
            <w:pPr>
              <w:pStyle w:val="af2"/>
              <w:ind w:firstLine="0"/>
              <w:jc w:val="center"/>
            </w:pPr>
            <w:r>
              <w:t>76</w:t>
            </w:r>
          </w:p>
        </w:tc>
      </w:tr>
      <w:tr w:rsidR="004D1CA8" w:rsidTr="004D1CA8">
        <w:tc>
          <w:tcPr>
            <w:tcW w:w="7763" w:type="dxa"/>
          </w:tcPr>
          <w:p w:rsidR="004D1CA8" w:rsidRDefault="00F9251D" w:rsidP="004D1CA8">
            <w:pPr>
              <w:pStyle w:val="af2"/>
              <w:ind w:firstLine="0"/>
            </w:pPr>
            <w:r>
              <w:t>Чистая прибыль предприятия за отчетный период</w:t>
            </w:r>
            <w:r w:rsidRPr="00F9251D">
              <w:t>, тыс. ден. ед.</w:t>
            </w:r>
          </w:p>
        </w:tc>
        <w:tc>
          <w:tcPr>
            <w:tcW w:w="2327" w:type="dxa"/>
          </w:tcPr>
          <w:p w:rsidR="004D1CA8" w:rsidRDefault="00F9251D" w:rsidP="004D1CA8">
            <w:pPr>
              <w:pStyle w:val="af2"/>
              <w:ind w:firstLine="0"/>
              <w:jc w:val="center"/>
            </w:pPr>
            <w:r>
              <w:t>12</w:t>
            </w:r>
          </w:p>
        </w:tc>
      </w:tr>
      <w:tr w:rsidR="004D1CA8" w:rsidTr="004D1CA8">
        <w:tc>
          <w:tcPr>
            <w:tcW w:w="7763" w:type="dxa"/>
          </w:tcPr>
          <w:p w:rsidR="004D1CA8" w:rsidRDefault="00F9251D" w:rsidP="004D1CA8">
            <w:pPr>
              <w:pStyle w:val="af2"/>
              <w:ind w:firstLine="0"/>
            </w:pPr>
            <w:r>
              <w:t>Текущая рыночная цена привилегированной акции,</w:t>
            </w:r>
            <w:r w:rsidRPr="00F9251D">
              <w:t xml:space="preserve"> ден. ед.</w:t>
            </w:r>
          </w:p>
        </w:tc>
        <w:tc>
          <w:tcPr>
            <w:tcW w:w="2327" w:type="dxa"/>
          </w:tcPr>
          <w:p w:rsidR="004D1CA8" w:rsidRDefault="00F9251D" w:rsidP="004D1CA8">
            <w:pPr>
              <w:pStyle w:val="af2"/>
              <w:ind w:firstLine="0"/>
              <w:jc w:val="center"/>
            </w:pPr>
            <w:r>
              <w:t>1,44</w:t>
            </w:r>
          </w:p>
        </w:tc>
      </w:tr>
      <w:tr w:rsidR="004D1CA8" w:rsidTr="004D1CA8">
        <w:tc>
          <w:tcPr>
            <w:tcW w:w="7763" w:type="dxa"/>
          </w:tcPr>
          <w:p w:rsidR="004D1CA8" w:rsidRDefault="00F9251D" w:rsidP="004D1CA8">
            <w:pPr>
              <w:pStyle w:val="af2"/>
              <w:ind w:firstLine="0"/>
            </w:pPr>
            <w:r>
              <w:t>Доля прибыли направленно на выплату дивидендов, %</w:t>
            </w:r>
          </w:p>
        </w:tc>
        <w:tc>
          <w:tcPr>
            <w:tcW w:w="2327" w:type="dxa"/>
          </w:tcPr>
          <w:p w:rsidR="004D1CA8" w:rsidRDefault="00F9251D" w:rsidP="004D1CA8">
            <w:pPr>
              <w:pStyle w:val="af2"/>
              <w:ind w:firstLine="0"/>
              <w:jc w:val="center"/>
            </w:pPr>
            <w:r>
              <w:t>15</w:t>
            </w:r>
          </w:p>
        </w:tc>
      </w:tr>
      <w:tr w:rsidR="004D1CA8" w:rsidTr="004D1CA8">
        <w:tc>
          <w:tcPr>
            <w:tcW w:w="7763" w:type="dxa"/>
          </w:tcPr>
          <w:p w:rsidR="004D1CA8" w:rsidRDefault="00F9251D" w:rsidP="004D1CA8">
            <w:pPr>
              <w:pStyle w:val="af2"/>
              <w:ind w:firstLine="0"/>
            </w:pPr>
            <w:r>
              <w:t>Ожидаемый темп роста выплат, %</w:t>
            </w:r>
          </w:p>
        </w:tc>
        <w:tc>
          <w:tcPr>
            <w:tcW w:w="2327" w:type="dxa"/>
          </w:tcPr>
          <w:p w:rsidR="004D1CA8" w:rsidRDefault="00F9251D" w:rsidP="004D1CA8">
            <w:pPr>
              <w:pStyle w:val="af2"/>
              <w:ind w:firstLine="0"/>
              <w:jc w:val="center"/>
            </w:pPr>
            <w:r>
              <w:t>4</w:t>
            </w:r>
          </w:p>
        </w:tc>
      </w:tr>
      <w:tr w:rsidR="00F9251D" w:rsidTr="004D1CA8">
        <w:tc>
          <w:tcPr>
            <w:tcW w:w="7763" w:type="dxa"/>
          </w:tcPr>
          <w:p w:rsidR="00F9251D" w:rsidRDefault="00F9251D" w:rsidP="004D1CA8">
            <w:pPr>
              <w:pStyle w:val="af2"/>
              <w:ind w:firstLine="0"/>
            </w:pPr>
            <w:r>
              <w:t>Количество выпущенных простых акций, тыс. шт.</w:t>
            </w:r>
          </w:p>
        </w:tc>
        <w:tc>
          <w:tcPr>
            <w:tcW w:w="2327" w:type="dxa"/>
          </w:tcPr>
          <w:p w:rsidR="00F9251D" w:rsidRDefault="00F9251D" w:rsidP="004D1CA8">
            <w:pPr>
              <w:pStyle w:val="af2"/>
              <w:ind w:firstLine="0"/>
              <w:jc w:val="center"/>
            </w:pPr>
            <w:r>
              <w:t>76</w:t>
            </w:r>
          </w:p>
        </w:tc>
      </w:tr>
      <w:tr w:rsidR="00F9251D" w:rsidTr="004D1CA8">
        <w:tc>
          <w:tcPr>
            <w:tcW w:w="7763" w:type="dxa"/>
          </w:tcPr>
          <w:p w:rsidR="00F9251D" w:rsidRDefault="00F9251D" w:rsidP="004D1CA8">
            <w:pPr>
              <w:pStyle w:val="af2"/>
              <w:ind w:firstLine="0"/>
            </w:pPr>
            <w:r>
              <w:t>Расходы на эмиссию акций, %</w:t>
            </w:r>
          </w:p>
        </w:tc>
        <w:tc>
          <w:tcPr>
            <w:tcW w:w="2327" w:type="dxa"/>
          </w:tcPr>
          <w:p w:rsidR="00F9251D" w:rsidRDefault="00F9251D" w:rsidP="004D1CA8">
            <w:pPr>
              <w:pStyle w:val="af2"/>
              <w:ind w:firstLine="0"/>
              <w:jc w:val="center"/>
            </w:pPr>
            <w:r>
              <w:t>4</w:t>
            </w:r>
          </w:p>
        </w:tc>
      </w:tr>
      <w:tr w:rsidR="00F9251D" w:rsidTr="004D1CA8">
        <w:tc>
          <w:tcPr>
            <w:tcW w:w="7763" w:type="dxa"/>
          </w:tcPr>
          <w:p w:rsidR="00F9251D" w:rsidRDefault="00F9251D" w:rsidP="004D1CA8">
            <w:pPr>
              <w:pStyle w:val="af2"/>
              <w:ind w:firstLine="0"/>
            </w:pPr>
            <w:r>
              <w:t>Ставка проц</w:t>
            </w:r>
            <w:r w:rsidR="00153EB8">
              <w:t>ента за банковский кредит, %</w:t>
            </w:r>
          </w:p>
        </w:tc>
        <w:tc>
          <w:tcPr>
            <w:tcW w:w="2327" w:type="dxa"/>
          </w:tcPr>
          <w:p w:rsidR="00F9251D" w:rsidRDefault="00153EB8" w:rsidP="004D1CA8">
            <w:pPr>
              <w:pStyle w:val="af2"/>
              <w:ind w:firstLine="0"/>
              <w:jc w:val="center"/>
            </w:pPr>
            <w:r>
              <w:t>24</w:t>
            </w:r>
          </w:p>
        </w:tc>
      </w:tr>
      <w:tr w:rsidR="00F9251D" w:rsidTr="004D1CA8">
        <w:tc>
          <w:tcPr>
            <w:tcW w:w="7763" w:type="dxa"/>
          </w:tcPr>
          <w:p w:rsidR="00F9251D" w:rsidRDefault="00153EB8" w:rsidP="004D1CA8">
            <w:pPr>
              <w:pStyle w:val="af2"/>
              <w:ind w:firstLine="0"/>
            </w:pPr>
            <w:r>
              <w:t>Уровень расходов  по привлечению банковского кредита, %</w:t>
            </w:r>
          </w:p>
        </w:tc>
        <w:tc>
          <w:tcPr>
            <w:tcW w:w="2327" w:type="dxa"/>
          </w:tcPr>
          <w:p w:rsidR="00F9251D" w:rsidRDefault="00153EB8" w:rsidP="004D1CA8">
            <w:pPr>
              <w:pStyle w:val="af2"/>
              <w:ind w:firstLine="0"/>
              <w:jc w:val="center"/>
            </w:pPr>
            <w:r>
              <w:t>3,2</w:t>
            </w:r>
          </w:p>
        </w:tc>
      </w:tr>
      <w:tr w:rsidR="00F9251D" w:rsidTr="004D1CA8">
        <w:tc>
          <w:tcPr>
            <w:tcW w:w="7763" w:type="dxa"/>
          </w:tcPr>
          <w:p w:rsidR="00F9251D" w:rsidRDefault="00153EB8" w:rsidP="004D1CA8">
            <w:pPr>
              <w:pStyle w:val="af2"/>
              <w:ind w:firstLine="0"/>
            </w:pPr>
            <w:r>
              <w:t>Номинальная стоимость облигации, ден. ед.</w:t>
            </w:r>
          </w:p>
        </w:tc>
        <w:tc>
          <w:tcPr>
            <w:tcW w:w="2327" w:type="dxa"/>
          </w:tcPr>
          <w:p w:rsidR="00F9251D" w:rsidRDefault="00153EB8" w:rsidP="004D1CA8">
            <w:pPr>
              <w:pStyle w:val="af2"/>
              <w:ind w:firstLine="0"/>
              <w:jc w:val="center"/>
            </w:pPr>
            <w:r>
              <w:t>168</w:t>
            </w:r>
          </w:p>
        </w:tc>
      </w:tr>
      <w:tr w:rsidR="00F9251D" w:rsidTr="004D1CA8">
        <w:tc>
          <w:tcPr>
            <w:tcW w:w="7763" w:type="dxa"/>
          </w:tcPr>
          <w:p w:rsidR="00F9251D" w:rsidRDefault="00153EB8" w:rsidP="004D1CA8">
            <w:pPr>
              <w:pStyle w:val="af2"/>
              <w:ind w:firstLine="0"/>
            </w:pPr>
            <w:r>
              <w:t>Процентные выплаты, производимые по облигации, ден. ед.</w:t>
            </w:r>
          </w:p>
        </w:tc>
        <w:tc>
          <w:tcPr>
            <w:tcW w:w="2327" w:type="dxa"/>
          </w:tcPr>
          <w:p w:rsidR="00F9251D" w:rsidRDefault="00153EB8" w:rsidP="004D1CA8">
            <w:pPr>
              <w:pStyle w:val="af2"/>
              <w:ind w:firstLine="0"/>
              <w:jc w:val="center"/>
            </w:pPr>
            <w:r>
              <w:t>16,8</w:t>
            </w:r>
          </w:p>
        </w:tc>
      </w:tr>
      <w:tr w:rsidR="00F9251D" w:rsidTr="004D1CA8">
        <w:tc>
          <w:tcPr>
            <w:tcW w:w="7763" w:type="dxa"/>
          </w:tcPr>
          <w:p w:rsidR="00F9251D" w:rsidRDefault="00153EB8" w:rsidP="004D1CA8">
            <w:pPr>
              <w:pStyle w:val="af2"/>
              <w:ind w:firstLine="0"/>
            </w:pPr>
            <w:r>
              <w:t>Рыночная процентная ставка по аналогичным финансовым займам, %</w:t>
            </w:r>
          </w:p>
        </w:tc>
        <w:tc>
          <w:tcPr>
            <w:tcW w:w="2327" w:type="dxa"/>
          </w:tcPr>
          <w:p w:rsidR="00F9251D" w:rsidRDefault="00153EB8" w:rsidP="004D1CA8">
            <w:pPr>
              <w:pStyle w:val="af2"/>
              <w:ind w:firstLine="0"/>
              <w:jc w:val="center"/>
            </w:pPr>
            <w:r>
              <w:t>23</w:t>
            </w:r>
          </w:p>
        </w:tc>
      </w:tr>
      <w:tr w:rsidR="00F9251D" w:rsidTr="004D1CA8">
        <w:tc>
          <w:tcPr>
            <w:tcW w:w="7763" w:type="dxa"/>
          </w:tcPr>
          <w:p w:rsidR="00F9251D" w:rsidRDefault="00153EB8" w:rsidP="004D1CA8">
            <w:pPr>
              <w:pStyle w:val="af2"/>
              <w:ind w:firstLine="0"/>
            </w:pPr>
            <w:r>
              <w:t>Срок погашения облигации, года</w:t>
            </w:r>
          </w:p>
        </w:tc>
        <w:tc>
          <w:tcPr>
            <w:tcW w:w="2327" w:type="dxa"/>
          </w:tcPr>
          <w:p w:rsidR="00F9251D" w:rsidRDefault="00153EB8" w:rsidP="004D1CA8">
            <w:pPr>
              <w:pStyle w:val="af2"/>
              <w:ind w:firstLine="0"/>
              <w:jc w:val="center"/>
            </w:pPr>
            <w:r>
              <w:t>4</w:t>
            </w:r>
          </w:p>
        </w:tc>
      </w:tr>
    </w:tbl>
    <w:p w:rsidR="004D1CA8" w:rsidRDefault="004D1CA8" w:rsidP="004D1CA8">
      <w:pPr>
        <w:pStyle w:val="af2"/>
      </w:pPr>
    </w:p>
    <w:p w:rsidR="00103425" w:rsidRDefault="00103425" w:rsidP="00103425">
      <w:pPr>
        <w:pStyle w:val="af2"/>
      </w:pPr>
      <w:r>
        <w:t>На основании данных о структуре капитала компании в отчетном периоде рассчитать его средневзвешенную стоимость.</w:t>
      </w:r>
    </w:p>
    <w:p w:rsidR="00103425" w:rsidRDefault="00103425" w:rsidP="00103425">
      <w:pPr>
        <w:pStyle w:val="af2"/>
        <w:jc w:val="center"/>
      </w:pPr>
      <w:r>
        <w:lastRenderedPageBreak/>
        <w:t>Решение</w:t>
      </w:r>
    </w:p>
    <w:p w:rsidR="00103425" w:rsidRDefault="00103425" w:rsidP="004D1CA8">
      <w:pPr>
        <w:pStyle w:val="af2"/>
      </w:pPr>
    </w:p>
    <w:p w:rsidR="00103425" w:rsidRDefault="00005FA2" w:rsidP="00EB0589">
      <w:pPr>
        <w:pStyle w:val="af2"/>
      </w:pPr>
      <w:r>
        <w:t>Стоимость функционирующего собственного капитала предприятия в отчетном периоде определяется по формуле:</w:t>
      </w:r>
    </w:p>
    <w:p w:rsidR="009C1D99" w:rsidRPr="009C1D99" w:rsidRDefault="009C1D99" w:rsidP="009C1D99">
      <w:pPr>
        <w:pStyle w:val="af2"/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005FA2" w:rsidTr="00005FA2">
        <w:tc>
          <w:tcPr>
            <w:tcW w:w="8613" w:type="dxa"/>
          </w:tcPr>
          <w:p w:rsidR="00005FA2" w:rsidRPr="00D61D8E" w:rsidRDefault="00BD4776" w:rsidP="00005FA2">
            <w:pPr>
              <w:pStyle w:val="afe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СКФ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отч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ЧП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в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СК</m:t>
                    </m:r>
                  </m:den>
                </m:f>
                <m:r>
                  <w:rPr>
                    <w:rFonts w:ascii="Cambria Math" w:hAnsi="Cambria Math"/>
                  </w:rPr>
                  <m:t>∙100%,</m:t>
                </m:r>
              </m:oMath>
            </m:oMathPara>
          </w:p>
        </w:tc>
        <w:tc>
          <w:tcPr>
            <w:tcW w:w="958" w:type="dxa"/>
            <w:vAlign w:val="center"/>
          </w:tcPr>
          <w:p w:rsidR="00005FA2" w:rsidRDefault="00005FA2" w:rsidP="00005FA2">
            <w:pPr>
              <w:pStyle w:val="a0"/>
              <w:numPr>
                <w:ilvl w:val="6"/>
                <w:numId w:val="29"/>
              </w:numPr>
            </w:pPr>
            <w:r>
              <w:t xml:space="preserve"> </w:t>
            </w:r>
          </w:p>
        </w:tc>
      </w:tr>
    </w:tbl>
    <w:p w:rsidR="009C1D99" w:rsidRDefault="009C1D99" w:rsidP="009C1D99">
      <w:pPr>
        <w:pStyle w:val="af2"/>
      </w:pPr>
    </w:p>
    <w:p w:rsidR="00103425" w:rsidRDefault="009C1D99" w:rsidP="009C1D99">
      <w:pPr>
        <w:pStyle w:val="af2"/>
      </w:pPr>
      <w: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СКФ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отч</m:t>
            </m:r>
          </m:sub>
        </m:sSub>
      </m:oMath>
      <w:r>
        <w:t>- стоимость функционирующего собственного капитала предприятия в отчетном периоде</w:t>
      </w:r>
      <w:proofErr w:type="gramStart"/>
      <w:r>
        <w:t>, %;</w:t>
      </w:r>
      <w:proofErr w:type="gramEnd"/>
    </w:p>
    <w:p w:rsidR="009C1D99" w:rsidRDefault="00BD4776" w:rsidP="009C1D99">
      <w:pPr>
        <w:pStyle w:val="af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ЧП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 w:rsidR="009C1D99">
        <w:t xml:space="preserve"> – сумма чистой прибыли, выплаченная собственникам предприятия в процессе его распределения за отчетный период;</w:t>
      </w:r>
    </w:p>
    <w:p w:rsidR="009C1D99" w:rsidRPr="009C1D99" w:rsidRDefault="009C1D99" w:rsidP="009C1D99">
      <w:pPr>
        <w:pStyle w:val="af2"/>
      </w:pPr>
      <m:oMath>
        <m:r>
          <w:rPr>
            <w:rFonts w:ascii="Cambria Math" w:hAnsi="Cambria Math"/>
          </w:rPr>
          <m:t>СК</m:t>
        </m:r>
      </m:oMath>
      <w:r>
        <w:t xml:space="preserve"> – средняя сумма собственного капитала предприятия в отчетном периоде.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005FA2" w:rsidTr="00005FA2">
        <w:tc>
          <w:tcPr>
            <w:tcW w:w="8613" w:type="dxa"/>
          </w:tcPr>
          <w:p w:rsidR="00005FA2" w:rsidRPr="00D61D8E" w:rsidRDefault="00BD4776" w:rsidP="009262B6">
            <w:pPr>
              <w:pStyle w:val="afe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СКФ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отч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164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(642,4+754,4)/2</m:t>
                    </m:r>
                  </m:den>
                </m:f>
                <m:r>
                  <w:rPr>
                    <w:rFonts w:ascii="Cambria Math" w:hAnsi="Cambria Math"/>
                  </w:rPr>
                  <m:t>∙100=23,48%.</m:t>
                </m:r>
              </m:oMath>
            </m:oMathPara>
          </w:p>
        </w:tc>
        <w:tc>
          <w:tcPr>
            <w:tcW w:w="958" w:type="dxa"/>
            <w:vAlign w:val="center"/>
          </w:tcPr>
          <w:p w:rsidR="00005FA2" w:rsidRDefault="00005FA2" w:rsidP="009262B6">
            <w:pPr>
              <w:pStyle w:val="a0"/>
              <w:numPr>
                <w:ilvl w:val="0"/>
                <w:numId w:val="0"/>
              </w:numPr>
            </w:pPr>
            <w:r>
              <w:t xml:space="preserve"> </w:t>
            </w:r>
          </w:p>
        </w:tc>
      </w:tr>
    </w:tbl>
    <w:p w:rsidR="00005FA2" w:rsidRDefault="00005FA2" w:rsidP="004D1CA8">
      <w:pPr>
        <w:pStyle w:val="af2"/>
      </w:pPr>
    </w:p>
    <w:p w:rsidR="009C1D99" w:rsidRDefault="00DB3E4F" w:rsidP="004D1CA8">
      <w:pPr>
        <w:pStyle w:val="af2"/>
      </w:pPr>
      <w:r>
        <w:t>Стоимость капитала, которая дополнительно привлекается за счет эмиссии, рассчитывается по формуле:</w:t>
      </w:r>
    </w:p>
    <w:p w:rsidR="00DB3E4F" w:rsidRDefault="00DB3E4F" w:rsidP="004D1CA8">
      <w:pPr>
        <w:pStyle w:val="af2"/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9C1D99" w:rsidTr="008E533F">
        <w:tc>
          <w:tcPr>
            <w:tcW w:w="8613" w:type="dxa"/>
          </w:tcPr>
          <w:p w:rsidR="009C1D99" w:rsidRPr="00D61D8E" w:rsidRDefault="00BD4776" w:rsidP="008E533F">
            <w:pPr>
              <w:pStyle w:val="afe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ап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Д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ЦР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ап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∙100%,</m:t>
                </m:r>
              </m:oMath>
            </m:oMathPara>
          </w:p>
        </w:tc>
        <w:tc>
          <w:tcPr>
            <w:tcW w:w="958" w:type="dxa"/>
            <w:vAlign w:val="center"/>
          </w:tcPr>
          <w:p w:rsidR="009C1D99" w:rsidRDefault="009C1D99" w:rsidP="009C1D99">
            <w:pPr>
              <w:pStyle w:val="aff1"/>
              <w:numPr>
                <w:ilvl w:val="6"/>
                <w:numId w:val="23"/>
              </w:numPr>
            </w:pPr>
            <w:r>
              <w:t xml:space="preserve"> </w:t>
            </w:r>
          </w:p>
        </w:tc>
      </w:tr>
    </w:tbl>
    <w:p w:rsidR="009C1D99" w:rsidRDefault="009C1D99" w:rsidP="009C1D99">
      <w:pPr>
        <w:pStyle w:val="af2"/>
      </w:pPr>
    </w:p>
    <w:p w:rsidR="009C1D99" w:rsidRDefault="009C1D99" w:rsidP="009C1D99">
      <w:pPr>
        <w:pStyle w:val="af2"/>
      </w:pPr>
      <w:r>
        <w:t xml:space="preserve">где </w:t>
      </w:r>
      <w:proofErr w:type="gramStart"/>
      <m:oMath>
        <m:r>
          <m:rPr>
            <m:sty m:val="p"/>
          </m:rPr>
          <w:rPr>
            <w:rFonts w:ascii="Cambria Math" w:hAnsi="Cambria Math"/>
          </w:rPr>
          <m:t>Д</m:t>
        </m:r>
      </m:oMath>
      <w:r>
        <w:t>-</w:t>
      </w:r>
      <w:proofErr w:type="gramEnd"/>
      <w:r>
        <w:t xml:space="preserve"> </w:t>
      </w:r>
      <w:r w:rsidR="00DB3E4F">
        <w:t>размер фиксированного дивиденда в денежном выражении</w:t>
      </w:r>
      <w:r>
        <w:t>;</w:t>
      </w:r>
    </w:p>
    <w:p w:rsidR="00DB3E4F" w:rsidRDefault="00BD4776" w:rsidP="009C1D99">
      <w:pPr>
        <w:pStyle w:val="af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ЦР</m:t>
            </m:r>
          </m:e>
          <m:sub>
            <m:r>
              <w:rPr>
                <w:rFonts w:ascii="Cambria Math" w:hAnsi="Cambria Math"/>
              </w:rPr>
              <m:t>ап</m:t>
            </m:r>
          </m:sub>
        </m:sSub>
      </m:oMath>
      <w:r w:rsidR="009C1D99">
        <w:t xml:space="preserve"> –</w:t>
      </w:r>
      <w:r w:rsidR="00DB3E4F">
        <w:t xml:space="preserve"> текуща</w:t>
      </w:r>
      <w:proofErr w:type="gramStart"/>
      <w:r w:rsidR="00DB3E4F">
        <w:t>я(</w:t>
      </w:r>
      <w:proofErr w:type="gramEnd"/>
      <w:r w:rsidR="00DB3E4F">
        <w:t>рыночная) цена привилегированной акции</w:t>
      </w:r>
      <w:r w:rsidR="009F04D9">
        <w:t>.</w:t>
      </w:r>
    </w:p>
    <w:p w:rsidR="00DB3E4F" w:rsidRDefault="00DB3E4F" w:rsidP="00DB3E4F">
      <w:pPr>
        <w:pStyle w:val="af2"/>
      </w:pPr>
    </w:p>
    <w:p w:rsidR="00DB3E4F" w:rsidRDefault="00DB3E4F" w:rsidP="00DB3E4F">
      <w:pPr>
        <w:pStyle w:val="af2"/>
      </w:pPr>
      <w:r>
        <w:t>Цена привилегированной акции составит: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DB3E4F" w:rsidTr="008E533F">
        <w:tc>
          <w:tcPr>
            <w:tcW w:w="8613" w:type="dxa"/>
          </w:tcPr>
          <w:p w:rsidR="00DB3E4F" w:rsidRPr="00D61D8E" w:rsidRDefault="00BD4776" w:rsidP="00DB3E4F">
            <w:pPr>
              <w:pStyle w:val="afe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ап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0,024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1,44</m:t>
                    </m:r>
                  </m:den>
                </m:f>
                <m:r>
                  <w:rPr>
                    <w:rFonts w:ascii="Cambria Math" w:hAnsi="Cambria Math"/>
                  </w:rPr>
                  <m:t>∙100%,</m:t>
                </m:r>
              </m:oMath>
            </m:oMathPara>
          </w:p>
        </w:tc>
        <w:tc>
          <w:tcPr>
            <w:tcW w:w="958" w:type="dxa"/>
            <w:vAlign w:val="center"/>
          </w:tcPr>
          <w:p w:rsidR="00DB3E4F" w:rsidRDefault="00DB3E4F" w:rsidP="00DB3E4F">
            <w:pPr>
              <w:pStyle w:val="aff1"/>
              <w:tabs>
                <w:tab w:val="clear" w:pos="5040"/>
              </w:tabs>
              <w:ind w:left="0" w:firstLine="0"/>
            </w:pPr>
            <w:r>
              <w:t xml:space="preserve"> </w:t>
            </w:r>
          </w:p>
        </w:tc>
      </w:tr>
    </w:tbl>
    <w:p w:rsidR="009C1D99" w:rsidRDefault="009F04D9" w:rsidP="00EB0589">
      <w:pPr>
        <w:pStyle w:val="af2"/>
      </w:pPr>
      <w:r>
        <w:t>Стоимость</w:t>
      </w:r>
      <w:r w:rsidR="00EB0589">
        <w:t xml:space="preserve"> капитала</w:t>
      </w:r>
      <w:r>
        <w:t xml:space="preserve"> от простых акций, или ставка дисконта определяется как:</w:t>
      </w:r>
    </w:p>
    <w:p w:rsidR="009F04D9" w:rsidRDefault="009F04D9" w:rsidP="004D1CA8">
      <w:pPr>
        <w:pStyle w:val="af2"/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9F04D9" w:rsidTr="008E533F">
        <w:tc>
          <w:tcPr>
            <w:tcW w:w="8613" w:type="dxa"/>
          </w:tcPr>
          <w:p w:rsidR="009F04D9" w:rsidRPr="00D61D8E" w:rsidRDefault="00BD4776" w:rsidP="008E533F">
            <w:pPr>
              <w:pStyle w:val="afe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а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Д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∆Д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9F04D9" w:rsidRDefault="009F04D9" w:rsidP="009F04D9">
            <w:pPr>
              <w:pStyle w:val="aff1"/>
              <w:numPr>
                <w:ilvl w:val="6"/>
                <w:numId w:val="23"/>
              </w:numPr>
            </w:pPr>
            <w:r>
              <w:t xml:space="preserve"> </w:t>
            </w:r>
          </w:p>
        </w:tc>
      </w:tr>
    </w:tbl>
    <w:p w:rsidR="009F04D9" w:rsidRDefault="009F04D9" w:rsidP="004D1CA8">
      <w:pPr>
        <w:pStyle w:val="af2"/>
      </w:pPr>
    </w:p>
    <w:p w:rsidR="009F04D9" w:rsidRDefault="009F04D9" w:rsidP="009F04D9">
      <w:pPr>
        <w:pStyle w:val="af2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w:proofErr w:type="gramStart"/>
            <m:r>
              <w:rPr>
                <w:rFonts w:ascii="Cambria Math" w:hAnsi="Cambria Math"/>
              </w:rPr>
              <m:t>Ц</m:t>
            </m:r>
            <w:proofErr w:type="gramEnd"/>
          </m:e>
          <m:sub>
            <m:r>
              <w:rPr>
                <w:rFonts w:ascii="Cambria Math" w:hAnsi="Cambria Math"/>
              </w:rPr>
              <m:t>а</m:t>
            </m:r>
          </m:sub>
        </m:sSub>
      </m:oMath>
      <w:r>
        <w:t>- цена простой акции;</w:t>
      </w:r>
    </w:p>
    <w:p w:rsidR="009F04D9" w:rsidRDefault="009F04D9" w:rsidP="009F04D9">
      <w:pPr>
        <w:pStyle w:val="af2"/>
      </w:pPr>
      <m:oMath>
        <m:r>
          <w:rPr>
            <w:rFonts w:ascii="Cambria Math" w:hAnsi="Cambria Math"/>
          </w:rPr>
          <m:t>Д</m:t>
        </m:r>
      </m:oMath>
      <w:r>
        <w:t xml:space="preserve"> – дивиденд, который планирует выплатить предприятие в следующем периоде;</w:t>
      </w:r>
    </w:p>
    <w:p w:rsidR="009F04D9" w:rsidRDefault="00BD4776" w:rsidP="009F04D9">
      <w:pPr>
        <w:pStyle w:val="af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∆Д</m:t>
            </m:r>
          </m:sub>
        </m:sSub>
      </m:oMath>
      <w:r w:rsidR="009F04D9">
        <w:t xml:space="preserve"> – темп прироста дивидендов.</w:t>
      </w:r>
    </w:p>
    <w:p w:rsidR="009F04D9" w:rsidRDefault="00EB0589" w:rsidP="009F04D9">
      <w:pPr>
        <w:pStyle w:val="af2"/>
      </w:pPr>
      <w:r>
        <w:t>Тогда ставка дисконта равна:</w:t>
      </w:r>
    </w:p>
    <w:p w:rsidR="00EB0589" w:rsidRDefault="00EB0589" w:rsidP="009F04D9">
      <w:pPr>
        <w:pStyle w:val="af2"/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EB0589" w:rsidTr="008E533F">
        <w:tc>
          <w:tcPr>
            <w:tcW w:w="8613" w:type="dxa"/>
          </w:tcPr>
          <w:p w:rsidR="00EB0589" w:rsidRPr="00D61D8E" w:rsidRDefault="00BD4776" w:rsidP="008E533F">
            <w:pPr>
              <w:pStyle w:val="afe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а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Д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а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∙(1-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э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∆Д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EB0589" w:rsidRDefault="00EB0589" w:rsidP="00EB0589">
            <w:pPr>
              <w:pStyle w:val="aff1"/>
              <w:numPr>
                <w:ilvl w:val="6"/>
                <w:numId w:val="23"/>
              </w:numPr>
            </w:pPr>
            <w:r>
              <w:t xml:space="preserve"> </w:t>
            </w:r>
          </w:p>
        </w:tc>
      </w:tr>
    </w:tbl>
    <w:p w:rsidR="00EB0589" w:rsidRDefault="00EB0589" w:rsidP="009F04D9">
      <w:pPr>
        <w:pStyle w:val="af2"/>
      </w:pPr>
    </w:p>
    <w:p w:rsidR="009F04D9" w:rsidRDefault="00EB0589" w:rsidP="004D1CA8">
      <w:pPr>
        <w:pStyle w:val="af2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w:proofErr w:type="gramStart"/>
            <m:r>
              <w:rPr>
                <w:rFonts w:ascii="Cambria Math" w:hAnsi="Cambria Math"/>
              </w:rPr>
              <m:t>Р</m:t>
            </m:r>
            <w:proofErr w:type="gramEnd"/>
          </m:e>
          <m:sub>
            <m:r>
              <w:rPr>
                <w:rFonts w:ascii="Cambria Math" w:hAnsi="Cambria Math"/>
              </w:rPr>
              <m:t>э</m:t>
            </m:r>
          </m:sub>
        </m:sSub>
      </m:oMath>
      <w:r>
        <w:t xml:space="preserve"> – расходы на эмиссию и размещение акций.</w:t>
      </w:r>
    </w:p>
    <w:p w:rsidR="00EB0589" w:rsidRDefault="00EB0589" w:rsidP="00EB0589">
      <w:pPr>
        <w:pStyle w:val="af2"/>
      </w:pPr>
      <w:r>
        <w:t>Определим размер дивиденда, который планирует выплатить предприятие:</w:t>
      </w:r>
    </w:p>
    <w:p w:rsidR="00EB0589" w:rsidRDefault="00EB0589" w:rsidP="00EB0589">
      <w:pPr>
        <w:pStyle w:val="af2"/>
      </w:pPr>
      <w:r>
        <w:t>Сумма выплаченных дивидендов: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EB0589" w:rsidTr="008E533F">
        <w:tc>
          <w:tcPr>
            <w:tcW w:w="8613" w:type="dxa"/>
          </w:tcPr>
          <w:p w:rsidR="00EB0589" w:rsidRPr="00D61D8E" w:rsidRDefault="00EB0589" w:rsidP="008E533F">
            <w:pPr>
              <w:pStyle w:val="afe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Д=12000∙0,15=1800 ден. ед.</m:t>
                </m:r>
              </m:oMath>
            </m:oMathPara>
          </w:p>
        </w:tc>
        <w:tc>
          <w:tcPr>
            <w:tcW w:w="958" w:type="dxa"/>
            <w:vAlign w:val="center"/>
          </w:tcPr>
          <w:p w:rsidR="00EB0589" w:rsidRDefault="00EB0589" w:rsidP="008E533F">
            <w:pPr>
              <w:pStyle w:val="aff1"/>
              <w:tabs>
                <w:tab w:val="clear" w:pos="5040"/>
              </w:tabs>
              <w:ind w:left="0" w:firstLine="0"/>
            </w:pPr>
            <w:r>
              <w:t xml:space="preserve"> </w:t>
            </w:r>
          </w:p>
        </w:tc>
      </w:tr>
    </w:tbl>
    <w:p w:rsidR="00EB0589" w:rsidRDefault="00EB0589" w:rsidP="00EB0589">
      <w:pPr>
        <w:pStyle w:val="af2"/>
      </w:pPr>
      <w:r>
        <w:t>Тогда на одну акцию приходится: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EB0589" w:rsidTr="008E533F">
        <w:tc>
          <w:tcPr>
            <w:tcW w:w="8613" w:type="dxa"/>
          </w:tcPr>
          <w:p w:rsidR="00EB0589" w:rsidRPr="00D61D8E" w:rsidRDefault="00BD4776" w:rsidP="008E533F">
            <w:pPr>
              <w:pStyle w:val="afe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1800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76000</m:t>
                    </m:r>
                  </m:den>
                </m:f>
                <m:r>
                  <w:rPr>
                    <w:rFonts w:ascii="Cambria Math" w:hAnsi="Cambria Math"/>
                  </w:rPr>
                  <m:t>=0,024 ден. ед.</m:t>
                </m:r>
              </m:oMath>
            </m:oMathPara>
          </w:p>
        </w:tc>
        <w:tc>
          <w:tcPr>
            <w:tcW w:w="958" w:type="dxa"/>
            <w:vAlign w:val="center"/>
          </w:tcPr>
          <w:p w:rsidR="00EB0589" w:rsidRDefault="00EB0589" w:rsidP="008E533F">
            <w:pPr>
              <w:pStyle w:val="aff1"/>
              <w:tabs>
                <w:tab w:val="clear" w:pos="5040"/>
              </w:tabs>
              <w:ind w:left="0" w:firstLine="0"/>
            </w:pPr>
            <w:r>
              <w:t xml:space="preserve"> </w:t>
            </w:r>
          </w:p>
        </w:tc>
      </w:tr>
    </w:tbl>
    <w:p w:rsidR="00EB0589" w:rsidRDefault="00D47B2E" w:rsidP="004D1CA8">
      <w:pPr>
        <w:pStyle w:val="af2"/>
      </w:pPr>
      <w:r w:rsidRPr="00D47B2E">
        <w:t>Учитывая ожидаемый темп прироста</w:t>
      </w:r>
      <w:r>
        <w:t xml:space="preserve"> дивидендов,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D47B2E" w:rsidTr="008E533F">
        <w:tc>
          <w:tcPr>
            <w:tcW w:w="8613" w:type="dxa"/>
          </w:tcPr>
          <w:p w:rsidR="00D47B2E" w:rsidRPr="00D61D8E" w:rsidRDefault="00D47B2E" w:rsidP="008E533F">
            <w:pPr>
              <w:pStyle w:val="afe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Д=0</m:t>
                </m:r>
                <m:r>
                  <w:rPr>
                    <w:rFonts w:ascii="Cambria Math" w:hAnsi="Cambria Math"/>
                    <w:lang w:val="en-US"/>
                  </w:rPr>
                  <m:t>,024</m:t>
                </m:r>
                <m:r>
                  <w:rPr>
                    <w:rFonts w:ascii="Cambria Math" w:hAnsi="Cambria Math"/>
                  </w:rPr>
                  <m:t>∙1,04=0,025 ден. ед.</m:t>
                </m:r>
              </m:oMath>
            </m:oMathPara>
          </w:p>
        </w:tc>
        <w:tc>
          <w:tcPr>
            <w:tcW w:w="958" w:type="dxa"/>
            <w:vAlign w:val="center"/>
          </w:tcPr>
          <w:p w:rsidR="00D47B2E" w:rsidRDefault="00D47B2E" w:rsidP="008E533F">
            <w:pPr>
              <w:pStyle w:val="aff1"/>
              <w:tabs>
                <w:tab w:val="clear" w:pos="5040"/>
              </w:tabs>
              <w:ind w:left="0" w:firstLine="0"/>
            </w:pPr>
            <w:r>
              <w:t xml:space="preserve"> </w:t>
            </w:r>
          </w:p>
        </w:tc>
      </w:tr>
    </w:tbl>
    <w:p w:rsidR="00D47B2E" w:rsidRDefault="00D47B2E" w:rsidP="004D1CA8">
      <w:pPr>
        <w:pStyle w:val="af2"/>
      </w:pPr>
    </w:p>
    <w:p w:rsidR="00D47B2E" w:rsidRDefault="00D47B2E" w:rsidP="004D1CA8">
      <w:pPr>
        <w:pStyle w:val="af2"/>
      </w:pPr>
      <w:r>
        <w:t>Цена простой акции составит: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D47B2E" w:rsidTr="008E533F">
        <w:tc>
          <w:tcPr>
            <w:tcW w:w="8613" w:type="dxa"/>
          </w:tcPr>
          <w:p w:rsidR="00D47B2E" w:rsidRPr="00D61D8E" w:rsidRDefault="00BD4776" w:rsidP="00D47B2E">
            <w:pPr>
              <w:pStyle w:val="afe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а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0,025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1-0,04</m:t>
                    </m:r>
                  </m:den>
                </m:f>
                <m:r>
                  <w:rPr>
                    <w:rFonts w:ascii="Cambria Math" w:hAnsi="Cambria Math"/>
                  </w:rPr>
                  <m:t>=0,026 или 2,6%.</m:t>
                </m:r>
              </m:oMath>
            </m:oMathPara>
          </w:p>
        </w:tc>
        <w:tc>
          <w:tcPr>
            <w:tcW w:w="958" w:type="dxa"/>
            <w:vAlign w:val="center"/>
          </w:tcPr>
          <w:p w:rsidR="00D47B2E" w:rsidRDefault="00D47B2E" w:rsidP="008E533F">
            <w:pPr>
              <w:pStyle w:val="aff1"/>
              <w:tabs>
                <w:tab w:val="clear" w:pos="5040"/>
              </w:tabs>
              <w:ind w:left="0" w:firstLine="0"/>
            </w:pPr>
            <w:r>
              <w:t xml:space="preserve"> </w:t>
            </w:r>
          </w:p>
        </w:tc>
      </w:tr>
    </w:tbl>
    <w:p w:rsidR="00D47B2E" w:rsidRDefault="00D47B2E" w:rsidP="00D47B2E">
      <w:pPr>
        <w:pStyle w:val="af2"/>
      </w:pPr>
      <w:r>
        <w:t>Тогда стоимость дополнительного капитала, или ставка дисконта равна: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D47B2E" w:rsidTr="008E533F">
        <w:tc>
          <w:tcPr>
            <w:tcW w:w="8613" w:type="dxa"/>
          </w:tcPr>
          <w:p w:rsidR="00D47B2E" w:rsidRPr="00D61D8E" w:rsidRDefault="00BD4776" w:rsidP="00D47B2E">
            <w:pPr>
              <w:pStyle w:val="afe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а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0,025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2,6∙(1-0,032)</m:t>
                    </m:r>
                  </m:den>
                </m:f>
                <m:r>
                  <w:rPr>
                    <w:rFonts w:ascii="Cambria Math" w:hAnsi="Cambria Math"/>
                  </w:rPr>
                  <m:t>+0,04=0,05 или 5%.</m:t>
                </m:r>
              </m:oMath>
            </m:oMathPara>
          </w:p>
        </w:tc>
        <w:tc>
          <w:tcPr>
            <w:tcW w:w="958" w:type="dxa"/>
            <w:vAlign w:val="center"/>
          </w:tcPr>
          <w:p w:rsidR="00D47B2E" w:rsidRDefault="00D47B2E" w:rsidP="008E533F">
            <w:pPr>
              <w:pStyle w:val="aff1"/>
              <w:tabs>
                <w:tab w:val="clear" w:pos="5040"/>
              </w:tabs>
              <w:ind w:left="0" w:firstLine="0"/>
            </w:pPr>
            <w:r>
              <w:t xml:space="preserve"> </w:t>
            </w:r>
          </w:p>
        </w:tc>
      </w:tr>
    </w:tbl>
    <w:p w:rsidR="00D47B2E" w:rsidRDefault="00D47B2E" w:rsidP="00D47B2E">
      <w:pPr>
        <w:pStyle w:val="af2"/>
      </w:pPr>
    </w:p>
    <w:p w:rsidR="00D47B2E" w:rsidRDefault="00BE4A51" w:rsidP="004D1CA8">
      <w:pPr>
        <w:pStyle w:val="af2"/>
      </w:pPr>
      <w:r>
        <w:t>Стоимость банковского кредита определяется по формуле: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BE4A51" w:rsidTr="008E533F">
        <w:tc>
          <w:tcPr>
            <w:tcW w:w="8613" w:type="dxa"/>
          </w:tcPr>
          <w:p w:rsidR="00BE4A51" w:rsidRPr="00D61D8E" w:rsidRDefault="00BD4776" w:rsidP="00BE4A51">
            <w:pPr>
              <w:pStyle w:val="afe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з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СК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б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∙(1-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НП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РК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б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BE4A51" w:rsidRDefault="00BE4A51" w:rsidP="00BE4A51">
            <w:pPr>
              <w:pStyle w:val="aff1"/>
              <w:numPr>
                <w:ilvl w:val="6"/>
                <w:numId w:val="23"/>
              </w:numPr>
            </w:pPr>
            <w:r>
              <w:t xml:space="preserve"> </w:t>
            </w:r>
          </w:p>
        </w:tc>
      </w:tr>
    </w:tbl>
    <w:p w:rsidR="00BE4A51" w:rsidRDefault="00D95CBD" w:rsidP="004D1CA8">
      <w:pPr>
        <w:pStyle w:val="af2"/>
      </w:pPr>
      <w: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СК</m:t>
            </m:r>
          </m:e>
          <m:sub>
            <m:r>
              <w:rPr>
                <w:rFonts w:ascii="Cambria Math" w:hAnsi="Cambria Math"/>
              </w:rPr>
              <m:t>з</m:t>
            </m:r>
          </m:sub>
        </m:sSub>
      </m:oMath>
      <w:r>
        <w:t xml:space="preserve"> – стоимость заемного капитала, привлеченного в форме банковского кредита</w:t>
      </w:r>
      <w:proofErr w:type="gramStart"/>
      <w:r>
        <w:t>, %;</w:t>
      </w:r>
      <w:proofErr w:type="gramEnd"/>
    </w:p>
    <w:p w:rsidR="00D95CBD" w:rsidRDefault="00BD4776" w:rsidP="004D1CA8">
      <w:pPr>
        <w:pStyle w:val="af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СК</m:t>
            </m:r>
          </m:e>
          <m:sub>
            <m:r>
              <w:rPr>
                <w:rFonts w:ascii="Cambria Math" w:hAnsi="Cambria Math"/>
              </w:rPr>
              <m:t>б</m:t>
            </m:r>
          </m:sub>
        </m:sSub>
      </m:oMath>
      <w:r w:rsidR="00D95CBD">
        <w:t xml:space="preserve"> – ставка процента по банковскому кредиту</w:t>
      </w:r>
      <w:proofErr w:type="gramStart"/>
      <w:r w:rsidR="00D95CBD">
        <w:t>, %;</w:t>
      </w:r>
      <w:proofErr w:type="gramEnd"/>
    </w:p>
    <w:p w:rsidR="00D95CBD" w:rsidRDefault="00BD4776" w:rsidP="004D1CA8">
      <w:pPr>
        <w:pStyle w:val="af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НП</m:t>
            </m:r>
          </m:sub>
        </m:sSub>
      </m:oMath>
      <w:r w:rsidR="00D95CBD">
        <w:t xml:space="preserve"> – ставка </w:t>
      </w:r>
      <w:proofErr w:type="gramStart"/>
      <w:r w:rsidR="00D95CBD">
        <w:t>налога</w:t>
      </w:r>
      <w:proofErr w:type="gramEnd"/>
      <w:r w:rsidR="00D95CBD">
        <w:t xml:space="preserve"> на прибыль выраженная десятичной дробью;</w:t>
      </w:r>
    </w:p>
    <w:p w:rsidR="00D95CBD" w:rsidRDefault="00BD4776" w:rsidP="004D1CA8">
      <w:pPr>
        <w:pStyle w:val="af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РК</m:t>
            </m:r>
          </m:e>
          <m:sub>
            <m:r>
              <w:rPr>
                <w:rFonts w:ascii="Cambria Math" w:hAnsi="Cambria Math"/>
              </w:rPr>
              <m:t>б</m:t>
            </m:r>
          </m:sub>
        </m:sSub>
      </m:oMath>
      <w:r w:rsidR="00D95CBD">
        <w:t xml:space="preserve"> – уровень расходов по привлечению банковского кредита к его сумме, выраженный десятичной дробью.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D95CBD" w:rsidTr="008E533F">
        <w:tc>
          <w:tcPr>
            <w:tcW w:w="8613" w:type="dxa"/>
          </w:tcPr>
          <w:p w:rsidR="00D95CBD" w:rsidRPr="00D61D8E" w:rsidRDefault="00BD4776" w:rsidP="00D95CBD">
            <w:pPr>
              <w:pStyle w:val="afe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з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24∙(1-0,2)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1-0,05</m:t>
                    </m:r>
                  </m:den>
                </m:f>
                <m:r>
                  <w:rPr>
                    <w:rFonts w:ascii="Cambria Math" w:hAnsi="Cambria Math"/>
                  </w:rPr>
                  <m:t>=20,21%</m:t>
                </m:r>
              </m:oMath>
            </m:oMathPara>
          </w:p>
        </w:tc>
        <w:tc>
          <w:tcPr>
            <w:tcW w:w="958" w:type="dxa"/>
            <w:vAlign w:val="center"/>
          </w:tcPr>
          <w:p w:rsidR="00D95CBD" w:rsidRDefault="00D95CBD" w:rsidP="00D95CBD">
            <w:pPr>
              <w:pStyle w:val="aff1"/>
              <w:tabs>
                <w:tab w:val="clear" w:pos="5040"/>
              </w:tabs>
              <w:ind w:left="0" w:firstLine="0"/>
            </w:pPr>
            <w:r>
              <w:t xml:space="preserve"> </w:t>
            </w:r>
          </w:p>
        </w:tc>
      </w:tr>
    </w:tbl>
    <w:p w:rsidR="00D95CBD" w:rsidRDefault="00D95CBD" w:rsidP="004D1CA8">
      <w:pPr>
        <w:pStyle w:val="af2"/>
      </w:pPr>
      <w:r>
        <w:t>Опре</w:t>
      </w:r>
      <w:r w:rsidR="009B3889">
        <w:t>деляем ставку купонного процента: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9B3889" w:rsidTr="008E533F">
        <w:tc>
          <w:tcPr>
            <w:tcW w:w="8613" w:type="dxa"/>
          </w:tcPr>
          <w:p w:rsidR="009B3889" w:rsidRPr="00D61D8E" w:rsidRDefault="009B3889" w:rsidP="009B3889">
            <w:pPr>
              <w:pStyle w:val="afe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СК=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16,8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168</m:t>
                    </m:r>
                  </m:den>
                </m:f>
                <m:r>
                  <w:rPr>
                    <w:rFonts w:ascii="Cambria Math" w:hAnsi="Cambria Math"/>
                  </w:rPr>
                  <m:t>∙100=10%</m:t>
                </m:r>
              </m:oMath>
            </m:oMathPara>
          </w:p>
        </w:tc>
        <w:tc>
          <w:tcPr>
            <w:tcW w:w="958" w:type="dxa"/>
            <w:vAlign w:val="center"/>
          </w:tcPr>
          <w:p w:rsidR="009B3889" w:rsidRDefault="009B3889" w:rsidP="008E533F">
            <w:pPr>
              <w:pStyle w:val="aff1"/>
              <w:tabs>
                <w:tab w:val="clear" w:pos="5040"/>
              </w:tabs>
              <w:ind w:left="0" w:firstLine="0"/>
            </w:pPr>
            <w:r>
              <w:t xml:space="preserve"> </w:t>
            </w:r>
          </w:p>
        </w:tc>
      </w:tr>
    </w:tbl>
    <w:p w:rsidR="009B3889" w:rsidRDefault="009B3889" w:rsidP="004D1CA8">
      <w:pPr>
        <w:pStyle w:val="af2"/>
      </w:pPr>
      <w:r>
        <w:t>Находим текущую стоимость облигаци</w:t>
      </w:r>
      <w:proofErr w:type="gramStart"/>
      <w:r>
        <w:t>и(</w:t>
      </w:r>
      <w:proofErr w:type="gramEnd"/>
      <w:r>
        <w:t>цена реализации):</w:t>
      </w:r>
    </w:p>
    <w:p w:rsidR="00D95CBD" w:rsidRDefault="00BD4776" w:rsidP="004D1CA8">
      <w:pPr>
        <w:pStyle w:val="af2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16,8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1+2,3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16,8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1+2,3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16,8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1+2,3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 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16,8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(1+2,3)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168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(1+2,3)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=</m:t>
              </m:r>
            </m:e>
          </m:nary>
          <m:r>
            <w:rPr>
              <w:rFonts w:ascii="Cambria Math" w:hAnsi="Cambria Math"/>
            </w:rPr>
            <m:t>=13,6+11,1+9+7,3+73,4=114,53 ден. ед.</m:t>
          </m:r>
        </m:oMath>
      </m:oMathPara>
    </w:p>
    <w:p w:rsidR="00D95CBD" w:rsidRDefault="009E16D4" w:rsidP="004D1CA8">
      <w:pPr>
        <w:pStyle w:val="af2"/>
      </w:pPr>
      <w:r>
        <w:t xml:space="preserve">Сумма затрат на эмиссию составит: 168 - 114,53 = 53,47 ден. ед. </w:t>
      </w:r>
    </w:p>
    <w:p w:rsidR="009E16D4" w:rsidRPr="009E16D4" w:rsidRDefault="009E16D4" w:rsidP="004D1CA8">
      <w:pPr>
        <w:pStyle w:val="af2"/>
      </w:pPr>
      <w:r>
        <w:t>Тогда уровень эмиссионных затрат составит: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B647BD" w:rsidTr="008E533F">
        <w:tc>
          <w:tcPr>
            <w:tcW w:w="8613" w:type="dxa"/>
          </w:tcPr>
          <w:p w:rsidR="00B647BD" w:rsidRPr="00D61D8E" w:rsidRDefault="00BD4776" w:rsidP="008E533F">
            <w:pPr>
              <w:pStyle w:val="afe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ЭЗ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53,47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168</m:t>
                    </m:r>
                  </m:den>
                </m:f>
                <m:r>
                  <w:rPr>
                    <w:rFonts w:ascii="Cambria Math" w:hAnsi="Cambria Math"/>
                  </w:rPr>
                  <m:t>=0,318.</m:t>
                </m:r>
              </m:oMath>
            </m:oMathPara>
          </w:p>
        </w:tc>
        <w:tc>
          <w:tcPr>
            <w:tcW w:w="958" w:type="dxa"/>
            <w:vAlign w:val="center"/>
          </w:tcPr>
          <w:p w:rsidR="00B647BD" w:rsidRDefault="00B647BD" w:rsidP="008E533F">
            <w:pPr>
              <w:pStyle w:val="aff1"/>
              <w:tabs>
                <w:tab w:val="clear" w:pos="5040"/>
              </w:tabs>
              <w:ind w:left="0" w:firstLine="0"/>
            </w:pPr>
            <w:r>
              <w:t xml:space="preserve"> </w:t>
            </w:r>
          </w:p>
        </w:tc>
      </w:tr>
    </w:tbl>
    <w:p w:rsidR="000A0C87" w:rsidRDefault="000A0C87" w:rsidP="004D1CA8">
      <w:pPr>
        <w:pStyle w:val="af2"/>
      </w:pPr>
      <w:r>
        <w:t xml:space="preserve">Оценка стоимости </w:t>
      </w:r>
      <w:proofErr w:type="gramStart"/>
      <w:r>
        <w:t>ссудного капитала, привлеченного за счет эмиссии облигации на базе ставки купонного процента осуществляется</w:t>
      </w:r>
      <w:proofErr w:type="gramEnd"/>
      <w:r>
        <w:t xml:space="preserve"> по формуле:</w:t>
      </w:r>
    </w:p>
    <w:p w:rsidR="00160B1B" w:rsidRDefault="00160B1B" w:rsidP="004D1CA8">
      <w:pPr>
        <w:pStyle w:val="af2"/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0A0C87" w:rsidTr="008E533F">
        <w:tc>
          <w:tcPr>
            <w:tcW w:w="8613" w:type="dxa"/>
          </w:tcPr>
          <w:p w:rsidR="000A0C87" w:rsidRPr="00D61D8E" w:rsidRDefault="00BD4776" w:rsidP="000A0C87">
            <w:pPr>
              <w:pStyle w:val="afe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СОЗ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СК∙(-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НП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ЭЗ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0A0C87" w:rsidRDefault="000A0C87" w:rsidP="000A0C87">
            <w:pPr>
              <w:pStyle w:val="aff1"/>
              <w:numPr>
                <w:ilvl w:val="6"/>
                <w:numId w:val="23"/>
              </w:numPr>
            </w:pPr>
            <w:r>
              <w:t xml:space="preserve"> </w:t>
            </w:r>
          </w:p>
        </w:tc>
      </w:tr>
    </w:tbl>
    <w:p w:rsidR="000A0C87" w:rsidRDefault="000A0C87" w:rsidP="004D1CA8">
      <w:pPr>
        <w:pStyle w:val="af2"/>
      </w:pPr>
    </w:p>
    <w:p w:rsidR="00160B1B" w:rsidRDefault="00160B1B" w:rsidP="004D1CA8">
      <w:pPr>
        <w:pStyle w:val="af2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СОЗ</m:t>
            </m:r>
          </m:e>
          <m:sub>
            <w:proofErr w:type="gramStart"/>
            <m:r>
              <w:rPr>
                <w:rFonts w:ascii="Cambria Math" w:hAnsi="Cambria Math"/>
              </w:rPr>
              <m:t>К</m:t>
            </m:r>
            <w:proofErr w:type="gramEnd"/>
          </m:sub>
        </m:sSub>
      </m:oMath>
      <w:r>
        <w:t xml:space="preserve"> – </w:t>
      </w:r>
      <w:proofErr w:type="gramStart"/>
      <w:r>
        <w:t>стоимость</w:t>
      </w:r>
      <w:proofErr w:type="gramEnd"/>
      <w:r>
        <w:t xml:space="preserve"> заемного капитала, привлеченного за счет эмиссии облигаций, %;</w:t>
      </w:r>
    </w:p>
    <w:p w:rsidR="00160B1B" w:rsidRDefault="00160B1B" w:rsidP="004D1CA8">
      <w:pPr>
        <w:pStyle w:val="af2"/>
      </w:pPr>
      <m:oMath>
        <m:r>
          <w:rPr>
            <w:rFonts w:ascii="Cambria Math" w:hAnsi="Cambria Math"/>
          </w:rPr>
          <m:t>СК</m:t>
        </m:r>
      </m:oMath>
      <w:r>
        <w:t xml:space="preserve"> – ставка купонного процента по облигации</w:t>
      </w:r>
      <w:proofErr w:type="gramStart"/>
      <w:r>
        <w:t>,%;</w:t>
      </w:r>
      <w:proofErr w:type="gramEnd"/>
    </w:p>
    <w:p w:rsidR="00160B1B" w:rsidRDefault="00BD4776" w:rsidP="004D1CA8">
      <w:pPr>
        <w:pStyle w:val="af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НП</m:t>
            </m:r>
          </m:sub>
        </m:sSub>
      </m:oMath>
      <w:r w:rsidR="00160B1B">
        <w:t xml:space="preserve"> – ставка налога на прибыль, в десятичной дроби;</w:t>
      </w:r>
    </w:p>
    <w:p w:rsidR="00160B1B" w:rsidRDefault="00BD4776" w:rsidP="004D1CA8">
      <w:pPr>
        <w:pStyle w:val="af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ЭЗ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</m:oMath>
      <w:r w:rsidR="00486B33">
        <w:t xml:space="preserve"> – уровень эмиссионных затрат по отношению к объему эмиссии, в десятичной дроби.</w:t>
      </w:r>
    </w:p>
    <w:p w:rsidR="009E16D4" w:rsidRDefault="00B647BD" w:rsidP="004D1CA8">
      <w:pPr>
        <w:pStyle w:val="af2"/>
      </w:pPr>
      <w:r>
        <w:lastRenderedPageBreak/>
        <w:t>Рассчитаем стоимость заемного капитала, привлеченного за счет эмиссии облигаций: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B647BD" w:rsidTr="008E533F">
        <w:tc>
          <w:tcPr>
            <w:tcW w:w="8613" w:type="dxa"/>
          </w:tcPr>
          <w:p w:rsidR="00B647BD" w:rsidRPr="00D61D8E" w:rsidRDefault="00BD4776" w:rsidP="00B647BD">
            <w:pPr>
              <w:pStyle w:val="afe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СОЗ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10∙(1-0,2)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1-0,318</m:t>
                    </m:r>
                  </m:den>
                </m:f>
                <m:r>
                  <w:rPr>
                    <w:rFonts w:ascii="Cambria Math" w:hAnsi="Cambria Math"/>
                  </w:rPr>
                  <m:t>=11,73%</m:t>
                </m:r>
              </m:oMath>
            </m:oMathPara>
          </w:p>
        </w:tc>
        <w:tc>
          <w:tcPr>
            <w:tcW w:w="958" w:type="dxa"/>
            <w:vAlign w:val="center"/>
          </w:tcPr>
          <w:p w:rsidR="00B647BD" w:rsidRDefault="00B647BD" w:rsidP="008E533F">
            <w:pPr>
              <w:pStyle w:val="aff1"/>
              <w:tabs>
                <w:tab w:val="clear" w:pos="5040"/>
              </w:tabs>
              <w:ind w:left="0" w:firstLine="0"/>
            </w:pPr>
            <w:r>
              <w:t xml:space="preserve"> </w:t>
            </w:r>
          </w:p>
        </w:tc>
      </w:tr>
    </w:tbl>
    <w:p w:rsidR="00B647BD" w:rsidRDefault="00486B33" w:rsidP="004D1CA8">
      <w:pPr>
        <w:pStyle w:val="af2"/>
      </w:pPr>
      <w:r>
        <w:t>Средневзвешенная стоимость капитала рассчитывается по формуле:</w:t>
      </w:r>
    </w:p>
    <w:p w:rsidR="00486B33" w:rsidRDefault="00486B33" w:rsidP="004D1CA8">
      <w:pPr>
        <w:pStyle w:val="af2"/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486B33" w:rsidTr="008E533F">
        <w:tc>
          <w:tcPr>
            <w:tcW w:w="8613" w:type="dxa"/>
          </w:tcPr>
          <w:p w:rsidR="00486B33" w:rsidRPr="008E533F" w:rsidRDefault="00486B33" w:rsidP="00486B33">
            <w:pPr>
              <w:pStyle w:val="afe"/>
              <w:ind w:firstLine="0"/>
              <w:rPr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ССК=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</m:e>
                </m:nary>
              </m:oMath>
            </m:oMathPara>
          </w:p>
        </w:tc>
        <w:tc>
          <w:tcPr>
            <w:tcW w:w="958" w:type="dxa"/>
            <w:vAlign w:val="center"/>
          </w:tcPr>
          <w:p w:rsidR="00486B33" w:rsidRDefault="00486B33" w:rsidP="00486B33">
            <w:pPr>
              <w:pStyle w:val="aff1"/>
              <w:numPr>
                <w:ilvl w:val="6"/>
                <w:numId w:val="23"/>
              </w:numPr>
            </w:pPr>
            <w:r>
              <w:t xml:space="preserve"> </w:t>
            </w:r>
          </w:p>
        </w:tc>
      </w:tr>
    </w:tbl>
    <w:p w:rsidR="00F22F95" w:rsidRDefault="00F22F95" w:rsidP="004D1CA8">
      <w:pPr>
        <w:pStyle w:val="af2"/>
      </w:pPr>
    </w:p>
    <w:p w:rsidR="00486B33" w:rsidRDefault="008E533F" w:rsidP="004D1CA8">
      <w:pPr>
        <w:pStyle w:val="af2"/>
      </w:pPr>
      <w:r>
        <w:t xml:space="preserve">где </w:t>
      </w:r>
      <m:oMath>
        <m:r>
          <w:rPr>
            <w:rFonts w:ascii="Cambria Math" w:hAnsi="Cambria Math"/>
          </w:rPr>
          <m:t>ССК</m:t>
        </m:r>
      </m:oMath>
      <w:r>
        <w:t xml:space="preserve"> - средневзвешенная стоимость капитала предприятия;</w:t>
      </w:r>
    </w:p>
    <w:p w:rsidR="008E533F" w:rsidRDefault="00BD4776" w:rsidP="004D1CA8">
      <w:pPr>
        <w:pStyle w:val="af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E533F">
        <w:t xml:space="preserve"> – стоимость конкретного элемента капитала;</w:t>
      </w:r>
    </w:p>
    <w:p w:rsidR="008E533F" w:rsidRDefault="00BD4776" w:rsidP="004D1CA8">
      <w:pPr>
        <w:pStyle w:val="af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E533F">
        <w:t xml:space="preserve"> – удельный вес конкретного элемента капитала в общей сумме.</w:t>
      </w:r>
    </w:p>
    <w:p w:rsidR="008E533F" w:rsidRDefault="008E533F" w:rsidP="004D1CA8">
      <w:pPr>
        <w:pStyle w:val="af2"/>
      </w:pPr>
      <w:r>
        <w:t xml:space="preserve">Сведем </w:t>
      </w:r>
      <w:proofErr w:type="gramStart"/>
      <w:r>
        <w:t>раннее</w:t>
      </w:r>
      <w:proofErr w:type="gramEnd"/>
      <w:r>
        <w:t xml:space="preserve"> приведенные расчеты в таблицу:</w:t>
      </w:r>
    </w:p>
    <w:p w:rsidR="008E533F" w:rsidRDefault="008E533F" w:rsidP="008E533F">
      <w:pPr>
        <w:pStyle w:val="a1"/>
      </w:pPr>
      <w:r>
        <w:t>Стоимость источников сре</w:t>
      </w:r>
      <w:proofErr w:type="gramStart"/>
      <w:r>
        <w:t>дств пр</w:t>
      </w:r>
      <w:proofErr w:type="gramEnd"/>
      <w:r>
        <w:t>едприятия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4644"/>
        <w:gridCol w:w="2605"/>
        <w:gridCol w:w="2605"/>
      </w:tblGrid>
      <w:tr w:rsidR="008E533F" w:rsidTr="008E533F">
        <w:tc>
          <w:tcPr>
            <w:tcW w:w="4644" w:type="dxa"/>
          </w:tcPr>
          <w:p w:rsidR="008E533F" w:rsidRDefault="008E533F" w:rsidP="008E533F">
            <w:pPr>
              <w:pStyle w:val="af2"/>
              <w:ind w:firstLine="0"/>
            </w:pPr>
            <w:r>
              <w:t>Источники средств</w:t>
            </w:r>
          </w:p>
        </w:tc>
        <w:tc>
          <w:tcPr>
            <w:tcW w:w="2605" w:type="dxa"/>
          </w:tcPr>
          <w:p w:rsidR="008E533F" w:rsidRDefault="008E533F" w:rsidP="008E533F">
            <w:pPr>
              <w:pStyle w:val="af2"/>
              <w:ind w:firstLine="0"/>
              <w:jc w:val="center"/>
            </w:pPr>
            <w:r>
              <w:t xml:space="preserve">Доля </w:t>
            </w:r>
          </w:p>
          <w:p w:rsidR="008E533F" w:rsidRDefault="00BD4776" w:rsidP="008E533F">
            <w:pPr>
              <w:pStyle w:val="af2"/>
              <w:ind w:firstLine="0"/>
              <w:jc w:val="center"/>
            </w:pP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oMath>
            <w:r w:rsidR="008E533F">
              <w:t>, %</w:t>
            </w:r>
          </w:p>
        </w:tc>
        <w:tc>
          <w:tcPr>
            <w:tcW w:w="2605" w:type="dxa"/>
          </w:tcPr>
          <w:p w:rsidR="008E533F" w:rsidRDefault="008E533F" w:rsidP="008E533F">
            <w:pPr>
              <w:pStyle w:val="af2"/>
              <w:ind w:firstLine="0"/>
              <w:jc w:val="center"/>
            </w:pPr>
            <w:r>
              <w:t>Необходимая доходность</w:t>
            </w:r>
            <w:proofErr w:type="gramStart"/>
            <w:r>
              <w:t xml:space="preserve"> </w:t>
            </w:r>
            <m:oMath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>, %</w:t>
            </w:r>
            <w:proofErr w:type="gramEnd"/>
          </w:p>
        </w:tc>
      </w:tr>
      <w:tr w:rsidR="008E533F" w:rsidTr="008E533F">
        <w:tc>
          <w:tcPr>
            <w:tcW w:w="4644" w:type="dxa"/>
          </w:tcPr>
          <w:p w:rsidR="008E533F" w:rsidRDefault="008E533F" w:rsidP="008E533F">
            <w:pPr>
              <w:pStyle w:val="af2"/>
              <w:ind w:firstLine="0"/>
            </w:pPr>
            <w:r>
              <w:t>Функционирующий собственный капитал предприятия</w:t>
            </w:r>
          </w:p>
        </w:tc>
        <w:tc>
          <w:tcPr>
            <w:tcW w:w="2605" w:type="dxa"/>
            <w:vAlign w:val="center"/>
          </w:tcPr>
          <w:p w:rsidR="008E533F" w:rsidRDefault="008E533F" w:rsidP="008E533F">
            <w:pPr>
              <w:pStyle w:val="af2"/>
              <w:ind w:firstLine="0"/>
              <w:jc w:val="center"/>
            </w:pPr>
            <w:r>
              <w:t>37,84</w:t>
            </w:r>
          </w:p>
        </w:tc>
        <w:tc>
          <w:tcPr>
            <w:tcW w:w="2605" w:type="dxa"/>
            <w:vAlign w:val="center"/>
          </w:tcPr>
          <w:p w:rsidR="008E533F" w:rsidRDefault="008E533F" w:rsidP="008E533F">
            <w:pPr>
              <w:pStyle w:val="af2"/>
              <w:ind w:firstLine="0"/>
              <w:jc w:val="center"/>
            </w:pPr>
            <w:r>
              <w:t>23,48</w:t>
            </w:r>
          </w:p>
        </w:tc>
      </w:tr>
      <w:tr w:rsidR="008E533F" w:rsidTr="008E533F">
        <w:tc>
          <w:tcPr>
            <w:tcW w:w="4644" w:type="dxa"/>
          </w:tcPr>
          <w:p w:rsidR="008E533F" w:rsidRDefault="008E533F" w:rsidP="008E533F">
            <w:pPr>
              <w:pStyle w:val="af2"/>
              <w:ind w:firstLine="0"/>
            </w:pPr>
            <w:r>
              <w:t>Привилегированные акции</w:t>
            </w:r>
          </w:p>
        </w:tc>
        <w:tc>
          <w:tcPr>
            <w:tcW w:w="2605" w:type="dxa"/>
            <w:vAlign w:val="center"/>
          </w:tcPr>
          <w:p w:rsidR="008E533F" w:rsidRDefault="008E533F" w:rsidP="008E533F">
            <w:pPr>
              <w:pStyle w:val="af2"/>
              <w:ind w:firstLine="0"/>
              <w:jc w:val="center"/>
            </w:pPr>
            <w:r>
              <w:t>2,65</w:t>
            </w:r>
          </w:p>
        </w:tc>
        <w:tc>
          <w:tcPr>
            <w:tcW w:w="2605" w:type="dxa"/>
            <w:vAlign w:val="center"/>
          </w:tcPr>
          <w:p w:rsidR="008E533F" w:rsidRDefault="008E533F" w:rsidP="008E533F">
            <w:pPr>
              <w:pStyle w:val="af2"/>
              <w:ind w:firstLine="0"/>
              <w:jc w:val="center"/>
            </w:pPr>
            <w:r>
              <w:t>1,64</w:t>
            </w:r>
          </w:p>
        </w:tc>
      </w:tr>
      <w:tr w:rsidR="008E533F" w:rsidTr="008E533F">
        <w:tc>
          <w:tcPr>
            <w:tcW w:w="4644" w:type="dxa"/>
          </w:tcPr>
          <w:p w:rsidR="008E533F" w:rsidRDefault="008E533F" w:rsidP="008E533F">
            <w:pPr>
              <w:pStyle w:val="af2"/>
              <w:ind w:firstLine="0"/>
            </w:pPr>
            <w:r>
              <w:t>Обыкновенные акции</w:t>
            </w:r>
          </w:p>
        </w:tc>
        <w:tc>
          <w:tcPr>
            <w:tcW w:w="2605" w:type="dxa"/>
            <w:vAlign w:val="center"/>
          </w:tcPr>
          <w:p w:rsidR="008E533F" w:rsidRDefault="008E533F" w:rsidP="008E533F">
            <w:pPr>
              <w:pStyle w:val="af2"/>
              <w:ind w:firstLine="0"/>
              <w:jc w:val="center"/>
            </w:pPr>
            <w:r>
              <w:t>8,04</w:t>
            </w:r>
          </w:p>
        </w:tc>
        <w:tc>
          <w:tcPr>
            <w:tcW w:w="2605" w:type="dxa"/>
            <w:vAlign w:val="center"/>
          </w:tcPr>
          <w:p w:rsidR="008E533F" w:rsidRDefault="00F22F95" w:rsidP="008E533F">
            <w:pPr>
              <w:pStyle w:val="af2"/>
              <w:ind w:firstLine="0"/>
              <w:jc w:val="center"/>
            </w:pPr>
            <w:r>
              <w:t>5</w:t>
            </w:r>
          </w:p>
        </w:tc>
      </w:tr>
      <w:tr w:rsidR="008E533F" w:rsidTr="008E533F">
        <w:tc>
          <w:tcPr>
            <w:tcW w:w="4644" w:type="dxa"/>
          </w:tcPr>
          <w:p w:rsidR="008E533F" w:rsidRDefault="008E533F" w:rsidP="008E533F">
            <w:pPr>
              <w:pStyle w:val="af2"/>
              <w:ind w:firstLine="0"/>
            </w:pPr>
            <w:r>
              <w:t>Банковский кредит</w:t>
            </w:r>
          </w:p>
        </w:tc>
        <w:tc>
          <w:tcPr>
            <w:tcW w:w="2605" w:type="dxa"/>
            <w:vAlign w:val="center"/>
          </w:tcPr>
          <w:p w:rsidR="008E533F" w:rsidRDefault="008E533F" w:rsidP="008E533F">
            <w:pPr>
              <w:pStyle w:val="af2"/>
              <w:ind w:firstLine="0"/>
              <w:jc w:val="center"/>
            </w:pPr>
            <w:r>
              <w:t>32,56</w:t>
            </w:r>
          </w:p>
        </w:tc>
        <w:tc>
          <w:tcPr>
            <w:tcW w:w="2605" w:type="dxa"/>
            <w:vAlign w:val="center"/>
          </w:tcPr>
          <w:p w:rsidR="008E533F" w:rsidRDefault="008E533F" w:rsidP="008E533F">
            <w:pPr>
              <w:pStyle w:val="af2"/>
              <w:ind w:firstLine="0"/>
              <w:jc w:val="center"/>
            </w:pPr>
            <w:r>
              <w:t>20,21</w:t>
            </w:r>
          </w:p>
        </w:tc>
      </w:tr>
      <w:tr w:rsidR="008E533F" w:rsidTr="008E533F">
        <w:tc>
          <w:tcPr>
            <w:tcW w:w="4644" w:type="dxa"/>
          </w:tcPr>
          <w:p w:rsidR="008E533F" w:rsidRDefault="008E533F" w:rsidP="008E533F">
            <w:pPr>
              <w:pStyle w:val="af2"/>
              <w:ind w:firstLine="0"/>
            </w:pPr>
            <w:r>
              <w:t>Облигации</w:t>
            </w:r>
          </w:p>
        </w:tc>
        <w:tc>
          <w:tcPr>
            <w:tcW w:w="2605" w:type="dxa"/>
            <w:vAlign w:val="center"/>
          </w:tcPr>
          <w:p w:rsidR="008E533F" w:rsidRDefault="008E533F" w:rsidP="008E533F">
            <w:pPr>
              <w:pStyle w:val="af2"/>
              <w:ind w:firstLine="0"/>
              <w:jc w:val="center"/>
            </w:pPr>
            <w:r>
              <w:t>18,91</w:t>
            </w:r>
          </w:p>
        </w:tc>
        <w:tc>
          <w:tcPr>
            <w:tcW w:w="2605" w:type="dxa"/>
            <w:vAlign w:val="center"/>
          </w:tcPr>
          <w:p w:rsidR="008E533F" w:rsidRDefault="00F22F95" w:rsidP="008E533F">
            <w:pPr>
              <w:pStyle w:val="af2"/>
              <w:ind w:firstLine="0"/>
              <w:jc w:val="center"/>
            </w:pPr>
            <w:r>
              <w:t>11,73</w:t>
            </w:r>
          </w:p>
        </w:tc>
      </w:tr>
      <w:tr w:rsidR="008E533F" w:rsidTr="008E533F">
        <w:tc>
          <w:tcPr>
            <w:tcW w:w="4644" w:type="dxa"/>
          </w:tcPr>
          <w:p w:rsidR="008E533F" w:rsidRDefault="008E533F" w:rsidP="008E533F">
            <w:pPr>
              <w:pStyle w:val="af2"/>
              <w:ind w:firstLine="0"/>
            </w:pPr>
            <w:r>
              <w:t>Всего</w:t>
            </w:r>
          </w:p>
        </w:tc>
        <w:tc>
          <w:tcPr>
            <w:tcW w:w="2605" w:type="dxa"/>
            <w:vAlign w:val="center"/>
          </w:tcPr>
          <w:p w:rsidR="008E533F" w:rsidRDefault="008E533F" w:rsidP="008E533F">
            <w:pPr>
              <w:pStyle w:val="af2"/>
              <w:ind w:firstLine="0"/>
              <w:jc w:val="center"/>
            </w:pPr>
            <w:r>
              <w:t>100</w:t>
            </w:r>
          </w:p>
        </w:tc>
        <w:tc>
          <w:tcPr>
            <w:tcW w:w="2605" w:type="dxa"/>
            <w:vAlign w:val="center"/>
          </w:tcPr>
          <w:p w:rsidR="008E533F" w:rsidRDefault="00F22F95" w:rsidP="008E533F">
            <w:pPr>
              <w:pStyle w:val="af2"/>
              <w:ind w:firstLine="0"/>
              <w:jc w:val="center"/>
            </w:pPr>
            <w:r>
              <w:t>62,06</w:t>
            </w:r>
          </w:p>
        </w:tc>
      </w:tr>
    </w:tbl>
    <w:p w:rsidR="008E533F" w:rsidRDefault="008E533F" w:rsidP="008E533F">
      <w:pPr>
        <w:pStyle w:val="af2"/>
      </w:pPr>
    </w:p>
    <w:p w:rsidR="00F22F95" w:rsidRDefault="00F22F95" w:rsidP="008E533F">
      <w:pPr>
        <w:pStyle w:val="af2"/>
      </w:pPr>
      <w:r w:rsidRPr="00F22F95">
        <w:t>ССК=0,3784∙0,2348+0,0265∙0,0164+0,0804∙0,05+0,3256∙0,2021+0,1891∙0,11730,0888+0,0004+0,0040+0,0658+0,0222+0,1813=0,181 или 18,1</w:t>
      </w:r>
      <w:r>
        <w:t>%</w:t>
      </w:r>
    </w:p>
    <w:p w:rsidR="0041485A" w:rsidRDefault="0041485A" w:rsidP="008E533F">
      <w:pPr>
        <w:pStyle w:val="af2"/>
      </w:pPr>
    </w:p>
    <w:p w:rsidR="0041485A" w:rsidRDefault="00F22F95" w:rsidP="0041485A">
      <w:pPr>
        <w:pStyle w:val="af2"/>
      </w:pPr>
      <w:r>
        <w:t>Итак, все расходы корпорации, по выплате дохода владельцам привлеченных инвестиционных средств к общей сумме инвестиционных ресурсов составляют 18,1%</w:t>
      </w:r>
    </w:p>
    <w:p w:rsidR="0041485A" w:rsidRDefault="0041485A" w:rsidP="004D1CA8">
      <w:pPr>
        <w:pStyle w:val="af2"/>
        <w:sectPr w:rsidR="0041485A" w:rsidSect="00830B7C">
          <w:headerReference w:type="default" r:id="rId15"/>
          <w:pgSz w:w="11907" w:h="16840" w:code="9"/>
          <w:pgMar w:top="1134" w:right="851" w:bottom="1134" w:left="1418" w:header="567" w:footer="680" w:gutter="0"/>
          <w:pgNumType w:start="2"/>
          <w:cols w:space="720"/>
          <w:docGrid w:linePitch="272"/>
        </w:sectPr>
      </w:pPr>
    </w:p>
    <w:p w:rsidR="0041485A" w:rsidRDefault="00BE52B9" w:rsidP="004D1CA8">
      <w:pPr>
        <w:pStyle w:val="1"/>
      </w:pPr>
      <w:r w:rsidRPr="00BE52B9">
        <w:lastRenderedPageBreak/>
        <w:t>Оценка курса</w:t>
      </w:r>
      <w:r>
        <w:t xml:space="preserve"> и </w:t>
      </w:r>
      <w:proofErr w:type="gramStart"/>
      <w:r>
        <w:t>стоимости</w:t>
      </w:r>
      <w:proofErr w:type="gramEnd"/>
      <w:r>
        <w:t xml:space="preserve"> корпоративны</w:t>
      </w:r>
      <w:r w:rsidRPr="00BE52B9">
        <w:t>х п</w:t>
      </w:r>
      <w:r>
        <w:t>рав</w:t>
      </w:r>
    </w:p>
    <w:p w:rsidR="00395EC0" w:rsidRDefault="00395EC0" w:rsidP="00395EC0">
      <w:pPr>
        <w:pStyle w:val="af2"/>
      </w:pPr>
      <w:r>
        <w:t>На основании данных, характеризующих собственный капитал предприятия и решения акционеров об увеличении уставного капитала за счет эмиссии акций определить:</w:t>
      </w:r>
    </w:p>
    <w:p w:rsidR="00395EC0" w:rsidRDefault="00395EC0" w:rsidP="00395EC0">
      <w:pPr>
        <w:pStyle w:val="af2"/>
      </w:pPr>
      <w:r>
        <w:t>- балансовый курс корпоративных прав (к эмиссии);</w:t>
      </w:r>
    </w:p>
    <w:p w:rsidR="00395EC0" w:rsidRDefault="00395EC0" w:rsidP="00395EC0">
      <w:pPr>
        <w:pStyle w:val="af2"/>
      </w:pPr>
      <w:r>
        <w:t>- курс акции по капитализированной стоимости (до и после эмиссии);</w:t>
      </w:r>
    </w:p>
    <w:p w:rsidR="002C14DF" w:rsidRDefault="00395EC0" w:rsidP="00395EC0">
      <w:pPr>
        <w:pStyle w:val="af2"/>
      </w:pPr>
      <w:r>
        <w:t>- параметры преимущественного корпоративного права.</w:t>
      </w:r>
      <w:r>
        <w:cr/>
      </w:r>
    </w:p>
    <w:p w:rsidR="002C14DF" w:rsidRPr="00BE52B9" w:rsidRDefault="002C14DF" w:rsidP="002C14DF">
      <w:pPr>
        <w:pStyle w:val="a1"/>
      </w:pPr>
      <w:r>
        <w:t>Данные для определения курса и стоимости корпоративных прав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6779"/>
        <w:gridCol w:w="1320"/>
      </w:tblGrid>
      <w:tr w:rsidR="002C14DF" w:rsidRPr="002C14DF" w:rsidTr="007B258F">
        <w:trPr>
          <w:trHeight w:val="340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2C14DF" w:rsidRDefault="002C14DF" w:rsidP="002C14DF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2C14DF">
              <w:rPr>
                <w:color w:val="000000"/>
                <w:sz w:val="28"/>
                <w:szCs w:val="28"/>
              </w:rPr>
              <w:t>Наименование показателя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2C14DF" w:rsidRDefault="002C14DF" w:rsidP="002C14DF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2C14DF">
              <w:rPr>
                <w:color w:val="000000"/>
                <w:sz w:val="28"/>
                <w:szCs w:val="28"/>
              </w:rPr>
              <w:t>Значение</w:t>
            </w:r>
          </w:p>
        </w:tc>
      </w:tr>
      <w:tr w:rsidR="002C14DF" w:rsidRPr="002C14DF" w:rsidTr="007B258F">
        <w:trPr>
          <w:trHeight w:val="34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2C14DF" w:rsidRDefault="002C14DF" w:rsidP="002C14DF">
            <w:pPr>
              <w:ind w:firstLine="0"/>
              <w:rPr>
                <w:color w:val="000000"/>
                <w:sz w:val="28"/>
                <w:szCs w:val="28"/>
              </w:rPr>
            </w:pPr>
            <w:r w:rsidRPr="002C14DF">
              <w:rPr>
                <w:color w:val="000000"/>
                <w:sz w:val="28"/>
                <w:szCs w:val="28"/>
              </w:rPr>
              <w:t>Уставный капитал, тыс. ден. ед.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2C14DF" w:rsidRDefault="002C14DF" w:rsidP="002C14DF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2C14DF">
              <w:rPr>
                <w:color w:val="000000"/>
                <w:sz w:val="28"/>
                <w:szCs w:val="28"/>
              </w:rPr>
              <w:t>440</w:t>
            </w:r>
          </w:p>
        </w:tc>
      </w:tr>
      <w:tr w:rsidR="002C14DF" w:rsidRPr="002C14DF" w:rsidTr="007B258F">
        <w:trPr>
          <w:trHeight w:val="34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2C14DF" w:rsidRDefault="002C14DF" w:rsidP="002C14DF">
            <w:pPr>
              <w:ind w:firstLine="0"/>
              <w:rPr>
                <w:color w:val="000000"/>
                <w:sz w:val="28"/>
                <w:szCs w:val="28"/>
              </w:rPr>
            </w:pPr>
            <w:r w:rsidRPr="002C14DF">
              <w:rPr>
                <w:color w:val="000000"/>
                <w:sz w:val="28"/>
                <w:szCs w:val="28"/>
              </w:rPr>
              <w:t>Дополнительно вложенный капитал, тыс. ден. ед.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2C14DF" w:rsidRDefault="002C14DF" w:rsidP="002C14DF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2C14DF">
              <w:rPr>
                <w:color w:val="000000"/>
                <w:sz w:val="28"/>
                <w:szCs w:val="28"/>
              </w:rPr>
              <w:t>40</w:t>
            </w:r>
          </w:p>
        </w:tc>
      </w:tr>
      <w:tr w:rsidR="002C14DF" w:rsidRPr="002C14DF" w:rsidTr="007B258F">
        <w:trPr>
          <w:trHeight w:val="34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2C14DF" w:rsidRDefault="002C14DF" w:rsidP="002C14DF">
            <w:pPr>
              <w:ind w:firstLine="0"/>
              <w:rPr>
                <w:color w:val="000000"/>
                <w:sz w:val="28"/>
                <w:szCs w:val="28"/>
              </w:rPr>
            </w:pPr>
            <w:r w:rsidRPr="002C14DF">
              <w:rPr>
                <w:color w:val="000000"/>
                <w:sz w:val="28"/>
                <w:szCs w:val="28"/>
              </w:rPr>
              <w:t>Другой дополнительный капитал, тыс. ден. ед.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2C14DF" w:rsidRDefault="002C14DF" w:rsidP="002C14DF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2C14DF">
              <w:rPr>
                <w:color w:val="000000"/>
                <w:sz w:val="28"/>
                <w:szCs w:val="28"/>
              </w:rPr>
              <w:t>58</w:t>
            </w:r>
          </w:p>
        </w:tc>
      </w:tr>
      <w:tr w:rsidR="002C14DF" w:rsidRPr="002C14DF" w:rsidTr="007B258F">
        <w:trPr>
          <w:trHeight w:val="34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2C14DF" w:rsidRDefault="002C14DF" w:rsidP="002C14DF">
            <w:pPr>
              <w:ind w:firstLine="0"/>
              <w:rPr>
                <w:color w:val="000000"/>
                <w:sz w:val="28"/>
                <w:szCs w:val="28"/>
              </w:rPr>
            </w:pPr>
            <w:r w:rsidRPr="002C14DF">
              <w:rPr>
                <w:color w:val="000000"/>
                <w:sz w:val="28"/>
                <w:szCs w:val="28"/>
              </w:rPr>
              <w:t>Нераспределенная прибыль, тыс. ден. ед.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2C14DF" w:rsidRDefault="002C14DF" w:rsidP="002C14DF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2C14DF">
              <w:rPr>
                <w:color w:val="000000"/>
                <w:sz w:val="28"/>
                <w:szCs w:val="28"/>
              </w:rPr>
              <w:t>9</w:t>
            </w:r>
          </w:p>
        </w:tc>
      </w:tr>
      <w:tr w:rsidR="002C14DF" w:rsidRPr="002C14DF" w:rsidTr="007B258F">
        <w:trPr>
          <w:trHeight w:val="34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2C14DF" w:rsidRDefault="002C14DF" w:rsidP="002C14DF">
            <w:pPr>
              <w:ind w:firstLine="0"/>
              <w:rPr>
                <w:color w:val="000000"/>
                <w:sz w:val="28"/>
                <w:szCs w:val="28"/>
              </w:rPr>
            </w:pPr>
            <w:r w:rsidRPr="002C14DF">
              <w:rPr>
                <w:color w:val="000000"/>
                <w:sz w:val="28"/>
                <w:szCs w:val="28"/>
              </w:rPr>
              <w:t>Изъятый капитал, тыс. ден. ед.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2C14DF" w:rsidRDefault="002C14DF" w:rsidP="002C14DF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2C14DF">
              <w:rPr>
                <w:color w:val="000000"/>
                <w:sz w:val="28"/>
                <w:szCs w:val="28"/>
              </w:rPr>
              <w:t>36</w:t>
            </w:r>
          </w:p>
        </w:tc>
      </w:tr>
      <w:tr w:rsidR="002C14DF" w:rsidRPr="002C14DF" w:rsidTr="007B258F">
        <w:trPr>
          <w:trHeight w:val="34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2C14DF" w:rsidRDefault="002C14DF" w:rsidP="002C14DF">
            <w:pPr>
              <w:ind w:firstLine="0"/>
              <w:rPr>
                <w:color w:val="000000"/>
                <w:sz w:val="28"/>
                <w:szCs w:val="28"/>
              </w:rPr>
            </w:pPr>
            <w:r w:rsidRPr="002C14DF">
              <w:rPr>
                <w:color w:val="000000"/>
                <w:sz w:val="28"/>
                <w:szCs w:val="28"/>
              </w:rPr>
              <w:t>Скрытые резервы, тыс. ден. ед.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2C14DF" w:rsidRDefault="002C14DF" w:rsidP="002C14DF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2C14DF">
              <w:rPr>
                <w:color w:val="000000"/>
                <w:sz w:val="28"/>
                <w:szCs w:val="28"/>
              </w:rPr>
              <w:t>18</w:t>
            </w:r>
          </w:p>
        </w:tc>
      </w:tr>
      <w:tr w:rsidR="002C14DF" w:rsidRPr="002C14DF" w:rsidTr="007B258F">
        <w:trPr>
          <w:trHeight w:val="34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2C14DF" w:rsidRDefault="002C14DF" w:rsidP="002C14DF">
            <w:pPr>
              <w:ind w:firstLine="0"/>
              <w:rPr>
                <w:color w:val="000000"/>
                <w:sz w:val="28"/>
                <w:szCs w:val="28"/>
              </w:rPr>
            </w:pPr>
            <w:r w:rsidRPr="002C14DF">
              <w:rPr>
                <w:color w:val="000000"/>
                <w:sz w:val="28"/>
                <w:szCs w:val="28"/>
              </w:rPr>
              <w:t>Чистая прибыль предприятия, тыс. ден. ед.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2C14DF" w:rsidRDefault="002C14DF" w:rsidP="002C14DF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2C14DF">
              <w:rPr>
                <w:color w:val="000000"/>
                <w:sz w:val="28"/>
                <w:szCs w:val="28"/>
              </w:rPr>
              <w:t>88</w:t>
            </w:r>
          </w:p>
        </w:tc>
      </w:tr>
      <w:tr w:rsidR="002C14DF" w:rsidRPr="002C14DF" w:rsidTr="007B258F">
        <w:trPr>
          <w:trHeight w:val="34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2C14DF" w:rsidRDefault="002C14DF" w:rsidP="002C14DF">
            <w:pPr>
              <w:ind w:firstLine="0"/>
              <w:rPr>
                <w:color w:val="000000"/>
                <w:sz w:val="28"/>
                <w:szCs w:val="28"/>
              </w:rPr>
            </w:pPr>
            <w:r w:rsidRPr="002C14DF">
              <w:rPr>
                <w:color w:val="000000"/>
                <w:sz w:val="28"/>
                <w:szCs w:val="28"/>
              </w:rPr>
              <w:t>Ставка капитализации,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2C14DF" w:rsidRDefault="002C14DF" w:rsidP="002C14DF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2C14DF">
              <w:rPr>
                <w:color w:val="000000"/>
                <w:sz w:val="28"/>
                <w:szCs w:val="28"/>
              </w:rPr>
              <w:t>11</w:t>
            </w:r>
          </w:p>
        </w:tc>
      </w:tr>
      <w:tr w:rsidR="002C14DF" w:rsidRPr="002C14DF" w:rsidTr="007B258F">
        <w:trPr>
          <w:trHeight w:val="34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2C14DF" w:rsidRDefault="002C14DF" w:rsidP="002C14DF">
            <w:pPr>
              <w:ind w:firstLine="0"/>
              <w:rPr>
                <w:color w:val="000000"/>
                <w:sz w:val="28"/>
                <w:szCs w:val="28"/>
              </w:rPr>
            </w:pPr>
            <w:r w:rsidRPr="002C14DF">
              <w:rPr>
                <w:color w:val="000000"/>
                <w:sz w:val="28"/>
                <w:szCs w:val="28"/>
              </w:rPr>
              <w:t>Сумма увеличения уставного капитала,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2C14DF" w:rsidRDefault="002C14DF" w:rsidP="002C14DF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2C14DF">
              <w:rPr>
                <w:color w:val="000000"/>
                <w:sz w:val="28"/>
                <w:szCs w:val="28"/>
              </w:rPr>
              <w:t>50</w:t>
            </w:r>
          </w:p>
        </w:tc>
      </w:tr>
      <w:tr w:rsidR="002C14DF" w:rsidRPr="002C14DF" w:rsidTr="007B258F">
        <w:trPr>
          <w:trHeight w:val="34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2C14DF" w:rsidRDefault="002C14DF" w:rsidP="002C14DF">
            <w:pPr>
              <w:ind w:firstLine="0"/>
              <w:rPr>
                <w:color w:val="000000"/>
                <w:sz w:val="28"/>
                <w:szCs w:val="28"/>
              </w:rPr>
            </w:pPr>
            <w:r w:rsidRPr="002C14DF">
              <w:rPr>
                <w:color w:val="000000"/>
                <w:sz w:val="28"/>
                <w:szCs w:val="28"/>
              </w:rPr>
              <w:t>Рыночный курс акций к увеличению капитала</w:t>
            </w:r>
            <w:proofErr w:type="gramStart"/>
            <w:r w:rsidRPr="002C14DF">
              <w:rPr>
                <w:color w:val="000000"/>
                <w:sz w:val="28"/>
                <w:szCs w:val="28"/>
              </w:rPr>
              <w:t>.</w:t>
            </w:r>
            <w:proofErr w:type="gramEnd"/>
            <w:r w:rsidRPr="002C14DF">
              <w:rPr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2C14DF">
              <w:rPr>
                <w:color w:val="000000"/>
                <w:sz w:val="28"/>
                <w:szCs w:val="28"/>
              </w:rPr>
              <w:t>д</w:t>
            </w:r>
            <w:proofErr w:type="gramEnd"/>
            <w:r w:rsidRPr="002C14DF">
              <w:rPr>
                <w:color w:val="000000"/>
                <w:sz w:val="28"/>
                <w:szCs w:val="28"/>
              </w:rPr>
              <w:t>ен. ед.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2C14DF" w:rsidRDefault="002C14DF" w:rsidP="002C14DF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2C14DF">
              <w:rPr>
                <w:color w:val="000000"/>
                <w:sz w:val="28"/>
                <w:szCs w:val="28"/>
              </w:rPr>
              <w:t>24</w:t>
            </w:r>
          </w:p>
        </w:tc>
      </w:tr>
      <w:tr w:rsidR="002C14DF" w:rsidRPr="002C14DF" w:rsidTr="007B258F">
        <w:trPr>
          <w:trHeight w:val="34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2C14DF" w:rsidRDefault="002C14DF" w:rsidP="002C14DF">
            <w:pPr>
              <w:ind w:firstLine="0"/>
              <w:rPr>
                <w:color w:val="000000"/>
                <w:sz w:val="28"/>
                <w:szCs w:val="28"/>
              </w:rPr>
            </w:pPr>
            <w:r w:rsidRPr="002C14DF">
              <w:rPr>
                <w:color w:val="000000"/>
                <w:sz w:val="28"/>
                <w:szCs w:val="28"/>
              </w:rPr>
              <w:t>Курс эмиссии новых акций, ден. ед.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2C14DF" w:rsidRDefault="002C14DF" w:rsidP="002C14DF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2C14DF">
              <w:rPr>
                <w:color w:val="000000"/>
                <w:sz w:val="28"/>
                <w:szCs w:val="28"/>
              </w:rPr>
              <w:t>17</w:t>
            </w:r>
          </w:p>
        </w:tc>
      </w:tr>
      <w:tr w:rsidR="002C14DF" w:rsidRPr="002C14DF" w:rsidTr="007B258F">
        <w:trPr>
          <w:trHeight w:val="34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2C14DF" w:rsidRDefault="002C14DF" w:rsidP="002C14DF">
            <w:pPr>
              <w:ind w:firstLine="0"/>
              <w:rPr>
                <w:color w:val="000000"/>
                <w:sz w:val="28"/>
                <w:szCs w:val="28"/>
              </w:rPr>
            </w:pPr>
            <w:r w:rsidRPr="002C14DF">
              <w:rPr>
                <w:color w:val="000000"/>
                <w:sz w:val="28"/>
                <w:szCs w:val="28"/>
              </w:rPr>
              <w:t>Количество акций в эмиссии</w:t>
            </w:r>
            <w:proofErr w:type="gramStart"/>
            <w:r w:rsidRPr="002C14DF">
              <w:rPr>
                <w:color w:val="000000"/>
                <w:sz w:val="28"/>
                <w:szCs w:val="28"/>
              </w:rPr>
              <w:t>.</w:t>
            </w:r>
            <w:proofErr w:type="gramEnd"/>
            <w:r w:rsidRPr="002C14DF">
              <w:rPr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2C14DF">
              <w:rPr>
                <w:color w:val="000000"/>
                <w:sz w:val="28"/>
                <w:szCs w:val="28"/>
              </w:rPr>
              <w:t>т</w:t>
            </w:r>
            <w:proofErr w:type="gramEnd"/>
            <w:r w:rsidRPr="002C14DF">
              <w:rPr>
                <w:color w:val="000000"/>
                <w:sz w:val="28"/>
                <w:szCs w:val="28"/>
              </w:rPr>
              <w:t>ыс. шт.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2C14DF" w:rsidRDefault="002C14DF" w:rsidP="002C14DF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2C14DF">
              <w:rPr>
                <w:color w:val="000000"/>
                <w:sz w:val="28"/>
                <w:szCs w:val="28"/>
              </w:rPr>
              <w:t>40</w:t>
            </w:r>
          </w:p>
        </w:tc>
      </w:tr>
    </w:tbl>
    <w:p w:rsidR="00BE52B9" w:rsidRDefault="00BE52B9" w:rsidP="00395EC0">
      <w:pPr>
        <w:pStyle w:val="af2"/>
      </w:pPr>
    </w:p>
    <w:p w:rsidR="00BD4776" w:rsidRDefault="00BD4776" w:rsidP="00BD4776">
      <w:pPr>
        <w:pStyle w:val="af2"/>
        <w:jc w:val="center"/>
      </w:pPr>
      <w:r w:rsidRPr="00BD4776">
        <w:t>Решение</w:t>
      </w:r>
      <w:r w:rsidRPr="00BD4776">
        <w:cr/>
      </w:r>
    </w:p>
    <w:p w:rsidR="009903E7" w:rsidRDefault="00BD4776" w:rsidP="00395EC0">
      <w:pPr>
        <w:pStyle w:val="af2"/>
      </w:pPr>
      <w:r w:rsidRPr="00BD4776">
        <w:t>Собственный капитал предприятия составляет:</w:t>
      </w:r>
      <w:r w:rsidRPr="00BD4776">
        <w:cr/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9903E7" w:rsidTr="003F2DE1">
        <w:tc>
          <w:tcPr>
            <w:tcW w:w="8613" w:type="dxa"/>
          </w:tcPr>
          <w:p w:rsidR="009903E7" w:rsidRPr="00D61D8E" w:rsidRDefault="009903E7" w:rsidP="009903E7">
            <w:pPr>
              <w:pStyle w:val="afe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СК=440+40+58+9+36=511 </m:t>
                </m:r>
                <m:r>
                  <w:rPr>
                    <w:rFonts w:ascii="Cambria Math" w:hAnsi="Cambria Math"/>
                  </w:rPr>
                  <m:t>тыс. ден. ед.</m:t>
                </m:r>
              </m:oMath>
            </m:oMathPara>
          </w:p>
        </w:tc>
        <w:tc>
          <w:tcPr>
            <w:tcW w:w="958" w:type="dxa"/>
            <w:vAlign w:val="center"/>
          </w:tcPr>
          <w:p w:rsidR="009903E7" w:rsidRDefault="009903E7" w:rsidP="009903E7">
            <w:pPr>
              <w:pStyle w:val="aff1"/>
              <w:tabs>
                <w:tab w:val="clear" w:pos="5040"/>
              </w:tabs>
              <w:ind w:left="0" w:firstLine="0"/>
            </w:pPr>
            <w:r>
              <w:t xml:space="preserve"> </w:t>
            </w:r>
          </w:p>
        </w:tc>
      </w:tr>
    </w:tbl>
    <w:p w:rsidR="00BD4776" w:rsidRDefault="00BD4776" w:rsidP="00395EC0">
      <w:pPr>
        <w:pStyle w:val="af2"/>
      </w:pPr>
    </w:p>
    <w:p w:rsidR="006850CD" w:rsidRPr="006850CD" w:rsidRDefault="006850CD" w:rsidP="006850CD">
      <w:pPr>
        <w:pStyle w:val="af2"/>
      </w:pPr>
      <w:proofErr w:type="gramStart"/>
      <w:r w:rsidRPr="006850CD">
        <w:t>Показатель</w:t>
      </w:r>
      <w:r>
        <w:t xml:space="preserve"> </w:t>
      </w:r>
      <w:r w:rsidRPr="006850CD">
        <w:t>балансового</w:t>
      </w:r>
      <w:r>
        <w:t xml:space="preserve"> </w:t>
      </w:r>
      <w:r w:rsidRPr="006850CD">
        <w:t>(расчетного)</w:t>
      </w:r>
      <w:r>
        <w:t xml:space="preserve"> </w:t>
      </w:r>
      <w:r w:rsidRPr="006850CD">
        <w:t>курса</w:t>
      </w:r>
      <w:r>
        <w:t xml:space="preserve"> </w:t>
      </w:r>
      <w:r w:rsidRPr="006850CD">
        <w:t>корпоративных</w:t>
      </w:r>
      <w:r>
        <w:t xml:space="preserve"> </w:t>
      </w:r>
      <w:r w:rsidRPr="006850CD">
        <w:t>прав равен</w:t>
      </w:r>
      <w:r>
        <w:t xml:space="preserve"> </w:t>
      </w:r>
      <w:r w:rsidRPr="006850CD">
        <w:t>выраженному</w:t>
      </w:r>
      <w:r>
        <w:t xml:space="preserve"> </w:t>
      </w:r>
      <w:r w:rsidRPr="006850CD">
        <w:t>в</w:t>
      </w:r>
      <w:r>
        <w:t xml:space="preserve"> </w:t>
      </w:r>
      <w:r w:rsidRPr="006850CD">
        <w:t>процентах</w:t>
      </w:r>
      <w:r>
        <w:t xml:space="preserve"> </w:t>
      </w:r>
      <w:r w:rsidRPr="006850CD">
        <w:t>отношению</w:t>
      </w:r>
      <w:r>
        <w:t xml:space="preserve"> </w:t>
      </w:r>
      <w:r w:rsidRPr="006850CD">
        <w:t>между</w:t>
      </w:r>
      <w:r>
        <w:t xml:space="preserve"> </w:t>
      </w:r>
      <w:r w:rsidRPr="006850CD">
        <w:t xml:space="preserve">собственным капиталом и </w:t>
      </w:r>
      <w:r w:rsidRPr="006850CD">
        <w:lastRenderedPageBreak/>
        <w:t>уставным капиталом (УК):</w:t>
      </w:r>
      <w:proofErr w:type="gramEnd"/>
      <w:r w:rsidRPr="006850CD">
        <w:cr/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6850CD" w:rsidTr="00BD4776">
        <w:tc>
          <w:tcPr>
            <w:tcW w:w="8613" w:type="dxa"/>
          </w:tcPr>
          <w:p w:rsidR="006850CD" w:rsidRPr="00D61D8E" w:rsidRDefault="006850CD" w:rsidP="006850CD">
            <w:pPr>
              <w:pStyle w:val="afe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БК=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СК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УК</m:t>
                    </m:r>
                  </m:den>
                </m:f>
                <m:r>
                  <w:rPr>
                    <w:rFonts w:ascii="Cambria Math" w:hAnsi="Cambria Math"/>
                  </w:rPr>
                  <m:t>∙100%</m:t>
                </m:r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6850CD" w:rsidRDefault="006850CD" w:rsidP="009903E7">
            <w:pPr>
              <w:pStyle w:val="a0"/>
              <w:numPr>
                <w:ilvl w:val="6"/>
                <w:numId w:val="31"/>
              </w:numPr>
            </w:pPr>
            <w:r>
              <w:t xml:space="preserve"> </w:t>
            </w:r>
          </w:p>
        </w:tc>
      </w:tr>
    </w:tbl>
    <w:p w:rsidR="00E1164D" w:rsidRDefault="00E1164D" w:rsidP="006850CD">
      <w:pPr>
        <w:pStyle w:val="af2"/>
      </w:pPr>
    </w:p>
    <w:p w:rsidR="009903E7" w:rsidRDefault="00E1164D" w:rsidP="006850CD">
      <w:pPr>
        <w:pStyle w:val="af2"/>
      </w:pPr>
      <w:r>
        <w:t xml:space="preserve">где </w:t>
      </w:r>
      <m:oMath>
        <m:r>
          <w:rPr>
            <w:rFonts w:ascii="Cambria Math" w:hAnsi="Cambria Math"/>
          </w:rPr>
          <m:t>БК</m:t>
        </m:r>
      </m:oMath>
      <w:r>
        <w:t xml:space="preserve"> - </w:t>
      </w:r>
      <w:r w:rsidRPr="006850CD">
        <w:t>балансов</w:t>
      </w:r>
      <w:r>
        <w:t>ый</w:t>
      </w:r>
      <w:r>
        <w:t xml:space="preserve"> </w:t>
      </w:r>
      <w:r w:rsidRPr="006850CD">
        <w:t>(расчетн</w:t>
      </w:r>
      <w:r>
        <w:t>ый</w:t>
      </w:r>
      <w:r w:rsidRPr="006850CD">
        <w:t>)</w:t>
      </w:r>
      <w:r>
        <w:t xml:space="preserve"> </w:t>
      </w:r>
      <w:r w:rsidRPr="006850CD">
        <w:t>курс</w:t>
      </w:r>
      <w:r>
        <w:t>;</w:t>
      </w:r>
    </w:p>
    <w:p w:rsidR="00E1164D" w:rsidRDefault="00E1164D" w:rsidP="006850CD">
      <w:pPr>
        <w:pStyle w:val="af2"/>
      </w:pPr>
      <m:oMath>
        <m:r>
          <w:rPr>
            <w:rFonts w:ascii="Cambria Math" w:hAnsi="Cambria Math"/>
          </w:rPr>
          <m:t>СК</m:t>
        </m:r>
      </m:oMath>
      <w:r>
        <w:t xml:space="preserve"> - </w:t>
      </w:r>
      <w:r w:rsidRPr="006850CD">
        <w:t>собственны</w:t>
      </w:r>
      <w:r>
        <w:t>й</w:t>
      </w:r>
      <w:r w:rsidRPr="006850CD">
        <w:t xml:space="preserve"> капитал</w:t>
      </w:r>
      <w:r>
        <w:t>;</w:t>
      </w:r>
    </w:p>
    <w:p w:rsidR="00E1164D" w:rsidRDefault="00E1164D" w:rsidP="006850CD">
      <w:pPr>
        <w:pStyle w:val="af2"/>
      </w:pPr>
      <w:r w:rsidRPr="006850CD">
        <w:t>УК</w:t>
      </w:r>
      <w:r>
        <w:t xml:space="preserve"> - </w:t>
      </w:r>
      <w:r w:rsidRPr="006850CD">
        <w:t>уставн</w:t>
      </w:r>
      <w:r>
        <w:t>ый</w:t>
      </w:r>
      <w:r w:rsidRPr="006850CD">
        <w:t xml:space="preserve"> капитал</w:t>
      </w:r>
      <w:r>
        <w:t>.</w:t>
      </w:r>
    </w:p>
    <w:p w:rsidR="00E1164D" w:rsidRDefault="009903E7" w:rsidP="00BF022E">
      <w:pPr>
        <w:pStyle w:val="af2"/>
      </w:pPr>
      <w:r w:rsidRPr="009903E7">
        <w:t>Бал</w:t>
      </w:r>
      <w:r w:rsidR="00BF022E">
        <w:t>ансовый курс акций тогда равен:</w:t>
      </w:r>
    </w:p>
    <w:p w:rsidR="00BF022E" w:rsidRDefault="00BF022E" w:rsidP="006850CD">
      <w:pPr>
        <w:pStyle w:val="af2"/>
      </w:pPr>
      <m:oMathPara>
        <m:oMath>
          <m:r>
            <w:rPr>
              <w:rFonts w:ascii="Cambria Math" w:hAnsi="Cambria Math"/>
            </w:rPr>
            <m:t>БК=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511</m:t>
              </m:r>
            </m:num>
            <m:den>
              <m:r>
                <w:rPr>
                  <w:rFonts w:ascii="Cambria Math" w:hAnsi="Cambria Math"/>
                </w:rPr>
                <m:t>440</m:t>
              </m:r>
            </m:den>
          </m:f>
          <m:r>
            <w:rPr>
              <w:rFonts w:ascii="Cambria Math" w:hAnsi="Cambria Math"/>
            </w:rPr>
            <m:t>∙100=116,14%</m:t>
          </m:r>
        </m:oMath>
      </m:oMathPara>
    </w:p>
    <w:p w:rsidR="006850CD" w:rsidRDefault="006850CD" w:rsidP="006850CD">
      <w:pPr>
        <w:pStyle w:val="af2"/>
      </w:pPr>
      <w:r>
        <w:t>Недостатком показателя балансового курса является то, что он характеризует не реальную стоимость корпоративных прав предприятия, а бухгалтерскую.</w:t>
      </w:r>
    </w:p>
    <w:p w:rsidR="006850CD" w:rsidRDefault="006850CD" w:rsidP="006850CD">
      <w:pPr>
        <w:pStyle w:val="af2"/>
      </w:pPr>
      <w:r>
        <w:t>Для придания этому показателю большей объективности рассчитывают скорректированный балансовый курс, который, помимо прочего, учитывает скрытые ре</w:t>
      </w:r>
      <w:r w:rsidR="00E1164D">
        <w:t>зервы (или убытки) предприятия.</w:t>
      </w:r>
    </w:p>
    <w:p w:rsidR="00E1164D" w:rsidRDefault="00E1164D" w:rsidP="006850CD">
      <w:pPr>
        <w:pStyle w:val="af2"/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E1164D" w:rsidTr="003F2DE1">
        <w:tc>
          <w:tcPr>
            <w:tcW w:w="8613" w:type="dxa"/>
          </w:tcPr>
          <w:p w:rsidR="00E1164D" w:rsidRPr="00D61D8E" w:rsidRDefault="00E1164D" w:rsidP="00E1164D">
            <w:pPr>
              <w:pStyle w:val="afe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БК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скор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СК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скр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440</m:t>
                    </m:r>
                  </m:den>
                </m:f>
                <m:r>
                  <w:rPr>
                    <w:rFonts w:ascii="Cambria Math" w:hAnsi="Cambria Math"/>
                  </w:rPr>
                  <m:t>∙100</m:t>
                </m:r>
                <m:r>
                  <w:rPr>
                    <w:rFonts w:ascii="Cambria Math" w:hAnsi="Cambria Math"/>
                  </w:rPr>
                  <m:t>%,</m:t>
                </m:r>
              </m:oMath>
            </m:oMathPara>
          </w:p>
        </w:tc>
        <w:tc>
          <w:tcPr>
            <w:tcW w:w="958" w:type="dxa"/>
            <w:vAlign w:val="center"/>
          </w:tcPr>
          <w:p w:rsidR="00E1164D" w:rsidRDefault="00E1164D" w:rsidP="00E1164D">
            <w:pPr>
              <w:pStyle w:val="aff1"/>
              <w:numPr>
                <w:ilvl w:val="6"/>
                <w:numId w:val="23"/>
              </w:numPr>
            </w:pPr>
            <w:r>
              <w:t xml:space="preserve"> </w:t>
            </w:r>
          </w:p>
        </w:tc>
      </w:tr>
    </w:tbl>
    <w:p w:rsidR="00E1164D" w:rsidRDefault="00E1164D" w:rsidP="006850CD">
      <w:pPr>
        <w:pStyle w:val="af2"/>
      </w:pPr>
    </w:p>
    <w:p w:rsidR="00E1164D" w:rsidRDefault="00E1164D" w:rsidP="006850CD">
      <w:pPr>
        <w:pStyle w:val="af2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БК</m:t>
            </m:r>
          </m:e>
          <m:sub>
            <m:r>
              <w:rPr>
                <w:rFonts w:ascii="Cambria Math" w:hAnsi="Cambria Math"/>
              </w:rPr>
              <m:t>скор</m:t>
            </m:r>
          </m:sub>
        </m:sSub>
      </m:oMath>
      <w:r>
        <w:t xml:space="preserve"> - </w:t>
      </w:r>
      <w:r>
        <w:t>скорректированный балансовый курс</w:t>
      </w:r>
      <w:r>
        <w:t>;</w:t>
      </w:r>
    </w:p>
    <w:p w:rsidR="00E1164D" w:rsidRDefault="00E1164D" w:rsidP="006850CD">
      <w:pPr>
        <w:pStyle w:val="af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скр</m:t>
            </m:r>
          </m:sub>
        </m:sSub>
      </m:oMath>
      <w:r>
        <w:t xml:space="preserve"> – скрытые резервы.</w:t>
      </w:r>
    </w:p>
    <w:p w:rsidR="0025305F" w:rsidRDefault="00E1164D" w:rsidP="006850CD">
      <w:pPr>
        <w:pStyle w:val="af2"/>
      </w:pPr>
      <w:r w:rsidRPr="00E1164D">
        <w:t>Рассчитаем ско</w:t>
      </w:r>
      <w:r w:rsidR="0025305F">
        <w:t>рректированный балансовый курс:</w:t>
      </w:r>
    </w:p>
    <w:p w:rsidR="0025305F" w:rsidRDefault="0025305F" w:rsidP="006850CD">
      <w:pPr>
        <w:pStyle w:val="af2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БК</m:t>
              </m:r>
            </m:e>
            <m:sub>
              <m:r>
                <w:rPr>
                  <w:rFonts w:ascii="Cambria Math" w:hAnsi="Cambria Math"/>
                </w:rPr>
                <m:t>скор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511+18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440</m:t>
              </m:r>
            </m:den>
          </m:f>
          <m:r>
            <w:rPr>
              <w:rFonts w:ascii="Cambria Math" w:hAnsi="Cambria Math"/>
            </w:rPr>
            <m:t>∙100=120,23%</m:t>
          </m:r>
        </m:oMath>
      </m:oMathPara>
    </w:p>
    <w:p w:rsidR="0041485A" w:rsidRDefault="00E1164D" w:rsidP="00E1164D">
      <w:pPr>
        <w:pStyle w:val="af2"/>
      </w:pPr>
      <w:r>
        <w:t xml:space="preserve">Курс </w:t>
      </w:r>
      <w:r w:rsidR="00495866">
        <w:t>акций</w:t>
      </w:r>
      <w:r>
        <w:t xml:space="preserve"> по капитализированной стоимости</w:t>
      </w:r>
      <w:r>
        <w:t xml:space="preserve"> рассчитывается </w:t>
      </w:r>
      <w:r w:rsidR="00495866">
        <w:t xml:space="preserve">как </w:t>
      </w:r>
      <w:r>
        <w:t xml:space="preserve">выраженное в </w:t>
      </w:r>
      <w:r w:rsidR="00495866">
        <w:t>процентах</w:t>
      </w:r>
      <w:r>
        <w:t xml:space="preserve"> отношение </w:t>
      </w:r>
      <w:r w:rsidR="00495866">
        <w:t>между</w:t>
      </w:r>
      <w:r>
        <w:t xml:space="preserve"> капитализированной стоимостью предпри</w:t>
      </w:r>
      <w:r w:rsidR="00495866">
        <w:t>ятия в его уставный капитал</w:t>
      </w:r>
      <w:r>
        <w:t>:</w:t>
      </w:r>
      <w:r>
        <w:cr/>
      </w:r>
    </w:p>
    <w:p w:rsidR="004E6DFC" w:rsidRDefault="004E6DFC" w:rsidP="00E1164D">
      <w:pPr>
        <w:pStyle w:val="af2"/>
      </w:pPr>
    </w:p>
    <w:p w:rsidR="004E6DFC" w:rsidRDefault="004E6DFC" w:rsidP="00E1164D">
      <w:pPr>
        <w:pStyle w:val="af2"/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495866" w:rsidTr="003F2DE1">
        <w:tc>
          <w:tcPr>
            <w:tcW w:w="8613" w:type="dxa"/>
          </w:tcPr>
          <w:p w:rsidR="00495866" w:rsidRPr="00D61D8E" w:rsidRDefault="00495866" w:rsidP="00495866">
            <w:pPr>
              <w:pStyle w:val="afe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ККС=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КС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УК</m:t>
                    </m:r>
                  </m:den>
                </m:f>
                <m:r>
                  <w:rPr>
                    <w:rFonts w:ascii="Cambria Math" w:hAnsi="Cambria Math"/>
                  </w:rPr>
                  <m:t>∙100%,</m:t>
                </m:r>
              </m:oMath>
            </m:oMathPara>
          </w:p>
        </w:tc>
        <w:tc>
          <w:tcPr>
            <w:tcW w:w="958" w:type="dxa"/>
            <w:vAlign w:val="center"/>
          </w:tcPr>
          <w:p w:rsidR="00495866" w:rsidRDefault="00495866" w:rsidP="00495866">
            <w:pPr>
              <w:pStyle w:val="aff1"/>
              <w:numPr>
                <w:ilvl w:val="6"/>
                <w:numId w:val="23"/>
              </w:numPr>
            </w:pPr>
            <w:r>
              <w:t xml:space="preserve"> </w:t>
            </w:r>
          </w:p>
        </w:tc>
      </w:tr>
    </w:tbl>
    <w:p w:rsidR="00495866" w:rsidRDefault="00495866" w:rsidP="00E1164D">
      <w:pPr>
        <w:pStyle w:val="af2"/>
      </w:pPr>
    </w:p>
    <w:p w:rsidR="00E1164D" w:rsidRDefault="00495866" w:rsidP="004D1CA8">
      <w:pPr>
        <w:pStyle w:val="af2"/>
      </w:pPr>
      <w:r>
        <w:t xml:space="preserve">где </w:t>
      </w:r>
      <m:oMath>
        <m:r>
          <w:rPr>
            <w:rFonts w:ascii="Cambria Math" w:hAnsi="Cambria Math"/>
          </w:rPr>
          <m:t>К</m:t>
        </m:r>
        <m:r>
          <w:rPr>
            <w:rFonts w:ascii="Cambria Math" w:hAnsi="Cambria Math"/>
          </w:rPr>
          <m:t>КС</m:t>
        </m:r>
      </m:oMath>
      <w:r>
        <w:t xml:space="preserve"> – курс по капитализированной стоимости;</w:t>
      </w:r>
    </w:p>
    <w:p w:rsidR="00495866" w:rsidRDefault="00495866" w:rsidP="00495866">
      <w:pPr>
        <w:pStyle w:val="af2"/>
      </w:pPr>
      <m:oMath>
        <m:r>
          <w:rPr>
            <w:rFonts w:ascii="Cambria Math" w:hAnsi="Cambria Math"/>
          </w:rPr>
          <m:t>КС</m:t>
        </m:r>
      </m:oMath>
      <w:r>
        <w:t xml:space="preserve"> - </w:t>
      </w:r>
      <w:proofErr w:type="gramStart"/>
      <w:r>
        <w:t>капитализированная</w:t>
      </w:r>
      <w:proofErr w:type="gramEnd"/>
      <w:r>
        <w:t xml:space="preserve"> стоимостью</w:t>
      </w:r>
      <w:r>
        <w:t>;</w:t>
      </w:r>
    </w:p>
    <w:p w:rsidR="00E1164D" w:rsidRDefault="00495866" w:rsidP="004D1CA8">
      <w:pPr>
        <w:pStyle w:val="af2"/>
      </w:pPr>
      <m:oMath>
        <m:r>
          <w:rPr>
            <w:rFonts w:ascii="Cambria Math" w:hAnsi="Cambria Math"/>
          </w:rPr>
          <m:t>УК</m:t>
        </m:r>
      </m:oMath>
      <w:r>
        <w:t xml:space="preserve"> - </w:t>
      </w:r>
      <w:r>
        <w:t>уставный капитал</w:t>
      </w:r>
      <w:r>
        <w:t>.</w:t>
      </w:r>
    </w:p>
    <w:p w:rsidR="00E1164D" w:rsidRDefault="00E17541" w:rsidP="00E17541">
      <w:pPr>
        <w:pStyle w:val="af2"/>
      </w:pPr>
      <w:r>
        <w:t>При сравнительно стабильных доходах предприятия и ставке дисконтирования капитализированная стоимость может определяться по формуле:</w:t>
      </w:r>
    </w:p>
    <w:p w:rsidR="009262B6" w:rsidRDefault="009262B6" w:rsidP="004D1CA8">
      <w:pPr>
        <w:pStyle w:val="af2"/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E17541" w:rsidTr="003F2DE1">
        <w:tc>
          <w:tcPr>
            <w:tcW w:w="8613" w:type="dxa"/>
          </w:tcPr>
          <w:p w:rsidR="00E17541" w:rsidRPr="00E17541" w:rsidRDefault="00E17541" w:rsidP="00E17541">
            <w:pPr>
              <w:pStyle w:val="afe"/>
              <w:ind w:firstLine="0"/>
              <w:rPr>
                <w:i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КС=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ЧП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E17541" w:rsidRDefault="00E17541" w:rsidP="00E17541">
            <w:pPr>
              <w:pStyle w:val="aff1"/>
              <w:numPr>
                <w:ilvl w:val="6"/>
                <w:numId w:val="23"/>
              </w:numPr>
            </w:pPr>
            <w:r>
              <w:t xml:space="preserve"> </w:t>
            </w:r>
          </w:p>
        </w:tc>
      </w:tr>
    </w:tbl>
    <w:p w:rsidR="00E17541" w:rsidRDefault="00E17541" w:rsidP="004D1CA8">
      <w:pPr>
        <w:pStyle w:val="af2"/>
      </w:pPr>
    </w:p>
    <w:p w:rsidR="00E17541" w:rsidRDefault="00E17541" w:rsidP="004D1CA8">
      <w:pPr>
        <w:pStyle w:val="af2"/>
      </w:pPr>
      <w:r>
        <w:t xml:space="preserve">где </w:t>
      </w:r>
      <m:oMath>
        <m:r>
          <w:rPr>
            <w:rFonts w:ascii="Cambria Math" w:hAnsi="Cambria Math"/>
            <w:lang w:val="en-US"/>
          </w:rPr>
          <m:t>r</m:t>
        </m:r>
      </m:oMath>
      <w:r>
        <w:t xml:space="preserve"> – ставка капитализации;</w:t>
      </w:r>
    </w:p>
    <w:p w:rsidR="0085631A" w:rsidRDefault="00E17541" w:rsidP="004D1CA8">
      <w:pPr>
        <w:pStyle w:val="af2"/>
      </w:pPr>
      <m:oMath>
        <m:r>
          <w:rPr>
            <w:rFonts w:ascii="Cambria Math" w:hAnsi="Cambria Math"/>
          </w:rPr>
          <m:t>ЧП</m:t>
        </m:r>
      </m:oMath>
      <w:r>
        <w:t xml:space="preserve"> - </w:t>
      </w:r>
      <w:r w:rsidR="0085631A">
        <w:t>чистая прибыль.</w:t>
      </w:r>
    </w:p>
    <w:p w:rsidR="00BF022E" w:rsidRPr="00BF022E" w:rsidRDefault="0085631A" w:rsidP="00BF022E">
      <w:pPr>
        <w:pStyle w:val="af2"/>
      </w:pPr>
      <w:r w:rsidRPr="0085631A">
        <w:t>Определи</w:t>
      </w:r>
      <w:r w:rsidR="00BF022E">
        <w:t>м капитализированную стоимость:</w:t>
      </w:r>
    </w:p>
    <w:p w:rsidR="00BF022E" w:rsidRDefault="00BF022E" w:rsidP="00BF022E">
      <w:pPr>
        <w:pStyle w:val="af2"/>
        <w:jc w:val="left"/>
      </w:pPr>
      <m:oMathPara>
        <m:oMath>
          <m:r>
            <w:rPr>
              <w:rFonts w:ascii="Cambria Math" w:hAnsi="Cambria Math"/>
            </w:rPr>
            <m:t>КС=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88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000</m:t>
              </m:r>
            </m:num>
            <m:den>
              <m:r>
                <w:rPr>
                  <w:rFonts w:ascii="Cambria Math" w:hAnsi="Cambria Math"/>
                </w:rPr>
                <m:t>0,11</m:t>
              </m:r>
            </m:den>
          </m:f>
          <m:r>
            <w:rPr>
              <w:rFonts w:ascii="Cambria Math" w:hAnsi="Cambria Math"/>
            </w:rPr>
            <m:t xml:space="preserve">=800 000 </m:t>
          </m:r>
          <m:r>
            <w:rPr>
              <w:rFonts w:ascii="Cambria Math" w:hAnsi="Cambria Math"/>
            </w:rPr>
            <m:t>ден. ед.</m:t>
          </m:r>
        </m:oMath>
      </m:oMathPara>
    </w:p>
    <w:p w:rsidR="00BD46F6" w:rsidRDefault="00BF022E" w:rsidP="00BD46F6">
      <w:pPr>
        <w:pStyle w:val="af2"/>
      </w:pPr>
      <w:r w:rsidRPr="00BF022E">
        <w:t>Курс акций по капитализированной стоимости т</w:t>
      </w:r>
      <w:r w:rsidR="00BD46F6">
        <w:t>огда равен:</w:t>
      </w:r>
    </w:p>
    <w:p w:rsidR="00BD46F6" w:rsidRPr="004B716C" w:rsidRDefault="00BD46F6" w:rsidP="00BF022E">
      <w:pPr>
        <w:pStyle w:val="af2"/>
        <w:jc w:val="left"/>
      </w:pPr>
      <m:oMathPara>
        <m:oMath>
          <m:r>
            <w:rPr>
              <w:rFonts w:ascii="Cambria Math" w:hAnsi="Cambria Math"/>
            </w:rPr>
            <m:t>КС</m:t>
          </m:r>
          <m:r>
            <w:rPr>
              <w:rFonts w:ascii="Cambria Math" w:hAnsi="Cambria Math"/>
            </w:rPr>
            <m:t>С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800</m:t>
              </m:r>
              <m:r>
                <w:rPr>
                  <w:rFonts w:ascii="Cambria Math" w:hAnsi="Cambria Math"/>
                </w:rPr>
                <m:t> </m:t>
              </m:r>
              <m:r>
                <w:rPr>
                  <w:rFonts w:ascii="Cambria Math" w:hAnsi="Cambria Math"/>
                </w:rPr>
                <m:t>000</m:t>
              </m:r>
              <m:r>
                <w:rPr>
                  <w:rFonts w:ascii="Cambria Math" w:hAnsi="Cambria Math"/>
                </w:rPr>
                <m:t> </m:t>
              </m:r>
            </m:num>
            <m:den>
              <m:r>
                <w:rPr>
                  <w:rFonts w:ascii="Cambria Math" w:hAnsi="Cambria Math"/>
                </w:rPr>
                <m:t>440 000</m:t>
              </m:r>
            </m:den>
          </m:f>
          <m:r>
            <w:rPr>
              <w:rFonts w:ascii="Cambria Math" w:hAnsi="Cambria Math"/>
            </w:rPr>
            <m:t>∙100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181,82%</m:t>
          </m:r>
        </m:oMath>
      </m:oMathPara>
    </w:p>
    <w:p w:rsidR="00E17541" w:rsidRDefault="004B716C" w:rsidP="004B716C">
      <w:pPr>
        <w:pStyle w:val="af2"/>
      </w:pPr>
      <w:r>
        <w:t xml:space="preserve">Определим влияние увеличения уставного капитала, курс эмиссии на рыночную цену корпоративных прав и порядок формирования цены </w:t>
      </w:r>
      <w:bookmarkStart w:id="0" w:name="_GoBack"/>
      <w:bookmarkEnd w:id="0"/>
      <w:r>
        <w:t>преимущественного права.</w:t>
      </w:r>
    </w:p>
    <w:p w:rsidR="00E17541" w:rsidRPr="004D1CA8" w:rsidRDefault="00E17541" w:rsidP="004D1CA8">
      <w:pPr>
        <w:pStyle w:val="af2"/>
        <w:sectPr w:rsidR="00E17541" w:rsidRPr="004D1CA8" w:rsidSect="00830B7C">
          <w:pgSz w:w="11907" w:h="16840" w:code="9"/>
          <w:pgMar w:top="1134" w:right="851" w:bottom="1134" w:left="1418" w:header="567" w:footer="680" w:gutter="0"/>
          <w:pgNumType w:start="2"/>
          <w:cols w:space="720"/>
          <w:docGrid w:linePitch="272"/>
        </w:sectPr>
      </w:pP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lastRenderedPageBreak/>
        <w:t>3 СПИСОК ИСПОЛЬЗ</w:t>
      </w:r>
      <w:r w:rsidR="005C7938">
        <w:rPr>
          <w:sz w:val="28"/>
          <w:szCs w:val="28"/>
        </w:rPr>
        <w:t>ОВАННЫХ ИСТОЧНИКОВ И ЛИТЕРАТУРЫ</w:t>
      </w:r>
    </w:p>
    <w:p w:rsidR="004C5FCF" w:rsidRPr="004C5FCF" w:rsidRDefault="004C5FCF" w:rsidP="004C5FCF">
      <w:pPr>
        <w:rPr>
          <w:sz w:val="28"/>
          <w:szCs w:val="28"/>
        </w:rPr>
      </w:pP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ab/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1.</w:t>
      </w:r>
      <w:r w:rsidRPr="004C5FCF">
        <w:rPr>
          <w:sz w:val="28"/>
          <w:szCs w:val="28"/>
        </w:rPr>
        <w:tab/>
        <w:t>Богданович, H.B. Субъект как категория отечественной психологии: автореф. дисс. канд. психол. наук: 19.  . 1 / Н.В. Богданович. — М.: ИП РАН, 2  4. — 24 с.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2.</w:t>
      </w:r>
      <w:r w:rsidRPr="004C5FCF">
        <w:rPr>
          <w:sz w:val="28"/>
          <w:szCs w:val="28"/>
        </w:rPr>
        <w:tab/>
        <w:t>Волкова, Е. Н. Субъектность как деятельное отношение к самому себе, к другим людям и миру / Е. Н. Волкова // Мир психологии. — 2  5. — № 3. — с. 33—39.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3.</w:t>
      </w:r>
      <w:r w:rsidRPr="004C5FCF">
        <w:rPr>
          <w:sz w:val="28"/>
          <w:szCs w:val="28"/>
        </w:rPr>
        <w:tab/>
        <w:t xml:space="preserve">Волкова, Е. Н. Субъектность педагога: теория и практика: автореф. дисс. д-ра психол. наук: 19.  . 7 [Электронный ресурс]/ Е.Н. Волкова. — М.: ПИ РАО, 1998. — 5  с. — URL: http://www.dslib.net/psixologia- </w:t>
      </w:r>
      <w:proofErr w:type="spellStart"/>
      <w:r w:rsidRPr="004C5FCF">
        <w:rPr>
          <w:sz w:val="28"/>
          <w:szCs w:val="28"/>
        </w:rPr>
        <w:t>vozrasta</w:t>
      </w:r>
      <w:proofErr w:type="spellEnd"/>
      <w:r w:rsidRPr="004C5FCF">
        <w:rPr>
          <w:sz w:val="28"/>
          <w:szCs w:val="28"/>
        </w:rPr>
        <w:t>/subektnost-pedagoga.html.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4.</w:t>
      </w:r>
      <w:r w:rsidRPr="004C5FCF">
        <w:rPr>
          <w:sz w:val="28"/>
          <w:szCs w:val="28"/>
        </w:rPr>
        <w:tab/>
        <w:t xml:space="preserve">Осницкий, А. К. Проблемы исследования субъектной активности [Электронный ресурс]/ А. </w:t>
      </w:r>
      <w:proofErr w:type="gramStart"/>
      <w:r w:rsidRPr="004C5FCF">
        <w:rPr>
          <w:sz w:val="28"/>
          <w:szCs w:val="28"/>
        </w:rPr>
        <w:t>К-</w:t>
      </w:r>
      <w:proofErr w:type="gramEnd"/>
      <w:r w:rsidRPr="004C5FCF">
        <w:rPr>
          <w:sz w:val="28"/>
          <w:szCs w:val="28"/>
        </w:rPr>
        <w:t xml:space="preserve"> Осницкий // Вопросы психологии. — 1996. — № 1. — с. 5—19. — URL: http://www.voppsy.ru/issues/1996/961 /961  5.htm.</w:t>
      </w:r>
    </w:p>
    <w:sectPr w:rsidR="004C5FCF" w:rsidRPr="004C5FCF" w:rsidSect="005C7938">
      <w:headerReference w:type="default" r:id="rId16"/>
      <w:pgSz w:w="11907" w:h="16840" w:code="9"/>
      <w:pgMar w:top="1134" w:right="851" w:bottom="1134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2CF5" w:rsidRDefault="00CF2CF5">
      <w:r>
        <w:separator/>
      </w:r>
    </w:p>
  </w:endnote>
  <w:endnote w:type="continuationSeparator" w:id="0">
    <w:p w:rsidR="00CF2CF5" w:rsidRDefault="00CF2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2CF5" w:rsidRDefault="00CF2CF5">
      <w:r>
        <w:separator/>
      </w:r>
    </w:p>
  </w:footnote>
  <w:footnote w:type="continuationSeparator" w:id="0">
    <w:p w:rsidR="00CF2CF5" w:rsidRDefault="00CF2C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776" w:rsidRDefault="00BD4776">
    <w:pPr>
      <w:pStyle w:val="a9"/>
    </w:pPr>
  </w:p>
  <w:p w:rsidR="00BD4776" w:rsidRDefault="00BD4776">
    <w:pPr>
      <w:pStyle w:val="a9"/>
      <w:ind w:right="360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776" w:rsidRDefault="00BD4776">
    <w:pPr>
      <w:pStyle w:val="a9"/>
      <w:jc w:val="right"/>
    </w:pPr>
  </w:p>
  <w:p w:rsidR="00BD4776" w:rsidRDefault="00BD4776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776" w:rsidRDefault="00BD4776">
    <w:pPr>
      <w:pStyle w:val="a9"/>
      <w:jc w:val="right"/>
    </w:pPr>
  </w:p>
  <w:p w:rsidR="00BD4776" w:rsidRDefault="00BD4776">
    <w:pPr>
      <w:pStyle w:val="a9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776" w:rsidRDefault="00BD4776">
    <w:pPr>
      <w:pStyle w:val="a9"/>
    </w:pPr>
  </w:p>
  <w:p w:rsidR="00BD4776" w:rsidRDefault="00BD4776">
    <w:pPr>
      <w:pStyle w:val="a9"/>
      <w:ind w:right="360"/>
      <w:rPr>
        <w:rFonts w:ascii="Arial" w:hAnsi="Arial" w:cs="Arial"/>
        <w:sz w:val="24"/>
        <w:szCs w:val="24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776" w:rsidRDefault="00BD4776">
    <w:pPr>
      <w:pStyle w:val="a9"/>
      <w:jc w:val="right"/>
    </w:pPr>
  </w:p>
  <w:p w:rsidR="00BD4776" w:rsidRDefault="00BD4776">
    <w:pPr>
      <w:pStyle w:val="a9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776" w:rsidRDefault="00BD4776">
    <w:pPr>
      <w:pStyle w:val="a9"/>
      <w:jc w:val="right"/>
    </w:pPr>
  </w:p>
  <w:p w:rsidR="00BD4776" w:rsidRDefault="00BD4776">
    <w:pPr>
      <w:pStyle w:val="a9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776" w:rsidRPr="00830B7C" w:rsidRDefault="00BD4776">
    <w:pPr>
      <w:pStyle w:val="a9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4B716C">
      <w:rPr>
        <w:noProof/>
        <w:sz w:val="24"/>
        <w:szCs w:val="24"/>
      </w:rPr>
      <w:t>4</w:t>
    </w:r>
    <w:r w:rsidRPr="00830B7C">
      <w:rPr>
        <w:sz w:val="24"/>
        <w:szCs w:val="24"/>
      </w:rPr>
      <w:fldChar w:fldCharType="end"/>
    </w:r>
  </w:p>
  <w:p w:rsidR="00BD4776" w:rsidRDefault="00BD4776">
    <w:pPr>
      <w:pStyle w:val="a9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776" w:rsidRPr="00830B7C" w:rsidRDefault="00BD4776">
    <w:pPr>
      <w:pStyle w:val="a9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BD46F6">
      <w:rPr>
        <w:noProof/>
        <w:sz w:val="24"/>
        <w:szCs w:val="24"/>
      </w:rPr>
      <w:t>5</w:t>
    </w:r>
    <w:r w:rsidRPr="00830B7C">
      <w:rPr>
        <w:sz w:val="24"/>
        <w:szCs w:val="24"/>
      </w:rPr>
      <w:fldChar w:fldCharType="end"/>
    </w:r>
  </w:p>
  <w:p w:rsidR="00BD4776" w:rsidRDefault="00BD4776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78C6E0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9EACC582"/>
    <w:lvl w:ilvl="0">
      <w:numFmt w:val="bullet"/>
      <w:lvlText w:val="*"/>
      <w:lvlJc w:val="left"/>
    </w:lvl>
  </w:abstractNum>
  <w:abstractNum w:abstractNumId="2">
    <w:nsid w:val="04F54B9A"/>
    <w:multiLevelType w:val="hybridMultilevel"/>
    <w:tmpl w:val="4254EEB0"/>
    <w:lvl w:ilvl="0" w:tplc="92D8EEC6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27D79D6"/>
    <w:multiLevelType w:val="hybridMultilevel"/>
    <w:tmpl w:val="9D9AB4A6"/>
    <w:lvl w:ilvl="0" w:tplc="1C40376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C4CFC2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FA0C7D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F78516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17464F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A2EFFA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3BAB81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DA6F41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154FCA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1DC54321"/>
    <w:multiLevelType w:val="hybridMultilevel"/>
    <w:tmpl w:val="163EA54A"/>
    <w:lvl w:ilvl="0" w:tplc="220A3B76">
      <w:start w:val="1"/>
      <w:numFmt w:val="bullet"/>
      <w:lvlText w:val="-"/>
      <w:lvlJc w:val="left"/>
      <w:pPr>
        <w:ind w:left="1429" w:hanging="360"/>
      </w:pPr>
      <w:rPr>
        <w:rFonts w:ascii="Andalus" w:hAnsi="Andalu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FF660E4"/>
    <w:multiLevelType w:val="multilevel"/>
    <w:tmpl w:val="CB04CE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6">
    <w:nsid w:val="2A0E2132"/>
    <w:multiLevelType w:val="hybridMultilevel"/>
    <w:tmpl w:val="ADC28B2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2B675C7A"/>
    <w:multiLevelType w:val="multilevel"/>
    <w:tmpl w:val="DA2418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32605AE3"/>
    <w:multiLevelType w:val="hybridMultilevel"/>
    <w:tmpl w:val="E7AEC2E4"/>
    <w:lvl w:ilvl="0" w:tplc="04C2F860">
      <w:start w:val="1"/>
      <w:numFmt w:val="bullet"/>
      <w:lvlText w:val=""/>
      <w:legacy w:legacy="1" w:legacySpace="0" w:legacyIndent="284"/>
      <w:lvlJc w:val="left"/>
      <w:pPr>
        <w:ind w:left="1986" w:hanging="284"/>
      </w:pPr>
      <w:rPr>
        <w:rFonts w:ascii="Symbol" w:hAnsi="Symbol" w:hint="default"/>
      </w:rPr>
    </w:lvl>
    <w:lvl w:ilvl="1" w:tplc="13C6F8C2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C5A6193C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8094128C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9241C2E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75108A7C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5712A200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4A6EE722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8CECBAC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9">
    <w:nsid w:val="3C850157"/>
    <w:multiLevelType w:val="multilevel"/>
    <w:tmpl w:val="213C50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405534F5"/>
    <w:multiLevelType w:val="hybridMultilevel"/>
    <w:tmpl w:val="990CF5DE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47E68AB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21665F0"/>
    <w:multiLevelType w:val="hybridMultilevel"/>
    <w:tmpl w:val="CA800A1C"/>
    <w:lvl w:ilvl="0" w:tplc="6F105BDE">
      <w:start w:val="1"/>
      <w:numFmt w:val="bullet"/>
      <w:lvlText w:val=""/>
      <w:legacy w:legacy="1" w:legacySpace="0" w:legacyIndent="284"/>
      <w:lvlJc w:val="left"/>
      <w:pPr>
        <w:ind w:left="1135" w:hanging="284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4FC0E22"/>
    <w:multiLevelType w:val="hybridMultilevel"/>
    <w:tmpl w:val="D4D0D1D6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F9763F3"/>
    <w:multiLevelType w:val="hybridMultilevel"/>
    <w:tmpl w:val="39420946"/>
    <w:lvl w:ilvl="0" w:tplc="E9FE58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1973174"/>
    <w:multiLevelType w:val="multilevel"/>
    <w:tmpl w:val="5348899C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a0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1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2"/>
      <w:suff w:val="space"/>
      <w:lvlText w:val="Рисунок %1.%9"/>
      <w:lvlJc w:val="left"/>
      <w:pPr>
        <w:ind w:left="568" w:firstLine="0"/>
      </w:pPr>
      <w:rPr>
        <w:rFonts w:hint="default"/>
      </w:rPr>
    </w:lvl>
  </w:abstractNum>
  <w:abstractNum w:abstractNumId="16">
    <w:nsid w:val="64E73968"/>
    <w:multiLevelType w:val="multilevel"/>
    <w:tmpl w:val="C89C808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4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7">
    <w:nsid w:val="6B0A21F9"/>
    <w:multiLevelType w:val="hybridMultilevel"/>
    <w:tmpl w:val="680E5CB6"/>
    <w:lvl w:ilvl="0" w:tplc="B9C66404">
      <w:start w:val="1"/>
      <w:numFmt w:val="bullet"/>
      <w:pStyle w:val="a3"/>
      <w:lvlText w:val=""/>
      <w:lvlJc w:val="left"/>
      <w:pPr>
        <w:tabs>
          <w:tab w:val="num" w:pos="190"/>
        </w:tabs>
        <w:ind w:left="643" w:hanging="283"/>
      </w:pPr>
      <w:rPr>
        <w:rFonts w:ascii="Symbol" w:hAnsi="Symbol" w:hint="default"/>
        <w:color w:val="auto"/>
        <w:sz w:val="24"/>
      </w:rPr>
    </w:lvl>
    <w:lvl w:ilvl="1" w:tplc="75887D12">
      <w:start w:val="1"/>
      <w:numFmt w:val="bullet"/>
      <w:lvlText w:val=""/>
      <w:lvlJc w:val="left"/>
      <w:pPr>
        <w:tabs>
          <w:tab w:val="num" w:pos="1477"/>
        </w:tabs>
        <w:ind w:left="1440" w:hanging="360"/>
      </w:pPr>
      <w:rPr>
        <w:rFonts w:ascii="Symbol" w:hAnsi="Symbol" w:hint="default"/>
        <w:color w:val="auto"/>
        <w:sz w:val="24"/>
      </w:rPr>
    </w:lvl>
    <w:lvl w:ilvl="2" w:tplc="803025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B06C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50417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462CA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17869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A54BF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2E0D0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6FDF7EE8"/>
    <w:multiLevelType w:val="hybridMultilevel"/>
    <w:tmpl w:val="DAD496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9877C8">
      <w:start w:val="1"/>
      <w:numFmt w:val="decimal"/>
      <w:lvlText w:val="%2."/>
      <w:lvlJc w:val="left"/>
      <w:pPr>
        <w:tabs>
          <w:tab w:val="num" w:pos="2145"/>
        </w:tabs>
        <w:ind w:left="214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4773F05"/>
    <w:multiLevelType w:val="hybridMultilevel"/>
    <w:tmpl w:val="CE6A6C4C"/>
    <w:lvl w:ilvl="0" w:tplc="220A3B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dalus" w:hAnsi="Andalu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ED0574F"/>
    <w:multiLevelType w:val="hybridMultilevel"/>
    <w:tmpl w:val="75909318"/>
    <w:lvl w:ilvl="0" w:tplc="B5B42E20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17"/>
  </w:num>
  <w:num w:numId="4">
    <w:abstractNumId w:val="10"/>
  </w:num>
  <w:num w:numId="5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994" w:hanging="284"/>
        </w:pPr>
        <w:rPr>
          <w:rFonts w:ascii="Symbol" w:hAnsi="Symbol" w:hint="default"/>
        </w:rPr>
      </w:lvl>
    </w:lvlOverride>
  </w:num>
  <w:num w:numId="7">
    <w:abstractNumId w:val="12"/>
  </w:num>
  <w:num w:numId="8">
    <w:abstractNumId w:val="8"/>
  </w:num>
  <w:num w:numId="9">
    <w:abstractNumId w:val="2"/>
  </w:num>
  <w:num w:numId="10">
    <w:abstractNumId w:val="20"/>
  </w:num>
  <w:num w:numId="11">
    <w:abstractNumId w:val="4"/>
  </w:num>
  <w:num w:numId="12">
    <w:abstractNumId w:val="3"/>
  </w:num>
  <w:num w:numId="13">
    <w:abstractNumId w:val="13"/>
  </w:num>
  <w:num w:numId="14">
    <w:abstractNumId w:val="6"/>
  </w:num>
  <w:num w:numId="15">
    <w:abstractNumId w:val="19"/>
  </w:num>
  <w:num w:numId="16">
    <w:abstractNumId w:val="7"/>
  </w:num>
  <w:num w:numId="17">
    <w:abstractNumId w:val="9"/>
  </w:num>
  <w:num w:numId="18">
    <w:abstractNumId w:val="5"/>
  </w:num>
  <w:num w:numId="19">
    <w:abstractNumId w:val="0"/>
  </w:num>
  <w:num w:numId="20">
    <w:abstractNumId w:val="11"/>
  </w:num>
  <w:num w:numId="21">
    <w:abstractNumId w:val="16"/>
  </w:num>
  <w:num w:numId="22">
    <w:abstractNumId w:val="16"/>
  </w:num>
  <w:num w:numId="23">
    <w:abstractNumId w:val="15"/>
  </w:num>
  <w:num w:numId="24">
    <w:abstractNumId w:val="15"/>
  </w:num>
  <w:num w:numId="25">
    <w:abstractNumId w:val="15"/>
  </w:num>
  <w:num w:numId="26">
    <w:abstractNumId w:val="15"/>
  </w:num>
  <w:num w:numId="27">
    <w:abstractNumId w:val="11"/>
  </w:num>
  <w:num w:numId="28">
    <w:abstractNumId w:val="15"/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GrammaticalError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attachedTemplate r:id="rId1"/>
  <w:defaultTabStop w:val="68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749"/>
    <w:rsid w:val="00000B95"/>
    <w:rsid w:val="00005FA2"/>
    <w:rsid w:val="00007C67"/>
    <w:rsid w:val="000100E9"/>
    <w:rsid w:val="00013940"/>
    <w:rsid w:val="0002046E"/>
    <w:rsid w:val="0002701A"/>
    <w:rsid w:val="0004011F"/>
    <w:rsid w:val="0006307D"/>
    <w:rsid w:val="00063B2E"/>
    <w:rsid w:val="00063CCE"/>
    <w:rsid w:val="000A0C87"/>
    <w:rsid w:val="000A575C"/>
    <w:rsid w:val="000D0C3F"/>
    <w:rsid w:val="000E05AE"/>
    <w:rsid w:val="000E12A0"/>
    <w:rsid w:val="000F0A6D"/>
    <w:rsid w:val="000F66AF"/>
    <w:rsid w:val="000F7B80"/>
    <w:rsid w:val="000F7BE6"/>
    <w:rsid w:val="00103425"/>
    <w:rsid w:val="00123D60"/>
    <w:rsid w:val="00125740"/>
    <w:rsid w:val="00130592"/>
    <w:rsid w:val="00133A80"/>
    <w:rsid w:val="001426E1"/>
    <w:rsid w:val="00142EDD"/>
    <w:rsid w:val="00142FEB"/>
    <w:rsid w:val="001510E4"/>
    <w:rsid w:val="0015298A"/>
    <w:rsid w:val="00153EB8"/>
    <w:rsid w:val="00160B1B"/>
    <w:rsid w:val="00164C4D"/>
    <w:rsid w:val="00171DC4"/>
    <w:rsid w:val="001A3EE1"/>
    <w:rsid w:val="001A42B3"/>
    <w:rsid w:val="001C407A"/>
    <w:rsid w:val="001C5516"/>
    <w:rsid w:val="001D3E09"/>
    <w:rsid w:val="001D44F1"/>
    <w:rsid w:val="001E1D18"/>
    <w:rsid w:val="001E31C6"/>
    <w:rsid w:val="001F05F6"/>
    <w:rsid w:val="001F1ECF"/>
    <w:rsid w:val="001F3ED9"/>
    <w:rsid w:val="00204D40"/>
    <w:rsid w:val="00225637"/>
    <w:rsid w:val="002273AA"/>
    <w:rsid w:val="00236A4A"/>
    <w:rsid w:val="002411F2"/>
    <w:rsid w:val="0025305F"/>
    <w:rsid w:val="00274756"/>
    <w:rsid w:val="00284F0D"/>
    <w:rsid w:val="002A4A83"/>
    <w:rsid w:val="002C14DF"/>
    <w:rsid w:val="002D2116"/>
    <w:rsid w:val="002E1E34"/>
    <w:rsid w:val="002E6670"/>
    <w:rsid w:val="0030381C"/>
    <w:rsid w:val="00303CE9"/>
    <w:rsid w:val="00310BF0"/>
    <w:rsid w:val="00330017"/>
    <w:rsid w:val="003306DD"/>
    <w:rsid w:val="003673FE"/>
    <w:rsid w:val="00375FEC"/>
    <w:rsid w:val="00393E8B"/>
    <w:rsid w:val="00395EC0"/>
    <w:rsid w:val="003A52AB"/>
    <w:rsid w:val="003B1088"/>
    <w:rsid w:val="003C0732"/>
    <w:rsid w:val="003D2CE4"/>
    <w:rsid w:val="003D5543"/>
    <w:rsid w:val="003E16D5"/>
    <w:rsid w:val="003E2AFF"/>
    <w:rsid w:val="003F31A0"/>
    <w:rsid w:val="004040E0"/>
    <w:rsid w:val="004072E1"/>
    <w:rsid w:val="004117CA"/>
    <w:rsid w:val="00412334"/>
    <w:rsid w:val="0041485A"/>
    <w:rsid w:val="0041631A"/>
    <w:rsid w:val="00424559"/>
    <w:rsid w:val="00433208"/>
    <w:rsid w:val="0043328A"/>
    <w:rsid w:val="00457349"/>
    <w:rsid w:val="00474297"/>
    <w:rsid w:val="00484EA7"/>
    <w:rsid w:val="00486B33"/>
    <w:rsid w:val="00495866"/>
    <w:rsid w:val="00496704"/>
    <w:rsid w:val="004A0120"/>
    <w:rsid w:val="004B0FBD"/>
    <w:rsid w:val="004B3830"/>
    <w:rsid w:val="004B716C"/>
    <w:rsid w:val="004C3E98"/>
    <w:rsid w:val="004C5B36"/>
    <w:rsid w:val="004C5FCF"/>
    <w:rsid w:val="004D1CA8"/>
    <w:rsid w:val="004D37E7"/>
    <w:rsid w:val="004D4300"/>
    <w:rsid w:val="004E2F6E"/>
    <w:rsid w:val="004E6DFC"/>
    <w:rsid w:val="0050131D"/>
    <w:rsid w:val="005039F6"/>
    <w:rsid w:val="0050455C"/>
    <w:rsid w:val="00535C3A"/>
    <w:rsid w:val="00542397"/>
    <w:rsid w:val="00554939"/>
    <w:rsid w:val="00557B47"/>
    <w:rsid w:val="0056166B"/>
    <w:rsid w:val="0056240C"/>
    <w:rsid w:val="00570937"/>
    <w:rsid w:val="00583993"/>
    <w:rsid w:val="00584DDD"/>
    <w:rsid w:val="00584F94"/>
    <w:rsid w:val="00595C2C"/>
    <w:rsid w:val="005B09A4"/>
    <w:rsid w:val="005B0D15"/>
    <w:rsid w:val="005B3F07"/>
    <w:rsid w:val="005B552A"/>
    <w:rsid w:val="005B6C00"/>
    <w:rsid w:val="005C2099"/>
    <w:rsid w:val="005C7938"/>
    <w:rsid w:val="005D1EFD"/>
    <w:rsid w:val="005E24D4"/>
    <w:rsid w:val="005F202E"/>
    <w:rsid w:val="005F2D72"/>
    <w:rsid w:val="0060439D"/>
    <w:rsid w:val="00610F56"/>
    <w:rsid w:val="00614C5D"/>
    <w:rsid w:val="006172B5"/>
    <w:rsid w:val="00625891"/>
    <w:rsid w:val="006419D5"/>
    <w:rsid w:val="00645BA5"/>
    <w:rsid w:val="0065082E"/>
    <w:rsid w:val="00655298"/>
    <w:rsid w:val="0066261C"/>
    <w:rsid w:val="00675FC7"/>
    <w:rsid w:val="00680306"/>
    <w:rsid w:val="00680BBB"/>
    <w:rsid w:val="00681A21"/>
    <w:rsid w:val="006850CD"/>
    <w:rsid w:val="006943F7"/>
    <w:rsid w:val="006A2E8A"/>
    <w:rsid w:val="006A346C"/>
    <w:rsid w:val="006A7590"/>
    <w:rsid w:val="006B14D2"/>
    <w:rsid w:val="006B1E68"/>
    <w:rsid w:val="006B1EDB"/>
    <w:rsid w:val="006D160D"/>
    <w:rsid w:val="006E182F"/>
    <w:rsid w:val="006F0025"/>
    <w:rsid w:val="00720A4B"/>
    <w:rsid w:val="007220C5"/>
    <w:rsid w:val="00734F7C"/>
    <w:rsid w:val="00761429"/>
    <w:rsid w:val="00771677"/>
    <w:rsid w:val="0077169F"/>
    <w:rsid w:val="00774CDC"/>
    <w:rsid w:val="00777358"/>
    <w:rsid w:val="00791ED4"/>
    <w:rsid w:val="007922C8"/>
    <w:rsid w:val="00796B3D"/>
    <w:rsid w:val="00797071"/>
    <w:rsid w:val="007A6117"/>
    <w:rsid w:val="007A694E"/>
    <w:rsid w:val="007B258F"/>
    <w:rsid w:val="007B2D09"/>
    <w:rsid w:val="007B75CF"/>
    <w:rsid w:val="007B7E13"/>
    <w:rsid w:val="007C4DC3"/>
    <w:rsid w:val="007D1CD7"/>
    <w:rsid w:val="007E0BFA"/>
    <w:rsid w:val="007E2B2A"/>
    <w:rsid w:val="007E37CB"/>
    <w:rsid w:val="008117AD"/>
    <w:rsid w:val="0081772A"/>
    <w:rsid w:val="00830B7C"/>
    <w:rsid w:val="00834184"/>
    <w:rsid w:val="00840038"/>
    <w:rsid w:val="00840173"/>
    <w:rsid w:val="008402EC"/>
    <w:rsid w:val="00844D0A"/>
    <w:rsid w:val="00846333"/>
    <w:rsid w:val="008557CD"/>
    <w:rsid w:val="0085631A"/>
    <w:rsid w:val="00856962"/>
    <w:rsid w:val="00860230"/>
    <w:rsid w:val="00866084"/>
    <w:rsid w:val="00870AC3"/>
    <w:rsid w:val="00886E4C"/>
    <w:rsid w:val="00887C19"/>
    <w:rsid w:val="008A7EDC"/>
    <w:rsid w:val="008B04C5"/>
    <w:rsid w:val="008B4824"/>
    <w:rsid w:val="008C1BFC"/>
    <w:rsid w:val="008C1C84"/>
    <w:rsid w:val="008D039C"/>
    <w:rsid w:val="008D2A54"/>
    <w:rsid w:val="008E2DEA"/>
    <w:rsid w:val="008E533F"/>
    <w:rsid w:val="008E5C07"/>
    <w:rsid w:val="008F35DE"/>
    <w:rsid w:val="008F6E95"/>
    <w:rsid w:val="00900430"/>
    <w:rsid w:val="00907DA8"/>
    <w:rsid w:val="00924153"/>
    <w:rsid w:val="009262B6"/>
    <w:rsid w:val="009300D3"/>
    <w:rsid w:val="00937456"/>
    <w:rsid w:val="00952A39"/>
    <w:rsid w:val="00984473"/>
    <w:rsid w:val="009903E7"/>
    <w:rsid w:val="00991ABD"/>
    <w:rsid w:val="009A25EE"/>
    <w:rsid w:val="009A5D09"/>
    <w:rsid w:val="009A6A9B"/>
    <w:rsid w:val="009B3889"/>
    <w:rsid w:val="009C1D99"/>
    <w:rsid w:val="009E16D4"/>
    <w:rsid w:val="009E3124"/>
    <w:rsid w:val="009E6589"/>
    <w:rsid w:val="009E6EDE"/>
    <w:rsid w:val="009F04D9"/>
    <w:rsid w:val="00A04ABC"/>
    <w:rsid w:val="00A07CA0"/>
    <w:rsid w:val="00A13B76"/>
    <w:rsid w:val="00A25E91"/>
    <w:rsid w:val="00A26F6A"/>
    <w:rsid w:val="00A95F4A"/>
    <w:rsid w:val="00AA02E8"/>
    <w:rsid w:val="00AA1155"/>
    <w:rsid w:val="00AA23B0"/>
    <w:rsid w:val="00AA6C59"/>
    <w:rsid w:val="00AB7E1B"/>
    <w:rsid w:val="00AC6E90"/>
    <w:rsid w:val="00AE3160"/>
    <w:rsid w:val="00AE3717"/>
    <w:rsid w:val="00B04E67"/>
    <w:rsid w:val="00B10D17"/>
    <w:rsid w:val="00B3435C"/>
    <w:rsid w:val="00B40228"/>
    <w:rsid w:val="00B604E2"/>
    <w:rsid w:val="00B6175C"/>
    <w:rsid w:val="00B647BD"/>
    <w:rsid w:val="00B9180C"/>
    <w:rsid w:val="00BA0764"/>
    <w:rsid w:val="00BA303D"/>
    <w:rsid w:val="00BA5F86"/>
    <w:rsid w:val="00BB1D1A"/>
    <w:rsid w:val="00BB2EEE"/>
    <w:rsid w:val="00BC4975"/>
    <w:rsid w:val="00BC52A1"/>
    <w:rsid w:val="00BD46F6"/>
    <w:rsid w:val="00BD4776"/>
    <w:rsid w:val="00BE4A51"/>
    <w:rsid w:val="00BE52B9"/>
    <w:rsid w:val="00BF022E"/>
    <w:rsid w:val="00BF36E6"/>
    <w:rsid w:val="00BF57D6"/>
    <w:rsid w:val="00C079B4"/>
    <w:rsid w:val="00C110FF"/>
    <w:rsid w:val="00C12D94"/>
    <w:rsid w:val="00C16887"/>
    <w:rsid w:val="00C338F7"/>
    <w:rsid w:val="00C41794"/>
    <w:rsid w:val="00C43436"/>
    <w:rsid w:val="00C5324A"/>
    <w:rsid w:val="00C56787"/>
    <w:rsid w:val="00C57E2A"/>
    <w:rsid w:val="00C64842"/>
    <w:rsid w:val="00C71681"/>
    <w:rsid w:val="00C76185"/>
    <w:rsid w:val="00C9067C"/>
    <w:rsid w:val="00C94F1B"/>
    <w:rsid w:val="00CA1966"/>
    <w:rsid w:val="00CA367C"/>
    <w:rsid w:val="00CA544D"/>
    <w:rsid w:val="00CC1941"/>
    <w:rsid w:val="00CC3CF2"/>
    <w:rsid w:val="00CC4BB5"/>
    <w:rsid w:val="00CD3CE1"/>
    <w:rsid w:val="00CF2CF5"/>
    <w:rsid w:val="00CF4FD1"/>
    <w:rsid w:val="00CF7D91"/>
    <w:rsid w:val="00D00B82"/>
    <w:rsid w:val="00D00F8E"/>
    <w:rsid w:val="00D025D7"/>
    <w:rsid w:val="00D036DF"/>
    <w:rsid w:val="00D10F1B"/>
    <w:rsid w:val="00D216E5"/>
    <w:rsid w:val="00D24F95"/>
    <w:rsid w:val="00D42368"/>
    <w:rsid w:val="00D47B2E"/>
    <w:rsid w:val="00D624D0"/>
    <w:rsid w:val="00D660EA"/>
    <w:rsid w:val="00D6742E"/>
    <w:rsid w:val="00D84077"/>
    <w:rsid w:val="00D84EB5"/>
    <w:rsid w:val="00D95CBD"/>
    <w:rsid w:val="00DA296D"/>
    <w:rsid w:val="00DA3566"/>
    <w:rsid w:val="00DA6F9E"/>
    <w:rsid w:val="00DB30B9"/>
    <w:rsid w:val="00DB3E4F"/>
    <w:rsid w:val="00DB3F9E"/>
    <w:rsid w:val="00DB6E70"/>
    <w:rsid w:val="00DD1EB7"/>
    <w:rsid w:val="00DD31AF"/>
    <w:rsid w:val="00DE421D"/>
    <w:rsid w:val="00DF5E26"/>
    <w:rsid w:val="00E06940"/>
    <w:rsid w:val="00E1164D"/>
    <w:rsid w:val="00E141D9"/>
    <w:rsid w:val="00E17541"/>
    <w:rsid w:val="00E30892"/>
    <w:rsid w:val="00E53980"/>
    <w:rsid w:val="00E81F69"/>
    <w:rsid w:val="00E82641"/>
    <w:rsid w:val="00E84E27"/>
    <w:rsid w:val="00E94541"/>
    <w:rsid w:val="00EA7AF3"/>
    <w:rsid w:val="00EB0589"/>
    <w:rsid w:val="00EB48F5"/>
    <w:rsid w:val="00EB6D4B"/>
    <w:rsid w:val="00EE3235"/>
    <w:rsid w:val="00EE3CCE"/>
    <w:rsid w:val="00F176E2"/>
    <w:rsid w:val="00F22F95"/>
    <w:rsid w:val="00F26547"/>
    <w:rsid w:val="00F26A82"/>
    <w:rsid w:val="00F32D9C"/>
    <w:rsid w:val="00F42340"/>
    <w:rsid w:val="00F5417A"/>
    <w:rsid w:val="00F661CB"/>
    <w:rsid w:val="00F9251D"/>
    <w:rsid w:val="00F96F7D"/>
    <w:rsid w:val="00FA0FA5"/>
    <w:rsid w:val="00FB22CD"/>
    <w:rsid w:val="00FC1850"/>
    <w:rsid w:val="00FC3F2F"/>
    <w:rsid w:val="00FD257F"/>
    <w:rsid w:val="00FE7075"/>
    <w:rsid w:val="00FF7566"/>
    <w:rsid w:val="00FF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4">
    <w:name w:val="Normal"/>
    <w:qFormat/>
    <w:pPr>
      <w:ind w:firstLine="720"/>
      <w:jc w:val="both"/>
    </w:pPr>
  </w:style>
  <w:style w:type="paragraph" w:styleId="10">
    <w:name w:val="heading 1"/>
    <w:basedOn w:val="a4"/>
    <w:next w:val="a4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4"/>
    <w:next w:val="a4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4"/>
    <w:next w:val="a4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4"/>
    <w:next w:val="a4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4"/>
    <w:next w:val="a4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4"/>
    <w:next w:val="a4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4"/>
    <w:next w:val="a4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4"/>
    <w:next w:val="a4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4"/>
    <w:next w:val="a4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ody Text"/>
    <w:basedOn w:val="a4"/>
    <w:semiHidden/>
    <w:pPr>
      <w:jc w:val="center"/>
    </w:pPr>
    <w:rPr>
      <w:sz w:val="24"/>
    </w:rPr>
  </w:style>
  <w:style w:type="paragraph" w:styleId="a9">
    <w:name w:val="header"/>
    <w:basedOn w:val="a4"/>
    <w:uiPriority w:val="99"/>
    <w:pPr>
      <w:tabs>
        <w:tab w:val="center" w:pos="4153"/>
        <w:tab w:val="right" w:pos="8306"/>
      </w:tabs>
    </w:pPr>
  </w:style>
  <w:style w:type="paragraph" w:styleId="aa">
    <w:name w:val="footer"/>
    <w:basedOn w:val="a4"/>
    <w:semiHidden/>
    <w:pPr>
      <w:tabs>
        <w:tab w:val="center" w:pos="4153"/>
        <w:tab w:val="right" w:pos="8306"/>
      </w:tabs>
    </w:pPr>
  </w:style>
  <w:style w:type="paragraph" w:styleId="ab">
    <w:name w:val="Plain Text"/>
    <w:basedOn w:val="a4"/>
    <w:semiHidden/>
    <w:rPr>
      <w:rFonts w:ascii="Courier New" w:hAnsi="Courier New"/>
    </w:rPr>
  </w:style>
  <w:style w:type="character" w:styleId="ac">
    <w:name w:val="page number"/>
    <w:basedOn w:val="a5"/>
    <w:uiPriority w:val="99"/>
  </w:style>
  <w:style w:type="paragraph" w:styleId="ad">
    <w:name w:val="Title"/>
    <w:basedOn w:val="a4"/>
    <w:qFormat/>
    <w:pPr>
      <w:jc w:val="center"/>
    </w:pPr>
    <w:rPr>
      <w:sz w:val="24"/>
    </w:rPr>
  </w:style>
  <w:style w:type="paragraph" w:styleId="ae">
    <w:name w:val="Document Map"/>
    <w:basedOn w:val="a4"/>
    <w:semiHidden/>
    <w:pPr>
      <w:shd w:val="clear" w:color="auto" w:fill="000080"/>
    </w:pPr>
    <w:rPr>
      <w:rFonts w:ascii="Tahoma" w:hAnsi="Tahoma"/>
    </w:rPr>
  </w:style>
  <w:style w:type="paragraph" w:styleId="af">
    <w:name w:val="caption"/>
    <w:basedOn w:val="a4"/>
    <w:next w:val="a4"/>
    <w:qFormat/>
    <w:rPr>
      <w:sz w:val="28"/>
      <w:szCs w:val="24"/>
      <w:lang w:val="uk-UA"/>
    </w:rPr>
  </w:style>
  <w:style w:type="character" w:styleId="af0">
    <w:name w:val="Hyperlink"/>
    <w:uiPriority w:val="99"/>
    <w:rPr>
      <w:color w:val="0000FF"/>
      <w:u w:val="single"/>
    </w:rPr>
  </w:style>
  <w:style w:type="character" w:styleId="af1">
    <w:name w:val="FollowedHyperlink"/>
    <w:semiHidden/>
    <w:rPr>
      <w:color w:val="800080"/>
      <w:u w:val="single"/>
    </w:rPr>
  </w:style>
  <w:style w:type="paragraph" w:styleId="11">
    <w:name w:val="toc 1"/>
    <w:basedOn w:val="af2"/>
    <w:next w:val="af2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af3">
    <w:name w:val="Нижний колонтитул Знак"/>
    <w:rPr>
      <w:lang w:val="ru-RU" w:eastAsia="ru-RU"/>
    </w:rPr>
  </w:style>
  <w:style w:type="paragraph" w:styleId="af4">
    <w:name w:val="Balloon Text"/>
    <w:basedOn w:val="a4"/>
    <w:semiHidden/>
    <w:unhideWhenUsed/>
    <w:rPr>
      <w:rFonts w:ascii="Tahoma" w:hAnsi="Tahoma" w:cs="Tahoma"/>
      <w:sz w:val="16"/>
      <w:szCs w:val="16"/>
    </w:rPr>
  </w:style>
  <w:style w:type="character" w:customStyle="1" w:styleId="af5">
    <w:name w:val="Верхний колонтитул Знак"/>
    <w:uiPriority w:val="99"/>
    <w:rPr>
      <w:lang w:val="ru-RU" w:eastAsia="ru-RU"/>
    </w:rPr>
  </w:style>
  <w:style w:type="paragraph" w:styleId="af6">
    <w:name w:val="TOC Heading"/>
    <w:basedOn w:val="10"/>
    <w:next w:val="a4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1">
    <w:name w:val="toc 2"/>
    <w:basedOn w:val="af2"/>
    <w:next w:val="af2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1">
    <w:name w:val="toc 3"/>
    <w:basedOn w:val="a4"/>
    <w:next w:val="a4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2">
    <w:name w:val="Стиль1"/>
    <w:basedOn w:val="a4"/>
    <w:rPr>
      <w:sz w:val="28"/>
    </w:rPr>
  </w:style>
  <w:style w:type="paragraph" w:customStyle="1" w:styleId="a3">
    <w:name w:val="Маркерованный"/>
    <w:basedOn w:val="a4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7">
    <w:name w:val="List Paragraph"/>
    <w:basedOn w:val="a4"/>
    <w:uiPriority w:val="99"/>
    <w:qFormat/>
    <w:rsid w:val="00000B95"/>
    <w:pPr>
      <w:ind w:left="720"/>
    </w:pPr>
    <w:rPr>
      <w:sz w:val="24"/>
      <w:szCs w:val="24"/>
    </w:rPr>
  </w:style>
  <w:style w:type="paragraph" w:styleId="af8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9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1">
    <w:name w:val="_К. заголовок 1"/>
    <w:basedOn w:val="af2"/>
    <w:next w:val="af2"/>
    <w:link w:val="13"/>
    <w:qFormat/>
    <w:rsid w:val="00BE52B9"/>
    <w:pPr>
      <w:numPr>
        <w:numId w:val="28"/>
      </w:numPr>
      <w:spacing w:after="560"/>
      <w:jc w:val="center"/>
      <w:outlineLvl w:val="0"/>
    </w:pPr>
    <w:rPr>
      <w:caps/>
    </w:rPr>
  </w:style>
  <w:style w:type="character" w:customStyle="1" w:styleId="13">
    <w:name w:val="_К. заголовок 1 Знак"/>
    <w:link w:val="1"/>
    <w:rsid w:val="00BE52B9"/>
    <w:rPr>
      <w:caps/>
      <w:color w:val="000000"/>
      <w:sz w:val="28"/>
      <w:szCs w:val="28"/>
    </w:rPr>
  </w:style>
  <w:style w:type="paragraph" w:customStyle="1" w:styleId="2">
    <w:name w:val="_К. заголовок 2"/>
    <w:basedOn w:val="20"/>
    <w:next w:val="af2"/>
    <w:link w:val="22"/>
    <w:qFormat/>
    <w:rsid w:val="00005FA2"/>
    <w:pPr>
      <w:numPr>
        <w:ilvl w:val="1"/>
        <w:numId w:val="28"/>
      </w:numPr>
      <w:spacing w:after="280"/>
      <w:jc w:val="both"/>
    </w:pPr>
    <w:rPr>
      <w:b w:val="0"/>
      <w:color w:val="000000"/>
      <w:sz w:val="28"/>
      <w:szCs w:val="24"/>
    </w:rPr>
  </w:style>
  <w:style w:type="character" w:customStyle="1" w:styleId="22">
    <w:name w:val="_К. заголовок 2 Знак"/>
    <w:link w:val="2"/>
    <w:rsid w:val="00005FA2"/>
    <w:rPr>
      <w:color w:val="000000"/>
      <w:sz w:val="28"/>
      <w:szCs w:val="24"/>
    </w:rPr>
  </w:style>
  <w:style w:type="paragraph" w:customStyle="1" w:styleId="af2">
    <w:name w:val="_К. Основной"/>
    <w:basedOn w:val="a8"/>
    <w:link w:val="afa"/>
    <w:qFormat/>
    <w:rsid w:val="00412334"/>
    <w:pPr>
      <w:spacing w:line="360" w:lineRule="auto"/>
      <w:jc w:val="both"/>
    </w:pPr>
    <w:rPr>
      <w:color w:val="000000"/>
      <w:sz w:val="28"/>
      <w:szCs w:val="28"/>
    </w:rPr>
  </w:style>
  <w:style w:type="character" w:customStyle="1" w:styleId="afa">
    <w:name w:val="_К. Основной Знак"/>
    <w:link w:val="af2"/>
    <w:rsid w:val="00412334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412334"/>
    <w:pPr>
      <w:numPr>
        <w:numId w:val="20"/>
      </w:numPr>
    </w:pPr>
  </w:style>
  <w:style w:type="paragraph" w:customStyle="1" w:styleId="3">
    <w:name w:val="_К. заголовок 3"/>
    <w:basedOn w:val="af2"/>
    <w:next w:val="af2"/>
    <w:qFormat/>
    <w:rsid w:val="00412334"/>
    <w:pPr>
      <w:numPr>
        <w:ilvl w:val="2"/>
        <w:numId w:val="28"/>
      </w:numPr>
    </w:pPr>
    <w:rPr>
      <w:color w:val="auto"/>
      <w:lang w:val="en-US"/>
    </w:rPr>
  </w:style>
  <w:style w:type="table" w:styleId="afb">
    <w:name w:val="Table Grid"/>
    <w:basedOn w:val="a6"/>
    <w:uiPriority w:val="59"/>
    <w:rsid w:val="004D1C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2">
    <w:name w:val="_К. Название рисунка"/>
    <w:basedOn w:val="af2"/>
    <w:next w:val="af2"/>
    <w:qFormat/>
    <w:rsid w:val="00412334"/>
    <w:pPr>
      <w:numPr>
        <w:ilvl w:val="8"/>
        <w:numId w:val="28"/>
      </w:numPr>
      <w:jc w:val="center"/>
    </w:pPr>
  </w:style>
  <w:style w:type="paragraph" w:customStyle="1" w:styleId="a1">
    <w:name w:val="_К. Название таблицы"/>
    <w:basedOn w:val="af2"/>
    <w:next w:val="af2"/>
    <w:qFormat/>
    <w:rsid w:val="00412334"/>
    <w:pPr>
      <w:numPr>
        <w:ilvl w:val="7"/>
        <w:numId w:val="28"/>
      </w:numPr>
    </w:pPr>
  </w:style>
  <w:style w:type="paragraph" w:customStyle="1" w:styleId="afc">
    <w:name w:val="_К. Таблица"/>
    <w:basedOn w:val="a4"/>
    <w:qFormat/>
    <w:rsid w:val="00412334"/>
    <w:pPr>
      <w:ind w:firstLine="0"/>
      <w:jc w:val="center"/>
    </w:pPr>
    <w:rPr>
      <w:rFonts w:eastAsiaTheme="minorEastAsia"/>
      <w:sz w:val="24"/>
      <w:szCs w:val="24"/>
    </w:rPr>
  </w:style>
  <w:style w:type="paragraph" w:customStyle="1" w:styleId="a0">
    <w:name w:val="_К. Формула №"/>
    <w:basedOn w:val="af2"/>
    <w:next w:val="af2"/>
    <w:qFormat/>
    <w:rsid w:val="00412334"/>
    <w:pPr>
      <w:numPr>
        <w:ilvl w:val="6"/>
        <w:numId w:val="28"/>
      </w:numPr>
      <w:jc w:val="right"/>
    </w:pPr>
  </w:style>
  <w:style w:type="paragraph" w:customStyle="1" w:styleId="23">
    <w:name w:val="К. заголовок 2"/>
    <w:basedOn w:val="20"/>
    <w:next w:val="a4"/>
    <w:qFormat/>
    <w:rsid w:val="00005FA2"/>
    <w:pPr>
      <w:jc w:val="both"/>
    </w:pPr>
    <w:rPr>
      <w:b w:val="0"/>
      <w:color w:val="000000"/>
      <w:sz w:val="28"/>
      <w:szCs w:val="24"/>
    </w:rPr>
  </w:style>
  <w:style w:type="paragraph" w:customStyle="1" w:styleId="afd">
    <w:name w:val="К. Название рисунка"/>
    <w:basedOn w:val="afe"/>
    <w:next w:val="afe"/>
    <w:qFormat/>
    <w:rsid w:val="00005FA2"/>
    <w:pPr>
      <w:tabs>
        <w:tab w:val="num" w:pos="6480"/>
      </w:tabs>
      <w:ind w:left="6480" w:hanging="180"/>
      <w:jc w:val="center"/>
    </w:pPr>
  </w:style>
  <w:style w:type="paragraph" w:customStyle="1" w:styleId="afe">
    <w:name w:val="К. Основной"/>
    <w:basedOn w:val="a8"/>
    <w:link w:val="aff"/>
    <w:qFormat/>
    <w:rsid w:val="00005FA2"/>
    <w:pPr>
      <w:jc w:val="both"/>
    </w:pPr>
    <w:rPr>
      <w:color w:val="000000"/>
      <w:sz w:val="28"/>
      <w:szCs w:val="28"/>
    </w:rPr>
  </w:style>
  <w:style w:type="character" w:customStyle="1" w:styleId="aff">
    <w:name w:val="К. Основной Знак"/>
    <w:link w:val="afe"/>
    <w:rsid w:val="00005FA2"/>
    <w:rPr>
      <w:color w:val="000000"/>
      <w:sz w:val="28"/>
      <w:szCs w:val="28"/>
    </w:rPr>
  </w:style>
  <w:style w:type="paragraph" w:customStyle="1" w:styleId="aff0">
    <w:name w:val="К. Название таблицы"/>
    <w:basedOn w:val="afe"/>
    <w:next w:val="afe"/>
    <w:qFormat/>
    <w:rsid w:val="00005FA2"/>
    <w:pPr>
      <w:tabs>
        <w:tab w:val="num" w:pos="5760"/>
      </w:tabs>
      <w:ind w:left="5760" w:hanging="360"/>
    </w:pPr>
  </w:style>
  <w:style w:type="paragraph" w:customStyle="1" w:styleId="32">
    <w:name w:val="К. заголовок 3"/>
    <w:basedOn w:val="afe"/>
    <w:next w:val="afe"/>
    <w:qFormat/>
    <w:rsid w:val="00005FA2"/>
    <w:pPr>
      <w:tabs>
        <w:tab w:val="num" w:pos="2160"/>
      </w:tabs>
      <w:ind w:left="2160" w:hanging="180"/>
    </w:pPr>
    <w:rPr>
      <w:color w:val="auto"/>
      <w:lang w:val="en-US"/>
    </w:rPr>
  </w:style>
  <w:style w:type="paragraph" w:customStyle="1" w:styleId="aff1">
    <w:name w:val="К. Формула №"/>
    <w:basedOn w:val="afe"/>
    <w:next w:val="afe"/>
    <w:qFormat/>
    <w:rsid w:val="00005FA2"/>
    <w:pPr>
      <w:tabs>
        <w:tab w:val="num" w:pos="5040"/>
      </w:tabs>
      <w:spacing w:line="360" w:lineRule="auto"/>
      <w:ind w:left="5040" w:hanging="360"/>
      <w:jc w:val="right"/>
    </w:pPr>
  </w:style>
  <w:style w:type="character" w:styleId="aff2">
    <w:name w:val="Placeholder Text"/>
    <w:basedOn w:val="a5"/>
    <w:uiPriority w:val="99"/>
    <w:semiHidden/>
    <w:rsid w:val="00005FA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4">
    <w:name w:val="Normal"/>
    <w:qFormat/>
    <w:pPr>
      <w:ind w:firstLine="720"/>
      <w:jc w:val="both"/>
    </w:pPr>
  </w:style>
  <w:style w:type="paragraph" w:styleId="10">
    <w:name w:val="heading 1"/>
    <w:basedOn w:val="a4"/>
    <w:next w:val="a4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4"/>
    <w:next w:val="a4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4"/>
    <w:next w:val="a4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4"/>
    <w:next w:val="a4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4"/>
    <w:next w:val="a4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4"/>
    <w:next w:val="a4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4"/>
    <w:next w:val="a4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4"/>
    <w:next w:val="a4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4"/>
    <w:next w:val="a4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ody Text"/>
    <w:basedOn w:val="a4"/>
    <w:semiHidden/>
    <w:pPr>
      <w:jc w:val="center"/>
    </w:pPr>
    <w:rPr>
      <w:sz w:val="24"/>
    </w:rPr>
  </w:style>
  <w:style w:type="paragraph" w:styleId="a9">
    <w:name w:val="header"/>
    <w:basedOn w:val="a4"/>
    <w:uiPriority w:val="99"/>
    <w:pPr>
      <w:tabs>
        <w:tab w:val="center" w:pos="4153"/>
        <w:tab w:val="right" w:pos="8306"/>
      </w:tabs>
    </w:pPr>
  </w:style>
  <w:style w:type="paragraph" w:styleId="aa">
    <w:name w:val="footer"/>
    <w:basedOn w:val="a4"/>
    <w:semiHidden/>
    <w:pPr>
      <w:tabs>
        <w:tab w:val="center" w:pos="4153"/>
        <w:tab w:val="right" w:pos="8306"/>
      </w:tabs>
    </w:pPr>
  </w:style>
  <w:style w:type="paragraph" w:styleId="ab">
    <w:name w:val="Plain Text"/>
    <w:basedOn w:val="a4"/>
    <w:semiHidden/>
    <w:rPr>
      <w:rFonts w:ascii="Courier New" w:hAnsi="Courier New"/>
    </w:rPr>
  </w:style>
  <w:style w:type="character" w:styleId="ac">
    <w:name w:val="page number"/>
    <w:basedOn w:val="a5"/>
    <w:uiPriority w:val="99"/>
  </w:style>
  <w:style w:type="paragraph" w:styleId="ad">
    <w:name w:val="Title"/>
    <w:basedOn w:val="a4"/>
    <w:qFormat/>
    <w:pPr>
      <w:jc w:val="center"/>
    </w:pPr>
    <w:rPr>
      <w:sz w:val="24"/>
    </w:rPr>
  </w:style>
  <w:style w:type="paragraph" w:styleId="ae">
    <w:name w:val="Document Map"/>
    <w:basedOn w:val="a4"/>
    <w:semiHidden/>
    <w:pPr>
      <w:shd w:val="clear" w:color="auto" w:fill="000080"/>
    </w:pPr>
    <w:rPr>
      <w:rFonts w:ascii="Tahoma" w:hAnsi="Tahoma"/>
    </w:rPr>
  </w:style>
  <w:style w:type="paragraph" w:styleId="af">
    <w:name w:val="caption"/>
    <w:basedOn w:val="a4"/>
    <w:next w:val="a4"/>
    <w:qFormat/>
    <w:rPr>
      <w:sz w:val="28"/>
      <w:szCs w:val="24"/>
      <w:lang w:val="uk-UA"/>
    </w:rPr>
  </w:style>
  <w:style w:type="character" w:styleId="af0">
    <w:name w:val="Hyperlink"/>
    <w:uiPriority w:val="99"/>
    <w:rPr>
      <w:color w:val="0000FF"/>
      <w:u w:val="single"/>
    </w:rPr>
  </w:style>
  <w:style w:type="character" w:styleId="af1">
    <w:name w:val="FollowedHyperlink"/>
    <w:semiHidden/>
    <w:rPr>
      <w:color w:val="800080"/>
      <w:u w:val="single"/>
    </w:rPr>
  </w:style>
  <w:style w:type="paragraph" w:styleId="11">
    <w:name w:val="toc 1"/>
    <w:basedOn w:val="af2"/>
    <w:next w:val="af2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af3">
    <w:name w:val="Нижний колонтитул Знак"/>
    <w:rPr>
      <w:lang w:val="ru-RU" w:eastAsia="ru-RU"/>
    </w:rPr>
  </w:style>
  <w:style w:type="paragraph" w:styleId="af4">
    <w:name w:val="Balloon Text"/>
    <w:basedOn w:val="a4"/>
    <w:semiHidden/>
    <w:unhideWhenUsed/>
    <w:rPr>
      <w:rFonts w:ascii="Tahoma" w:hAnsi="Tahoma" w:cs="Tahoma"/>
      <w:sz w:val="16"/>
      <w:szCs w:val="16"/>
    </w:rPr>
  </w:style>
  <w:style w:type="character" w:customStyle="1" w:styleId="af5">
    <w:name w:val="Верхний колонтитул Знак"/>
    <w:uiPriority w:val="99"/>
    <w:rPr>
      <w:lang w:val="ru-RU" w:eastAsia="ru-RU"/>
    </w:rPr>
  </w:style>
  <w:style w:type="paragraph" w:styleId="af6">
    <w:name w:val="TOC Heading"/>
    <w:basedOn w:val="10"/>
    <w:next w:val="a4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1">
    <w:name w:val="toc 2"/>
    <w:basedOn w:val="af2"/>
    <w:next w:val="af2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1">
    <w:name w:val="toc 3"/>
    <w:basedOn w:val="a4"/>
    <w:next w:val="a4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2">
    <w:name w:val="Стиль1"/>
    <w:basedOn w:val="a4"/>
    <w:rPr>
      <w:sz w:val="28"/>
    </w:rPr>
  </w:style>
  <w:style w:type="paragraph" w:customStyle="1" w:styleId="a3">
    <w:name w:val="Маркерованный"/>
    <w:basedOn w:val="a4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7">
    <w:name w:val="List Paragraph"/>
    <w:basedOn w:val="a4"/>
    <w:uiPriority w:val="99"/>
    <w:qFormat/>
    <w:rsid w:val="00000B95"/>
    <w:pPr>
      <w:ind w:left="720"/>
    </w:pPr>
    <w:rPr>
      <w:sz w:val="24"/>
      <w:szCs w:val="24"/>
    </w:rPr>
  </w:style>
  <w:style w:type="paragraph" w:styleId="af8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9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1">
    <w:name w:val="_К. заголовок 1"/>
    <w:basedOn w:val="af2"/>
    <w:next w:val="af2"/>
    <w:link w:val="13"/>
    <w:qFormat/>
    <w:rsid w:val="00BE52B9"/>
    <w:pPr>
      <w:numPr>
        <w:numId w:val="28"/>
      </w:numPr>
      <w:spacing w:after="560"/>
      <w:jc w:val="center"/>
      <w:outlineLvl w:val="0"/>
    </w:pPr>
    <w:rPr>
      <w:caps/>
    </w:rPr>
  </w:style>
  <w:style w:type="character" w:customStyle="1" w:styleId="13">
    <w:name w:val="_К. заголовок 1 Знак"/>
    <w:link w:val="1"/>
    <w:rsid w:val="00BE52B9"/>
    <w:rPr>
      <w:caps/>
      <w:color w:val="000000"/>
      <w:sz w:val="28"/>
      <w:szCs w:val="28"/>
    </w:rPr>
  </w:style>
  <w:style w:type="paragraph" w:customStyle="1" w:styleId="2">
    <w:name w:val="_К. заголовок 2"/>
    <w:basedOn w:val="20"/>
    <w:next w:val="af2"/>
    <w:link w:val="22"/>
    <w:qFormat/>
    <w:rsid w:val="00005FA2"/>
    <w:pPr>
      <w:numPr>
        <w:ilvl w:val="1"/>
        <w:numId w:val="28"/>
      </w:numPr>
      <w:spacing w:after="280"/>
      <w:jc w:val="both"/>
    </w:pPr>
    <w:rPr>
      <w:b w:val="0"/>
      <w:color w:val="000000"/>
      <w:sz w:val="28"/>
      <w:szCs w:val="24"/>
    </w:rPr>
  </w:style>
  <w:style w:type="character" w:customStyle="1" w:styleId="22">
    <w:name w:val="_К. заголовок 2 Знак"/>
    <w:link w:val="2"/>
    <w:rsid w:val="00005FA2"/>
    <w:rPr>
      <w:color w:val="000000"/>
      <w:sz w:val="28"/>
      <w:szCs w:val="24"/>
    </w:rPr>
  </w:style>
  <w:style w:type="paragraph" w:customStyle="1" w:styleId="af2">
    <w:name w:val="_К. Основной"/>
    <w:basedOn w:val="a8"/>
    <w:link w:val="afa"/>
    <w:qFormat/>
    <w:rsid w:val="00412334"/>
    <w:pPr>
      <w:spacing w:line="360" w:lineRule="auto"/>
      <w:jc w:val="both"/>
    </w:pPr>
    <w:rPr>
      <w:color w:val="000000"/>
      <w:sz w:val="28"/>
      <w:szCs w:val="28"/>
    </w:rPr>
  </w:style>
  <w:style w:type="character" w:customStyle="1" w:styleId="afa">
    <w:name w:val="_К. Основной Знак"/>
    <w:link w:val="af2"/>
    <w:rsid w:val="00412334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412334"/>
    <w:pPr>
      <w:numPr>
        <w:numId w:val="20"/>
      </w:numPr>
    </w:pPr>
  </w:style>
  <w:style w:type="paragraph" w:customStyle="1" w:styleId="3">
    <w:name w:val="_К. заголовок 3"/>
    <w:basedOn w:val="af2"/>
    <w:next w:val="af2"/>
    <w:qFormat/>
    <w:rsid w:val="00412334"/>
    <w:pPr>
      <w:numPr>
        <w:ilvl w:val="2"/>
        <w:numId w:val="28"/>
      </w:numPr>
    </w:pPr>
    <w:rPr>
      <w:color w:val="auto"/>
      <w:lang w:val="en-US"/>
    </w:rPr>
  </w:style>
  <w:style w:type="table" w:styleId="afb">
    <w:name w:val="Table Grid"/>
    <w:basedOn w:val="a6"/>
    <w:uiPriority w:val="59"/>
    <w:rsid w:val="004D1C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2">
    <w:name w:val="_К. Название рисунка"/>
    <w:basedOn w:val="af2"/>
    <w:next w:val="af2"/>
    <w:qFormat/>
    <w:rsid w:val="00412334"/>
    <w:pPr>
      <w:numPr>
        <w:ilvl w:val="8"/>
        <w:numId w:val="28"/>
      </w:numPr>
      <w:jc w:val="center"/>
    </w:pPr>
  </w:style>
  <w:style w:type="paragraph" w:customStyle="1" w:styleId="a1">
    <w:name w:val="_К. Название таблицы"/>
    <w:basedOn w:val="af2"/>
    <w:next w:val="af2"/>
    <w:qFormat/>
    <w:rsid w:val="00412334"/>
    <w:pPr>
      <w:numPr>
        <w:ilvl w:val="7"/>
        <w:numId w:val="28"/>
      </w:numPr>
    </w:pPr>
  </w:style>
  <w:style w:type="paragraph" w:customStyle="1" w:styleId="afc">
    <w:name w:val="_К. Таблица"/>
    <w:basedOn w:val="a4"/>
    <w:qFormat/>
    <w:rsid w:val="00412334"/>
    <w:pPr>
      <w:ind w:firstLine="0"/>
      <w:jc w:val="center"/>
    </w:pPr>
    <w:rPr>
      <w:rFonts w:eastAsiaTheme="minorEastAsia"/>
      <w:sz w:val="24"/>
      <w:szCs w:val="24"/>
    </w:rPr>
  </w:style>
  <w:style w:type="paragraph" w:customStyle="1" w:styleId="a0">
    <w:name w:val="_К. Формула №"/>
    <w:basedOn w:val="af2"/>
    <w:next w:val="af2"/>
    <w:qFormat/>
    <w:rsid w:val="00412334"/>
    <w:pPr>
      <w:numPr>
        <w:ilvl w:val="6"/>
        <w:numId w:val="28"/>
      </w:numPr>
      <w:jc w:val="right"/>
    </w:pPr>
  </w:style>
  <w:style w:type="paragraph" w:customStyle="1" w:styleId="23">
    <w:name w:val="К. заголовок 2"/>
    <w:basedOn w:val="20"/>
    <w:next w:val="a4"/>
    <w:qFormat/>
    <w:rsid w:val="00005FA2"/>
    <w:pPr>
      <w:jc w:val="both"/>
    </w:pPr>
    <w:rPr>
      <w:b w:val="0"/>
      <w:color w:val="000000"/>
      <w:sz w:val="28"/>
      <w:szCs w:val="24"/>
    </w:rPr>
  </w:style>
  <w:style w:type="paragraph" w:customStyle="1" w:styleId="afd">
    <w:name w:val="К. Название рисунка"/>
    <w:basedOn w:val="afe"/>
    <w:next w:val="afe"/>
    <w:qFormat/>
    <w:rsid w:val="00005FA2"/>
    <w:pPr>
      <w:tabs>
        <w:tab w:val="num" w:pos="6480"/>
      </w:tabs>
      <w:ind w:left="6480" w:hanging="180"/>
      <w:jc w:val="center"/>
    </w:pPr>
  </w:style>
  <w:style w:type="paragraph" w:customStyle="1" w:styleId="afe">
    <w:name w:val="К. Основной"/>
    <w:basedOn w:val="a8"/>
    <w:link w:val="aff"/>
    <w:qFormat/>
    <w:rsid w:val="00005FA2"/>
    <w:pPr>
      <w:jc w:val="both"/>
    </w:pPr>
    <w:rPr>
      <w:color w:val="000000"/>
      <w:sz w:val="28"/>
      <w:szCs w:val="28"/>
    </w:rPr>
  </w:style>
  <w:style w:type="character" w:customStyle="1" w:styleId="aff">
    <w:name w:val="К. Основной Знак"/>
    <w:link w:val="afe"/>
    <w:rsid w:val="00005FA2"/>
    <w:rPr>
      <w:color w:val="000000"/>
      <w:sz w:val="28"/>
      <w:szCs w:val="28"/>
    </w:rPr>
  </w:style>
  <w:style w:type="paragraph" w:customStyle="1" w:styleId="aff0">
    <w:name w:val="К. Название таблицы"/>
    <w:basedOn w:val="afe"/>
    <w:next w:val="afe"/>
    <w:qFormat/>
    <w:rsid w:val="00005FA2"/>
    <w:pPr>
      <w:tabs>
        <w:tab w:val="num" w:pos="5760"/>
      </w:tabs>
      <w:ind w:left="5760" w:hanging="360"/>
    </w:pPr>
  </w:style>
  <w:style w:type="paragraph" w:customStyle="1" w:styleId="32">
    <w:name w:val="К. заголовок 3"/>
    <w:basedOn w:val="afe"/>
    <w:next w:val="afe"/>
    <w:qFormat/>
    <w:rsid w:val="00005FA2"/>
    <w:pPr>
      <w:tabs>
        <w:tab w:val="num" w:pos="2160"/>
      </w:tabs>
      <w:ind w:left="2160" w:hanging="180"/>
    </w:pPr>
    <w:rPr>
      <w:color w:val="auto"/>
      <w:lang w:val="en-US"/>
    </w:rPr>
  </w:style>
  <w:style w:type="paragraph" w:customStyle="1" w:styleId="aff1">
    <w:name w:val="К. Формула №"/>
    <w:basedOn w:val="afe"/>
    <w:next w:val="afe"/>
    <w:qFormat/>
    <w:rsid w:val="00005FA2"/>
    <w:pPr>
      <w:tabs>
        <w:tab w:val="num" w:pos="5040"/>
      </w:tabs>
      <w:spacing w:line="360" w:lineRule="auto"/>
      <w:ind w:left="5040" w:hanging="360"/>
      <w:jc w:val="right"/>
    </w:pPr>
  </w:style>
  <w:style w:type="character" w:styleId="aff2">
    <w:name w:val="Placeholder Text"/>
    <w:basedOn w:val="a5"/>
    <w:uiPriority w:val="99"/>
    <w:semiHidden/>
    <w:rsid w:val="00005F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5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eader" Target="header7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6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in_Doc_APP\Roaming\Microsoft\&#1064;&#1072;&#1073;&#1083;&#1086;&#1085;&#1099;\Standart_&#1050;&#1086;&#1085;&#1090;&#1088;&#1086;&#1083;&#1100;&#1085;&#1099;&#1077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5EF728-CA9F-4C7D-BED8-D445D82AD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Standart_Контрольные.dotm</Template>
  <TotalTime>489</TotalTime>
  <Pages>11</Pages>
  <Words>1349</Words>
  <Characters>7690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УКРАИНЫ</vt:lpstr>
    </vt:vector>
  </TitlesOfParts>
  <Company/>
  <LinksUpToDate>false</LinksUpToDate>
  <CharactersWithSpaces>9021</CharactersWithSpaces>
  <SharedDoc>false</SharedDoc>
  <HLinks>
    <vt:vector size="132" baseType="variant">
      <vt:variant>
        <vt:i4>69402658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_Toc525406238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_Toc525406237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_Toc525406236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_Toc525406235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_Toc525406234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_Toc525406233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_Toc525406232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_Toc525406231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_Toc525406230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_Toc525406229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_Toc525406228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_Toc525406227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_Toc525406226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_Toc525406225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_Toc525406224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_Toc525406223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_Toc525406222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УКРАИНЫ</dc:title>
  <dc:creator>Antis Smith</dc:creator>
  <cp:lastModifiedBy>Antis Smith</cp:lastModifiedBy>
  <cp:revision>37</cp:revision>
  <cp:lastPrinted>2013-01-11T04:01:00Z</cp:lastPrinted>
  <dcterms:created xsi:type="dcterms:W3CDTF">2020-04-11T08:30:00Z</dcterms:created>
  <dcterms:modified xsi:type="dcterms:W3CDTF">2020-04-12T14:36:00Z</dcterms:modified>
</cp:coreProperties>
</file>