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harts/chart1.xml" ContentType="application/vnd.openxmlformats-officedocument.drawingml.chart+xml"/>
  <Override PartName="/word/header7.xml" ContentType="application/vnd.openxmlformats-officedocument.wordprocessingml.header+xml"/>
  <Override PartName="/word/charts/chart2.xml" ContentType="application/vnd.openxmlformats-officedocument.drawingml.chart+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550CB2" w:rsidRDefault="004C5FCF" w:rsidP="00550CB2">
      <w:pPr>
        <w:ind w:firstLine="0"/>
        <w:jc w:val="center"/>
        <w:rPr>
          <w:bCs/>
          <w:spacing w:val="10"/>
          <w:sz w:val="28"/>
          <w:lang w:eastAsia="x-none"/>
        </w:rPr>
      </w:pPr>
      <w:r w:rsidRPr="00550CB2">
        <w:rPr>
          <w:bCs/>
          <w:spacing w:val="10"/>
          <w:sz w:val="28"/>
          <w:lang w:eastAsia="x-none"/>
        </w:rPr>
        <w:t>ГОСУДАРСТВЕННОЕ ОБРАЗОВАТЕЛЬНОЕ УЧРЕЖДЕНИЕ</w:t>
      </w:r>
    </w:p>
    <w:p w:rsidR="004C5FCF" w:rsidRPr="00550CB2" w:rsidRDefault="004C5FCF" w:rsidP="00550CB2">
      <w:pPr>
        <w:ind w:firstLine="0"/>
        <w:jc w:val="center"/>
        <w:rPr>
          <w:bCs/>
          <w:spacing w:val="10"/>
          <w:sz w:val="28"/>
          <w:lang w:eastAsia="x-none"/>
        </w:rPr>
      </w:pPr>
      <w:r w:rsidRPr="00550CB2">
        <w:rPr>
          <w:bCs/>
          <w:spacing w:val="10"/>
          <w:sz w:val="28"/>
          <w:lang w:eastAsia="x-none"/>
        </w:rPr>
        <w:t>ВЫСШЕГО ПРОФЕССИОНАЬНОГО ОБРАЗОВАНИЯЪ</w:t>
      </w:r>
    </w:p>
    <w:p w:rsidR="004C5FCF" w:rsidRPr="00550CB2" w:rsidRDefault="004C5FCF" w:rsidP="00550CB2">
      <w:pPr>
        <w:spacing w:before="240"/>
        <w:ind w:firstLine="0"/>
        <w:jc w:val="center"/>
        <w:rPr>
          <w:bCs/>
          <w:spacing w:val="10"/>
          <w:sz w:val="28"/>
          <w:lang w:eastAsia="x-none"/>
        </w:rPr>
      </w:pPr>
      <w:r w:rsidRPr="00550CB2">
        <w:rPr>
          <w:bCs/>
          <w:spacing w:val="10"/>
          <w:sz w:val="28"/>
          <w:lang w:eastAsia="x-none"/>
        </w:rPr>
        <w:t>«ДОНЕЦКИЙ НАЦИОНАЛЬНЫЙ ТЕХНИЧЕСКИЙ УНИВЕРСИТЕТ»</w:t>
      </w:r>
    </w:p>
    <w:p w:rsidR="004C5FCF" w:rsidRPr="00550CB2" w:rsidRDefault="004C5FCF" w:rsidP="00550CB2">
      <w:pPr>
        <w:spacing w:before="240"/>
        <w:ind w:firstLine="0"/>
        <w:jc w:val="center"/>
        <w:rPr>
          <w:bCs/>
          <w:spacing w:val="10"/>
          <w:sz w:val="28"/>
          <w:lang w:eastAsia="x-none"/>
        </w:rPr>
      </w:pPr>
      <w:r w:rsidRPr="00550CB2">
        <w:rPr>
          <w:bCs/>
          <w:spacing w:val="10"/>
          <w:sz w:val="28"/>
          <w:lang w:eastAsia="x-none"/>
        </w:rPr>
        <w:t>АВТОМОБИЛЬНО-ДОРОЖНЫЙ ИНСТИТУТ</w:t>
      </w: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right"/>
        <w:rPr>
          <w:bCs/>
          <w:spacing w:val="10"/>
          <w:sz w:val="28"/>
          <w:lang w:eastAsia="x-none"/>
        </w:rPr>
      </w:pPr>
      <w:r w:rsidRPr="00550CB2">
        <w:rPr>
          <w:bCs/>
          <w:spacing w:val="10"/>
          <w:sz w:val="28"/>
          <w:lang w:eastAsia="x-none"/>
        </w:rPr>
        <w:t>Кафедра «</w:t>
      </w:r>
      <w:r w:rsidR="00F176E2" w:rsidRPr="00550CB2">
        <w:rPr>
          <w:bCs/>
          <w:spacing w:val="10"/>
          <w:sz w:val="28"/>
          <w:lang w:eastAsia="x-none"/>
        </w:rPr>
        <w:t>Менеджмент организаций</w:t>
      </w:r>
      <w:r w:rsidRPr="00550CB2">
        <w:rPr>
          <w:bCs/>
          <w:spacing w:val="10"/>
          <w:sz w:val="28"/>
          <w:lang w:eastAsia="x-none"/>
        </w:rPr>
        <w:t>»</w:t>
      </w: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center"/>
        <w:rPr>
          <w:b/>
          <w:bCs/>
          <w:spacing w:val="10"/>
          <w:sz w:val="28"/>
          <w:lang w:eastAsia="x-none"/>
        </w:rPr>
      </w:pPr>
      <w:r w:rsidRPr="00550CB2">
        <w:rPr>
          <w:b/>
          <w:bCs/>
          <w:spacing w:val="10"/>
          <w:sz w:val="28"/>
          <w:lang w:eastAsia="x-none"/>
        </w:rPr>
        <w:t>КОНТРОЛЬНАЯ РАБОТА</w:t>
      </w:r>
    </w:p>
    <w:p w:rsidR="004C5FCF" w:rsidRPr="00550CB2" w:rsidRDefault="004C5FCF" w:rsidP="00550CB2">
      <w:pPr>
        <w:spacing w:after="200" w:line="276" w:lineRule="auto"/>
        <w:ind w:firstLine="0"/>
        <w:jc w:val="center"/>
        <w:rPr>
          <w:bCs/>
          <w:spacing w:val="10"/>
          <w:sz w:val="28"/>
          <w:lang w:eastAsia="x-none"/>
        </w:rPr>
      </w:pPr>
      <w:r w:rsidRPr="00550CB2">
        <w:rPr>
          <w:bCs/>
          <w:spacing w:val="10"/>
          <w:sz w:val="28"/>
          <w:lang w:eastAsia="x-none"/>
        </w:rPr>
        <w:t>по дисциплине «</w:t>
      </w:r>
      <w:r w:rsidR="008A032B" w:rsidRPr="00550CB2">
        <w:rPr>
          <w:bCs/>
          <w:spacing w:val="10"/>
          <w:sz w:val="28"/>
          <w:lang w:eastAsia="x-none"/>
        </w:rPr>
        <w:t>Эконометрика</w:t>
      </w:r>
      <w:r w:rsidRPr="00550CB2">
        <w:rPr>
          <w:bCs/>
          <w:spacing w:val="10"/>
          <w:sz w:val="28"/>
          <w:lang w:eastAsia="x-none"/>
        </w:rPr>
        <w:t>»</w:t>
      </w:r>
    </w:p>
    <w:p w:rsidR="004C5FCF" w:rsidRPr="00550CB2" w:rsidRDefault="004C5FCF" w:rsidP="00550CB2">
      <w:pPr>
        <w:spacing w:after="200" w:line="276" w:lineRule="auto"/>
        <w:ind w:firstLine="0"/>
        <w:jc w:val="center"/>
        <w:rPr>
          <w:b/>
          <w:bCs/>
          <w:spacing w:val="10"/>
          <w:sz w:val="28"/>
          <w:lang w:eastAsia="x-none"/>
        </w:rPr>
      </w:pPr>
      <w:r w:rsidRPr="00550CB2">
        <w:rPr>
          <w:b/>
          <w:bCs/>
          <w:spacing w:val="10"/>
          <w:sz w:val="28"/>
          <w:lang w:eastAsia="x-none"/>
        </w:rPr>
        <w:t xml:space="preserve">Вариант </w:t>
      </w:r>
      <w:r w:rsidR="008A032B" w:rsidRPr="00550CB2">
        <w:rPr>
          <w:b/>
          <w:bCs/>
          <w:spacing w:val="10"/>
          <w:sz w:val="28"/>
          <w:lang w:eastAsia="x-none"/>
        </w:rPr>
        <w:t>7</w:t>
      </w: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right"/>
        <w:rPr>
          <w:bCs/>
          <w:spacing w:val="10"/>
          <w:sz w:val="28"/>
          <w:lang w:eastAsia="x-none"/>
        </w:rPr>
      </w:pPr>
      <w:r w:rsidRPr="00550CB2">
        <w:rPr>
          <w:bCs/>
          <w:spacing w:val="10"/>
          <w:sz w:val="28"/>
          <w:lang w:eastAsia="x-none"/>
        </w:rPr>
        <w:t>Выполнил:</w:t>
      </w:r>
    </w:p>
    <w:p w:rsidR="004C5FCF" w:rsidRPr="00550CB2" w:rsidRDefault="004C5FCF" w:rsidP="00550CB2">
      <w:pPr>
        <w:spacing w:after="200" w:line="276" w:lineRule="auto"/>
        <w:ind w:firstLine="0"/>
        <w:jc w:val="right"/>
        <w:rPr>
          <w:bCs/>
          <w:spacing w:val="10"/>
          <w:sz w:val="28"/>
          <w:lang w:eastAsia="x-none"/>
        </w:rPr>
      </w:pPr>
      <w:proofErr w:type="spellStart"/>
      <w:r w:rsidRPr="00550CB2">
        <w:rPr>
          <w:bCs/>
          <w:spacing w:val="10"/>
          <w:sz w:val="28"/>
          <w:lang w:eastAsia="x-none"/>
        </w:rPr>
        <w:t>ст.гр</w:t>
      </w:r>
      <w:proofErr w:type="spellEnd"/>
      <w:r w:rsidRPr="00550CB2">
        <w:rPr>
          <w:bCs/>
          <w:spacing w:val="10"/>
          <w:sz w:val="28"/>
          <w:lang w:eastAsia="x-none"/>
        </w:rPr>
        <w:t>. ИМО-17-з Синяткин Р.Г.</w:t>
      </w:r>
    </w:p>
    <w:p w:rsidR="004C5FCF" w:rsidRPr="00550CB2" w:rsidRDefault="004C5FCF" w:rsidP="00550CB2">
      <w:pPr>
        <w:spacing w:after="200" w:line="276" w:lineRule="auto"/>
        <w:ind w:firstLine="0"/>
        <w:jc w:val="right"/>
        <w:rPr>
          <w:bCs/>
          <w:spacing w:val="10"/>
          <w:sz w:val="28"/>
          <w:lang w:eastAsia="x-none"/>
        </w:rPr>
      </w:pPr>
      <w:r w:rsidRPr="00550CB2">
        <w:rPr>
          <w:bCs/>
          <w:spacing w:val="10"/>
          <w:sz w:val="28"/>
          <w:lang w:eastAsia="x-none"/>
        </w:rPr>
        <w:t>Проверил:</w:t>
      </w:r>
    </w:p>
    <w:p w:rsidR="004C5FCF" w:rsidRPr="00550CB2" w:rsidRDefault="004C5FCF" w:rsidP="00550CB2">
      <w:pPr>
        <w:spacing w:after="200" w:line="276" w:lineRule="auto"/>
        <w:ind w:firstLine="0"/>
        <w:jc w:val="right"/>
        <w:rPr>
          <w:bCs/>
          <w:spacing w:val="10"/>
          <w:sz w:val="28"/>
          <w:lang w:eastAsia="x-none"/>
        </w:rPr>
      </w:pPr>
      <w:r w:rsidRPr="00550CB2">
        <w:rPr>
          <w:bCs/>
          <w:spacing w:val="10"/>
          <w:sz w:val="28"/>
          <w:lang w:eastAsia="x-none"/>
        </w:rPr>
        <w:t xml:space="preserve">Преподаватель </w:t>
      </w:r>
      <w:r w:rsidR="008A032B" w:rsidRPr="00550CB2">
        <w:rPr>
          <w:bCs/>
          <w:spacing w:val="10"/>
          <w:sz w:val="28"/>
          <w:lang w:eastAsia="x-none"/>
        </w:rPr>
        <w:t>Вовк Л. П.</w:t>
      </w: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center"/>
        <w:rPr>
          <w:bCs/>
          <w:spacing w:val="10"/>
          <w:sz w:val="28"/>
          <w:lang w:eastAsia="x-none"/>
        </w:rPr>
        <w:sectPr w:rsidR="004C5FCF" w:rsidRPr="00550CB2"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550CB2">
        <w:rPr>
          <w:bCs/>
          <w:spacing w:val="10"/>
          <w:sz w:val="28"/>
          <w:lang w:eastAsia="x-none"/>
        </w:rPr>
        <w:t>Горловка – 20</w:t>
      </w:r>
      <w:r w:rsidR="008A032B" w:rsidRPr="00550CB2">
        <w:rPr>
          <w:bCs/>
          <w:spacing w:val="10"/>
          <w:sz w:val="28"/>
          <w:lang w:eastAsia="x-none"/>
        </w:rPr>
        <w:t>21</w:t>
      </w:r>
      <w:r w:rsidRPr="00550CB2">
        <w:rPr>
          <w:bCs/>
          <w:spacing w:val="10"/>
          <w:sz w:val="28"/>
          <w:lang w:eastAsia="x-none"/>
        </w:rPr>
        <w:t xml:space="preserve"> г.</w:t>
      </w:r>
    </w:p>
    <w:p w:rsidR="00FF7566" w:rsidRPr="00550CB2" w:rsidRDefault="00FF7566" w:rsidP="00550CB2">
      <w:pPr>
        <w:spacing w:after="200" w:line="276" w:lineRule="auto"/>
        <w:ind w:firstLine="0"/>
        <w:jc w:val="center"/>
        <w:rPr>
          <w:sz w:val="28"/>
          <w:szCs w:val="28"/>
          <w:lang w:eastAsia="uk-UA"/>
        </w:rPr>
      </w:pPr>
      <w:r w:rsidRPr="00550CB2">
        <w:rPr>
          <w:sz w:val="28"/>
          <w:szCs w:val="28"/>
          <w:lang w:eastAsia="uk-UA"/>
        </w:rPr>
        <w:lastRenderedPageBreak/>
        <w:t>СОДЕРЖАНИЕ</w:t>
      </w:r>
    </w:p>
    <w:p w:rsidR="00FF7566" w:rsidRPr="00550CB2" w:rsidRDefault="00FF7566" w:rsidP="00550CB2">
      <w:pPr>
        <w:widowControl w:val="0"/>
        <w:jc w:val="center"/>
        <w:rPr>
          <w:sz w:val="28"/>
          <w:szCs w:val="28"/>
          <w:lang w:eastAsia="uk-UA"/>
        </w:rPr>
      </w:pPr>
    </w:p>
    <w:p w:rsidR="00FF7566" w:rsidRPr="00550CB2" w:rsidRDefault="00FF7566" w:rsidP="00550CB2">
      <w:pPr>
        <w:widowControl w:val="0"/>
        <w:jc w:val="center"/>
        <w:rPr>
          <w:sz w:val="28"/>
          <w:szCs w:val="28"/>
          <w:lang w:eastAsia="uk-UA"/>
        </w:rPr>
      </w:pPr>
      <w:bookmarkStart w:id="0" w:name="_GoBack"/>
      <w:bookmarkEnd w:id="0"/>
    </w:p>
    <w:p w:rsidR="001165DE"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550CB2">
        <w:rPr>
          <w:color w:val="auto"/>
          <w:sz w:val="20"/>
        </w:rPr>
        <w:fldChar w:fldCharType="begin"/>
      </w:r>
      <w:r w:rsidRPr="00550CB2">
        <w:rPr>
          <w:color w:val="auto"/>
        </w:rPr>
        <w:instrText xml:space="preserve"> TOC \o "1-2" \h \z \u </w:instrText>
      </w:r>
      <w:r w:rsidRPr="00550CB2">
        <w:rPr>
          <w:color w:val="auto"/>
          <w:sz w:val="20"/>
        </w:rPr>
        <w:fldChar w:fldCharType="separate"/>
      </w:r>
      <w:hyperlink w:anchor="_Toc90713490" w:history="1">
        <w:r w:rsidR="001165DE" w:rsidRPr="00E2215A">
          <w:rPr>
            <w:rStyle w:val="af3"/>
            <w:noProof/>
          </w:rPr>
          <w:t>Задача</w:t>
        </w:r>
        <w:r w:rsidR="001165DE" w:rsidRPr="00E2215A">
          <w:rPr>
            <w:rStyle w:val="af3"/>
            <w:i/>
            <w:noProof/>
          </w:rPr>
          <w:t xml:space="preserve"> </w:t>
        </w:r>
        <w:r w:rsidR="001165DE" w:rsidRPr="00E2215A">
          <w:rPr>
            <w:rStyle w:val="af3"/>
            <w:noProof/>
          </w:rPr>
          <w:t>1</w:t>
        </w:r>
        <w:r w:rsidR="001165DE">
          <w:rPr>
            <w:noProof/>
            <w:webHidden/>
          </w:rPr>
          <w:tab/>
        </w:r>
        <w:r w:rsidR="001165DE">
          <w:rPr>
            <w:noProof/>
            <w:webHidden/>
          </w:rPr>
          <w:fldChar w:fldCharType="begin"/>
        </w:r>
        <w:r w:rsidR="001165DE">
          <w:rPr>
            <w:noProof/>
            <w:webHidden/>
          </w:rPr>
          <w:instrText xml:space="preserve"> PAGEREF _Toc90713490 \h </w:instrText>
        </w:r>
        <w:r w:rsidR="001165DE">
          <w:rPr>
            <w:noProof/>
            <w:webHidden/>
          </w:rPr>
        </w:r>
        <w:r w:rsidR="001165DE">
          <w:rPr>
            <w:noProof/>
            <w:webHidden/>
          </w:rPr>
          <w:fldChar w:fldCharType="separate"/>
        </w:r>
        <w:r w:rsidR="001165DE">
          <w:rPr>
            <w:noProof/>
            <w:webHidden/>
          </w:rPr>
          <w:t>2</w:t>
        </w:r>
        <w:r w:rsidR="001165DE">
          <w:rPr>
            <w:noProof/>
            <w:webHidden/>
          </w:rPr>
          <w:fldChar w:fldCharType="end"/>
        </w:r>
      </w:hyperlink>
    </w:p>
    <w:p w:rsidR="001165DE" w:rsidRDefault="001165DE">
      <w:pPr>
        <w:pStyle w:val="28"/>
        <w:tabs>
          <w:tab w:val="right" w:leader="dot" w:pos="9628"/>
        </w:tabs>
        <w:rPr>
          <w:rFonts w:asciiTheme="minorHAnsi" w:eastAsiaTheme="minorEastAsia" w:hAnsiTheme="minorHAnsi" w:cstheme="minorBidi"/>
          <w:smallCaps w:val="0"/>
          <w:noProof/>
          <w:color w:val="auto"/>
          <w:sz w:val="22"/>
          <w:szCs w:val="22"/>
        </w:rPr>
      </w:pPr>
      <w:hyperlink w:anchor="_Toc90713491" w:history="1">
        <w:r w:rsidRPr="00E2215A">
          <w:rPr>
            <w:rStyle w:val="af3"/>
            <w:noProof/>
          </w:rPr>
          <w:t>1.1 "Парная регрессия и корреляция"</w:t>
        </w:r>
        <w:r>
          <w:rPr>
            <w:noProof/>
            <w:webHidden/>
          </w:rPr>
          <w:tab/>
        </w:r>
        <w:r>
          <w:rPr>
            <w:noProof/>
            <w:webHidden/>
          </w:rPr>
          <w:fldChar w:fldCharType="begin"/>
        </w:r>
        <w:r>
          <w:rPr>
            <w:noProof/>
            <w:webHidden/>
          </w:rPr>
          <w:instrText xml:space="preserve"> PAGEREF _Toc90713491 \h </w:instrText>
        </w:r>
        <w:r>
          <w:rPr>
            <w:noProof/>
            <w:webHidden/>
          </w:rPr>
        </w:r>
        <w:r>
          <w:rPr>
            <w:noProof/>
            <w:webHidden/>
          </w:rPr>
          <w:fldChar w:fldCharType="separate"/>
        </w:r>
        <w:r>
          <w:rPr>
            <w:noProof/>
            <w:webHidden/>
          </w:rPr>
          <w:t>2</w:t>
        </w:r>
        <w:r>
          <w:rPr>
            <w:noProof/>
            <w:webHidden/>
          </w:rPr>
          <w:fldChar w:fldCharType="end"/>
        </w:r>
      </w:hyperlink>
    </w:p>
    <w:p w:rsidR="001165DE" w:rsidRDefault="001165DE">
      <w:pPr>
        <w:pStyle w:val="14"/>
        <w:tabs>
          <w:tab w:val="right" w:leader="dot" w:pos="9628"/>
        </w:tabs>
        <w:rPr>
          <w:rFonts w:asciiTheme="minorHAnsi" w:eastAsiaTheme="minorEastAsia" w:hAnsiTheme="minorHAnsi" w:cstheme="minorBidi"/>
          <w:bCs w:val="0"/>
          <w:caps w:val="0"/>
          <w:noProof/>
          <w:color w:val="auto"/>
          <w:sz w:val="22"/>
          <w:szCs w:val="22"/>
        </w:rPr>
      </w:pPr>
      <w:hyperlink w:anchor="_Toc90713492" w:history="1">
        <w:r w:rsidRPr="00E2215A">
          <w:rPr>
            <w:rStyle w:val="af3"/>
            <w:i/>
            <w:noProof/>
            <w:lang w:val="en-US"/>
          </w:rPr>
          <w:t>2</w:t>
        </w:r>
        <w:r w:rsidRPr="00E2215A">
          <w:rPr>
            <w:rStyle w:val="af3"/>
            <w:noProof/>
          </w:rPr>
          <w:t xml:space="preserve"> Задача 2</w:t>
        </w:r>
        <w:r>
          <w:rPr>
            <w:noProof/>
            <w:webHidden/>
          </w:rPr>
          <w:tab/>
        </w:r>
        <w:r>
          <w:rPr>
            <w:noProof/>
            <w:webHidden/>
          </w:rPr>
          <w:fldChar w:fldCharType="begin"/>
        </w:r>
        <w:r>
          <w:rPr>
            <w:noProof/>
            <w:webHidden/>
          </w:rPr>
          <w:instrText xml:space="preserve"> PAGEREF _Toc90713492 \h </w:instrText>
        </w:r>
        <w:r>
          <w:rPr>
            <w:noProof/>
            <w:webHidden/>
          </w:rPr>
        </w:r>
        <w:r>
          <w:rPr>
            <w:noProof/>
            <w:webHidden/>
          </w:rPr>
          <w:fldChar w:fldCharType="separate"/>
        </w:r>
        <w:r>
          <w:rPr>
            <w:noProof/>
            <w:webHidden/>
          </w:rPr>
          <w:t>8</w:t>
        </w:r>
        <w:r>
          <w:rPr>
            <w:noProof/>
            <w:webHidden/>
          </w:rPr>
          <w:fldChar w:fldCharType="end"/>
        </w:r>
      </w:hyperlink>
    </w:p>
    <w:p w:rsidR="001165DE" w:rsidRDefault="001165DE">
      <w:pPr>
        <w:pStyle w:val="28"/>
        <w:tabs>
          <w:tab w:val="right" w:leader="dot" w:pos="9628"/>
        </w:tabs>
        <w:rPr>
          <w:rFonts w:asciiTheme="minorHAnsi" w:eastAsiaTheme="minorEastAsia" w:hAnsiTheme="minorHAnsi" w:cstheme="minorBidi"/>
          <w:smallCaps w:val="0"/>
          <w:noProof/>
          <w:color w:val="auto"/>
          <w:sz w:val="22"/>
          <w:szCs w:val="22"/>
        </w:rPr>
      </w:pPr>
      <w:hyperlink w:anchor="_Toc90713493" w:history="1">
        <w:r w:rsidRPr="00E2215A">
          <w:rPr>
            <w:rStyle w:val="af3"/>
            <w:noProof/>
          </w:rPr>
          <w:t>2.1 "Множественная регрессия и корреляция"</w:t>
        </w:r>
        <w:r>
          <w:rPr>
            <w:noProof/>
            <w:webHidden/>
          </w:rPr>
          <w:tab/>
        </w:r>
        <w:r>
          <w:rPr>
            <w:noProof/>
            <w:webHidden/>
          </w:rPr>
          <w:fldChar w:fldCharType="begin"/>
        </w:r>
        <w:r>
          <w:rPr>
            <w:noProof/>
            <w:webHidden/>
          </w:rPr>
          <w:instrText xml:space="preserve"> PAGEREF _Toc90713493 \h </w:instrText>
        </w:r>
        <w:r>
          <w:rPr>
            <w:noProof/>
            <w:webHidden/>
          </w:rPr>
        </w:r>
        <w:r>
          <w:rPr>
            <w:noProof/>
            <w:webHidden/>
          </w:rPr>
          <w:fldChar w:fldCharType="separate"/>
        </w:r>
        <w:r>
          <w:rPr>
            <w:noProof/>
            <w:webHidden/>
          </w:rPr>
          <w:t>8</w:t>
        </w:r>
        <w:r>
          <w:rPr>
            <w:noProof/>
            <w:webHidden/>
          </w:rPr>
          <w:fldChar w:fldCharType="end"/>
        </w:r>
      </w:hyperlink>
    </w:p>
    <w:p w:rsidR="001165DE" w:rsidRDefault="001165DE">
      <w:pPr>
        <w:pStyle w:val="14"/>
        <w:tabs>
          <w:tab w:val="right" w:leader="dot" w:pos="9628"/>
        </w:tabs>
        <w:rPr>
          <w:rFonts w:asciiTheme="minorHAnsi" w:eastAsiaTheme="minorEastAsia" w:hAnsiTheme="minorHAnsi" w:cstheme="minorBidi"/>
          <w:bCs w:val="0"/>
          <w:caps w:val="0"/>
          <w:noProof/>
          <w:color w:val="auto"/>
          <w:sz w:val="22"/>
          <w:szCs w:val="22"/>
        </w:rPr>
      </w:pPr>
      <w:hyperlink w:anchor="_Toc90713494" w:history="1">
        <w:r w:rsidRPr="00E2215A">
          <w:rPr>
            <w:rStyle w:val="af3"/>
            <w:noProof/>
          </w:rPr>
          <w:t>3 Задача 3</w:t>
        </w:r>
        <w:r>
          <w:rPr>
            <w:noProof/>
            <w:webHidden/>
          </w:rPr>
          <w:tab/>
        </w:r>
        <w:r>
          <w:rPr>
            <w:noProof/>
            <w:webHidden/>
          </w:rPr>
          <w:fldChar w:fldCharType="begin"/>
        </w:r>
        <w:r>
          <w:rPr>
            <w:noProof/>
            <w:webHidden/>
          </w:rPr>
          <w:instrText xml:space="preserve"> PAGEREF _Toc90713494 \h </w:instrText>
        </w:r>
        <w:r>
          <w:rPr>
            <w:noProof/>
            <w:webHidden/>
          </w:rPr>
        </w:r>
        <w:r>
          <w:rPr>
            <w:noProof/>
            <w:webHidden/>
          </w:rPr>
          <w:fldChar w:fldCharType="separate"/>
        </w:r>
        <w:r>
          <w:rPr>
            <w:noProof/>
            <w:webHidden/>
          </w:rPr>
          <w:t>10</w:t>
        </w:r>
        <w:r>
          <w:rPr>
            <w:noProof/>
            <w:webHidden/>
          </w:rPr>
          <w:fldChar w:fldCharType="end"/>
        </w:r>
      </w:hyperlink>
    </w:p>
    <w:p w:rsidR="001165DE" w:rsidRDefault="001165DE">
      <w:pPr>
        <w:pStyle w:val="28"/>
        <w:tabs>
          <w:tab w:val="right" w:leader="dot" w:pos="9628"/>
        </w:tabs>
        <w:rPr>
          <w:rFonts w:asciiTheme="minorHAnsi" w:eastAsiaTheme="minorEastAsia" w:hAnsiTheme="minorHAnsi" w:cstheme="minorBidi"/>
          <w:smallCaps w:val="0"/>
          <w:noProof/>
          <w:color w:val="auto"/>
          <w:sz w:val="22"/>
          <w:szCs w:val="22"/>
        </w:rPr>
      </w:pPr>
      <w:hyperlink w:anchor="_Toc90713495" w:history="1">
        <w:r w:rsidRPr="00E2215A">
          <w:rPr>
            <w:rStyle w:val="af3"/>
            <w:noProof/>
          </w:rPr>
          <w:t>3.1 "Временные ряды в эконометрических исследованиях"</w:t>
        </w:r>
        <w:r>
          <w:rPr>
            <w:noProof/>
            <w:webHidden/>
          </w:rPr>
          <w:tab/>
        </w:r>
        <w:r>
          <w:rPr>
            <w:noProof/>
            <w:webHidden/>
          </w:rPr>
          <w:fldChar w:fldCharType="begin"/>
        </w:r>
        <w:r>
          <w:rPr>
            <w:noProof/>
            <w:webHidden/>
          </w:rPr>
          <w:instrText xml:space="preserve"> PAGEREF _Toc90713495 \h </w:instrText>
        </w:r>
        <w:r>
          <w:rPr>
            <w:noProof/>
            <w:webHidden/>
          </w:rPr>
        </w:r>
        <w:r>
          <w:rPr>
            <w:noProof/>
            <w:webHidden/>
          </w:rPr>
          <w:fldChar w:fldCharType="separate"/>
        </w:r>
        <w:r>
          <w:rPr>
            <w:noProof/>
            <w:webHidden/>
          </w:rPr>
          <w:t>10</w:t>
        </w:r>
        <w:r>
          <w:rPr>
            <w:noProof/>
            <w:webHidden/>
          </w:rPr>
          <w:fldChar w:fldCharType="end"/>
        </w:r>
      </w:hyperlink>
    </w:p>
    <w:p w:rsidR="001165DE" w:rsidRDefault="001165DE">
      <w:pPr>
        <w:pStyle w:val="14"/>
        <w:tabs>
          <w:tab w:val="right" w:leader="dot" w:pos="9628"/>
        </w:tabs>
        <w:rPr>
          <w:rFonts w:asciiTheme="minorHAnsi" w:eastAsiaTheme="minorEastAsia" w:hAnsiTheme="minorHAnsi" w:cstheme="minorBidi"/>
          <w:bCs w:val="0"/>
          <w:caps w:val="0"/>
          <w:noProof/>
          <w:color w:val="auto"/>
          <w:sz w:val="22"/>
          <w:szCs w:val="22"/>
        </w:rPr>
      </w:pPr>
      <w:hyperlink w:anchor="_Toc90713496" w:history="1">
        <w:r w:rsidRPr="00E2215A">
          <w:rPr>
            <w:rStyle w:val="af3"/>
            <w:noProof/>
          </w:rPr>
          <w:t>4 СПИСОК ИСПОЛЬЗОВАННЫХ ИСТОЧНИКОВ И ЛИТЕРАТУРЫ</w:t>
        </w:r>
        <w:r>
          <w:rPr>
            <w:noProof/>
            <w:webHidden/>
          </w:rPr>
          <w:tab/>
        </w:r>
        <w:r>
          <w:rPr>
            <w:noProof/>
            <w:webHidden/>
          </w:rPr>
          <w:fldChar w:fldCharType="begin"/>
        </w:r>
        <w:r>
          <w:rPr>
            <w:noProof/>
            <w:webHidden/>
          </w:rPr>
          <w:instrText xml:space="preserve"> PAGEREF _Toc90713496 \h </w:instrText>
        </w:r>
        <w:r>
          <w:rPr>
            <w:noProof/>
            <w:webHidden/>
          </w:rPr>
        </w:r>
        <w:r>
          <w:rPr>
            <w:noProof/>
            <w:webHidden/>
          </w:rPr>
          <w:fldChar w:fldCharType="separate"/>
        </w:r>
        <w:r>
          <w:rPr>
            <w:noProof/>
            <w:webHidden/>
          </w:rPr>
          <w:t>17</w:t>
        </w:r>
        <w:r>
          <w:rPr>
            <w:noProof/>
            <w:webHidden/>
          </w:rPr>
          <w:fldChar w:fldCharType="end"/>
        </w:r>
      </w:hyperlink>
    </w:p>
    <w:p w:rsidR="008B04C5" w:rsidRPr="00550CB2" w:rsidRDefault="005C2099" w:rsidP="00550CB2">
      <w:pPr>
        <w:rPr>
          <w:sz w:val="28"/>
          <w:szCs w:val="28"/>
        </w:rPr>
      </w:pPr>
      <w:r w:rsidRPr="00550CB2">
        <w:rPr>
          <w:sz w:val="28"/>
          <w:szCs w:val="28"/>
        </w:rPr>
        <w:fldChar w:fldCharType="end"/>
      </w:r>
    </w:p>
    <w:p w:rsidR="00CF7D91" w:rsidRPr="00550CB2" w:rsidRDefault="00CF7D91" w:rsidP="00550CB2">
      <w:pPr>
        <w:widowControl w:val="0"/>
        <w:rPr>
          <w:sz w:val="28"/>
          <w:szCs w:val="28"/>
          <w:lang w:eastAsia="uk-UA"/>
        </w:rPr>
        <w:sectPr w:rsidR="00CF7D91" w:rsidRPr="00550CB2"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782C54" w:rsidRPr="00550CB2" w:rsidRDefault="00782C54" w:rsidP="00550CB2">
      <w:pPr>
        <w:pStyle w:val="1"/>
        <w:numPr>
          <w:ilvl w:val="0"/>
          <w:numId w:val="0"/>
        </w:numPr>
        <w:rPr>
          <w:i/>
          <w:color w:val="auto"/>
        </w:rPr>
      </w:pPr>
      <w:bookmarkStart w:id="1" w:name="_Toc90713490"/>
      <w:r w:rsidRPr="00550CB2">
        <w:rPr>
          <w:color w:val="auto"/>
        </w:rPr>
        <w:lastRenderedPageBreak/>
        <w:t>Задача</w:t>
      </w:r>
      <w:r w:rsidRPr="00550CB2">
        <w:rPr>
          <w:i/>
          <w:color w:val="auto"/>
        </w:rPr>
        <w:t xml:space="preserve"> </w:t>
      </w:r>
      <w:r w:rsidRPr="00550CB2">
        <w:rPr>
          <w:color w:val="auto"/>
        </w:rPr>
        <w:t>1</w:t>
      </w:r>
      <w:bookmarkEnd w:id="1"/>
    </w:p>
    <w:p w:rsidR="00782C54" w:rsidRPr="00550CB2" w:rsidRDefault="00782C54" w:rsidP="00550CB2">
      <w:pPr>
        <w:pStyle w:val="2"/>
        <w:jc w:val="center"/>
        <w:rPr>
          <w:color w:val="auto"/>
        </w:rPr>
      </w:pPr>
      <w:bookmarkStart w:id="2" w:name="_Toc90713491"/>
      <w:r w:rsidRPr="00550CB2">
        <w:rPr>
          <w:color w:val="auto"/>
        </w:rPr>
        <w:t>"Парная регрессия и корреляция"</w:t>
      </w:r>
      <w:bookmarkEnd w:id="2"/>
    </w:p>
    <w:p w:rsidR="00782C54" w:rsidRPr="00550CB2" w:rsidRDefault="00782C54" w:rsidP="00550CB2">
      <w:pPr>
        <w:rPr>
          <w:sz w:val="28"/>
          <w:szCs w:val="28"/>
        </w:rPr>
      </w:pPr>
      <w:r w:rsidRPr="00550CB2">
        <w:rPr>
          <w:b/>
          <w:sz w:val="28"/>
          <w:szCs w:val="28"/>
        </w:rPr>
        <w:t>7.</w:t>
      </w:r>
      <w:r w:rsidRPr="00550CB2">
        <w:rPr>
          <w:sz w:val="28"/>
          <w:szCs w:val="28"/>
        </w:rPr>
        <w:t xml:space="preserve"> Имеются данные по 12 группам населения о среднегодовом доходе и уровне потребления мяса жителями штата Канзас (США):</w:t>
      </w:r>
    </w:p>
    <w:p w:rsidR="00782C54" w:rsidRPr="00550CB2" w:rsidRDefault="00782C54" w:rsidP="00550CB2">
      <w:pPr>
        <w:rPr>
          <w:sz w:val="28"/>
          <w:szCs w:val="28"/>
          <w:u w:val="single"/>
        </w:rPr>
      </w:pPr>
      <w:r w:rsidRPr="00550CB2">
        <w:rPr>
          <w:sz w:val="28"/>
          <w:szCs w:val="28"/>
        </w:rPr>
        <w:t xml:space="preserve">К заданию 5) </w:t>
      </w:r>
      <w:r w:rsidRPr="00550CB2">
        <w:rPr>
          <w:i/>
          <w:sz w:val="28"/>
          <w:szCs w:val="28"/>
        </w:rPr>
        <w:t>X</w:t>
      </w:r>
      <w:r w:rsidRPr="00550CB2">
        <w:rPr>
          <w:sz w:val="28"/>
          <w:szCs w:val="28"/>
          <w:vertAlign w:val="superscript"/>
        </w:rPr>
        <w:t>*</w:t>
      </w:r>
      <w:r w:rsidRPr="00550CB2">
        <w:rPr>
          <w:sz w:val="28"/>
          <w:szCs w:val="28"/>
        </w:rPr>
        <w:t>=51,4.</w:t>
      </w:r>
      <w:r w:rsidRPr="00550CB2">
        <w:rPr>
          <w:sz w:val="28"/>
          <w:szCs w:val="28"/>
          <w:u w:val="single"/>
        </w:rPr>
        <w:t xml:space="preserve"> </w:t>
      </w:r>
    </w:p>
    <w:tbl>
      <w:tblPr>
        <w:tblStyle w:val="2a"/>
        <w:tblW w:w="0" w:type="auto"/>
        <w:tblInd w:w="2997" w:type="dxa"/>
        <w:tblLook w:val="04A0" w:firstRow="1" w:lastRow="0" w:firstColumn="1" w:lastColumn="0" w:noHBand="0" w:noVBand="1"/>
      </w:tblPr>
      <w:tblGrid>
        <w:gridCol w:w="496"/>
        <w:gridCol w:w="2043"/>
        <w:gridCol w:w="1856"/>
      </w:tblGrid>
      <w:tr w:rsidR="00782C54" w:rsidRPr="00550CB2" w:rsidTr="00D86CA1">
        <w:tc>
          <w:tcPr>
            <w:tcW w:w="0" w:type="auto"/>
          </w:tcPr>
          <w:p w:rsidR="00782C54" w:rsidRPr="00550CB2" w:rsidRDefault="00782C54" w:rsidP="00550CB2">
            <w:pPr>
              <w:ind w:firstLine="0"/>
              <w:jc w:val="center"/>
              <w:rPr>
                <w:rFonts w:ascii="Times New Roman" w:hAnsi="Times New Roman"/>
                <w:sz w:val="28"/>
                <w:szCs w:val="28"/>
              </w:rPr>
            </w:pPr>
          </w:p>
        </w:tc>
        <w:tc>
          <w:tcPr>
            <w:tcW w:w="0" w:type="auto"/>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Среднегодовой</w:t>
            </w:r>
          </w:p>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доход</w:t>
            </w:r>
          </w:p>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в среднем</w:t>
            </w:r>
          </w:p>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по группе,</w:t>
            </w:r>
          </w:p>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тыс. дол.</w:t>
            </w:r>
          </w:p>
          <w:p w:rsidR="00782C54" w:rsidRPr="00550CB2" w:rsidRDefault="00782C54" w:rsidP="00550CB2">
            <w:pPr>
              <w:ind w:firstLine="0"/>
              <w:jc w:val="center"/>
              <w:rPr>
                <w:rFonts w:ascii="Times New Roman" w:hAnsi="Times New Roman"/>
                <w:sz w:val="28"/>
                <w:szCs w:val="28"/>
              </w:rPr>
            </w:pPr>
          </w:p>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Х</w:t>
            </w:r>
          </w:p>
        </w:tc>
        <w:tc>
          <w:tcPr>
            <w:tcW w:w="0" w:type="auto"/>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Годовое</w:t>
            </w:r>
          </w:p>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Потребление</w:t>
            </w:r>
          </w:p>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мяса на душу</w:t>
            </w:r>
          </w:p>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населения</w:t>
            </w:r>
          </w:p>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в среднем</w:t>
            </w:r>
          </w:p>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 xml:space="preserve">по группе, </w:t>
            </w:r>
            <w:proofErr w:type="gramStart"/>
            <w:r w:rsidRPr="00550CB2">
              <w:rPr>
                <w:rFonts w:ascii="Times New Roman" w:hAnsi="Times New Roman"/>
                <w:sz w:val="28"/>
                <w:szCs w:val="28"/>
              </w:rPr>
              <w:t>кг</w:t>
            </w:r>
            <w:proofErr w:type="gramEnd"/>
            <w:r w:rsidRPr="00550CB2">
              <w:rPr>
                <w:rFonts w:ascii="Times New Roman" w:hAnsi="Times New Roman"/>
                <w:sz w:val="28"/>
                <w:szCs w:val="28"/>
              </w:rPr>
              <w:t>.</w:t>
            </w:r>
          </w:p>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У</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1</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2</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3</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1</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41,5</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41,2</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2</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29,6</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35,3</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3</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31,8</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40,7</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4</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69,8</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55,1</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5</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100,5</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80,1</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6</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93,3</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65,9</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7</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82,1</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64,2</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8</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77,4</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70,5</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9</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55,7</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61,1</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10</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38,9</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51,7</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11</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45,2</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59,4</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12</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60,2</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65,8</w:t>
            </w:r>
          </w:p>
        </w:tc>
      </w:tr>
    </w:tbl>
    <w:p w:rsidR="00782C54" w:rsidRPr="00550CB2" w:rsidRDefault="00782C54" w:rsidP="00550CB2">
      <w:pPr>
        <w:jc w:val="center"/>
        <w:rPr>
          <w:sz w:val="28"/>
          <w:szCs w:val="28"/>
          <w:u w:val="single"/>
        </w:rPr>
      </w:pPr>
    </w:p>
    <w:p w:rsidR="00782C54" w:rsidRPr="00550CB2" w:rsidRDefault="00782C54" w:rsidP="00550CB2">
      <w:pPr>
        <w:rPr>
          <w:sz w:val="28"/>
          <w:szCs w:val="28"/>
          <w:u w:val="single"/>
        </w:rPr>
      </w:pPr>
      <w:r w:rsidRPr="00550CB2">
        <w:rPr>
          <w:sz w:val="28"/>
          <w:szCs w:val="28"/>
          <w:u w:val="single"/>
        </w:rPr>
        <w:t>Задание.</w:t>
      </w:r>
    </w:p>
    <w:p w:rsidR="00782C54" w:rsidRPr="00550CB2" w:rsidRDefault="00782C54" w:rsidP="00550CB2">
      <w:pPr>
        <w:rPr>
          <w:sz w:val="28"/>
          <w:szCs w:val="28"/>
        </w:rPr>
      </w:pPr>
      <w:r w:rsidRPr="00550CB2">
        <w:rPr>
          <w:sz w:val="28"/>
          <w:szCs w:val="28"/>
        </w:rPr>
        <w:t>1). Построить поле корреляции</w:t>
      </w:r>
      <w:r w:rsidR="00CC531D" w:rsidRPr="00550CB2">
        <w:rPr>
          <w:sz w:val="28"/>
          <w:szCs w:val="28"/>
        </w:rPr>
        <w:t xml:space="preserve"> </w:t>
      </w:r>
      <w:r w:rsidRPr="00550CB2">
        <w:rPr>
          <w:sz w:val="28"/>
          <w:szCs w:val="28"/>
        </w:rPr>
        <w:t>между годовым потреблением мяса на душу населения (</w:t>
      </w:r>
      <w:r w:rsidRPr="00550CB2">
        <w:rPr>
          <w:i/>
          <w:sz w:val="28"/>
          <w:szCs w:val="28"/>
          <w:lang w:val="en-US"/>
        </w:rPr>
        <w:t>Y</w:t>
      </w:r>
      <w:r w:rsidRPr="00550CB2">
        <w:rPr>
          <w:sz w:val="28"/>
          <w:szCs w:val="28"/>
        </w:rPr>
        <w:t>) и среднегодовым доходом населения (</w:t>
      </w:r>
      <w:r w:rsidRPr="00550CB2">
        <w:rPr>
          <w:i/>
          <w:sz w:val="28"/>
          <w:szCs w:val="28"/>
        </w:rPr>
        <w:t>X</w:t>
      </w:r>
      <w:r w:rsidRPr="00550CB2">
        <w:rPr>
          <w:sz w:val="28"/>
          <w:szCs w:val="28"/>
        </w:rPr>
        <w:t xml:space="preserve">) </w:t>
      </w:r>
    </w:p>
    <w:p w:rsidR="00782C54" w:rsidRPr="00550CB2" w:rsidRDefault="00782C54" w:rsidP="00550CB2">
      <w:pPr>
        <w:rPr>
          <w:sz w:val="28"/>
          <w:szCs w:val="28"/>
        </w:rPr>
      </w:pPr>
    </w:p>
    <w:p w:rsidR="00782C54" w:rsidRPr="00550CB2" w:rsidRDefault="00A82F9F" w:rsidP="00550CB2">
      <w:pPr>
        <w:rPr>
          <w:sz w:val="28"/>
          <w:szCs w:val="28"/>
        </w:rPr>
      </w:pPr>
      <w:r w:rsidRPr="00550CB2">
        <w:rPr>
          <w:noProof/>
          <w:sz w:val="28"/>
          <w:szCs w:val="28"/>
        </w:rPr>
        <w:drawing>
          <wp:inline distT="0" distB="0" distL="0" distR="0" wp14:anchorId="5707FE24" wp14:editId="68AD7EEC">
            <wp:extent cx="4914900" cy="2407920"/>
            <wp:effectExtent l="0" t="0" r="19050" b="1143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524CA" w:rsidRPr="00550CB2" w:rsidRDefault="00951D89" w:rsidP="00550CB2">
      <w:pPr>
        <w:pStyle w:val="a3"/>
        <w:jc w:val="left"/>
        <w:rPr>
          <w:color w:val="auto"/>
        </w:rPr>
      </w:pPr>
      <w:r w:rsidRPr="00550CB2">
        <w:rPr>
          <w:color w:val="auto"/>
        </w:rPr>
        <w:t xml:space="preserve">поле корреляции между годовым потреблением мяса среднегодовым доходом населения </w:t>
      </w:r>
    </w:p>
    <w:p w:rsidR="00951D89" w:rsidRPr="00550CB2" w:rsidRDefault="00951D89" w:rsidP="00550CB2">
      <w:pPr>
        <w:pStyle w:val="af6"/>
        <w:rPr>
          <w:color w:val="auto"/>
        </w:rPr>
      </w:pPr>
    </w:p>
    <w:p w:rsidR="000524CA" w:rsidRPr="00550CB2" w:rsidRDefault="000524CA" w:rsidP="00550CB2">
      <w:pPr>
        <w:rPr>
          <w:sz w:val="28"/>
          <w:szCs w:val="28"/>
        </w:rPr>
      </w:pPr>
      <w:r w:rsidRPr="00550CB2">
        <w:rPr>
          <w:sz w:val="28"/>
          <w:szCs w:val="28"/>
        </w:rPr>
        <w:t xml:space="preserve">2). Определить параметры уравнения парной линейной регрессии </w:t>
      </w:r>
      <w:r w:rsidRPr="00550CB2">
        <w:rPr>
          <w:i/>
          <w:sz w:val="28"/>
          <w:szCs w:val="28"/>
        </w:rPr>
        <w:t>Y</w:t>
      </w:r>
      <w:r w:rsidRPr="00550CB2">
        <w:rPr>
          <w:sz w:val="28"/>
          <w:szCs w:val="28"/>
        </w:rPr>
        <w:t xml:space="preserve"> на </w:t>
      </w:r>
      <w:r w:rsidRPr="00550CB2">
        <w:rPr>
          <w:i/>
          <w:sz w:val="28"/>
          <w:szCs w:val="28"/>
        </w:rPr>
        <w:t>X</w:t>
      </w:r>
      <w:r w:rsidRPr="00550CB2">
        <w:rPr>
          <w:sz w:val="28"/>
          <w:szCs w:val="28"/>
        </w:rPr>
        <w:t>.</w:t>
      </w:r>
    </w:p>
    <w:p w:rsidR="0094562C" w:rsidRPr="00550CB2" w:rsidRDefault="0094562C" w:rsidP="00550CB2">
      <w:pPr>
        <w:pStyle w:val="21"/>
        <w:jc w:val="left"/>
      </w:pPr>
    </w:p>
    <w:p w:rsidR="00C21A08" w:rsidRPr="00550CB2" w:rsidRDefault="0094562C" w:rsidP="00550CB2">
      <w:pPr>
        <w:pStyle w:val="af6"/>
        <w:rPr>
          <w:color w:val="auto"/>
        </w:rPr>
      </w:pPr>
      <w:r w:rsidRPr="00550CB2">
        <w:rPr>
          <w:color w:val="auto"/>
        </w:rPr>
        <w:t>Если заранее известно, что зависимость между факториальным признаком </w:t>
      </w:r>
      <w:r w:rsidR="002F729A" w:rsidRPr="00550CB2">
        <w:rPr>
          <w:rStyle w:val="aff5"/>
          <w:i w:val="0"/>
          <w:iCs w:val="0"/>
          <w:color w:val="auto"/>
          <w:lang w:val="en-US"/>
        </w:rPr>
        <w:t>X</w:t>
      </w:r>
      <w:r w:rsidRPr="00550CB2">
        <w:rPr>
          <w:rStyle w:val="aff5"/>
          <w:i w:val="0"/>
          <w:iCs w:val="0"/>
          <w:color w:val="auto"/>
        </w:rPr>
        <w:t> </w:t>
      </w:r>
      <w:r w:rsidRPr="00550CB2">
        <w:rPr>
          <w:color w:val="auto"/>
        </w:rPr>
        <w:t>и результативным признаком </w:t>
      </w:r>
      <w:r w:rsidR="002F729A" w:rsidRPr="00550CB2">
        <w:rPr>
          <w:rStyle w:val="aff5"/>
          <w:i w:val="0"/>
          <w:iCs w:val="0"/>
          <w:color w:val="auto"/>
          <w:lang w:val="en-US"/>
        </w:rPr>
        <w:t>Y</w:t>
      </w:r>
      <w:r w:rsidRPr="00550CB2">
        <w:rPr>
          <w:rStyle w:val="aff5"/>
          <w:i w:val="0"/>
          <w:iCs w:val="0"/>
          <w:color w:val="auto"/>
        </w:rPr>
        <w:t> </w:t>
      </w:r>
      <w:r w:rsidRPr="00550CB2">
        <w:rPr>
          <w:color w:val="auto"/>
        </w:rPr>
        <w:t>должна быть линейной, выражающейся в виде уравнения типа</w:t>
      </w:r>
      <w:r w:rsidR="002F729A" w:rsidRPr="00550CB2">
        <w:rPr>
          <w:color w:val="auto"/>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112FE7" w:rsidP="00550CB2">
            <w:pPr>
              <w:pStyle w:val="af6"/>
              <w:ind w:firstLine="0"/>
              <w:rPr>
                <w:color w:val="auto"/>
              </w:rPr>
            </w:pPr>
            <m:oMathPara>
              <m:oMathParaPr>
                <m:jc m:val="center"/>
              </m:oMathParaP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e</m:t>
                    </m:r>
                  </m:sub>
                </m:sSub>
                <m:r>
                  <w:rPr>
                    <w:rFonts w:ascii="Cambria Math" w:hAnsi="Cambria Math"/>
                    <w:color w:val="auto"/>
                  </w:rPr>
                  <m:t>= a + bx,</m:t>
                </m:r>
              </m:oMath>
            </m:oMathPara>
          </w:p>
        </w:tc>
        <w:tc>
          <w:tcPr>
            <w:tcW w:w="958" w:type="dxa"/>
            <w:vAlign w:val="center"/>
          </w:tcPr>
          <w:p w:rsidR="00C21A08" w:rsidRPr="00550CB2" w:rsidRDefault="00C21A08" w:rsidP="00550CB2">
            <w:pPr>
              <w:pStyle w:val="a1"/>
              <w:numPr>
                <w:ilvl w:val="6"/>
                <w:numId w:val="31"/>
              </w:numPr>
              <w:rPr>
                <w:color w:val="auto"/>
              </w:rPr>
            </w:pPr>
          </w:p>
        </w:tc>
      </w:tr>
    </w:tbl>
    <w:p w:rsidR="0094562C" w:rsidRPr="00550CB2" w:rsidRDefault="0094562C" w:rsidP="00550CB2">
      <w:pPr>
        <w:pStyle w:val="af6"/>
        <w:rPr>
          <w:color w:val="auto"/>
        </w:rPr>
      </w:pPr>
      <w:r w:rsidRPr="00550CB2">
        <w:rPr>
          <w:color w:val="auto"/>
        </w:rPr>
        <w:t>задача сводится к нахождению по некоторой группе точек наилучшей прямой, называемой прямой парной линейной регрессии. Следует найти такие значения коэффициентов </w:t>
      </w:r>
      <w:r w:rsidRPr="00550CB2">
        <w:rPr>
          <w:rStyle w:val="aff5"/>
          <w:i w:val="0"/>
          <w:iCs w:val="0"/>
          <w:color w:val="auto"/>
        </w:rPr>
        <w:t>a</w:t>
      </w:r>
      <w:r w:rsidRPr="00550CB2">
        <w:rPr>
          <w:color w:val="auto"/>
        </w:rPr>
        <w:t> и </w:t>
      </w:r>
      <w:r w:rsidRPr="00550CB2">
        <w:rPr>
          <w:rStyle w:val="aff5"/>
          <w:i w:val="0"/>
          <w:iCs w:val="0"/>
          <w:color w:val="auto"/>
        </w:rPr>
        <w:t>b</w:t>
      </w:r>
      <w:r w:rsidRPr="00550CB2">
        <w:rPr>
          <w:color w:val="auto"/>
        </w:rPr>
        <w:t xml:space="preserve"> , чтобы сумма квадратов отклонений </w:t>
      </w:r>
      <m:oMath>
        <m:sSub>
          <m:sSubPr>
            <m:ctrlPr>
              <w:rPr>
                <w:rFonts w:ascii="Cambria Math" w:hAnsi="Cambria Math"/>
                <w:i/>
                <w:color w:val="auto"/>
              </w:rPr>
            </m:ctrlPr>
          </m:sSubPr>
          <m:e>
            <m:r>
              <w:rPr>
                <w:rFonts w:ascii="Cambria Math" w:hAnsi="Cambria Math"/>
                <w:color w:val="auto"/>
                <w:lang w:val="en-US"/>
              </w:rPr>
              <m:t>e</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r>
          <w:rPr>
            <w:rFonts w:ascii="Cambria Math" w:hAnsi="Cambria Math"/>
            <w:color w:val="auto"/>
          </w:rPr>
          <m:t>-y</m:t>
        </m:r>
      </m:oMath>
    </w:p>
    <w:p w:rsidR="0094562C" w:rsidRPr="00550CB2" w:rsidRDefault="0094562C" w:rsidP="00550CB2">
      <w:pPr>
        <w:pStyle w:val="af6"/>
        <w:ind w:firstLine="0"/>
        <w:rPr>
          <w:color w:val="auto"/>
          <w:lang w:val="en-US"/>
        </w:rPr>
      </w:pPr>
      <w:r w:rsidRPr="00550CB2">
        <w:rPr>
          <w:color w:val="auto"/>
        </w:rPr>
        <w:t>была наименьшей:</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112FE7" w:rsidP="00550CB2">
            <w:pPr>
              <w:pStyle w:val="af6"/>
              <w:ind w:firstLine="0"/>
              <w:rPr>
                <w:color w:val="auto"/>
              </w:rPr>
            </w:pPr>
            <m:oMathPara>
              <m:oMathParaPr>
                <m:jc m:val="center"/>
              </m:oMathParaPr>
              <m:oMath>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Sup>
                      <m:sSubSupPr>
                        <m:ctrlPr>
                          <w:rPr>
                            <w:rFonts w:ascii="Cambria Math" w:hAnsi="Cambria Math"/>
                            <w:i/>
                            <w:color w:val="auto"/>
                          </w:rPr>
                        </m:ctrlPr>
                      </m:sSubSupPr>
                      <m:e>
                        <m:r>
                          <w:rPr>
                            <w:rFonts w:ascii="Cambria Math" w:hAnsi="Cambria Math"/>
                            <w:color w:val="auto"/>
                          </w:rPr>
                          <m:t>e</m:t>
                        </m:r>
                      </m:e>
                      <m:sub>
                        <m:r>
                          <w:rPr>
                            <w:rFonts w:ascii="Cambria Math" w:hAnsi="Cambria Math"/>
                            <w:color w:val="auto"/>
                          </w:rPr>
                          <m:t>i</m:t>
                        </m:r>
                      </m:sub>
                      <m:sup>
                        <m:r>
                          <w:rPr>
                            <w:rFonts w:ascii="Cambria Math" w:hAnsi="Cambria Math"/>
                            <w:color w:val="auto"/>
                          </w:rPr>
                          <m:t>2</m:t>
                        </m:r>
                      </m:sup>
                    </m:sSubSup>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r>
                              <w:rPr>
                                <w:rFonts w:ascii="Cambria Math" w:hAnsi="Cambria Math"/>
                                <w:color w:val="auto"/>
                              </w:rPr>
                              <m:t>-y</m:t>
                            </m:r>
                          </m:e>
                        </m:d>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p>
                              <m:sSupPr>
                                <m:ctrlPr>
                                  <w:rPr>
                                    <w:rFonts w:ascii="Cambria Math" w:hAnsi="Cambria Math"/>
                                    <w:i/>
                                    <w:color w:val="auto"/>
                                  </w:rPr>
                                </m:ctrlPr>
                              </m:sSupPr>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r>
                                      <w:rPr>
                                        <w:rFonts w:ascii="Cambria Math" w:hAnsi="Cambria Math"/>
                                        <w:color w:val="auto"/>
                                      </w:rPr>
                                      <m:t>-a-</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x</m:t>
                                        </m:r>
                                      </m:sub>
                                    </m:sSub>
                                  </m:e>
                                </m:d>
                              </m:e>
                              <m:sup>
                                <m:r>
                                  <w:rPr>
                                    <w:rFonts w:ascii="Cambria Math" w:hAnsi="Cambria Math"/>
                                    <w:color w:val="auto"/>
                                  </w:rPr>
                                  <m:t>2</m:t>
                                </m:r>
                              </m:sup>
                            </m:sSup>
                            <m:box>
                              <m:boxPr>
                                <m:opEmu m:val="1"/>
                                <m:ctrlPr>
                                  <w:rPr>
                                    <w:rFonts w:ascii="Cambria Math" w:hAnsi="Cambria Math"/>
                                    <w:i/>
                                    <w:color w:val="auto"/>
                                  </w:rPr>
                                </m:ctrlPr>
                              </m:boxPr>
                              <m:e>
                                <m:groupChr>
                                  <m:groupChrPr>
                                    <m:chr m:val="→"/>
                                    <m:pos m:val="top"/>
                                    <m:ctrlPr>
                                      <w:rPr>
                                        <w:rFonts w:ascii="Cambria Math" w:hAnsi="Cambria Math"/>
                                        <w:i/>
                                        <w:color w:val="auto"/>
                                      </w:rPr>
                                    </m:ctrlPr>
                                  </m:groupChrPr>
                                  <m:e/>
                                </m:groupChr>
                              </m:e>
                            </m:box>
                            <m:r>
                              <w:rPr>
                                <w:rFonts w:ascii="Cambria Math" w:hAnsi="Cambria Math"/>
                                <w:color w:val="auto"/>
                              </w:rPr>
                              <m:t>min</m:t>
                            </m:r>
                          </m:e>
                        </m:nary>
                      </m:e>
                    </m:nary>
                  </m:e>
                </m:nary>
              </m:oMath>
            </m:oMathPara>
          </w:p>
        </w:tc>
        <w:tc>
          <w:tcPr>
            <w:tcW w:w="958" w:type="dxa"/>
            <w:vAlign w:val="center"/>
          </w:tcPr>
          <w:p w:rsidR="00C21A08" w:rsidRPr="00550CB2" w:rsidRDefault="00C21A08" w:rsidP="00550CB2">
            <w:pPr>
              <w:pStyle w:val="a1"/>
              <w:numPr>
                <w:ilvl w:val="6"/>
                <w:numId w:val="31"/>
              </w:numPr>
              <w:rPr>
                <w:color w:val="auto"/>
              </w:rPr>
            </w:pPr>
          </w:p>
        </w:tc>
      </w:tr>
    </w:tbl>
    <w:p w:rsidR="00BC0F66" w:rsidRPr="00550CB2" w:rsidRDefault="00BC0F66" w:rsidP="00550CB2">
      <w:pPr>
        <w:pStyle w:val="af6"/>
        <w:rPr>
          <w:color w:val="auto"/>
        </w:rPr>
      </w:pPr>
      <w:r w:rsidRPr="00550CB2">
        <w:rPr>
          <w:color w:val="auto"/>
        </w:rPr>
        <w:t>Условие метода наименьших квадратов выполняется, если значения коэффициентов равны:</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C21A08" w:rsidP="00550CB2">
            <w:pPr>
              <w:pStyle w:val="af6"/>
              <w:ind w:firstLine="0"/>
              <w:rPr>
                <w:color w:val="auto"/>
              </w:rPr>
            </w:pPr>
            <m:oMathPara>
              <m:oMathParaPr>
                <m:jc m:val="center"/>
              </m:oMathParaPr>
              <m:oMath>
                <m:r>
                  <w:rPr>
                    <w:rFonts w:ascii="Cambria Math" w:hAnsi="Cambria Math"/>
                    <w:color w:val="auto"/>
                    <w:lang w:val="en-US"/>
                  </w:rPr>
                  <m:t>b=</m:t>
                </m:r>
                <m:f>
                  <m:fPr>
                    <m:ctrlPr>
                      <w:rPr>
                        <w:rFonts w:ascii="Cambria Math" w:hAnsi="Cambria Math"/>
                        <w:i/>
                        <w:color w:val="auto"/>
                        <w:lang w:val="en-US"/>
                      </w:rPr>
                    </m:ctrlPr>
                  </m:fPr>
                  <m:num>
                    <m:r>
                      <w:rPr>
                        <w:rFonts w:ascii="Cambria Math" w:hAnsi="Cambria Math"/>
                        <w:color w:val="auto"/>
                        <w:lang w:val="en-US"/>
                      </w:rPr>
                      <m:t>n</m:t>
                    </m:r>
                    <m:nary>
                      <m:naryPr>
                        <m:chr m:val="∑"/>
                        <m:limLoc m:val="undOvr"/>
                        <m:ctrlPr>
                          <w:rPr>
                            <w:rFonts w:ascii="Cambria Math" w:hAnsi="Cambria Math"/>
                            <w:i/>
                            <w:color w:val="auto"/>
                            <w:lang w:val="en-US"/>
                          </w:rPr>
                        </m:ctrlPr>
                      </m:naryPr>
                      <m:sub>
                        <m:r>
                          <w:rPr>
                            <w:rFonts w:ascii="Cambria Math" w:hAnsi="Cambria Math"/>
                            <w:color w:val="auto"/>
                            <w:lang w:val="en-US"/>
                          </w:rPr>
                          <m:t>i=1</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x</m:t>
                            </m:r>
                          </m:e>
                          <m:sub>
                            <m:r>
                              <w:rPr>
                                <w:rFonts w:ascii="Cambria Math" w:hAnsi="Cambria Math"/>
                                <w:color w:val="auto"/>
                                <w:lang w:val="en-US"/>
                              </w:rPr>
                              <m:t>i</m:t>
                            </m:r>
                          </m:sub>
                        </m:sSub>
                        <m:sSub>
                          <m:sSubPr>
                            <m:ctrlPr>
                              <w:rPr>
                                <w:rFonts w:ascii="Cambria Math" w:hAnsi="Cambria Math"/>
                                <w:i/>
                                <w:color w:val="auto"/>
                                <w:lang w:val="en-US"/>
                              </w:rPr>
                            </m:ctrlPr>
                          </m:sSubPr>
                          <m:e>
                            <m:r>
                              <w:rPr>
                                <w:rFonts w:ascii="Cambria Math" w:hAnsi="Cambria Math"/>
                                <w:color w:val="auto"/>
                                <w:lang w:val="en-US"/>
                              </w:rPr>
                              <m:t>y</m:t>
                            </m:r>
                          </m:e>
                          <m:sub>
                            <m:r>
                              <w:rPr>
                                <w:rFonts w:ascii="Cambria Math" w:hAnsi="Cambria Math"/>
                                <w:color w:val="auto"/>
                                <w:lang w:val="en-US"/>
                              </w:rPr>
                              <m:t>i</m:t>
                            </m:r>
                          </m:sub>
                        </m:sSub>
                        <m:r>
                          <w:rPr>
                            <w:rFonts w:ascii="Cambria Math" w:hAnsi="Cambria Math"/>
                            <w:color w:val="auto"/>
                            <w:lang w:val="en-US"/>
                          </w:rPr>
                          <m:t>-</m:t>
                        </m:r>
                        <m:nary>
                          <m:naryPr>
                            <m:chr m:val="∑"/>
                            <m:limLoc m:val="undOvr"/>
                            <m:ctrlPr>
                              <w:rPr>
                                <w:rFonts w:ascii="Cambria Math" w:hAnsi="Cambria Math"/>
                                <w:i/>
                                <w:color w:val="auto"/>
                                <w:lang w:val="en-US"/>
                              </w:rPr>
                            </m:ctrlPr>
                          </m:naryPr>
                          <m:sub>
                            <m:r>
                              <w:rPr>
                                <w:rFonts w:ascii="Cambria Math" w:hAnsi="Cambria Math"/>
                                <w:color w:val="auto"/>
                                <w:lang w:val="en-US"/>
                              </w:rPr>
                              <m:t>i=1</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x</m:t>
                                </m:r>
                              </m:e>
                              <m:sub>
                                <m:r>
                                  <w:rPr>
                                    <w:rFonts w:ascii="Cambria Math" w:hAnsi="Cambria Math"/>
                                    <w:color w:val="auto"/>
                                    <w:lang w:val="en-US"/>
                                  </w:rPr>
                                  <m:t>i</m:t>
                                </m:r>
                              </m:sub>
                            </m:sSub>
                          </m:e>
                        </m:nary>
                      </m:e>
                    </m:nary>
                    <m:nary>
                      <m:naryPr>
                        <m:chr m:val="∑"/>
                        <m:limLoc m:val="undOvr"/>
                        <m:ctrlPr>
                          <w:rPr>
                            <w:rFonts w:ascii="Cambria Math" w:hAnsi="Cambria Math"/>
                            <w:i/>
                            <w:color w:val="auto"/>
                            <w:lang w:val="en-US"/>
                          </w:rPr>
                        </m:ctrlPr>
                      </m:naryPr>
                      <m:sub>
                        <m:r>
                          <w:rPr>
                            <w:rFonts w:ascii="Cambria Math" w:hAnsi="Cambria Math"/>
                            <w:color w:val="auto"/>
                            <w:lang w:val="en-US"/>
                          </w:rPr>
                          <m:t>i=1</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y</m:t>
                            </m:r>
                          </m:e>
                          <m:sub>
                            <m:r>
                              <w:rPr>
                                <w:rFonts w:ascii="Cambria Math" w:hAnsi="Cambria Math"/>
                                <w:color w:val="auto"/>
                                <w:lang w:val="en-US"/>
                              </w:rPr>
                              <m:t>i</m:t>
                            </m:r>
                          </m:sub>
                        </m:sSub>
                      </m:e>
                    </m:nary>
                  </m:num>
                  <m:den>
                    <m:r>
                      <w:rPr>
                        <w:rFonts w:ascii="Cambria Math" w:hAnsi="Cambria Math"/>
                        <w:color w:val="auto"/>
                        <w:lang w:val="en-US"/>
                      </w:rPr>
                      <m:t>n</m:t>
                    </m:r>
                    <m:nary>
                      <m:naryPr>
                        <m:chr m:val="∑"/>
                        <m:limLoc m:val="undOvr"/>
                        <m:ctrlPr>
                          <w:rPr>
                            <w:rFonts w:ascii="Cambria Math" w:hAnsi="Cambria Math"/>
                            <w:i/>
                            <w:color w:val="auto"/>
                            <w:lang w:val="en-US"/>
                          </w:rPr>
                        </m:ctrlPr>
                      </m:naryPr>
                      <m:sub>
                        <m:r>
                          <w:rPr>
                            <w:rFonts w:ascii="Cambria Math" w:hAnsi="Cambria Math"/>
                            <w:color w:val="auto"/>
                            <w:lang w:val="en-US"/>
                          </w:rPr>
                          <m:t>i=1</m:t>
                        </m:r>
                      </m:sub>
                      <m:sup>
                        <m:r>
                          <w:rPr>
                            <w:rFonts w:ascii="Cambria Math" w:hAnsi="Cambria Math"/>
                            <w:color w:val="auto"/>
                            <w:lang w:val="en-US"/>
                          </w:rPr>
                          <m:t>n</m:t>
                        </m:r>
                      </m:sup>
                      <m:e>
                        <m:sSup>
                          <m:sSupPr>
                            <m:ctrlPr>
                              <w:rPr>
                                <w:rFonts w:ascii="Cambria Math" w:hAnsi="Cambria Math"/>
                                <w:i/>
                                <w:color w:val="auto"/>
                                <w:lang w:val="en-US"/>
                              </w:rPr>
                            </m:ctrlPr>
                          </m:sSupPr>
                          <m:e>
                            <m:sSub>
                              <m:sSubPr>
                                <m:ctrlPr>
                                  <w:rPr>
                                    <w:rFonts w:ascii="Cambria Math" w:hAnsi="Cambria Math"/>
                                    <w:i/>
                                    <w:color w:val="auto"/>
                                    <w:lang w:val="en-US"/>
                                  </w:rPr>
                                </m:ctrlPr>
                              </m:sSubPr>
                              <m:e>
                                <m:r>
                                  <w:rPr>
                                    <w:rFonts w:ascii="Cambria Math" w:hAnsi="Cambria Math"/>
                                    <w:color w:val="auto"/>
                                    <w:lang w:val="en-US"/>
                                  </w:rPr>
                                  <m:t>x</m:t>
                                </m:r>
                              </m:e>
                              <m:sub>
                                <m:r>
                                  <w:rPr>
                                    <w:rFonts w:ascii="Cambria Math" w:hAnsi="Cambria Math"/>
                                    <w:color w:val="auto"/>
                                    <w:lang w:val="en-US"/>
                                  </w:rPr>
                                  <m:t>i</m:t>
                                </m:r>
                              </m:sub>
                            </m:sSub>
                          </m:e>
                          <m:sup>
                            <m:r>
                              <w:rPr>
                                <w:rFonts w:ascii="Cambria Math" w:hAnsi="Cambria Math"/>
                                <w:color w:val="auto"/>
                                <w:lang w:val="en-US"/>
                              </w:rPr>
                              <m:t>2</m:t>
                            </m:r>
                          </m:sup>
                        </m:sSup>
                      </m:e>
                    </m:nary>
                    <m:r>
                      <w:rPr>
                        <w:rFonts w:ascii="Cambria Math" w:hAnsi="Cambria Math"/>
                        <w:color w:val="auto"/>
                        <w:lang w:val="en-US"/>
                      </w:rPr>
                      <m:t>-</m:t>
                    </m:r>
                    <m:sSup>
                      <m:sSupPr>
                        <m:ctrlPr>
                          <w:rPr>
                            <w:rFonts w:ascii="Cambria Math" w:hAnsi="Cambria Math"/>
                            <w:i/>
                            <w:color w:val="auto"/>
                            <w:lang w:val="en-US"/>
                          </w:rPr>
                        </m:ctrlPr>
                      </m:sSupPr>
                      <m:e>
                        <m:d>
                          <m:dPr>
                            <m:ctrlPr>
                              <w:rPr>
                                <w:rFonts w:ascii="Cambria Math" w:hAnsi="Cambria Math"/>
                                <w:i/>
                                <w:color w:val="auto"/>
                                <w:lang w:val="en-US"/>
                              </w:rPr>
                            </m:ctrlPr>
                          </m:dPr>
                          <m:e>
                            <m:nary>
                              <m:naryPr>
                                <m:chr m:val="∑"/>
                                <m:limLoc m:val="undOvr"/>
                                <m:ctrlPr>
                                  <w:rPr>
                                    <w:rFonts w:ascii="Cambria Math" w:hAnsi="Cambria Math"/>
                                    <w:i/>
                                    <w:color w:val="auto"/>
                                    <w:lang w:val="en-US"/>
                                  </w:rPr>
                                </m:ctrlPr>
                              </m:naryPr>
                              <m:sub>
                                <m:r>
                                  <w:rPr>
                                    <w:rFonts w:ascii="Cambria Math" w:hAnsi="Cambria Math"/>
                                    <w:color w:val="auto"/>
                                    <w:lang w:val="en-US"/>
                                  </w:rPr>
                                  <m:t>i=1</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x</m:t>
                                    </m:r>
                                  </m:e>
                                  <m:sub>
                                    <m:r>
                                      <w:rPr>
                                        <w:rFonts w:ascii="Cambria Math" w:hAnsi="Cambria Math"/>
                                        <w:color w:val="auto"/>
                                        <w:lang w:val="en-US"/>
                                      </w:rPr>
                                      <m:t>i</m:t>
                                    </m:r>
                                  </m:sub>
                                </m:sSub>
                              </m:e>
                            </m:nary>
                          </m:e>
                        </m:d>
                      </m:e>
                      <m:sup>
                        <m:r>
                          <w:rPr>
                            <w:rFonts w:ascii="Cambria Math" w:hAnsi="Cambria Math"/>
                            <w:color w:val="auto"/>
                            <w:lang w:val="en-US"/>
                          </w:rPr>
                          <m:t>2</m:t>
                        </m:r>
                      </m:sup>
                    </m:sSup>
                  </m:den>
                </m:f>
                <m:r>
                  <w:rPr>
                    <w:rFonts w:ascii="Cambria Math" w:hAnsi="Cambria Math"/>
                    <w:color w:val="auto"/>
                    <w:lang w:val="en-US"/>
                  </w:rPr>
                  <m:t>,</m:t>
                </m:r>
              </m:oMath>
            </m:oMathPara>
          </w:p>
        </w:tc>
        <w:tc>
          <w:tcPr>
            <w:tcW w:w="958" w:type="dxa"/>
            <w:vAlign w:val="center"/>
          </w:tcPr>
          <w:p w:rsidR="00C21A08" w:rsidRPr="00550CB2" w:rsidRDefault="00C21A08" w:rsidP="00550CB2">
            <w:pPr>
              <w:pStyle w:val="a1"/>
              <w:numPr>
                <w:ilvl w:val="6"/>
                <w:numId w:val="31"/>
              </w:numPr>
              <w:rPr>
                <w:color w:val="auto"/>
              </w:rPr>
            </w:pPr>
          </w:p>
        </w:tc>
      </w:tr>
    </w:tbl>
    <w:p w:rsidR="00C21A08" w:rsidRPr="00550CB2" w:rsidRDefault="00C21A08"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C21A08" w:rsidP="00550CB2">
            <w:pPr>
              <w:pStyle w:val="af6"/>
              <w:ind w:firstLine="0"/>
              <w:rPr>
                <w:color w:val="auto"/>
              </w:rPr>
            </w:pPr>
            <m:oMathPara>
              <m:oMathParaPr>
                <m:jc m:val="center"/>
              </m:oMathParaPr>
              <m:oMath>
                <m:r>
                  <w:rPr>
                    <w:rFonts w:ascii="Cambria Math" w:hAnsi="Cambria Math"/>
                    <w:color w:val="auto"/>
                    <w:lang w:val="en-US"/>
                  </w:rPr>
                  <m:t>a=</m:t>
                </m:r>
                <m:f>
                  <m:fPr>
                    <m:ctrlPr>
                      <w:rPr>
                        <w:rFonts w:ascii="Cambria Math" w:hAnsi="Cambria Math"/>
                        <w:i/>
                        <w:color w:val="auto"/>
                        <w:lang w:val="en-US"/>
                      </w:rPr>
                    </m:ctrlPr>
                  </m:fPr>
                  <m:num>
                    <m:nary>
                      <m:naryPr>
                        <m:chr m:val="∑"/>
                        <m:limLoc m:val="undOvr"/>
                        <m:ctrlPr>
                          <w:rPr>
                            <w:rFonts w:ascii="Cambria Math" w:hAnsi="Cambria Math"/>
                            <w:i/>
                            <w:color w:val="auto"/>
                            <w:lang w:val="en-US"/>
                          </w:rPr>
                        </m:ctrlPr>
                      </m:naryPr>
                      <m:sub>
                        <m:r>
                          <w:rPr>
                            <w:rFonts w:ascii="Cambria Math" w:hAnsi="Cambria Math"/>
                            <w:color w:val="auto"/>
                            <w:lang w:val="en-US"/>
                          </w:rPr>
                          <m:t>i=1</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y</m:t>
                            </m:r>
                          </m:e>
                          <m:sub>
                            <m:r>
                              <w:rPr>
                                <w:rFonts w:ascii="Cambria Math" w:hAnsi="Cambria Math"/>
                                <w:color w:val="auto"/>
                                <w:lang w:val="en-US"/>
                              </w:rPr>
                              <m:t>i</m:t>
                            </m:r>
                          </m:sub>
                        </m:sSub>
                      </m:e>
                    </m:nary>
                    <m:r>
                      <w:rPr>
                        <w:rFonts w:ascii="Cambria Math" w:hAnsi="Cambria Math"/>
                        <w:color w:val="auto"/>
                        <w:lang w:val="en-US"/>
                      </w:rPr>
                      <m:t>-b</m:t>
                    </m:r>
                    <m:nary>
                      <m:naryPr>
                        <m:chr m:val="∑"/>
                        <m:limLoc m:val="undOvr"/>
                        <m:ctrlPr>
                          <w:rPr>
                            <w:rFonts w:ascii="Cambria Math" w:hAnsi="Cambria Math"/>
                            <w:i/>
                            <w:color w:val="auto"/>
                            <w:lang w:val="en-US"/>
                          </w:rPr>
                        </m:ctrlPr>
                      </m:naryPr>
                      <m:sub>
                        <m:r>
                          <w:rPr>
                            <w:rFonts w:ascii="Cambria Math" w:hAnsi="Cambria Math"/>
                            <w:color w:val="auto"/>
                            <w:lang w:val="en-US"/>
                          </w:rPr>
                          <m:t>i=1</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x</m:t>
                            </m:r>
                          </m:e>
                          <m:sub>
                            <m:r>
                              <w:rPr>
                                <w:rFonts w:ascii="Cambria Math" w:hAnsi="Cambria Math"/>
                                <w:color w:val="auto"/>
                                <w:lang w:val="en-US"/>
                              </w:rPr>
                              <m:t>i</m:t>
                            </m:r>
                          </m:sub>
                        </m:sSub>
                      </m:e>
                    </m:nary>
                  </m:num>
                  <m:den>
                    <m:r>
                      <w:rPr>
                        <w:rFonts w:ascii="Cambria Math" w:hAnsi="Cambria Math"/>
                        <w:color w:val="auto"/>
                        <w:lang w:val="en-US"/>
                      </w:rPr>
                      <m:t>n</m:t>
                    </m:r>
                  </m:den>
                </m:f>
              </m:oMath>
            </m:oMathPara>
          </w:p>
        </w:tc>
        <w:tc>
          <w:tcPr>
            <w:tcW w:w="958" w:type="dxa"/>
            <w:vAlign w:val="center"/>
          </w:tcPr>
          <w:p w:rsidR="00C21A08" w:rsidRPr="00550CB2" w:rsidRDefault="00C21A08" w:rsidP="00550CB2">
            <w:pPr>
              <w:pStyle w:val="a1"/>
              <w:numPr>
                <w:ilvl w:val="6"/>
                <w:numId w:val="31"/>
              </w:numPr>
              <w:rPr>
                <w:color w:val="auto"/>
              </w:rPr>
            </w:pPr>
          </w:p>
        </w:tc>
      </w:tr>
    </w:tbl>
    <w:p w:rsidR="00DA03FC" w:rsidRPr="00550CB2" w:rsidRDefault="00304697" w:rsidP="00550CB2">
      <w:pPr>
        <w:pStyle w:val="af6"/>
        <w:rPr>
          <w:color w:val="auto"/>
          <w:lang w:val="en-US"/>
        </w:rPr>
      </w:pPr>
      <w:r w:rsidRPr="00550CB2">
        <w:rPr>
          <w:color w:val="auto"/>
        </w:rPr>
        <w:t>Вычислим суммы:</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6"/>
        <w:gridCol w:w="4307"/>
        <w:gridCol w:w="958"/>
      </w:tblGrid>
      <w:tr w:rsidR="00C21A08" w:rsidRPr="00550CB2" w:rsidTr="008D55AB">
        <w:tc>
          <w:tcPr>
            <w:tcW w:w="4306" w:type="dxa"/>
          </w:tcPr>
          <w:p w:rsidR="00C21A08" w:rsidRPr="00550CB2" w:rsidRDefault="00112FE7" w:rsidP="00550CB2">
            <w:pPr>
              <w:pStyle w:val="af6"/>
              <w:ind w:firstLine="0"/>
              <w:rPr>
                <w:color w:val="auto"/>
              </w:rPr>
            </w:pPr>
            <m:oMathPara>
              <m:oMath>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i</m:t>
                        </m:r>
                      </m:sub>
                    </m:sSub>
                  </m:e>
                </m:nary>
                <m:r>
                  <w:rPr>
                    <w:rFonts w:ascii="Cambria Math" w:hAnsi="Cambria Math"/>
                    <w:color w:val="auto"/>
                  </w:rPr>
                  <m:t>=</m:t>
                </m:r>
                <m:r>
                  <w:rPr>
                    <w:rFonts w:ascii="Cambria Math" w:hAnsi="Cambria Math"/>
                    <w:color w:val="auto"/>
                    <w:lang w:val="en-US"/>
                  </w:rPr>
                  <m:t>726</m:t>
                </m:r>
                <m:r>
                  <w:rPr>
                    <w:rFonts w:ascii="Cambria Math" w:hAnsi="Cambria Math"/>
                    <w:color w:val="auto"/>
                  </w:rPr>
                  <m:t>;</m:t>
                </m:r>
              </m:oMath>
            </m:oMathPara>
          </w:p>
        </w:tc>
        <w:tc>
          <w:tcPr>
            <w:tcW w:w="4307" w:type="dxa"/>
          </w:tcPr>
          <w:p w:rsidR="00C21A08" w:rsidRPr="00550CB2" w:rsidRDefault="00112FE7" w:rsidP="00550CB2">
            <w:pPr>
              <w:pStyle w:val="af6"/>
              <w:ind w:firstLine="0"/>
              <w:rPr>
                <w:color w:val="auto"/>
              </w:rPr>
            </w:pPr>
            <m:oMathPara>
              <m:oMathParaPr>
                <m:jc m:val="center"/>
              </m:oMathParaPr>
              <m:oMath>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e>
                </m:nary>
                <m:r>
                  <w:rPr>
                    <w:rFonts w:ascii="Cambria Math" w:hAnsi="Cambria Math"/>
                    <w:color w:val="auto"/>
                  </w:rPr>
                  <m:t>=691;</m:t>
                </m:r>
              </m:oMath>
            </m:oMathPara>
          </w:p>
        </w:tc>
        <w:tc>
          <w:tcPr>
            <w:tcW w:w="958" w:type="dxa"/>
            <w:vAlign w:val="center"/>
          </w:tcPr>
          <w:p w:rsidR="00C21A08" w:rsidRPr="00550CB2" w:rsidRDefault="00C21A08" w:rsidP="00550CB2">
            <w:pPr>
              <w:pStyle w:val="a1"/>
              <w:numPr>
                <w:ilvl w:val="0"/>
                <w:numId w:val="0"/>
              </w:numPr>
              <w:jc w:val="both"/>
              <w:rPr>
                <w:color w:val="auto"/>
              </w:rPr>
            </w:pPr>
          </w:p>
        </w:tc>
      </w:tr>
    </w:tbl>
    <w:p w:rsidR="00C21A08" w:rsidRPr="00550CB2" w:rsidRDefault="00C21A08"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6"/>
        <w:gridCol w:w="4307"/>
        <w:gridCol w:w="958"/>
      </w:tblGrid>
      <w:tr w:rsidR="00C21A08" w:rsidRPr="00550CB2" w:rsidTr="008D55AB">
        <w:tc>
          <w:tcPr>
            <w:tcW w:w="4306" w:type="dxa"/>
          </w:tcPr>
          <w:p w:rsidR="00C21A08" w:rsidRPr="00550CB2" w:rsidRDefault="00112FE7" w:rsidP="00550CB2">
            <w:pPr>
              <w:pStyle w:val="af6"/>
              <w:ind w:firstLine="0"/>
              <w:rPr>
                <w:color w:val="auto"/>
              </w:rPr>
            </w:pPr>
            <m:oMathPara>
              <m:oMath>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i</m:t>
                        </m:r>
                      </m:sub>
                    </m:sSub>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e>
                </m:nary>
                <m:r>
                  <w:rPr>
                    <w:rFonts w:ascii="Cambria Math" w:hAnsi="Cambria Math"/>
                    <w:color w:val="auto"/>
                  </w:rPr>
                  <m:t>=44881,4;</m:t>
                </m:r>
              </m:oMath>
            </m:oMathPara>
          </w:p>
        </w:tc>
        <w:tc>
          <w:tcPr>
            <w:tcW w:w="4307" w:type="dxa"/>
          </w:tcPr>
          <w:p w:rsidR="00C21A08" w:rsidRPr="00550CB2" w:rsidRDefault="00112FE7" w:rsidP="00550CB2">
            <w:pPr>
              <w:pStyle w:val="af6"/>
              <w:ind w:firstLine="0"/>
              <w:rPr>
                <w:color w:val="auto"/>
              </w:rPr>
            </w:pPr>
            <m:oMathPara>
              <m:oMathParaPr>
                <m:jc m:val="center"/>
              </m:oMathParaPr>
              <m:oMath>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i</m:t>
                            </m:r>
                          </m:sub>
                        </m:sSub>
                      </m:e>
                      <m:sup>
                        <m:r>
                          <w:rPr>
                            <w:rFonts w:ascii="Cambria Math" w:hAnsi="Cambria Math"/>
                            <w:color w:val="auto"/>
                          </w:rPr>
                          <m:t>2</m:t>
                        </m:r>
                      </m:sup>
                    </m:sSup>
                  </m:e>
                </m:nary>
                <m:r>
                  <w:rPr>
                    <w:rFonts w:ascii="Cambria Math" w:hAnsi="Cambria Math"/>
                    <w:color w:val="auto"/>
                  </w:rPr>
                  <m:t>=50300,78,</m:t>
                </m:r>
              </m:oMath>
            </m:oMathPara>
          </w:p>
        </w:tc>
        <w:tc>
          <w:tcPr>
            <w:tcW w:w="958" w:type="dxa"/>
            <w:vAlign w:val="center"/>
          </w:tcPr>
          <w:p w:rsidR="00C21A08" w:rsidRPr="00550CB2" w:rsidRDefault="00C21A08" w:rsidP="00550CB2">
            <w:pPr>
              <w:pStyle w:val="a1"/>
              <w:numPr>
                <w:ilvl w:val="0"/>
                <w:numId w:val="0"/>
              </w:numPr>
              <w:jc w:val="both"/>
              <w:rPr>
                <w:color w:val="auto"/>
              </w:rPr>
            </w:pPr>
          </w:p>
        </w:tc>
      </w:tr>
    </w:tbl>
    <w:p w:rsidR="00304697" w:rsidRPr="00550CB2" w:rsidRDefault="00304697" w:rsidP="00550CB2">
      <w:pPr>
        <w:pStyle w:val="af6"/>
        <w:rPr>
          <w:color w:val="auto"/>
          <w:lang w:val="en-US"/>
        </w:rPr>
      </w:pPr>
    </w:p>
    <w:p w:rsidR="00304697" w:rsidRPr="00550CB2" w:rsidRDefault="00065907" w:rsidP="00550CB2">
      <w:pPr>
        <w:pStyle w:val="af6"/>
        <w:rPr>
          <w:color w:val="auto"/>
        </w:rPr>
      </w:pPr>
      <w:r w:rsidRPr="00550CB2">
        <w:rPr>
          <w:color w:val="auto"/>
        </w:rPr>
        <w:t>Используя эти суммы, вычислим коэффициенты:</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C21A08" w:rsidP="00550CB2">
            <w:pPr>
              <w:pStyle w:val="af6"/>
              <w:ind w:firstLine="0"/>
              <w:rPr>
                <w:color w:val="auto"/>
              </w:rPr>
            </w:pPr>
            <m:oMathPara>
              <m:oMathParaPr>
                <m:jc m:val="center"/>
              </m:oMathParaPr>
              <m:oMath>
                <m:r>
                  <w:rPr>
                    <w:rFonts w:ascii="Cambria Math" w:hAnsi="Cambria Math"/>
                    <w:color w:val="auto"/>
                    <w:lang w:val="en-US"/>
                  </w:rPr>
                  <m:t>b=</m:t>
                </m:r>
                <m:f>
                  <m:fPr>
                    <m:ctrlPr>
                      <w:rPr>
                        <w:rFonts w:ascii="Cambria Math" w:hAnsi="Cambria Math"/>
                        <w:i/>
                        <w:color w:val="auto"/>
                        <w:lang w:val="en-US"/>
                      </w:rPr>
                    </m:ctrlPr>
                  </m:fPr>
                  <m:num>
                    <m:r>
                      <w:rPr>
                        <w:rFonts w:ascii="Cambria Math" w:hAnsi="Cambria Math"/>
                        <w:color w:val="auto"/>
                        <w:lang w:val="en-US"/>
                      </w:rPr>
                      <m:t>12∙44 881,4-726∙691</m:t>
                    </m:r>
                  </m:num>
                  <m:den>
                    <m:r>
                      <w:rPr>
                        <w:rFonts w:ascii="Cambria Math" w:hAnsi="Cambria Math"/>
                        <w:color w:val="auto"/>
                      </w:rPr>
                      <m:t>50300,78-</m:t>
                    </m:r>
                    <m:sSup>
                      <m:sSupPr>
                        <m:ctrlPr>
                          <w:rPr>
                            <w:rFonts w:ascii="Cambria Math" w:hAnsi="Cambria Math"/>
                            <w:i/>
                            <w:color w:val="auto"/>
                          </w:rPr>
                        </m:ctrlPr>
                      </m:sSupPr>
                      <m:e>
                        <m:r>
                          <w:rPr>
                            <w:rFonts w:ascii="Cambria Math" w:hAnsi="Cambria Math"/>
                            <w:color w:val="auto"/>
                            <w:lang w:val="en-US"/>
                          </w:rPr>
                          <m:t>726</m:t>
                        </m:r>
                      </m:e>
                      <m:sup>
                        <m:r>
                          <w:rPr>
                            <w:rFonts w:ascii="Cambria Math" w:hAnsi="Cambria Math"/>
                            <w:color w:val="auto"/>
                          </w:rPr>
                          <m:t>2</m:t>
                        </m:r>
                      </m:sup>
                    </m:sSup>
                  </m:den>
                </m:f>
                <m:r>
                  <w:rPr>
                    <w:rFonts w:ascii="Cambria Math" w:hAnsi="Cambria Math"/>
                    <w:color w:val="auto"/>
                    <w:lang w:val="en-US"/>
                  </w:rPr>
                  <m:t>=0,482;</m:t>
                </m:r>
              </m:oMath>
            </m:oMathPara>
          </w:p>
        </w:tc>
        <w:tc>
          <w:tcPr>
            <w:tcW w:w="958" w:type="dxa"/>
            <w:vAlign w:val="center"/>
          </w:tcPr>
          <w:p w:rsidR="00C21A08" w:rsidRPr="00550CB2" w:rsidRDefault="00C21A08" w:rsidP="00550CB2">
            <w:pPr>
              <w:pStyle w:val="a1"/>
              <w:numPr>
                <w:ilvl w:val="0"/>
                <w:numId w:val="0"/>
              </w:numPr>
              <w:jc w:val="both"/>
              <w:rPr>
                <w:color w:val="auto"/>
              </w:rPr>
            </w:pPr>
          </w:p>
        </w:tc>
      </w:tr>
    </w:tbl>
    <w:p w:rsidR="00C21A08" w:rsidRPr="00550CB2" w:rsidRDefault="00C21A08"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C21A08" w:rsidP="00550CB2">
            <w:pPr>
              <w:pStyle w:val="af6"/>
              <w:ind w:firstLine="0"/>
              <w:rPr>
                <w:color w:val="auto"/>
              </w:rPr>
            </w:pPr>
            <m:oMathPara>
              <m:oMathParaPr>
                <m:jc m:val="center"/>
              </m:oMathParaPr>
              <m:oMath>
                <m:r>
                  <w:rPr>
                    <w:rFonts w:ascii="Cambria Math" w:hAnsi="Cambria Math"/>
                    <w:color w:val="auto"/>
                    <w:lang w:val="en-US"/>
                  </w:rPr>
                  <w:lastRenderedPageBreak/>
                  <m:t>a=</m:t>
                </m:r>
                <m:f>
                  <m:fPr>
                    <m:ctrlPr>
                      <w:rPr>
                        <w:rFonts w:ascii="Cambria Math" w:hAnsi="Cambria Math"/>
                        <w:i/>
                        <w:color w:val="auto"/>
                        <w:lang w:val="en-US"/>
                      </w:rPr>
                    </m:ctrlPr>
                  </m:fPr>
                  <m:num>
                    <m:r>
                      <w:rPr>
                        <w:rFonts w:ascii="Cambria Math" w:hAnsi="Cambria Math"/>
                        <w:color w:val="auto"/>
                        <w:lang w:val="en-US"/>
                      </w:rPr>
                      <m:t>691-0,482∙726</m:t>
                    </m:r>
                  </m:num>
                  <m:den>
                    <m:r>
                      <w:rPr>
                        <w:rFonts w:ascii="Cambria Math" w:hAnsi="Cambria Math"/>
                        <w:color w:val="auto"/>
                        <w:lang w:val="en-US"/>
                      </w:rPr>
                      <m:t>12</m:t>
                    </m:r>
                  </m:den>
                </m:f>
                <m:r>
                  <w:rPr>
                    <w:rFonts w:ascii="Cambria Math" w:hAnsi="Cambria Math"/>
                    <w:color w:val="auto"/>
                    <w:lang w:val="en-US"/>
                  </w:rPr>
                  <m:t>=28,4;</m:t>
                </m:r>
              </m:oMath>
            </m:oMathPara>
          </w:p>
        </w:tc>
        <w:tc>
          <w:tcPr>
            <w:tcW w:w="958" w:type="dxa"/>
            <w:vAlign w:val="center"/>
          </w:tcPr>
          <w:p w:rsidR="00C21A08" w:rsidRPr="00550CB2" w:rsidRDefault="00C21A08" w:rsidP="00550CB2">
            <w:pPr>
              <w:pStyle w:val="a1"/>
              <w:numPr>
                <w:ilvl w:val="0"/>
                <w:numId w:val="0"/>
              </w:numPr>
              <w:jc w:val="both"/>
              <w:rPr>
                <w:color w:val="auto"/>
              </w:rPr>
            </w:pPr>
          </w:p>
        </w:tc>
      </w:tr>
    </w:tbl>
    <w:p w:rsidR="00F56E58" w:rsidRPr="00550CB2" w:rsidRDefault="00F56E58" w:rsidP="00550CB2">
      <w:pPr>
        <w:pStyle w:val="af6"/>
        <w:rPr>
          <w:color w:val="auto"/>
        </w:rPr>
      </w:pPr>
      <w:r w:rsidRPr="00550CB2">
        <w:rPr>
          <w:color w:val="auto"/>
        </w:rPr>
        <w:t xml:space="preserve">Таким </w:t>
      </w:r>
      <w:proofErr w:type="gramStart"/>
      <w:r w:rsidRPr="00550CB2">
        <w:rPr>
          <w:color w:val="auto"/>
        </w:rPr>
        <w:t>образом</w:t>
      </w:r>
      <w:proofErr w:type="gramEnd"/>
      <w:r w:rsidRPr="00550CB2">
        <w:rPr>
          <w:color w:val="auto"/>
        </w:rPr>
        <w:t xml:space="preserve"> получили уравнение прямой парной линейной регрессии:</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112FE7" w:rsidP="00550CB2">
            <w:pPr>
              <w:pStyle w:val="af6"/>
              <w:ind w:firstLine="0"/>
              <w:rPr>
                <w:color w:val="auto"/>
              </w:rPr>
            </w:pPr>
            <m:oMathPara>
              <m:oMathParaPr>
                <m:jc m:val="center"/>
              </m:oMathParaPr>
              <m:oMath>
                <m:sSub>
                  <m:sSubPr>
                    <m:ctrlPr>
                      <w:rPr>
                        <w:rFonts w:ascii="Cambria Math" w:hAnsi="Cambria Math"/>
                        <w:i/>
                        <w:color w:val="auto"/>
                        <w:lang w:val="en-US"/>
                      </w:rPr>
                    </m:ctrlPr>
                  </m:sSubPr>
                  <m:e>
                    <m:r>
                      <w:rPr>
                        <w:rFonts w:ascii="Cambria Math" w:hAnsi="Cambria Math"/>
                        <w:color w:val="auto"/>
                        <w:lang w:val="en-US"/>
                      </w:rPr>
                      <m:t>Y</m:t>
                    </m:r>
                  </m:e>
                  <m:sub>
                    <m:r>
                      <w:rPr>
                        <w:rFonts w:ascii="Cambria Math" w:hAnsi="Cambria Math"/>
                        <w:color w:val="auto"/>
                        <w:lang w:val="en-US"/>
                      </w:rPr>
                      <m:t>e</m:t>
                    </m:r>
                  </m:sub>
                </m:sSub>
                <m:r>
                  <w:rPr>
                    <w:rFonts w:ascii="Cambria Math" w:hAnsi="Cambria Math"/>
                    <w:color w:val="auto"/>
                    <w:lang w:val="en-US"/>
                  </w:rPr>
                  <m:t>=a+b</m:t>
                </m:r>
                <m:sSub>
                  <m:sSubPr>
                    <m:ctrlPr>
                      <w:rPr>
                        <w:rFonts w:ascii="Cambria Math" w:hAnsi="Cambria Math"/>
                        <w:i/>
                        <w:color w:val="auto"/>
                        <w:lang w:val="en-US"/>
                      </w:rPr>
                    </m:ctrlPr>
                  </m:sSubPr>
                  <m:e>
                    <m:r>
                      <w:rPr>
                        <w:rFonts w:ascii="Cambria Math" w:hAnsi="Cambria Math"/>
                        <w:color w:val="auto"/>
                        <w:lang w:val="en-US"/>
                      </w:rPr>
                      <m:t>x</m:t>
                    </m:r>
                  </m:e>
                  <m:sub>
                    <m:r>
                      <w:rPr>
                        <w:rFonts w:ascii="Cambria Math" w:hAnsi="Cambria Math"/>
                        <w:color w:val="auto"/>
                        <w:lang w:val="en-US"/>
                      </w:rPr>
                      <m:t>i</m:t>
                    </m:r>
                  </m:sub>
                </m:sSub>
                <m:r>
                  <w:rPr>
                    <w:rFonts w:ascii="Cambria Math" w:hAnsi="Cambria Math"/>
                    <w:color w:val="auto"/>
                    <w:lang w:val="en-US"/>
                  </w:rPr>
                  <m:t>=28,4+0,482</m:t>
                </m:r>
                <m:sSub>
                  <m:sSubPr>
                    <m:ctrlPr>
                      <w:rPr>
                        <w:rFonts w:ascii="Cambria Math" w:hAnsi="Cambria Math"/>
                        <w:i/>
                        <w:color w:val="auto"/>
                        <w:lang w:val="en-US"/>
                      </w:rPr>
                    </m:ctrlPr>
                  </m:sSubPr>
                  <m:e>
                    <m:r>
                      <w:rPr>
                        <w:rFonts w:ascii="Cambria Math" w:hAnsi="Cambria Math"/>
                        <w:color w:val="auto"/>
                        <w:lang w:val="en-US"/>
                      </w:rPr>
                      <m:t>x</m:t>
                    </m:r>
                  </m:e>
                  <m:sub>
                    <m:r>
                      <w:rPr>
                        <w:rFonts w:ascii="Cambria Math" w:hAnsi="Cambria Math"/>
                        <w:color w:val="auto"/>
                        <w:lang w:val="en-US"/>
                      </w:rPr>
                      <m:t>i</m:t>
                    </m:r>
                  </m:sub>
                </m:sSub>
              </m:oMath>
            </m:oMathPara>
          </w:p>
        </w:tc>
        <w:tc>
          <w:tcPr>
            <w:tcW w:w="958" w:type="dxa"/>
            <w:vAlign w:val="center"/>
          </w:tcPr>
          <w:p w:rsidR="00C21A08" w:rsidRPr="00550CB2" w:rsidRDefault="00C21A08" w:rsidP="00550CB2">
            <w:pPr>
              <w:pStyle w:val="a1"/>
              <w:numPr>
                <w:ilvl w:val="0"/>
                <w:numId w:val="0"/>
              </w:numPr>
              <w:jc w:val="both"/>
              <w:rPr>
                <w:color w:val="auto"/>
              </w:rPr>
            </w:pPr>
          </w:p>
        </w:tc>
      </w:tr>
    </w:tbl>
    <w:p w:rsidR="001669E5" w:rsidRPr="00550CB2" w:rsidRDefault="001669E5" w:rsidP="00550CB2">
      <w:pPr>
        <w:pStyle w:val="af6"/>
        <w:rPr>
          <w:color w:val="auto"/>
          <w:lang w:val="en-US"/>
        </w:rPr>
      </w:pPr>
    </w:p>
    <w:p w:rsidR="000524CA" w:rsidRPr="00550CB2" w:rsidRDefault="000524CA" w:rsidP="00550CB2">
      <w:pPr>
        <w:pStyle w:val="af6"/>
        <w:rPr>
          <w:i/>
          <w:color w:val="auto"/>
        </w:rPr>
      </w:pPr>
      <w:r w:rsidRPr="00550CB2">
        <w:rPr>
          <w:color w:val="auto"/>
        </w:rPr>
        <w:t xml:space="preserve">3). Определить тесноту линейной связи между </w:t>
      </w:r>
      <w:r w:rsidRPr="00550CB2">
        <w:rPr>
          <w:i/>
          <w:color w:val="auto"/>
          <w:lang w:val="en-US"/>
        </w:rPr>
        <w:t>Y</w:t>
      </w:r>
      <w:r w:rsidRPr="00550CB2">
        <w:rPr>
          <w:i/>
          <w:color w:val="auto"/>
        </w:rPr>
        <w:t xml:space="preserve"> </w:t>
      </w:r>
      <w:r w:rsidRPr="00550CB2">
        <w:rPr>
          <w:color w:val="auto"/>
        </w:rPr>
        <w:t xml:space="preserve">и </w:t>
      </w:r>
      <w:r w:rsidRPr="00550CB2">
        <w:rPr>
          <w:i/>
          <w:color w:val="auto"/>
        </w:rPr>
        <w:t>X.</w:t>
      </w:r>
    </w:p>
    <w:p w:rsidR="00A974D4" w:rsidRPr="00550CB2" w:rsidRDefault="000E7BFF" w:rsidP="00550CB2">
      <w:pPr>
        <w:pStyle w:val="af6"/>
        <w:rPr>
          <w:color w:val="auto"/>
          <w:lang w:val="en-US"/>
        </w:rPr>
      </w:pPr>
      <w:r w:rsidRPr="00550CB2">
        <w:rPr>
          <w:color w:val="auto"/>
        </w:rPr>
        <w:t>Тесноту линейной зависимости характеризует коэффициент парной линейной корреляции. Коэффициент корреляции рассчитывается следующим образом</w:t>
      </w:r>
      <w:r w:rsidR="00A974D4" w:rsidRPr="00550CB2">
        <w:rPr>
          <w:color w:val="auto"/>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112FE7" w:rsidP="00550CB2">
            <w:pPr>
              <w:pStyle w:val="af6"/>
              <w:ind w:firstLine="0"/>
              <w:rPr>
                <w:color w:val="auto"/>
                <w:lang w:val="en-US"/>
              </w:rPr>
            </w:pPr>
            <m:oMathPara>
              <m:oMathParaPr>
                <m:jc m:val="center"/>
              </m:oMathParaPr>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yx</m:t>
                    </m:r>
                  </m:sub>
                </m:sSub>
                <m:r>
                  <w:rPr>
                    <w:rFonts w:ascii="Cambria Math" w:hAnsi="Cambria Math"/>
                    <w:color w:val="auto"/>
                  </w:rPr>
                  <m:t>=</m:t>
                </m:r>
                <m:f>
                  <m:fPr>
                    <m:ctrlPr>
                      <w:rPr>
                        <w:rFonts w:ascii="Cambria Math" w:hAnsi="Cambria Math"/>
                        <w:i/>
                        <w:color w:val="auto"/>
                      </w:rPr>
                    </m:ctrlPr>
                  </m:fPr>
                  <m:num>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
                          <m:sSubPr>
                            <m:ctrlPr>
                              <w:rPr>
                                <w:rFonts w:ascii="Cambria Math" w:hAnsi="Cambria Math"/>
                                <w:i/>
                                <w:color w:val="auto"/>
                              </w:rPr>
                            </m:ctrlPr>
                          </m:sSubPr>
                          <m:e>
                            <m:r>
                              <w:rPr>
                                <w:rFonts w:ascii="Cambria Math" w:hAnsi="Cambria Math"/>
                                <w:color w:val="auto"/>
                                <w:lang w:val="en-US"/>
                              </w:rPr>
                              <m:t>x</m:t>
                            </m:r>
                          </m:e>
                          <m:sub>
                            <m:r>
                              <w:rPr>
                                <w:rFonts w:ascii="Cambria Math" w:hAnsi="Cambria Math"/>
                                <w:color w:val="auto"/>
                              </w:rPr>
                              <m:t>i</m:t>
                            </m:r>
                          </m:sub>
                        </m:sSub>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e>
                    </m:nary>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i</m:t>
                            </m:r>
                          </m:sub>
                        </m:sSub>
                      </m:e>
                    </m:nary>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e>
                    </m:nary>
                  </m:num>
                  <m:den>
                    <m:rad>
                      <m:radPr>
                        <m:degHide m:val="1"/>
                        <m:ctrlPr>
                          <w:rPr>
                            <w:rFonts w:ascii="Cambria Math" w:hAnsi="Cambria Math"/>
                            <w:i/>
                            <w:color w:val="auto"/>
                          </w:rPr>
                        </m:ctrlPr>
                      </m:radPr>
                      <m:deg/>
                      <m:e>
                        <m:d>
                          <m:dPr>
                            <m:begChr m:val="["/>
                            <m:endChr m:val="]"/>
                            <m:ctrlPr>
                              <w:rPr>
                                <w:rFonts w:ascii="Cambria Math" w:hAnsi="Cambria Math"/>
                                <w:i/>
                                <w:color w:val="auto"/>
                              </w:rPr>
                            </m:ctrlPr>
                          </m:dPr>
                          <m:e>
                            <m:r>
                              <w:rPr>
                                <w:rFonts w:ascii="Cambria Math" w:hAnsi="Cambria Math"/>
                                <w:color w:val="auto"/>
                              </w:rPr>
                              <m:t>n</m:t>
                            </m:r>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i</m:t>
                                    </m:r>
                                  </m:sub>
                                  <m:sup>
                                    <m:r>
                                      <w:rPr>
                                        <w:rFonts w:ascii="Cambria Math" w:hAnsi="Cambria Math"/>
                                        <w:color w:val="auto"/>
                                      </w:rPr>
                                      <m:t>2</m:t>
                                    </m:r>
                                  </m:sup>
                                </m:sSubSup>
                              </m:e>
                            </m:nary>
                            <m:r>
                              <w:rPr>
                                <w:rFonts w:ascii="Cambria Math" w:hAnsi="Cambria Math"/>
                                <w:color w:val="auto"/>
                              </w:rPr>
                              <m:t>-</m:t>
                            </m:r>
                            <m:sSup>
                              <m:sSupPr>
                                <m:ctrlPr>
                                  <w:rPr>
                                    <w:rFonts w:ascii="Cambria Math" w:hAnsi="Cambria Math"/>
                                    <w:i/>
                                    <w:color w:val="auto"/>
                                  </w:rPr>
                                </m:ctrlPr>
                              </m:sSupPr>
                              <m:e>
                                <m:d>
                                  <m:dPr>
                                    <m:ctrlPr>
                                      <w:rPr>
                                        <w:rFonts w:ascii="Cambria Math" w:hAnsi="Cambria Math"/>
                                        <w:i/>
                                        <w:color w:val="auto"/>
                                      </w:rPr>
                                    </m:ctrlPr>
                                  </m:dPr>
                                  <m:e>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i</m:t>
                                            </m:r>
                                          </m:sub>
                                        </m:sSub>
                                      </m:e>
                                    </m:nary>
                                  </m:e>
                                </m:d>
                              </m:e>
                              <m:sup>
                                <m:r>
                                  <w:rPr>
                                    <w:rFonts w:ascii="Cambria Math" w:hAnsi="Cambria Math"/>
                                    <w:color w:val="auto"/>
                                  </w:rPr>
                                  <m:t>2</m:t>
                                </m:r>
                              </m:sup>
                            </m:sSup>
                          </m:e>
                        </m:d>
                        <m:r>
                          <w:rPr>
                            <w:rFonts w:ascii="Cambria Math" w:hAnsi="Cambria Math"/>
                            <w:color w:val="auto"/>
                          </w:rPr>
                          <m:t>∙</m:t>
                        </m:r>
                        <m:d>
                          <m:dPr>
                            <m:begChr m:val="["/>
                            <m:endChr m:val="]"/>
                            <m:ctrlPr>
                              <w:rPr>
                                <w:rFonts w:ascii="Cambria Math" w:hAnsi="Cambria Math"/>
                                <w:i/>
                                <w:color w:val="auto"/>
                              </w:rPr>
                            </m:ctrlPr>
                          </m:dPr>
                          <m:e>
                            <m:r>
                              <w:rPr>
                                <w:rFonts w:ascii="Cambria Math" w:hAnsi="Cambria Math"/>
                                <w:color w:val="auto"/>
                              </w:rPr>
                              <m:t>n</m:t>
                            </m:r>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Sup>
                                  <m:sSubSupPr>
                                    <m:ctrlPr>
                                      <w:rPr>
                                        <w:rFonts w:ascii="Cambria Math" w:hAnsi="Cambria Math"/>
                                        <w:i/>
                                        <w:color w:val="auto"/>
                                      </w:rPr>
                                    </m:ctrlPr>
                                  </m:sSubSupPr>
                                  <m:e>
                                    <m:r>
                                      <w:rPr>
                                        <w:rFonts w:ascii="Cambria Math" w:hAnsi="Cambria Math"/>
                                        <w:color w:val="auto"/>
                                      </w:rPr>
                                      <m:t>y</m:t>
                                    </m:r>
                                  </m:e>
                                  <m:sub>
                                    <m:r>
                                      <w:rPr>
                                        <w:rFonts w:ascii="Cambria Math" w:hAnsi="Cambria Math"/>
                                        <w:color w:val="auto"/>
                                      </w:rPr>
                                      <m:t>i</m:t>
                                    </m:r>
                                  </m:sub>
                                  <m:sup>
                                    <m:r>
                                      <w:rPr>
                                        <w:rFonts w:ascii="Cambria Math" w:hAnsi="Cambria Math"/>
                                        <w:color w:val="auto"/>
                                      </w:rPr>
                                      <m:t>2</m:t>
                                    </m:r>
                                  </m:sup>
                                </m:sSubSup>
                              </m:e>
                            </m:nary>
                            <m:r>
                              <w:rPr>
                                <w:rFonts w:ascii="Cambria Math" w:hAnsi="Cambria Math"/>
                                <w:color w:val="auto"/>
                              </w:rPr>
                              <m:t>-</m:t>
                            </m:r>
                            <m:sSup>
                              <m:sSupPr>
                                <m:ctrlPr>
                                  <w:rPr>
                                    <w:rFonts w:ascii="Cambria Math" w:hAnsi="Cambria Math"/>
                                    <w:i/>
                                    <w:color w:val="auto"/>
                                  </w:rPr>
                                </m:ctrlPr>
                              </m:sSupPr>
                              <m:e>
                                <m:d>
                                  <m:dPr>
                                    <m:ctrlPr>
                                      <w:rPr>
                                        <w:rFonts w:ascii="Cambria Math" w:hAnsi="Cambria Math"/>
                                        <w:i/>
                                        <w:color w:val="auto"/>
                                      </w:rPr>
                                    </m:ctrlPr>
                                  </m:dPr>
                                  <m:e>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e>
                                    </m:nary>
                                  </m:e>
                                </m:d>
                              </m:e>
                              <m:sup>
                                <m:r>
                                  <w:rPr>
                                    <w:rFonts w:ascii="Cambria Math" w:hAnsi="Cambria Math"/>
                                    <w:color w:val="auto"/>
                                  </w:rPr>
                                  <m:t>2</m:t>
                                </m:r>
                              </m:sup>
                            </m:sSup>
                          </m:e>
                        </m:d>
                      </m:e>
                    </m:rad>
                  </m:den>
                </m:f>
                <m:r>
                  <w:rPr>
                    <w:rFonts w:ascii="Cambria Math" w:hAnsi="Cambria Math"/>
                    <w:color w:val="auto"/>
                  </w:rPr>
                  <m:t>;</m:t>
                </m:r>
              </m:oMath>
            </m:oMathPara>
          </w:p>
        </w:tc>
        <w:tc>
          <w:tcPr>
            <w:tcW w:w="958" w:type="dxa"/>
            <w:vAlign w:val="center"/>
          </w:tcPr>
          <w:p w:rsidR="00C21A08" w:rsidRPr="00550CB2" w:rsidRDefault="00C21A08" w:rsidP="00550CB2">
            <w:pPr>
              <w:pStyle w:val="a1"/>
              <w:numPr>
                <w:ilvl w:val="6"/>
                <w:numId w:val="31"/>
              </w:numPr>
              <w:rPr>
                <w:color w:val="auto"/>
              </w:rPr>
            </w:pPr>
          </w:p>
        </w:tc>
      </w:tr>
    </w:tbl>
    <w:p w:rsidR="00C21A08" w:rsidRPr="00550CB2" w:rsidRDefault="00C21A08"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112FE7" w:rsidP="00550CB2">
            <w:pPr>
              <w:pStyle w:val="af6"/>
              <w:ind w:firstLine="0"/>
              <w:rPr>
                <w:color w:val="auto"/>
              </w:rPr>
            </w:pPr>
            <m:oMathPara>
              <m:oMathParaPr>
                <m:jc m:val="center"/>
              </m:oMathParaPr>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yx</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12∙44881,4-726∙691</m:t>
                    </m:r>
                  </m:num>
                  <m:den>
                    <m:rad>
                      <m:radPr>
                        <m:degHide m:val="1"/>
                        <m:ctrlPr>
                          <w:rPr>
                            <w:rFonts w:ascii="Cambria Math" w:hAnsi="Cambria Math"/>
                            <w:i/>
                            <w:color w:val="auto"/>
                          </w:rPr>
                        </m:ctrlPr>
                      </m:radPr>
                      <m:deg/>
                      <m:e>
                        <m:d>
                          <m:dPr>
                            <m:begChr m:val="["/>
                            <m:endChr m:val="]"/>
                            <m:ctrlPr>
                              <w:rPr>
                                <w:rFonts w:ascii="Cambria Math" w:hAnsi="Cambria Math"/>
                                <w:i/>
                                <w:color w:val="auto"/>
                              </w:rPr>
                            </m:ctrlPr>
                          </m:dPr>
                          <m:e>
                            <m:r>
                              <w:rPr>
                                <w:rFonts w:ascii="Cambria Math" w:hAnsi="Cambria Math"/>
                                <w:color w:val="auto"/>
                              </w:rPr>
                              <m:t>12∙50300,78-</m:t>
                            </m:r>
                            <m:sSup>
                              <m:sSupPr>
                                <m:ctrlPr>
                                  <w:rPr>
                                    <w:rFonts w:ascii="Cambria Math" w:hAnsi="Cambria Math"/>
                                    <w:i/>
                                    <w:color w:val="auto"/>
                                  </w:rPr>
                                </m:ctrlPr>
                              </m:sSupPr>
                              <m:e>
                                <m:d>
                                  <m:dPr>
                                    <m:ctrlPr>
                                      <w:rPr>
                                        <w:rFonts w:ascii="Cambria Math" w:hAnsi="Cambria Math"/>
                                        <w:i/>
                                        <w:color w:val="auto"/>
                                      </w:rPr>
                                    </m:ctrlPr>
                                  </m:dPr>
                                  <m:e>
                                    <m:r>
                                      <w:rPr>
                                        <w:rFonts w:ascii="Cambria Math" w:hAnsi="Cambria Math"/>
                                        <w:color w:val="auto"/>
                                      </w:rPr>
                                      <m:t>726</m:t>
                                    </m:r>
                                  </m:e>
                                </m:d>
                              </m:e>
                              <m:sup>
                                <m:r>
                                  <w:rPr>
                                    <w:rFonts w:ascii="Cambria Math" w:hAnsi="Cambria Math"/>
                                    <w:color w:val="auto"/>
                                  </w:rPr>
                                  <m:t>2</m:t>
                                </m:r>
                              </m:sup>
                            </m:sSup>
                          </m:e>
                        </m:d>
                        <m:r>
                          <w:rPr>
                            <w:rFonts w:ascii="Cambria Math" w:hAnsi="Cambria Math"/>
                            <w:color w:val="auto"/>
                          </w:rPr>
                          <m:t>∙</m:t>
                        </m:r>
                        <m:d>
                          <m:dPr>
                            <m:begChr m:val="["/>
                            <m:endChr m:val="]"/>
                            <m:ctrlPr>
                              <w:rPr>
                                <w:rFonts w:ascii="Cambria Math" w:hAnsi="Cambria Math"/>
                                <w:i/>
                                <w:color w:val="auto"/>
                              </w:rPr>
                            </m:ctrlPr>
                          </m:dPr>
                          <m:e>
                            <m:r>
                              <w:rPr>
                                <w:rFonts w:ascii="Cambria Math" w:hAnsi="Cambria Math"/>
                                <w:color w:val="auto"/>
                              </w:rPr>
                              <m:t>12∙41750,84-</m:t>
                            </m:r>
                            <m:sSup>
                              <m:sSupPr>
                                <m:ctrlPr>
                                  <w:rPr>
                                    <w:rFonts w:ascii="Cambria Math" w:hAnsi="Cambria Math"/>
                                    <w:i/>
                                    <w:color w:val="auto"/>
                                  </w:rPr>
                                </m:ctrlPr>
                              </m:sSupPr>
                              <m:e>
                                <m:d>
                                  <m:dPr>
                                    <m:ctrlPr>
                                      <w:rPr>
                                        <w:rFonts w:ascii="Cambria Math" w:hAnsi="Cambria Math"/>
                                        <w:i/>
                                        <w:color w:val="auto"/>
                                      </w:rPr>
                                    </m:ctrlPr>
                                  </m:dPr>
                                  <m:e>
                                    <m:r>
                                      <w:rPr>
                                        <w:rFonts w:ascii="Cambria Math" w:hAnsi="Cambria Math"/>
                                        <w:color w:val="auto"/>
                                      </w:rPr>
                                      <m:t>691</m:t>
                                    </m:r>
                                  </m:e>
                                </m:d>
                              </m:e>
                              <m:sup>
                                <m:r>
                                  <w:rPr>
                                    <w:rFonts w:ascii="Cambria Math" w:hAnsi="Cambria Math"/>
                                    <w:color w:val="auto"/>
                                  </w:rPr>
                                  <m:t>2</m:t>
                                </m:r>
                              </m:sup>
                            </m:sSup>
                          </m:e>
                        </m:d>
                      </m:e>
                    </m:rad>
                  </m:den>
                </m:f>
                <m:r>
                  <w:rPr>
                    <w:rFonts w:ascii="Cambria Math" w:hAnsi="Cambria Math"/>
                    <w:color w:val="auto"/>
                  </w:rPr>
                  <m:t>=0,8698.</m:t>
                </m:r>
              </m:oMath>
            </m:oMathPara>
          </w:p>
        </w:tc>
        <w:tc>
          <w:tcPr>
            <w:tcW w:w="958" w:type="dxa"/>
            <w:vAlign w:val="center"/>
          </w:tcPr>
          <w:p w:rsidR="00C21A08" w:rsidRPr="00550CB2" w:rsidRDefault="00C21A08" w:rsidP="00550CB2">
            <w:pPr>
              <w:pStyle w:val="a1"/>
              <w:numPr>
                <w:ilvl w:val="0"/>
                <w:numId w:val="0"/>
              </w:numPr>
              <w:jc w:val="both"/>
              <w:rPr>
                <w:color w:val="auto"/>
              </w:rPr>
            </w:pPr>
          </w:p>
        </w:tc>
      </w:tr>
    </w:tbl>
    <w:p w:rsidR="00D86CA1" w:rsidRPr="00550CB2" w:rsidRDefault="00D86CA1" w:rsidP="00550CB2">
      <w:pPr>
        <w:pStyle w:val="af6"/>
        <w:rPr>
          <w:color w:val="auto"/>
        </w:rPr>
      </w:pPr>
      <w:r w:rsidRPr="00550CB2">
        <w:rPr>
          <w:color w:val="auto"/>
        </w:rPr>
        <w:t>Коэффициент линейной корреляции характеризует тесноту линейной зависимости и принимает значения в интервале:</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3C6B2E" w:rsidRPr="00550CB2" w:rsidTr="008D55AB">
        <w:tc>
          <w:tcPr>
            <w:tcW w:w="8613" w:type="dxa"/>
          </w:tcPr>
          <w:p w:rsidR="003C6B2E" w:rsidRPr="00550CB2" w:rsidRDefault="003C6B2E" w:rsidP="00550CB2">
            <w:pPr>
              <w:pStyle w:val="af6"/>
              <w:ind w:firstLine="0"/>
              <w:rPr>
                <w:color w:val="auto"/>
              </w:rPr>
            </w:pPr>
            <m:oMathPara>
              <m:oMathParaPr>
                <m:jc m:val="center"/>
              </m:oMathParaPr>
              <m:oMath>
                <m:r>
                  <w:rPr>
                    <w:rFonts w:ascii="Cambria Math" w:hAnsi="Cambria Math"/>
                    <w:color w:val="auto"/>
                  </w:rPr>
                  <m:t>-1≤</m:t>
                </m:r>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yx</m:t>
                    </m:r>
                  </m:sub>
                </m:sSub>
                <m:r>
                  <w:rPr>
                    <w:rFonts w:ascii="Cambria Math" w:hAnsi="Cambria Math"/>
                    <w:color w:val="auto"/>
                  </w:rPr>
                  <m:t>≤1</m:t>
                </m:r>
                <m:r>
                  <w:rPr>
                    <w:rFonts w:ascii="Cambria Math" w:hAnsi="Cambria Math"/>
                    <w:color w:val="auto"/>
                    <w:lang w:val="en-US"/>
                  </w:rPr>
                  <m:t>.</m:t>
                </m:r>
              </m:oMath>
            </m:oMathPara>
          </w:p>
        </w:tc>
        <w:tc>
          <w:tcPr>
            <w:tcW w:w="958" w:type="dxa"/>
            <w:vAlign w:val="center"/>
          </w:tcPr>
          <w:p w:rsidR="003C6B2E" w:rsidRPr="00550CB2" w:rsidRDefault="003C6B2E" w:rsidP="00550CB2">
            <w:pPr>
              <w:pStyle w:val="a1"/>
              <w:numPr>
                <w:ilvl w:val="6"/>
                <w:numId w:val="31"/>
              </w:numPr>
              <w:rPr>
                <w:color w:val="auto"/>
              </w:rPr>
            </w:pPr>
          </w:p>
        </w:tc>
      </w:tr>
    </w:tbl>
    <w:p w:rsidR="00D86CA1" w:rsidRPr="00550CB2" w:rsidRDefault="009935DE" w:rsidP="00550CB2">
      <w:pPr>
        <w:pStyle w:val="af6"/>
        <w:rPr>
          <w:color w:val="auto"/>
        </w:rPr>
      </w:pPr>
      <w:r w:rsidRPr="00550CB2">
        <w:rPr>
          <w:color w:val="auto"/>
        </w:rPr>
        <w:t xml:space="preserve">Согласно таблице корреляции при </w:t>
      </w:r>
      <m:oMath>
        <m:d>
          <m:dPr>
            <m:begChr m:val="|"/>
            <m:endChr m:val="|"/>
            <m:ctrlPr>
              <w:rPr>
                <w:rFonts w:ascii="Cambria Math" w:hAnsi="Cambria Math"/>
                <w:i/>
                <w:color w:val="auto"/>
              </w:rPr>
            </m:ctrlPr>
          </m:dPr>
          <m:e>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yx</m:t>
                </m:r>
              </m:sub>
            </m:sSub>
          </m:e>
        </m:d>
        <m:r>
          <w:rPr>
            <w:rFonts w:ascii="Cambria Math" w:hAnsi="Cambria Math"/>
            <w:color w:val="auto"/>
          </w:rPr>
          <m:t>&gt;0,8</m:t>
        </m:r>
      </m:oMath>
      <w:r w:rsidRPr="00550CB2">
        <w:rPr>
          <w:color w:val="auto"/>
        </w:rPr>
        <w:t>, линейная зависимость называется тесной.</w:t>
      </w:r>
    </w:p>
    <w:p w:rsidR="005466F4" w:rsidRPr="00550CB2" w:rsidRDefault="005466F4" w:rsidP="00550CB2">
      <w:pPr>
        <w:pStyle w:val="af6"/>
        <w:rPr>
          <w:color w:val="auto"/>
        </w:rPr>
      </w:pPr>
      <w:r w:rsidRPr="00550CB2">
        <w:rPr>
          <w:color w:val="auto"/>
        </w:rPr>
        <w:t xml:space="preserve">Разброс значений </w:t>
      </w:r>
      <w:proofErr w:type="gramStart"/>
      <w:r w:rsidRPr="00550CB2">
        <w:rPr>
          <w:i/>
          <w:color w:val="auto"/>
        </w:rPr>
        <w:t>у</w:t>
      </w:r>
      <w:proofErr w:type="gramEnd"/>
      <w:r w:rsidRPr="00550CB2">
        <w:rPr>
          <w:color w:val="auto"/>
        </w:rPr>
        <w:t xml:space="preserve"> в любой выборке можно описать выборочной дисперсией </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C21A08" w:rsidP="00550CB2">
            <w:pPr>
              <w:pStyle w:val="af6"/>
              <w:ind w:firstLine="0"/>
              <w:jc w:val="center"/>
              <w:rPr>
                <w:i/>
                <w:color w:val="auto"/>
                <w:lang w:val="en-US"/>
              </w:rPr>
            </w:pPr>
            <w:r w:rsidRPr="00550CB2">
              <w:rPr>
                <w:rFonts w:ascii="Arial" w:hAnsi="Arial"/>
                <w:color w:val="auto"/>
                <w:position w:val="-28"/>
                <w:sz w:val="26"/>
                <w:lang w:val="en-US"/>
              </w:rPr>
              <w:object w:dxaOrig="193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8pt;height:42pt" o:ole="" fillcolor="window">
                  <v:imagedata r:id="rId16" o:title=""/>
                </v:shape>
                <o:OLEObject Type="Embed" ProgID="Equation.3" ShapeID="_x0000_i1025" DrawAspect="Content" ObjectID="_1701327120" r:id="rId17"/>
              </w:object>
            </w:r>
          </w:p>
        </w:tc>
        <w:tc>
          <w:tcPr>
            <w:tcW w:w="958" w:type="dxa"/>
            <w:vAlign w:val="center"/>
          </w:tcPr>
          <w:p w:rsidR="00C21A08" w:rsidRPr="00550CB2" w:rsidRDefault="00C21A08" w:rsidP="00550CB2">
            <w:pPr>
              <w:pStyle w:val="a1"/>
              <w:numPr>
                <w:ilvl w:val="6"/>
                <w:numId w:val="31"/>
              </w:numPr>
              <w:rPr>
                <w:color w:val="auto"/>
              </w:rPr>
            </w:pPr>
          </w:p>
        </w:tc>
      </w:tr>
    </w:tbl>
    <w:p w:rsidR="005466F4" w:rsidRPr="00550CB2" w:rsidRDefault="005466F4" w:rsidP="00550CB2">
      <w:pPr>
        <w:pStyle w:val="af6"/>
        <w:jc w:val="left"/>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112FE7" w:rsidP="00550CB2">
            <w:pPr>
              <w:pStyle w:val="af6"/>
              <w:ind w:firstLine="0"/>
              <w:rPr>
                <w:color w:val="auto"/>
              </w:rPr>
            </w:pPr>
            <m:oMathPara>
              <m:oMathParaPr>
                <m:jc m:val="center"/>
              </m:oMathParaPr>
              <m:oMath>
                <m:sSubSup>
                  <m:sSubSupPr>
                    <m:ctrlPr>
                      <w:rPr>
                        <w:rFonts w:ascii="Cambria Math" w:hAnsi="Cambria Math"/>
                        <w:i/>
                        <w:color w:val="auto"/>
                      </w:rPr>
                    </m:ctrlPr>
                  </m:sSubSupPr>
                  <m:e>
                    <m:r>
                      <w:rPr>
                        <w:rFonts w:ascii="Cambria Math" w:hAnsi="Cambria Math"/>
                        <w:color w:val="auto"/>
                      </w:rPr>
                      <m:t>σ</m:t>
                    </m:r>
                  </m:e>
                  <m:sub>
                    <m:r>
                      <w:rPr>
                        <w:rFonts w:ascii="Cambria Math" w:hAnsi="Cambria Math"/>
                        <w:color w:val="auto"/>
                      </w:rPr>
                      <m:t>y</m:t>
                    </m:r>
                  </m:sub>
                  <m:sup>
                    <m:r>
                      <w:rPr>
                        <w:rFonts w:ascii="Cambria Math" w:hAnsi="Cambria Math"/>
                        <w:color w:val="auto"/>
                      </w:rPr>
                      <m:t>2</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12</m:t>
                    </m:r>
                  </m:den>
                </m:f>
                <m:r>
                  <w:rPr>
                    <w:rFonts w:ascii="Cambria Math" w:hAnsi="Cambria Math"/>
                    <w:color w:val="auto"/>
                  </w:rPr>
                  <m:t>∙1960,76=163,3964.</m:t>
                </m:r>
              </m:oMath>
            </m:oMathPara>
          </w:p>
        </w:tc>
        <w:tc>
          <w:tcPr>
            <w:tcW w:w="958" w:type="dxa"/>
            <w:vAlign w:val="center"/>
          </w:tcPr>
          <w:p w:rsidR="00C21A08" w:rsidRPr="00550CB2" w:rsidRDefault="00C21A08" w:rsidP="00550CB2">
            <w:pPr>
              <w:pStyle w:val="a1"/>
              <w:numPr>
                <w:ilvl w:val="0"/>
                <w:numId w:val="0"/>
              </w:numPr>
              <w:jc w:val="both"/>
              <w:rPr>
                <w:color w:val="auto"/>
              </w:rPr>
            </w:pPr>
          </w:p>
        </w:tc>
      </w:tr>
    </w:tbl>
    <w:p w:rsidR="00123728" w:rsidRPr="00550CB2" w:rsidRDefault="00123728" w:rsidP="00550CB2">
      <w:pPr>
        <w:pStyle w:val="af6"/>
        <w:rPr>
          <w:color w:val="auto"/>
        </w:rPr>
      </w:pPr>
      <w:proofErr w:type="gramStart"/>
      <w:r w:rsidRPr="00550CB2">
        <w:rPr>
          <w:color w:val="auto"/>
        </w:rPr>
        <w:t xml:space="preserve">Можно показать, что  дисперсия  </w:t>
      </w:r>
      <w:r w:rsidRPr="00550CB2">
        <w:rPr>
          <w:i/>
          <w:color w:val="auto"/>
        </w:rPr>
        <w:t>у</w:t>
      </w:r>
      <w:r w:rsidRPr="00550CB2">
        <w:rPr>
          <w:color w:val="auto"/>
        </w:rPr>
        <w:t xml:space="preserve"> равна сумме дисперсий.</w:t>
      </w:r>
      <w:proofErr w:type="gramEnd"/>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112FE7" w:rsidP="00550CB2">
            <w:pPr>
              <w:pStyle w:val="af6"/>
              <w:ind w:firstLine="0"/>
              <w:jc w:val="center"/>
              <w:rPr>
                <w:color w:val="auto"/>
              </w:rPr>
            </w:pPr>
            <m:oMathPara>
              <m:oMathParaPr>
                <m:jc m:val="center"/>
              </m:oMathParaPr>
              <m:oMath>
                <m:sSubSup>
                  <m:sSubSupPr>
                    <m:ctrlPr>
                      <w:rPr>
                        <w:rFonts w:ascii="Cambria Math" w:hAnsi="Cambria Math"/>
                        <w:i/>
                        <w:color w:val="auto"/>
                      </w:rPr>
                    </m:ctrlPr>
                  </m:sSubSupPr>
                  <m:e>
                    <m:r>
                      <w:rPr>
                        <w:rFonts w:ascii="Cambria Math" w:hAnsi="Cambria Math"/>
                        <w:color w:val="auto"/>
                      </w:rPr>
                      <m:t>σ</m:t>
                    </m:r>
                  </m:e>
                  <m:sub>
                    <m:r>
                      <w:rPr>
                        <w:rFonts w:ascii="Cambria Math" w:hAnsi="Cambria Math"/>
                        <w:color w:val="auto"/>
                      </w:rPr>
                      <m:t>y</m:t>
                    </m:r>
                  </m:sub>
                  <m:sup>
                    <m:r>
                      <w:rPr>
                        <w:rFonts w:ascii="Cambria Math" w:hAnsi="Cambria Math"/>
                        <w:color w:val="auto"/>
                      </w:rPr>
                      <m:t>2</m:t>
                    </m:r>
                  </m:sup>
                </m:sSubSup>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σ</m:t>
                    </m:r>
                  </m:e>
                  <m:sub>
                    <m:r>
                      <w:rPr>
                        <w:rFonts w:ascii="Cambria Math" w:hAnsi="Cambria Math"/>
                        <w:color w:val="auto"/>
                      </w:rPr>
                      <m:t>Ye</m:t>
                    </m:r>
                  </m:sub>
                  <m:sup>
                    <m:r>
                      <w:rPr>
                        <w:rFonts w:ascii="Cambria Math" w:hAnsi="Cambria Math"/>
                        <w:color w:val="auto"/>
                      </w:rPr>
                      <m:t>2</m:t>
                    </m:r>
                  </m:sup>
                </m:sSubSup>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σ</m:t>
                    </m:r>
                  </m:e>
                  <m:sub>
                    <m:r>
                      <w:rPr>
                        <w:rFonts w:ascii="Cambria Math" w:hAnsi="Cambria Math"/>
                        <w:color w:val="auto"/>
                      </w:rPr>
                      <m:t>ε</m:t>
                    </m:r>
                  </m:sub>
                  <m:sup>
                    <m:r>
                      <w:rPr>
                        <w:rFonts w:ascii="Cambria Math" w:hAnsi="Cambria Math"/>
                        <w:color w:val="auto"/>
                      </w:rPr>
                      <m:t>2</m:t>
                    </m:r>
                  </m:sup>
                </m:sSubSup>
              </m:oMath>
            </m:oMathPara>
          </w:p>
        </w:tc>
        <w:tc>
          <w:tcPr>
            <w:tcW w:w="958" w:type="dxa"/>
            <w:vAlign w:val="center"/>
          </w:tcPr>
          <w:p w:rsidR="00C21A08" w:rsidRPr="00550CB2" w:rsidRDefault="00C21A08" w:rsidP="00550CB2">
            <w:pPr>
              <w:pStyle w:val="a1"/>
              <w:numPr>
                <w:ilvl w:val="6"/>
                <w:numId w:val="31"/>
              </w:numPr>
              <w:rPr>
                <w:color w:val="auto"/>
              </w:rPr>
            </w:pPr>
          </w:p>
        </w:tc>
      </w:tr>
    </w:tbl>
    <w:p w:rsidR="00123728" w:rsidRPr="00550CB2" w:rsidRDefault="00123728" w:rsidP="00550CB2">
      <w:pPr>
        <w:pStyle w:val="af6"/>
        <w:rPr>
          <w:color w:val="auto"/>
        </w:rPr>
      </w:pPr>
      <w:r w:rsidRPr="00550CB2">
        <w:rPr>
          <w:color w:val="auto"/>
        </w:rPr>
        <w:t xml:space="preserve">где </w:t>
      </w:r>
      <m:oMath>
        <m:sSubSup>
          <m:sSubSupPr>
            <m:ctrlPr>
              <w:rPr>
                <w:rFonts w:ascii="Cambria Math" w:hAnsi="Cambria Math"/>
                <w:i/>
                <w:color w:val="auto"/>
              </w:rPr>
            </m:ctrlPr>
          </m:sSubSupPr>
          <m:e>
            <m:r>
              <w:rPr>
                <w:rFonts w:ascii="Cambria Math" w:hAnsi="Cambria Math"/>
                <w:color w:val="auto"/>
              </w:rPr>
              <m:t>σ</m:t>
            </m:r>
          </m:e>
          <m:sub>
            <m:r>
              <w:rPr>
                <w:rFonts w:ascii="Cambria Math" w:hAnsi="Cambria Math"/>
                <w:color w:val="auto"/>
              </w:rPr>
              <m:t>Ye</m:t>
            </m:r>
          </m:sub>
          <m:sup>
            <m:r>
              <w:rPr>
                <w:rFonts w:ascii="Cambria Math" w:hAnsi="Cambria Math"/>
                <w:color w:val="auto"/>
              </w:rPr>
              <m:t>2</m:t>
            </m:r>
          </m:sup>
        </m:sSubSup>
      </m:oMath>
      <w:r w:rsidRPr="00550CB2">
        <w:rPr>
          <w:color w:val="auto"/>
          <w:vertAlign w:val="subscript"/>
        </w:rPr>
        <w:t xml:space="preserve"> </w:t>
      </w:r>
      <w:r w:rsidRPr="00550CB2">
        <w:rPr>
          <w:color w:val="auto"/>
        </w:rPr>
        <w:t xml:space="preserve">- часть, которая объясняется уравнением регрессии, </w:t>
      </w:r>
    </w:p>
    <w:p w:rsidR="00123728" w:rsidRPr="00550CB2" w:rsidRDefault="00112FE7" w:rsidP="00550CB2">
      <w:pPr>
        <w:pStyle w:val="af6"/>
        <w:rPr>
          <w:color w:val="auto"/>
        </w:rPr>
      </w:pPr>
      <m:oMath>
        <m:sSubSup>
          <m:sSubSupPr>
            <m:ctrlPr>
              <w:rPr>
                <w:rFonts w:ascii="Cambria Math" w:hAnsi="Cambria Math"/>
                <w:i/>
                <w:color w:val="auto"/>
              </w:rPr>
            </m:ctrlPr>
          </m:sSubSupPr>
          <m:e>
            <m:r>
              <w:rPr>
                <w:rFonts w:ascii="Cambria Math" w:hAnsi="Cambria Math"/>
                <w:color w:val="auto"/>
              </w:rPr>
              <m:t>σ</m:t>
            </m:r>
          </m:e>
          <m:sub>
            <m:r>
              <w:rPr>
                <w:rFonts w:ascii="Cambria Math" w:hAnsi="Cambria Math"/>
                <w:color w:val="auto"/>
              </w:rPr>
              <m:t>ε</m:t>
            </m:r>
          </m:sub>
          <m:sup>
            <m:r>
              <w:rPr>
                <w:rFonts w:ascii="Cambria Math" w:hAnsi="Cambria Math"/>
                <w:color w:val="auto"/>
              </w:rPr>
              <m:t>2</m:t>
            </m:r>
          </m:sup>
        </m:sSubSup>
      </m:oMath>
      <w:r w:rsidR="00C21A08" w:rsidRPr="00550CB2">
        <w:rPr>
          <w:color w:val="auto"/>
        </w:rPr>
        <w:t xml:space="preserve"> </w:t>
      </w:r>
      <w:r w:rsidR="00123728" w:rsidRPr="00550CB2">
        <w:rPr>
          <w:color w:val="auto"/>
        </w:rPr>
        <w:t>– необъяснимая часть.</w:t>
      </w:r>
    </w:p>
    <w:p w:rsidR="001669E5" w:rsidRPr="00550CB2" w:rsidRDefault="00123728" w:rsidP="00550CB2">
      <w:pPr>
        <w:pStyle w:val="af6"/>
        <w:rPr>
          <w:color w:val="auto"/>
        </w:rPr>
      </w:pPr>
      <w:r w:rsidRPr="00550CB2">
        <w:rPr>
          <w:color w:val="auto"/>
        </w:rPr>
        <w:lastRenderedPageBreak/>
        <w:t>Коэффициент детерминации, равный:</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C21A08" w:rsidP="00550CB2">
            <w:pPr>
              <w:pStyle w:val="af6"/>
              <w:ind w:firstLine="0"/>
              <w:jc w:val="center"/>
              <w:rPr>
                <w:color w:val="auto"/>
              </w:rPr>
            </w:pPr>
            <w:r w:rsidRPr="00550CB2">
              <w:rPr>
                <w:rFonts w:ascii="Arial" w:hAnsi="Arial"/>
                <w:color w:val="auto"/>
                <w:position w:val="-60"/>
                <w:sz w:val="26"/>
                <w:lang w:val="en-US"/>
              </w:rPr>
              <w:object w:dxaOrig="3045" w:dyaOrig="1407">
                <v:shape id="_x0000_i1026" type="#_x0000_t75" style="width:192pt;height:88.8pt" o:ole="" fillcolor="window">
                  <v:imagedata r:id="rId18" o:title=""/>
                </v:shape>
                <o:OLEObject Type="Embed" ProgID="Equation.3" ShapeID="_x0000_i1026" DrawAspect="Content" ObjectID="_1701327121" r:id="rId19"/>
              </w:object>
            </w:r>
          </w:p>
        </w:tc>
        <w:tc>
          <w:tcPr>
            <w:tcW w:w="958" w:type="dxa"/>
            <w:vAlign w:val="center"/>
          </w:tcPr>
          <w:p w:rsidR="00C21A08" w:rsidRPr="00550CB2" w:rsidRDefault="00C21A08" w:rsidP="00550CB2">
            <w:pPr>
              <w:pStyle w:val="a1"/>
              <w:numPr>
                <w:ilvl w:val="6"/>
                <w:numId w:val="31"/>
              </w:numPr>
              <w:rPr>
                <w:color w:val="auto"/>
              </w:rPr>
            </w:pPr>
          </w:p>
        </w:tc>
      </w:tr>
    </w:tbl>
    <w:p w:rsidR="00123728" w:rsidRPr="00550CB2" w:rsidRDefault="00123728" w:rsidP="00550CB2">
      <w:pPr>
        <w:pStyle w:val="af6"/>
        <w:rPr>
          <w:color w:val="auto"/>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112FE7" w:rsidP="00550CB2">
            <w:pPr>
              <w:pStyle w:val="af6"/>
              <w:ind w:firstLine="0"/>
              <w:rPr>
                <w:color w:val="auto"/>
              </w:rPr>
            </w:pPr>
            <m:oMathPara>
              <m:oMathParaPr>
                <m:jc m:val="center"/>
              </m:oMathParaPr>
              <m:oMath>
                <m:sSup>
                  <m:sSupPr>
                    <m:ctrlPr>
                      <w:rPr>
                        <w:rFonts w:ascii="Cambria Math" w:hAnsi="Cambria Math"/>
                        <w:i/>
                        <w:color w:val="auto"/>
                        <w:sz w:val="26"/>
                      </w:rPr>
                    </m:ctrlPr>
                  </m:sSupPr>
                  <m:e>
                    <m:r>
                      <w:rPr>
                        <w:rFonts w:ascii="Cambria Math" w:hAnsi="Cambria Math"/>
                        <w:color w:val="auto"/>
                        <w:sz w:val="26"/>
                        <w:lang w:val="en-US"/>
                      </w:rPr>
                      <m:t>R</m:t>
                    </m:r>
                  </m:e>
                  <m:sup>
                    <m:r>
                      <w:rPr>
                        <w:rFonts w:ascii="Cambria Math" w:hAnsi="Cambria Math"/>
                        <w:color w:val="auto"/>
                        <w:sz w:val="26"/>
                      </w:rPr>
                      <m:t>2</m:t>
                    </m:r>
                  </m:sup>
                </m:sSup>
                <m:r>
                  <w:rPr>
                    <w:rFonts w:ascii="Cambria Math" w:hAnsi="Cambria Math"/>
                    <w:color w:val="auto"/>
                    <w:sz w:val="26"/>
                  </w:rPr>
                  <m:t>=</m:t>
                </m:r>
                <m:f>
                  <m:fPr>
                    <m:ctrlPr>
                      <w:rPr>
                        <w:rFonts w:ascii="Cambria Math" w:hAnsi="Cambria Math"/>
                        <w:i/>
                        <w:color w:val="auto"/>
                        <w:sz w:val="26"/>
                      </w:rPr>
                    </m:ctrlPr>
                  </m:fPr>
                  <m:num>
                    <m:r>
                      <w:rPr>
                        <w:rFonts w:ascii="Cambria Math" w:hAnsi="Cambria Math"/>
                        <w:color w:val="auto"/>
                        <w:sz w:val="26"/>
                      </w:rPr>
                      <m:t>1483,4568</m:t>
                    </m:r>
                  </m:num>
                  <m:den>
                    <m:r>
                      <w:rPr>
                        <w:rFonts w:ascii="Cambria Math" w:hAnsi="Cambria Math"/>
                        <w:color w:val="auto"/>
                        <w:sz w:val="26"/>
                      </w:rPr>
                      <m:t>1960,7567</m:t>
                    </m:r>
                  </m:den>
                </m:f>
                <m:r>
                  <w:rPr>
                    <w:rFonts w:ascii="Cambria Math" w:hAnsi="Cambria Math"/>
                    <w:color w:val="auto"/>
                    <w:sz w:val="26"/>
                    <w:lang w:val="en-US"/>
                  </w:rPr>
                  <m:t>=0,7566,</m:t>
                </m:r>
              </m:oMath>
            </m:oMathPara>
          </w:p>
        </w:tc>
        <w:tc>
          <w:tcPr>
            <w:tcW w:w="958" w:type="dxa"/>
            <w:vAlign w:val="center"/>
          </w:tcPr>
          <w:p w:rsidR="00C21A08" w:rsidRPr="00550CB2" w:rsidRDefault="00C21A08" w:rsidP="00550CB2">
            <w:pPr>
              <w:pStyle w:val="a1"/>
              <w:numPr>
                <w:ilvl w:val="0"/>
                <w:numId w:val="0"/>
              </w:numPr>
              <w:jc w:val="both"/>
              <w:rPr>
                <w:color w:val="auto"/>
              </w:rPr>
            </w:pPr>
          </w:p>
        </w:tc>
      </w:tr>
    </w:tbl>
    <w:p w:rsidR="00123728" w:rsidRPr="00550CB2" w:rsidRDefault="00123728" w:rsidP="00550CB2">
      <w:pPr>
        <w:pStyle w:val="af6"/>
        <w:rPr>
          <w:color w:val="auto"/>
        </w:rPr>
      </w:pPr>
      <w:r w:rsidRPr="00550CB2">
        <w:rPr>
          <w:color w:val="auto"/>
        </w:rPr>
        <w:t xml:space="preserve">указывает как велика доля объясняемой дисперсии в общей дисперсии, какая часть общей дисперсии может быть объяснена уравнением регрессии, т.е. зависимостью между переменными х и </w:t>
      </w:r>
      <w:proofErr w:type="gramStart"/>
      <w:r w:rsidRPr="00550CB2">
        <w:rPr>
          <w:color w:val="auto"/>
        </w:rPr>
        <w:t>у</w:t>
      </w:r>
      <w:proofErr w:type="gramEnd"/>
      <w:r w:rsidRPr="00550CB2">
        <w:rPr>
          <w:color w:val="auto"/>
        </w:rPr>
        <w:t>.</w:t>
      </w:r>
    </w:p>
    <w:p w:rsidR="00123728" w:rsidRPr="00550CB2" w:rsidRDefault="009A2DBB" w:rsidP="00550CB2">
      <w:pPr>
        <w:pStyle w:val="af6"/>
        <w:rPr>
          <w:color w:val="auto"/>
        </w:rPr>
      </w:pPr>
      <w:r w:rsidRPr="00550CB2">
        <w:rPr>
          <w:color w:val="auto"/>
        </w:rPr>
        <w:t xml:space="preserve">Для определения уровня корреляции между </w:t>
      </w:r>
      <w:proofErr w:type="gramStart"/>
      <w:r w:rsidRPr="00550CB2">
        <w:rPr>
          <w:color w:val="auto"/>
        </w:rPr>
        <w:t>наблюдаемыми</w:t>
      </w:r>
      <w:proofErr w:type="gramEnd"/>
      <w:r w:rsidRPr="00550CB2">
        <w:rPr>
          <w:color w:val="auto"/>
        </w:rPr>
        <w:t xml:space="preserve">  </w:t>
      </w:r>
      <w:proofErr w:type="spellStart"/>
      <w:r w:rsidRPr="00550CB2">
        <w:rPr>
          <w:color w:val="auto"/>
        </w:rPr>
        <w:t>у</w:t>
      </w:r>
      <w:r w:rsidRPr="00550CB2">
        <w:rPr>
          <w:color w:val="auto"/>
          <w:vertAlign w:val="subscript"/>
        </w:rPr>
        <w:t>i</w:t>
      </w:r>
      <w:proofErr w:type="spellEnd"/>
      <w:r w:rsidRPr="00550CB2">
        <w:rPr>
          <w:color w:val="auto"/>
        </w:rPr>
        <w:t xml:space="preserve"> и рассчитанными </w:t>
      </w:r>
      <w:proofErr w:type="spellStart"/>
      <w:r w:rsidRPr="00550CB2">
        <w:rPr>
          <w:color w:val="auto"/>
        </w:rPr>
        <w:t>Ye</w:t>
      </w:r>
      <w:r w:rsidRPr="00550CB2">
        <w:rPr>
          <w:color w:val="auto"/>
          <w:vertAlign w:val="subscript"/>
        </w:rPr>
        <w:t>i</w:t>
      </w:r>
      <w:proofErr w:type="spellEnd"/>
      <w:r w:rsidRPr="00550CB2">
        <w:rPr>
          <w:color w:val="auto"/>
        </w:rPr>
        <w:t xml:space="preserve"> используют индекс корреляции</w:t>
      </w:r>
      <w:r w:rsidR="00495372" w:rsidRPr="00550CB2">
        <w:rPr>
          <w:color w:val="auto"/>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495372" w:rsidRPr="00550CB2" w:rsidTr="008D55AB">
        <w:tc>
          <w:tcPr>
            <w:tcW w:w="8613" w:type="dxa"/>
          </w:tcPr>
          <w:p w:rsidR="00495372" w:rsidRPr="00550CB2" w:rsidRDefault="00495372" w:rsidP="00550CB2">
            <w:pPr>
              <w:pStyle w:val="af6"/>
              <w:ind w:firstLine="0"/>
              <w:jc w:val="center"/>
              <w:rPr>
                <w:color w:val="auto"/>
              </w:rPr>
            </w:pPr>
            <w:r w:rsidRPr="00550CB2">
              <w:rPr>
                <w:rFonts w:ascii="Arial" w:hAnsi="Arial"/>
                <w:color w:val="auto"/>
                <w:position w:val="-62"/>
                <w:sz w:val="26"/>
              </w:rPr>
              <w:object w:dxaOrig="1880" w:dyaOrig="1380">
                <v:shape id="_x0000_i1027" type="#_x0000_t75" style="width:144.6pt;height:84pt" o:ole="" fillcolor="window">
                  <v:imagedata r:id="rId20" o:title=""/>
                </v:shape>
                <o:OLEObject Type="Embed" ProgID="Equation.3" ShapeID="_x0000_i1027" DrawAspect="Content" ObjectID="_1701327122" r:id="rId21"/>
              </w:object>
            </w:r>
          </w:p>
        </w:tc>
        <w:tc>
          <w:tcPr>
            <w:tcW w:w="958" w:type="dxa"/>
            <w:vAlign w:val="center"/>
          </w:tcPr>
          <w:p w:rsidR="00495372" w:rsidRPr="00550CB2" w:rsidRDefault="00495372" w:rsidP="00550CB2">
            <w:pPr>
              <w:pStyle w:val="a1"/>
              <w:numPr>
                <w:ilvl w:val="6"/>
                <w:numId w:val="31"/>
              </w:numPr>
              <w:rPr>
                <w:color w:val="auto"/>
              </w:rPr>
            </w:pPr>
          </w:p>
        </w:tc>
      </w:tr>
    </w:tbl>
    <w:p w:rsidR="00495372" w:rsidRPr="00550CB2" w:rsidRDefault="00495372" w:rsidP="00550CB2">
      <w:pPr>
        <w:pStyle w:val="af6"/>
        <w:rPr>
          <w:color w:val="auto"/>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495372" w:rsidRPr="00550CB2" w:rsidTr="008D55AB">
        <w:tc>
          <w:tcPr>
            <w:tcW w:w="8613" w:type="dxa"/>
          </w:tcPr>
          <w:p w:rsidR="00495372" w:rsidRPr="00550CB2" w:rsidRDefault="00495372" w:rsidP="00550CB2">
            <w:pPr>
              <w:pStyle w:val="af6"/>
              <w:ind w:firstLine="0"/>
              <w:rPr>
                <w:color w:val="auto"/>
              </w:rPr>
            </w:pPr>
            <m:oMathPara>
              <m:oMathParaPr>
                <m:jc m:val="center"/>
              </m:oMathParaPr>
              <m:oMath>
                <m:r>
                  <w:rPr>
                    <w:rFonts w:ascii="Cambria Math" w:hAnsi="Cambria Math"/>
                    <w:color w:val="auto"/>
                    <w:lang w:val="en-US"/>
                  </w:rPr>
                  <m:t xml:space="preserve">R= </m:t>
                </m:r>
                <m:rad>
                  <m:radPr>
                    <m:degHide m:val="1"/>
                    <m:ctrlPr>
                      <w:rPr>
                        <w:rFonts w:ascii="Cambria Math" w:hAnsi="Cambria Math"/>
                        <w:i/>
                        <w:color w:val="auto"/>
                        <w:lang w:val="en-US"/>
                      </w:rPr>
                    </m:ctrlPr>
                  </m:radPr>
                  <m:deg/>
                  <m:e>
                    <m:r>
                      <w:rPr>
                        <w:rFonts w:ascii="Cambria Math" w:hAnsi="Cambria Math"/>
                        <w:color w:val="auto"/>
                        <w:sz w:val="26"/>
                        <w:lang w:val="en-US"/>
                      </w:rPr>
                      <m:t>0,7566</m:t>
                    </m:r>
                  </m:e>
                </m:rad>
                <m:r>
                  <w:rPr>
                    <w:rFonts w:ascii="Cambria Math" w:hAnsi="Cambria Math"/>
                    <w:color w:val="auto"/>
                    <w:lang w:val="en-US"/>
                  </w:rPr>
                  <m:t>=0,8698.</m:t>
                </m:r>
              </m:oMath>
            </m:oMathPara>
          </w:p>
        </w:tc>
        <w:tc>
          <w:tcPr>
            <w:tcW w:w="958" w:type="dxa"/>
            <w:vAlign w:val="center"/>
          </w:tcPr>
          <w:p w:rsidR="00495372" w:rsidRPr="00550CB2" w:rsidRDefault="00495372" w:rsidP="00550CB2">
            <w:pPr>
              <w:pStyle w:val="a1"/>
              <w:numPr>
                <w:ilvl w:val="0"/>
                <w:numId w:val="0"/>
              </w:numPr>
              <w:jc w:val="both"/>
              <w:rPr>
                <w:color w:val="auto"/>
              </w:rPr>
            </w:pPr>
          </w:p>
        </w:tc>
      </w:tr>
    </w:tbl>
    <w:p w:rsidR="000524CA" w:rsidRPr="00550CB2" w:rsidRDefault="000524CA" w:rsidP="00550CB2">
      <w:pPr>
        <w:pStyle w:val="af6"/>
        <w:rPr>
          <w:color w:val="auto"/>
        </w:rPr>
      </w:pPr>
      <w:r w:rsidRPr="00550CB2">
        <w:rPr>
          <w:color w:val="auto"/>
        </w:rPr>
        <w:t xml:space="preserve">4). Оценить статистическую значимость коэффициента регрессии </w:t>
      </w:r>
      <w:r w:rsidRPr="00550CB2">
        <w:rPr>
          <w:i/>
          <w:color w:val="auto"/>
        </w:rPr>
        <w:sym w:font="Symbol" w:char="F062"/>
      </w:r>
      <w:r w:rsidRPr="00550CB2">
        <w:rPr>
          <w:color w:val="auto"/>
        </w:rPr>
        <w:t>.</w:t>
      </w:r>
    </w:p>
    <w:p w:rsidR="00DB67A5" w:rsidRPr="00550CB2" w:rsidRDefault="00DB67A5" w:rsidP="00550CB2">
      <w:pPr>
        <w:pStyle w:val="af6"/>
        <w:rPr>
          <w:color w:val="auto"/>
        </w:rPr>
      </w:pPr>
      <w:r w:rsidRPr="00550CB2">
        <w:rPr>
          <w:color w:val="auto"/>
        </w:rPr>
        <w:t xml:space="preserve">При построении линейной регрессии проверяется нулевая гипотеза о том, что генеральный угловой коэффициент линии регрессии β равен нулю. Если угловой коэффициент линии равен нулю, между </w:t>
      </w:r>
      <m:oMath>
        <m:r>
          <w:rPr>
            <w:rFonts w:ascii="Cambria Math" w:hAnsi="Cambria Math"/>
            <w:color w:val="auto"/>
          </w:rPr>
          <m:t>x</m:t>
        </m:r>
      </m:oMath>
      <w:r w:rsidRPr="00550CB2">
        <w:rPr>
          <w:color w:val="auto"/>
        </w:rPr>
        <w:t xml:space="preserve"> и </w:t>
      </w:r>
      <m:oMath>
        <m:r>
          <w:rPr>
            <w:rFonts w:ascii="Cambria Math" w:hAnsi="Cambria Math"/>
            <w:color w:val="auto"/>
          </w:rPr>
          <m:t>y</m:t>
        </m:r>
      </m:oMath>
      <w:r w:rsidRPr="00550CB2">
        <w:rPr>
          <w:color w:val="auto"/>
        </w:rPr>
        <w:t xml:space="preserve"> нет линейного соотношения: изменение </w:t>
      </w:r>
      <m:oMath>
        <m:r>
          <w:rPr>
            <w:rFonts w:ascii="Cambria Math" w:hAnsi="Cambria Math"/>
            <w:color w:val="auto"/>
          </w:rPr>
          <m:t>x</m:t>
        </m:r>
      </m:oMath>
      <w:r w:rsidRPr="00550CB2">
        <w:rPr>
          <w:color w:val="auto"/>
        </w:rPr>
        <w:t xml:space="preserve"> не влияет </w:t>
      </w:r>
      <w:proofErr w:type="gramStart"/>
      <w:r w:rsidRPr="00550CB2">
        <w:rPr>
          <w:color w:val="auto"/>
        </w:rPr>
        <w:t>на</w:t>
      </w:r>
      <w:proofErr w:type="gramEnd"/>
      <w:r w:rsidRPr="00550CB2">
        <w:rPr>
          <w:color w:val="auto"/>
        </w:rPr>
        <w:t xml:space="preserve"> </w:t>
      </w:r>
      <m:oMath>
        <m:r>
          <w:rPr>
            <w:rFonts w:ascii="Cambria Math" w:hAnsi="Cambria Math"/>
            <w:color w:val="auto"/>
          </w:rPr>
          <m:t>y</m:t>
        </m:r>
      </m:oMath>
      <w:r w:rsidRPr="00550CB2">
        <w:rPr>
          <w:color w:val="auto"/>
        </w:rPr>
        <w:t>.</w:t>
      </w:r>
    </w:p>
    <w:p w:rsidR="001713CD" w:rsidRPr="00550CB2" w:rsidRDefault="001713CD" w:rsidP="00550CB2">
      <w:pPr>
        <w:pStyle w:val="af6"/>
        <w:rPr>
          <w:color w:val="auto"/>
        </w:rPr>
      </w:pPr>
      <w:r w:rsidRPr="00550CB2">
        <w:rPr>
          <w:color w:val="auto"/>
        </w:rPr>
        <w:t>Для этого проверяют гипотезы о равенстве нулю коэффициентов регрессии.</w:t>
      </w:r>
    </w:p>
    <w:p w:rsidR="001713CD" w:rsidRPr="00550CB2" w:rsidRDefault="001713CD" w:rsidP="00550CB2">
      <w:pPr>
        <w:pStyle w:val="af6"/>
        <w:rPr>
          <w:color w:val="auto"/>
          <w:lang w:val="en-US"/>
        </w:rPr>
      </w:pPr>
      <w:r w:rsidRPr="00550CB2">
        <w:rPr>
          <w:color w:val="auto"/>
        </w:rPr>
        <w:t>Выдвигают нуль – гипотезу</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997817" w:rsidRPr="00550CB2" w:rsidTr="008D55AB">
        <w:tc>
          <w:tcPr>
            <w:tcW w:w="8613" w:type="dxa"/>
          </w:tcPr>
          <w:p w:rsidR="00997817" w:rsidRPr="00550CB2" w:rsidRDefault="00997817" w:rsidP="00550CB2">
            <w:pPr>
              <w:pStyle w:val="af6"/>
              <w:jc w:val="center"/>
              <w:rPr>
                <w:i/>
                <w:color w:val="auto"/>
                <w:sz w:val="26"/>
                <w:lang w:val="en-US"/>
              </w:rPr>
            </w:pPr>
            <w:r w:rsidRPr="00550CB2">
              <w:rPr>
                <w:i/>
                <w:color w:val="auto"/>
                <w:sz w:val="26"/>
                <w:lang w:val="en-US"/>
              </w:rPr>
              <w:t>H</w:t>
            </w:r>
            <w:r w:rsidRPr="00550CB2">
              <w:rPr>
                <w:i/>
                <w:color w:val="auto"/>
                <w:sz w:val="26"/>
                <w:vertAlign w:val="subscript"/>
              </w:rPr>
              <w:t>0</w:t>
            </w:r>
            <w:r w:rsidRPr="00550CB2">
              <w:rPr>
                <w:i/>
                <w:color w:val="auto"/>
                <w:sz w:val="26"/>
              </w:rPr>
              <w:t xml:space="preserve">: </w:t>
            </w:r>
            <w:r w:rsidRPr="00550CB2">
              <w:rPr>
                <w:i/>
                <w:color w:val="auto"/>
                <w:sz w:val="26"/>
                <w:lang w:val="en-US"/>
              </w:rPr>
              <w:sym w:font="Symbol" w:char="F061"/>
            </w:r>
            <w:r w:rsidRPr="00550CB2">
              <w:rPr>
                <w:i/>
                <w:color w:val="auto"/>
                <w:sz w:val="26"/>
              </w:rPr>
              <w:t xml:space="preserve">= 0, </w:t>
            </w:r>
            <w:r w:rsidRPr="00550CB2">
              <w:rPr>
                <w:i/>
                <w:color w:val="auto"/>
                <w:sz w:val="26"/>
                <w:lang w:val="en-US"/>
              </w:rPr>
              <w:sym w:font="Symbol" w:char="F062"/>
            </w:r>
            <w:r w:rsidRPr="00550CB2">
              <w:rPr>
                <w:i/>
                <w:color w:val="auto"/>
                <w:sz w:val="26"/>
              </w:rPr>
              <w:t>=0</w:t>
            </w:r>
          </w:p>
        </w:tc>
        <w:tc>
          <w:tcPr>
            <w:tcW w:w="958" w:type="dxa"/>
            <w:vAlign w:val="center"/>
          </w:tcPr>
          <w:p w:rsidR="00997817" w:rsidRPr="00550CB2" w:rsidRDefault="00997817" w:rsidP="00550CB2">
            <w:pPr>
              <w:pStyle w:val="a1"/>
              <w:numPr>
                <w:ilvl w:val="0"/>
                <w:numId w:val="0"/>
              </w:numPr>
              <w:jc w:val="both"/>
              <w:rPr>
                <w:color w:val="auto"/>
              </w:rPr>
            </w:pPr>
          </w:p>
        </w:tc>
      </w:tr>
    </w:tbl>
    <w:p w:rsidR="00DD68D6" w:rsidRPr="00550CB2" w:rsidRDefault="007B26EC" w:rsidP="00550CB2">
      <w:pPr>
        <w:pStyle w:val="af6"/>
        <w:rPr>
          <w:color w:val="auto"/>
          <w:lang w:val="en-US"/>
        </w:rPr>
      </w:pPr>
      <w:r w:rsidRPr="00550CB2">
        <w:rPr>
          <w:color w:val="auto"/>
        </w:rPr>
        <w:t>Против альтернативной</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997817" w:rsidRPr="00550CB2" w:rsidTr="008D55AB">
        <w:tc>
          <w:tcPr>
            <w:tcW w:w="8613" w:type="dxa"/>
          </w:tcPr>
          <w:p w:rsidR="00997817" w:rsidRPr="00550CB2" w:rsidRDefault="00997817" w:rsidP="00550CB2">
            <w:pPr>
              <w:pStyle w:val="af6"/>
              <w:jc w:val="center"/>
              <w:rPr>
                <w:color w:val="auto"/>
              </w:rPr>
            </w:pPr>
            <w:r w:rsidRPr="00550CB2">
              <w:rPr>
                <w:i/>
                <w:color w:val="auto"/>
                <w:sz w:val="26"/>
                <w:lang w:val="uk-UA"/>
              </w:rPr>
              <w:t>H</w:t>
            </w:r>
            <w:r w:rsidRPr="00550CB2">
              <w:rPr>
                <w:i/>
                <w:color w:val="auto"/>
                <w:sz w:val="26"/>
                <w:vertAlign w:val="subscript"/>
                <w:lang w:val="uk-UA"/>
              </w:rPr>
              <w:t>1</w:t>
            </w:r>
            <w:r w:rsidRPr="00550CB2">
              <w:rPr>
                <w:i/>
                <w:color w:val="auto"/>
                <w:sz w:val="26"/>
                <w:lang w:val="uk-UA"/>
              </w:rPr>
              <w:t xml:space="preserve">: </w:t>
            </w:r>
            <w:r w:rsidRPr="00550CB2">
              <w:rPr>
                <w:i/>
                <w:color w:val="auto"/>
                <w:sz w:val="26"/>
                <w:lang w:val="uk-UA"/>
              </w:rPr>
              <w:sym w:font="Symbol" w:char="F061"/>
            </w:r>
            <w:r w:rsidRPr="00550CB2">
              <w:rPr>
                <w:i/>
                <w:color w:val="auto"/>
                <w:sz w:val="26"/>
                <w:lang w:val="uk-UA"/>
              </w:rPr>
              <w:t xml:space="preserve"> </w:t>
            </w:r>
            <w:r w:rsidRPr="00550CB2">
              <w:rPr>
                <w:i/>
                <w:color w:val="auto"/>
                <w:sz w:val="26"/>
                <w:lang w:val="uk-UA"/>
              </w:rPr>
              <w:sym w:font="Symbol" w:char="F0B9"/>
            </w:r>
            <w:r w:rsidRPr="00550CB2">
              <w:rPr>
                <w:i/>
                <w:color w:val="auto"/>
                <w:sz w:val="26"/>
                <w:lang w:val="uk-UA"/>
              </w:rPr>
              <w:t xml:space="preserve"> 0, </w:t>
            </w:r>
            <w:r w:rsidRPr="00550CB2">
              <w:rPr>
                <w:i/>
                <w:color w:val="auto"/>
                <w:sz w:val="26"/>
                <w:lang w:val="uk-UA"/>
              </w:rPr>
              <w:sym w:font="Symbol" w:char="F062"/>
            </w:r>
            <w:r w:rsidRPr="00550CB2">
              <w:rPr>
                <w:i/>
                <w:color w:val="auto"/>
                <w:sz w:val="26"/>
                <w:lang w:val="uk-UA"/>
              </w:rPr>
              <w:t xml:space="preserve"> </w:t>
            </w:r>
            <w:r w:rsidRPr="00550CB2">
              <w:rPr>
                <w:i/>
                <w:color w:val="auto"/>
                <w:sz w:val="26"/>
                <w:lang w:val="uk-UA"/>
              </w:rPr>
              <w:sym w:font="Symbol" w:char="F0B9"/>
            </w:r>
            <w:r w:rsidRPr="00550CB2">
              <w:rPr>
                <w:i/>
                <w:color w:val="auto"/>
                <w:sz w:val="26"/>
                <w:lang w:val="uk-UA"/>
              </w:rPr>
              <w:t xml:space="preserve"> 0</w:t>
            </w:r>
          </w:p>
        </w:tc>
        <w:tc>
          <w:tcPr>
            <w:tcW w:w="958" w:type="dxa"/>
            <w:vAlign w:val="center"/>
          </w:tcPr>
          <w:p w:rsidR="00997817" w:rsidRPr="00550CB2" w:rsidRDefault="00997817" w:rsidP="00550CB2">
            <w:pPr>
              <w:pStyle w:val="a1"/>
              <w:numPr>
                <w:ilvl w:val="0"/>
                <w:numId w:val="0"/>
              </w:numPr>
              <w:jc w:val="both"/>
              <w:rPr>
                <w:color w:val="auto"/>
              </w:rPr>
            </w:pPr>
          </w:p>
        </w:tc>
      </w:tr>
    </w:tbl>
    <w:p w:rsidR="00DB67A5" w:rsidRPr="00550CB2" w:rsidRDefault="007B26EC" w:rsidP="00550CB2">
      <w:pPr>
        <w:pStyle w:val="af6"/>
        <w:rPr>
          <w:color w:val="auto"/>
        </w:rPr>
      </w:pPr>
      <w:r w:rsidRPr="00550CB2">
        <w:rPr>
          <w:color w:val="auto"/>
        </w:rPr>
        <w:lastRenderedPageBreak/>
        <w:t>Для проверки H</w:t>
      </w:r>
      <w:r w:rsidRPr="00550CB2">
        <w:rPr>
          <w:color w:val="auto"/>
          <w:vertAlign w:val="subscript"/>
        </w:rPr>
        <w:t>0</w:t>
      </w:r>
      <w:r w:rsidRPr="00550CB2">
        <w:rPr>
          <w:color w:val="auto"/>
        </w:rPr>
        <w:t xml:space="preserve"> гипотезы вычисляется t – статистика для каждого параметра</w:t>
      </w:r>
      <w:r w:rsidR="00F524F2" w:rsidRPr="00550CB2">
        <w:rPr>
          <w:color w:val="auto"/>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F524F2" w:rsidRPr="00550CB2" w:rsidTr="008D55AB">
        <w:tc>
          <w:tcPr>
            <w:tcW w:w="8613" w:type="dxa"/>
          </w:tcPr>
          <w:p w:rsidR="00F524F2" w:rsidRPr="00550CB2" w:rsidRDefault="00112FE7" w:rsidP="00550CB2">
            <w:pPr>
              <w:pStyle w:val="af6"/>
              <w:ind w:firstLine="0"/>
              <w:rPr>
                <w:color w:val="auto"/>
              </w:rPr>
            </w:pPr>
            <m:oMathPara>
              <m:oMathParaPr>
                <m:jc m:val="center"/>
              </m:oMathParaPr>
              <m:oMath>
                <m:sSub>
                  <m:sSubPr>
                    <m:ctrlPr>
                      <w:rPr>
                        <w:rFonts w:ascii="Cambria Math" w:hAnsi="Cambria Math"/>
                        <w:i/>
                        <w:color w:val="auto"/>
                        <w:lang w:val="en-US"/>
                      </w:rPr>
                    </m:ctrlPr>
                  </m:sSubPr>
                  <m:e>
                    <m:r>
                      <w:rPr>
                        <w:rFonts w:ascii="Cambria Math" w:hAnsi="Cambria Math"/>
                        <w:color w:val="auto"/>
                        <w:lang w:val="en-US"/>
                      </w:rPr>
                      <m:t>t</m:t>
                    </m:r>
                  </m:e>
                  <m:sub>
                    <m:r>
                      <w:rPr>
                        <w:rFonts w:ascii="Cambria Math" w:hAnsi="Cambria Math"/>
                        <w:color w:val="auto"/>
                        <w:lang w:val="en-US"/>
                      </w:rPr>
                      <m:t>1</m:t>
                    </m:r>
                  </m:sub>
                </m:sSub>
                <m:r>
                  <w:rPr>
                    <w:rFonts w:ascii="Cambria Math" w:hAnsi="Cambria Math"/>
                    <w:color w:val="auto"/>
                    <w:lang w:val="en-US"/>
                  </w:rPr>
                  <m:t>=</m:t>
                </m:r>
                <m:f>
                  <m:fPr>
                    <m:ctrlPr>
                      <w:rPr>
                        <w:rFonts w:ascii="Cambria Math" w:hAnsi="Cambria Math"/>
                        <w:i/>
                        <w:color w:val="auto"/>
                        <w:lang w:val="en-US"/>
                      </w:rPr>
                    </m:ctrlPr>
                  </m:fPr>
                  <m:num>
                    <m:d>
                      <m:dPr>
                        <m:begChr m:val="|"/>
                        <m:endChr m:val="|"/>
                        <m:ctrlPr>
                          <w:rPr>
                            <w:rFonts w:ascii="Cambria Math" w:hAnsi="Cambria Math"/>
                            <w:i/>
                            <w:color w:val="auto"/>
                            <w:lang w:val="en-US"/>
                          </w:rPr>
                        </m:ctrlPr>
                      </m:dPr>
                      <m:e>
                        <m:r>
                          <w:rPr>
                            <w:rFonts w:ascii="Cambria Math" w:hAnsi="Cambria Math"/>
                            <w:color w:val="auto"/>
                            <w:lang w:val="en-US"/>
                          </w:rPr>
                          <m:t>a</m:t>
                        </m:r>
                      </m:e>
                    </m:d>
                  </m:num>
                  <m:den>
                    <m:sSub>
                      <m:sSubPr>
                        <m:ctrlPr>
                          <w:rPr>
                            <w:rFonts w:ascii="Cambria Math" w:hAnsi="Cambria Math"/>
                            <w:i/>
                            <w:color w:val="auto"/>
                            <w:lang w:val="en-US"/>
                          </w:rPr>
                        </m:ctrlPr>
                      </m:sSubPr>
                      <m:e>
                        <m:r>
                          <w:rPr>
                            <w:rFonts w:ascii="Cambria Math" w:hAnsi="Cambria Math"/>
                            <w:color w:val="auto"/>
                            <w:lang w:val="en-US"/>
                          </w:rPr>
                          <m:t>S</m:t>
                        </m:r>
                      </m:e>
                      <m:sub>
                        <m:r>
                          <w:rPr>
                            <w:rFonts w:ascii="Cambria Math" w:hAnsi="Cambria Math"/>
                            <w:color w:val="auto"/>
                            <w:lang w:val="en-US"/>
                          </w:rPr>
                          <m:t>a</m:t>
                        </m:r>
                      </m:sub>
                    </m:sSub>
                  </m:den>
                </m:f>
                <m:r>
                  <w:rPr>
                    <w:rFonts w:ascii="Cambria Math" w:hAnsi="Cambria Math"/>
                    <w:color w:val="auto"/>
                    <w:lang w:val="en-US"/>
                  </w:rPr>
                  <m:t xml:space="preserve">,     </m:t>
                </m:r>
                <m:sSub>
                  <m:sSubPr>
                    <m:ctrlPr>
                      <w:rPr>
                        <w:rFonts w:ascii="Cambria Math" w:hAnsi="Cambria Math"/>
                        <w:i/>
                        <w:color w:val="auto"/>
                        <w:lang w:val="en-US"/>
                      </w:rPr>
                    </m:ctrlPr>
                  </m:sSubPr>
                  <m:e>
                    <m:r>
                      <w:rPr>
                        <w:rFonts w:ascii="Cambria Math" w:hAnsi="Cambria Math"/>
                        <w:color w:val="auto"/>
                        <w:lang w:val="en-US"/>
                      </w:rPr>
                      <m:t>t</m:t>
                    </m:r>
                  </m:e>
                  <m:sub>
                    <m:r>
                      <w:rPr>
                        <w:rFonts w:ascii="Cambria Math" w:hAnsi="Cambria Math"/>
                        <w:color w:val="auto"/>
                        <w:lang w:val="en-US"/>
                      </w:rPr>
                      <m:t>2</m:t>
                    </m:r>
                  </m:sub>
                </m:sSub>
                <m:r>
                  <w:rPr>
                    <w:rFonts w:ascii="Cambria Math" w:hAnsi="Cambria Math"/>
                    <w:color w:val="auto"/>
                    <w:lang w:val="en-US"/>
                  </w:rPr>
                  <m:t>=</m:t>
                </m:r>
                <m:f>
                  <m:fPr>
                    <m:ctrlPr>
                      <w:rPr>
                        <w:rFonts w:ascii="Cambria Math" w:hAnsi="Cambria Math"/>
                        <w:i/>
                        <w:color w:val="auto"/>
                        <w:lang w:val="en-US"/>
                      </w:rPr>
                    </m:ctrlPr>
                  </m:fPr>
                  <m:num>
                    <m:d>
                      <m:dPr>
                        <m:begChr m:val="|"/>
                        <m:endChr m:val="|"/>
                        <m:ctrlPr>
                          <w:rPr>
                            <w:rFonts w:ascii="Cambria Math" w:hAnsi="Cambria Math"/>
                            <w:i/>
                            <w:color w:val="auto"/>
                            <w:lang w:val="en-US"/>
                          </w:rPr>
                        </m:ctrlPr>
                      </m:dPr>
                      <m:e>
                        <m:r>
                          <w:rPr>
                            <w:rFonts w:ascii="Cambria Math" w:hAnsi="Cambria Math"/>
                            <w:color w:val="auto"/>
                            <w:lang w:val="en-US"/>
                          </w:rPr>
                          <m:t>b</m:t>
                        </m:r>
                      </m:e>
                    </m:d>
                  </m:num>
                  <m:den>
                    <m:sSub>
                      <m:sSubPr>
                        <m:ctrlPr>
                          <w:rPr>
                            <w:rFonts w:ascii="Cambria Math" w:hAnsi="Cambria Math"/>
                            <w:i/>
                            <w:color w:val="auto"/>
                            <w:lang w:val="en-US"/>
                          </w:rPr>
                        </m:ctrlPr>
                      </m:sSubPr>
                      <m:e>
                        <m:r>
                          <w:rPr>
                            <w:rFonts w:ascii="Cambria Math" w:hAnsi="Cambria Math"/>
                            <w:color w:val="auto"/>
                            <w:lang w:val="en-US"/>
                          </w:rPr>
                          <m:t>S</m:t>
                        </m:r>
                      </m:e>
                      <m:sub>
                        <m:r>
                          <w:rPr>
                            <w:rFonts w:ascii="Cambria Math" w:hAnsi="Cambria Math"/>
                            <w:color w:val="auto"/>
                            <w:lang w:val="en-US"/>
                          </w:rPr>
                          <m:t>b</m:t>
                        </m:r>
                      </m:sub>
                    </m:sSub>
                  </m:den>
                </m:f>
              </m:oMath>
            </m:oMathPara>
          </w:p>
        </w:tc>
        <w:tc>
          <w:tcPr>
            <w:tcW w:w="958" w:type="dxa"/>
            <w:vAlign w:val="center"/>
          </w:tcPr>
          <w:p w:rsidR="00F524F2" w:rsidRPr="00550CB2" w:rsidRDefault="00F524F2" w:rsidP="00550CB2">
            <w:pPr>
              <w:pStyle w:val="a1"/>
              <w:numPr>
                <w:ilvl w:val="6"/>
                <w:numId w:val="31"/>
              </w:numPr>
              <w:rPr>
                <w:color w:val="auto"/>
              </w:rPr>
            </w:pPr>
          </w:p>
        </w:tc>
      </w:tr>
    </w:tbl>
    <w:p w:rsidR="00624C1D" w:rsidRPr="00550CB2" w:rsidRDefault="00624C1D" w:rsidP="00550CB2">
      <w:pPr>
        <w:pStyle w:val="af6"/>
        <w:rPr>
          <w:color w:val="auto"/>
        </w:rPr>
      </w:pPr>
      <w:proofErr w:type="gramStart"/>
      <w:r w:rsidRPr="00550CB2">
        <w:rPr>
          <w:color w:val="auto"/>
        </w:rPr>
        <w:t>которая</w:t>
      </w:r>
      <w:proofErr w:type="gramEnd"/>
      <w:r w:rsidRPr="00550CB2">
        <w:rPr>
          <w:color w:val="auto"/>
        </w:rPr>
        <w:t xml:space="preserve"> имеет распределение Стьюдента</w:t>
      </w:r>
      <w:r w:rsidR="00632201" w:rsidRPr="00550CB2">
        <w:rPr>
          <w:color w:val="auto"/>
        </w:rPr>
        <w:t xml:space="preserve"> </w:t>
      </w:r>
      <w:r w:rsidRPr="00550CB2">
        <w:rPr>
          <w:color w:val="auto"/>
        </w:rPr>
        <w:t xml:space="preserve">с </w:t>
      </w:r>
      <w:r w:rsidRPr="00550CB2">
        <w:rPr>
          <w:i/>
          <w:color w:val="auto"/>
        </w:rPr>
        <w:t xml:space="preserve">k = n - </w:t>
      </w:r>
      <w:r w:rsidR="00790D75" w:rsidRPr="00550CB2">
        <w:rPr>
          <w:i/>
          <w:color w:val="auto"/>
          <w:lang w:val="en-US"/>
        </w:rPr>
        <w:t>h</w:t>
      </w:r>
      <w:r w:rsidRPr="00550CB2">
        <w:rPr>
          <w:color w:val="auto"/>
        </w:rPr>
        <w:t xml:space="preserve"> степенями свободы</w:t>
      </w:r>
      <w:r w:rsidR="00F524F2" w:rsidRPr="00550CB2">
        <w:rPr>
          <w:color w:val="auto"/>
        </w:rPr>
        <w:t>,</w:t>
      </w:r>
    </w:p>
    <w:p w:rsidR="00790D75" w:rsidRPr="00550CB2" w:rsidRDefault="00790D75" w:rsidP="00550CB2">
      <w:pPr>
        <w:pStyle w:val="af6"/>
        <w:rPr>
          <w:color w:val="auto"/>
        </w:rPr>
      </w:pPr>
      <w:r w:rsidRPr="00550CB2">
        <w:rPr>
          <w:color w:val="auto"/>
        </w:rPr>
        <w:t>где</w:t>
      </w:r>
    </w:p>
    <w:p w:rsidR="00790D75" w:rsidRPr="00550CB2" w:rsidRDefault="00790D75" w:rsidP="00550CB2">
      <w:pPr>
        <w:pStyle w:val="af6"/>
        <w:rPr>
          <w:color w:val="auto"/>
        </w:rPr>
      </w:pPr>
      <w:r w:rsidRPr="00550CB2">
        <w:rPr>
          <w:i/>
          <w:color w:val="auto"/>
        </w:rPr>
        <w:t>n</w:t>
      </w:r>
      <w:r w:rsidRPr="00550CB2">
        <w:rPr>
          <w:color w:val="auto"/>
        </w:rPr>
        <w:t xml:space="preserve"> - количество наблюдений;</w:t>
      </w:r>
    </w:p>
    <w:p w:rsidR="00790D75" w:rsidRPr="00550CB2" w:rsidRDefault="00790D75" w:rsidP="00550CB2">
      <w:pPr>
        <w:pStyle w:val="af6"/>
        <w:rPr>
          <w:color w:val="auto"/>
        </w:rPr>
      </w:pPr>
      <w:r w:rsidRPr="00550CB2">
        <w:rPr>
          <w:i/>
          <w:color w:val="auto"/>
        </w:rPr>
        <w:t>h</w:t>
      </w:r>
      <w:r w:rsidRPr="00550CB2">
        <w:rPr>
          <w:color w:val="auto"/>
        </w:rPr>
        <w:t xml:space="preserve"> - количество  оцениваемых параметров.</w:t>
      </w:r>
    </w:p>
    <w:p w:rsidR="00EB57EE" w:rsidRPr="00550CB2" w:rsidRDefault="00EB57EE" w:rsidP="00550CB2">
      <w:pPr>
        <w:pStyle w:val="af6"/>
        <w:rPr>
          <w:color w:val="auto"/>
          <w:lang w:val="en-US"/>
        </w:rPr>
      </w:pPr>
      <w:r w:rsidRPr="00550CB2">
        <w:rPr>
          <w:color w:val="auto"/>
        </w:rPr>
        <w:t>Предполагаем, что  случайная величина (X,Y) распределенная по нормальному закону.  Для выборки вычисляется статистика</w:t>
      </w:r>
      <w:r w:rsidR="00F524F2" w:rsidRPr="00550CB2">
        <w:rPr>
          <w:color w:val="auto"/>
          <w:lang w:val="en-US"/>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F524F2" w:rsidRPr="00550CB2" w:rsidTr="008D55AB">
        <w:tc>
          <w:tcPr>
            <w:tcW w:w="8613" w:type="dxa"/>
          </w:tcPr>
          <w:p w:rsidR="00F524F2" w:rsidRPr="00550CB2" w:rsidRDefault="00F524F2" w:rsidP="00550CB2">
            <w:pPr>
              <w:pStyle w:val="af6"/>
              <w:ind w:firstLine="0"/>
              <w:rPr>
                <w:color w:val="auto"/>
              </w:rPr>
            </w:pPr>
            <m:oMathPara>
              <m:oMathParaPr>
                <m:jc m:val="center"/>
              </m:oMathParaPr>
              <m:oMath>
                <m:r>
                  <w:rPr>
                    <w:rFonts w:ascii="Cambria Math" w:hAnsi="Cambria Math"/>
                    <w:color w:val="auto"/>
                    <w:lang w:val="en-US"/>
                  </w:rPr>
                  <m:t>t=</m:t>
                </m:r>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yx</m:t>
                    </m:r>
                  </m:sub>
                </m:sSub>
                <m:rad>
                  <m:radPr>
                    <m:degHide m:val="1"/>
                    <m:ctrlPr>
                      <w:rPr>
                        <w:rFonts w:ascii="Cambria Math" w:hAnsi="Cambria Math"/>
                        <w:i/>
                        <w:color w:val="auto"/>
                        <w:lang w:val="en-US"/>
                      </w:rPr>
                    </m:ctrlPr>
                  </m:radPr>
                  <m:deg/>
                  <m:e>
                    <m:f>
                      <m:fPr>
                        <m:ctrlPr>
                          <w:rPr>
                            <w:rFonts w:ascii="Cambria Math" w:hAnsi="Cambria Math"/>
                            <w:i/>
                            <w:color w:val="auto"/>
                            <w:lang w:val="en-US"/>
                          </w:rPr>
                        </m:ctrlPr>
                      </m:fPr>
                      <m:num>
                        <m:r>
                          <w:rPr>
                            <w:rFonts w:ascii="Cambria Math" w:hAnsi="Cambria Math"/>
                            <w:color w:val="auto"/>
                            <w:lang w:val="en-US"/>
                          </w:rPr>
                          <m:t>n-h</m:t>
                        </m:r>
                      </m:num>
                      <m:den>
                        <m:r>
                          <w:rPr>
                            <w:rFonts w:ascii="Cambria Math" w:hAnsi="Cambria Math"/>
                            <w:color w:val="auto"/>
                            <w:lang w:val="en-US"/>
                          </w:rPr>
                          <m:t>1-</m:t>
                        </m:r>
                        <m:sSubSup>
                          <m:sSubSupPr>
                            <m:ctrlPr>
                              <w:rPr>
                                <w:rFonts w:ascii="Cambria Math" w:hAnsi="Cambria Math"/>
                                <w:i/>
                                <w:color w:val="auto"/>
                                <w:lang w:val="en-US"/>
                              </w:rPr>
                            </m:ctrlPr>
                          </m:sSubSupPr>
                          <m:e>
                            <m:r>
                              <w:rPr>
                                <w:rFonts w:ascii="Cambria Math" w:hAnsi="Cambria Math"/>
                                <w:color w:val="auto"/>
                                <w:lang w:val="en-US"/>
                              </w:rPr>
                              <m:t>r</m:t>
                            </m:r>
                          </m:e>
                          <m:sub>
                            <m:r>
                              <w:rPr>
                                <w:rFonts w:ascii="Cambria Math" w:hAnsi="Cambria Math"/>
                                <w:color w:val="auto"/>
                                <w:lang w:val="en-US"/>
                              </w:rPr>
                              <m:t>yx</m:t>
                            </m:r>
                          </m:sub>
                          <m:sup>
                            <m:r>
                              <w:rPr>
                                <w:rFonts w:ascii="Cambria Math" w:hAnsi="Cambria Math"/>
                                <w:color w:val="auto"/>
                                <w:lang w:val="en-US"/>
                              </w:rPr>
                              <m:t>2</m:t>
                            </m:r>
                          </m:sup>
                        </m:sSubSup>
                      </m:den>
                    </m:f>
                  </m:e>
                </m:rad>
              </m:oMath>
            </m:oMathPara>
          </w:p>
        </w:tc>
        <w:tc>
          <w:tcPr>
            <w:tcW w:w="958" w:type="dxa"/>
            <w:vAlign w:val="center"/>
          </w:tcPr>
          <w:p w:rsidR="00F524F2" w:rsidRPr="00550CB2" w:rsidRDefault="00F524F2" w:rsidP="00550CB2">
            <w:pPr>
              <w:pStyle w:val="a1"/>
              <w:numPr>
                <w:ilvl w:val="6"/>
                <w:numId w:val="31"/>
              </w:numPr>
              <w:rPr>
                <w:color w:val="auto"/>
              </w:rPr>
            </w:pPr>
          </w:p>
        </w:tc>
      </w:tr>
    </w:tbl>
    <w:p w:rsidR="007B26EC" w:rsidRPr="00550CB2" w:rsidRDefault="007B26EC" w:rsidP="00550CB2">
      <w:pPr>
        <w:pStyle w:val="af6"/>
        <w:jc w:val="center"/>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F524F2" w:rsidRPr="00550CB2" w:rsidTr="008D55AB">
        <w:tc>
          <w:tcPr>
            <w:tcW w:w="8613" w:type="dxa"/>
          </w:tcPr>
          <w:p w:rsidR="00F524F2" w:rsidRPr="00550CB2" w:rsidRDefault="00F524F2" w:rsidP="00550CB2">
            <w:pPr>
              <w:pStyle w:val="af6"/>
              <w:ind w:firstLine="0"/>
              <w:rPr>
                <w:color w:val="auto"/>
              </w:rPr>
            </w:pPr>
            <m:oMathPara>
              <m:oMathParaPr>
                <m:jc m:val="center"/>
              </m:oMathParaPr>
              <m:oMath>
                <m:r>
                  <w:rPr>
                    <w:rFonts w:ascii="Cambria Math" w:hAnsi="Cambria Math"/>
                    <w:color w:val="auto"/>
                    <w:lang w:val="en-US"/>
                  </w:rPr>
                  <m:t>t=</m:t>
                </m:r>
                <m:r>
                  <w:rPr>
                    <w:rFonts w:ascii="Cambria Math" w:hAnsi="Cambria Math"/>
                    <w:color w:val="auto"/>
                  </w:rPr>
                  <m:t>0,8698</m:t>
                </m:r>
                <m:rad>
                  <m:radPr>
                    <m:degHide m:val="1"/>
                    <m:ctrlPr>
                      <w:rPr>
                        <w:rFonts w:ascii="Cambria Math" w:hAnsi="Cambria Math"/>
                        <w:i/>
                        <w:color w:val="auto"/>
                        <w:lang w:val="en-US"/>
                      </w:rPr>
                    </m:ctrlPr>
                  </m:radPr>
                  <m:deg/>
                  <m:e>
                    <m:f>
                      <m:fPr>
                        <m:ctrlPr>
                          <w:rPr>
                            <w:rFonts w:ascii="Cambria Math" w:hAnsi="Cambria Math"/>
                            <w:i/>
                            <w:color w:val="auto"/>
                            <w:lang w:val="en-US"/>
                          </w:rPr>
                        </m:ctrlPr>
                      </m:fPr>
                      <m:num>
                        <m:r>
                          <w:rPr>
                            <w:rFonts w:ascii="Cambria Math" w:hAnsi="Cambria Math"/>
                            <w:color w:val="auto"/>
                            <w:lang w:val="en-US"/>
                          </w:rPr>
                          <m:t>12-2</m:t>
                        </m:r>
                      </m:num>
                      <m:den>
                        <m:r>
                          <w:rPr>
                            <w:rFonts w:ascii="Cambria Math" w:hAnsi="Cambria Math"/>
                            <w:color w:val="auto"/>
                            <w:lang w:val="en-US"/>
                          </w:rPr>
                          <m:t>1-</m:t>
                        </m:r>
                        <m:sSup>
                          <m:sSupPr>
                            <m:ctrlPr>
                              <w:rPr>
                                <w:rFonts w:ascii="Cambria Math" w:hAnsi="Cambria Math"/>
                                <w:i/>
                                <w:color w:val="auto"/>
                              </w:rPr>
                            </m:ctrlPr>
                          </m:sSupPr>
                          <m:e>
                            <m:r>
                              <w:rPr>
                                <w:rFonts w:ascii="Cambria Math" w:hAnsi="Cambria Math"/>
                                <w:color w:val="auto"/>
                              </w:rPr>
                              <m:t>0,8698</m:t>
                            </m:r>
                          </m:e>
                          <m:sup>
                            <m:r>
                              <w:rPr>
                                <w:rFonts w:ascii="Cambria Math" w:hAnsi="Cambria Math"/>
                                <w:color w:val="auto"/>
                              </w:rPr>
                              <m:t>2</m:t>
                            </m:r>
                          </m:sup>
                        </m:sSup>
                      </m:den>
                    </m:f>
                  </m:e>
                </m:rad>
                <m:r>
                  <w:rPr>
                    <w:rFonts w:ascii="Cambria Math" w:hAnsi="Cambria Math"/>
                    <w:color w:val="auto"/>
                    <w:lang w:val="en-US"/>
                  </w:rPr>
                  <m:t>=5,58</m:t>
                </m:r>
              </m:oMath>
            </m:oMathPara>
          </w:p>
        </w:tc>
        <w:tc>
          <w:tcPr>
            <w:tcW w:w="958" w:type="dxa"/>
            <w:vAlign w:val="center"/>
          </w:tcPr>
          <w:p w:rsidR="00F524F2" w:rsidRPr="00550CB2" w:rsidRDefault="00F524F2" w:rsidP="00550CB2">
            <w:pPr>
              <w:pStyle w:val="a1"/>
              <w:numPr>
                <w:ilvl w:val="0"/>
                <w:numId w:val="0"/>
              </w:numPr>
              <w:jc w:val="both"/>
              <w:rPr>
                <w:color w:val="auto"/>
              </w:rPr>
            </w:pPr>
          </w:p>
        </w:tc>
      </w:tr>
    </w:tbl>
    <w:p w:rsidR="00EB57EE" w:rsidRPr="00550CB2" w:rsidRDefault="00EB57EE" w:rsidP="00550CB2">
      <w:pPr>
        <w:pStyle w:val="af6"/>
        <w:rPr>
          <w:color w:val="auto"/>
        </w:rPr>
      </w:pPr>
      <w:r w:rsidRPr="00550CB2">
        <w:rPr>
          <w:color w:val="auto"/>
        </w:rPr>
        <w:t xml:space="preserve">Для заданной доверительной вероятности </w:t>
      </w:r>
      <w:proofErr w:type="gramStart"/>
      <w:r w:rsidRPr="00550CB2">
        <w:rPr>
          <w:i/>
          <w:color w:val="auto"/>
        </w:rPr>
        <w:t>р</w:t>
      </w:r>
      <w:proofErr w:type="gramEnd"/>
      <w:r w:rsidRPr="00550CB2">
        <w:rPr>
          <w:color w:val="auto"/>
        </w:rPr>
        <w:t xml:space="preserve"> и числа степеней свободы </w:t>
      </w:r>
      <w:r w:rsidRPr="00550CB2">
        <w:rPr>
          <w:i/>
          <w:color w:val="auto"/>
        </w:rPr>
        <w:t>k</w:t>
      </w:r>
      <w:r w:rsidR="007222F9" w:rsidRPr="00550CB2">
        <w:rPr>
          <w:i/>
          <w:color w:val="auto"/>
          <w:lang w:val="en-US"/>
        </w:rPr>
        <w:t> </w:t>
      </w:r>
      <w:r w:rsidRPr="00550CB2">
        <w:rPr>
          <w:i/>
          <w:color w:val="auto"/>
        </w:rPr>
        <w:t>=</w:t>
      </w:r>
      <w:r w:rsidR="007222F9" w:rsidRPr="00550CB2">
        <w:rPr>
          <w:i/>
          <w:color w:val="auto"/>
        </w:rPr>
        <w:t>10</w:t>
      </w:r>
      <w:r w:rsidR="00A418A6" w:rsidRPr="00550CB2">
        <w:rPr>
          <w:i/>
          <w:color w:val="auto"/>
        </w:rPr>
        <w:t xml:space="preserve"> </w:t>
      </w:r>
      <w:r w:rsidRPr="00550CB2">
        <w:rPr>
          <w:color w:val="auto"/>
        </w:rPr>
        <w:t xml:space="preserve">находят табличное значение </w:t>
      </w:r>
      <w:proofErr w:type="spellStart"/>
      <w:r w:rsidRPr="00550CB2">
        <w:rPr>
          <w:i/>
          <w:color w:val="auto"/>
        </w:rPr>
        <w:t>t</w:t>
      </w:r>
      <w:r w:rsidRPr="00550CB2">
        <w:rPr>
          <w:i/>
          <w:color w:val="auto"/>
          <w:vertAlign w:val="subscript"/>
        </w:rPr>
        <w:t>pk</w:t>
      </w:r>
      <w:proofErr w:type="spellEnd"/>
      <w:r w:rsidRPr="00550CB2">
        <w:rPr>
          <w:i/>
          <w:color w:val="auto"/>
        </w:rPr>
        <w:t xml:space="preserve"> </w:t>
      </w:r>
      <w:r w:rsidRPr="00550CB2">
        <w:rPr>
          <w:color w:val="auto"/>
        </w:rPr>
        <w:t xml:space="preserve">– статистики. Если </w:t>
      </w:r>
      <w:r w:rsidRPr="00550CB2">
        <w:rPr>
          <w:i/>
          <w:color w:val="auto"/>
        </w:rPr>
        <w:t xml:space="preserve">| t | </w:t>
      </w:r>
      <w:r w:rsidRPr="00550CB2">
        <w:rPr>
          <w:color w:val="auto"/>
        </w:rPr>
        <w:sym w:font="Symbol" w:char="F0B3"/>
      </w:r>
      <w:r w:rsidRPr="00550CB2">
        <w:rPr>
          <w:i/>
          <w:color w:val="auto"/>
        </w:rPr>
        <w:t xml:space="preserve"> | </w:t>
      </w:r>
      <w:proofErr w:type="spellStart"/>
      <w:r w:rsidRPr="00550CB2">
        <w:rPr>
          <w:i/>
          <w:color w:val="auto"/>
        </w:rPr>
        <w:t>t</w:t>
      </w:r>
      <w:r w:rsidRPr="00550CB2">
        <w:rPr>
          <w:i/>
          <w:color w:val="auto"/>
          <w:vertAlign w:val="subscript"/>
        </w:rPr>
        <w:t>pk</w:t>
      </w:r>
      <w:proofErr w:type="spellEnd"/>
      <w:r w:rsidRPr="00550CB2">
        <w:rPr>
          <w:i/>
          <w:color w:val="auto"/>
        </w:rPr>
        <w:t xml:space="preserve"> |,</w:t>
      </w:r>
      <w:r w:rsidRPr="00550CB2">
        <w:rPr>
          <w:color w:val="auto"/>
        </w:rPr>
        <w:t xml:space="preserve"> то с данной вероятностью </w:t>
      </w:r>
      <w:proofErr w:type="gramStart"/>
      <w:r w:rsidRPr="00550CB2">
        <w:rPr>
          <w:i/>
          <w:color w:val="auto"/>
        </w:rPr>
        <w:t>р</w:t>
      </w:r>
      <w:proofErr w:type="gramEnd"/>
      <w:r w:rsidRPr="00550CB2">
        <w:rPr>
          <w:color w:val="auto"/>
        </w:rPr>
        <w:t xml:space="preserve"> гипотеза об отсутствии корреляционной связи между случайными величинами </w:t>
      </w:r>
      <w:r w:rsidRPr="00550CB2">
        <w:rPr>
          <w:i/>
          <w:color w:val="auto"/>
        </w:rPr>
        <w:t>(X,Y)</w:t>
      </w:r>
      <w:r w:rsidRPr="00550CB2">
        <w:rPr>
          <w:color w:val="auto"/>
        </w:rPr>
        <w:t xml:space="preserve"> следует отбросить и принять альтернативную гипотезу </w:t>
      </w:r>
      <w:r w:rsidRPr="00550CB2">
        <w:rPr>
          <w:i/>
          <w:color w:val="auto"/>
        </w:rPr>
        <w:t>Н</w:t>
      </w:r>
      <w:r w:rsidRPr="00550CB2">
        <w:rPr>
          <w:i/>
          <w:color w:val="auto"/>
          <w:vertAlign w:val="subscript"/>
        </w:rPr>
        <w:t>1</w:t>
      </w:r>
      <w:r w:rsidRPr="00550CB2">
        <w:rPr>
          <w:color w:val="auto"/>
        </w:rPr>
        <w:t xml:space="preserve"> о наличии зависимости между этими величинами.</w:t>
      </w:r>
    </w:p>
    <w:p w:rsidR="00EB57EE" w:rsidRPr="00550CB2" w:rsidRDefault="00EB57EE" w:rsidP="00550CB2">
      <w:pPr>
        <w:pStyle w:val="af6"/>
        <w:rPr>
          <w:color w:val="auto"/>
        </w:rPr>
      </w:pPr>
      <w:r w:rsidRPr="00550CB2">
        <w:rPr>
          <w:color w:val="auto"/>
        </w:rPr>
        <w:t>При</w:t>
      </w:r>
      <w:r w:rsidRPr="00550CB2">
        <w:rPr>
          <w:i/>
          <w:color w:val="auto"/>
          <w:vertAlign w:val="subscript"/>
        </w:rPr>
        <w:t xml:space="preserve">  </w:t>
      </w:r>
      <w:r w:rsidRPr="00550CB2">
        <w:rPr>
          <w:i/>
          <w:color w:val="auto"/>
        </w:rPr>
        <w:t>k = 12 –2=</w:t>
      </w:r>
      <w:r w:rsidRPr="00550CB2">
        <w:rPr>
          <w:color w:val="auto"/>
        </w:rPr>
        <w:t xml:space="preserve">10 и  </w:t>
      </w:r>
      <w:r w:rsidRPr="00550CB2">
        <w:rPr>
          <w:color w:val="auto"/>
          <w:lang w:val="en-US"/>
        </w:rPr>
        <w:t>P</w:t>
      </w:r>
      <w:r w:rsidRPr="00550CB2">
        <w:rPr>
          <w:color w:val="auto"/>
        </w:rPr>
        <w:t>=95%,</w:t>
      </w:r>
      <w:r w:rsidR="0003418E" w:rsidRPr="00550CB2">
        <w:rPr>
          <w:color w:val="auto"/>
        </w:rPr>
        <w:t xml:space="preserve"> </w:t>
      </w:r>
      <w:r w:rsidRPr="00550CB2">
        <w:rPr>
          <w:i/>
          <w:color w:val="auto"/>
        </w:rPr>
        <w:t xml:space="preserve"> </w:t>
      </w:r>
      <m:oMath>
        <m:sSub>
          <m:sSubPr>
            <m:ctrlPr>
              <w:rPr>
                <w:rFonts w:ascii="Cambria Math" w:hAnsi="Cambria Math"/>
                <w:i/>
                <w:color w:val="auto"/>
              </w:rPr>
            </m:ctrlPr>
          </m:sSubPr>
          <m:e>
            <m:r>
              <w:rPr>
                <w:rFonts w:ascii="Cambria Math" w:hAnsi="Cambria Math"/>
                <w:color w:val="auto"/>
                <w:lang w:val="en-US"/>
              </w:rPr>
              <m:t>t</m:t>
            </m:r>
          </m:e>
          <m:sub>
            <m:r>
              <w:rPr>
                <w:rFonts w:ascii="Cambria Math" w:hAnsi="Cambria Math"/>
                <w:color w:val="auto"/>
              </w:rPr>
              <m:t>pk</m:t>
            </m:r>
          </m:sub>
        </m:sSub>
      </m:oMath>
      <w:r w:rsidRPr="00550CB2">
        <w:rPr>
          <w:i/>
          <w:color w:val="auto"/>
        </w:rPr>
        <w:t>=</w:t>
      </w:r>
      <w:r w:rsidRPr="00550CB2">
        <w:rPr>
          <w:color w:val="auto"/>
        </w:rPr>
        <w:t>2,228</w:t>
      </w:r>
    </w:p>
    <w:p w:rsidR="003479F4" w:rsidRPr="00550CB2" w:rsidRDefault="003479F4" w:rsidP="00550CB2">
      <w:pPr>
        <w:pStyle w:val="af6"/>
        <w:rPr>
          <w:color w:val="auto"/>
        </w:rPr>
      </w:pPr>
      <w:r w:rsidRPr="00550CB2">
        <w:rPr>
          <w:color w:val="auto"/>
        </w:rPr>
        <w:t xml:space="preserve">Выдвинем предположения, что остатки </w:t>
      </w:r>
      <w:r w:rsidRPr="00550CB2">
        <w:rPr>
          <w:i/>
          <w:color w:val="auto"/>
        </w:rPr>
        <w:sym w:font="Symbol" w:char="F065"/>
      </w:r>
      <w:r w:rsidRPr="00550CB2">
        <w:rPr>
          <w:i/>
          <w:color w:val="auto"/>
          <w:vertAlign w:val="subscript"/>
        </w:rPr>
        <w:t>i</w:t>
      </w:r>
      <w:r w:rsidRPr="00550CB2">
        <w:rPr>
          <w:i/>
          <w:color w:val="auto"/>
        </w:rPr>
        <w:t xml:space="preserve"> </w:t>
      </w:r>
      <w:r w:rsidRPr="00550CB2">
        <w:rPr>
          <w:color w:val="auto"/>
        </w:rPr>
        <w:t xml:space="preserve">есть нормально распределенные случайные величины с математическим ожиданием равным нулю и дисперсией (неизвестной) </w:t>
      </w:r>
      <w:r w:rsidRPr="00550CB2">
        <w:rPr>
          <w:i/>
          <w:color w:val="auto"/>
        </w:rPr>
        <w:t>D(</w:t>
      </w:r>
      <w:r w:rsidRPr="00550CB2">
        <w:rPr>
          <w:i/>
          <w:color w:val="auto"/>
        </w:rPr>
        <w:sym w:font="Symbol" w:char="F065"/>
      </w:r>
      <w:r w:rsidRPr="00550CB2">
        <w:rPr>
          <w:i/>
          <w:color w:val="auto"/>
        </w:rPr>
        <w:t xml:space="preserve">)= </w:t>
      </w:r>
      <w:r w:rsidRPr="00550CB2">
        <w:rPr>
          <w:i/>
          <w:color w:val="auto"/>
        </w:rPr>
        <w:sym w:font="Symbol" w:char="F073"/>
      </w:r>
      <w:r w:rsidRPr="00550CB2">
        <w:rPr>
          <w:i/>
          <w:color w:val="auto"/>
          <w:vertAlign w:val="subscript"/>
        </w:rPr>
        <w:sym w:font="Symbol" w:char="F065"/>
      </w:r>
      <w:r w:rsidRPr="00550CB2">
        <w:rPr>
          <w:i/>
          <w:color w:val="auto"/>
          <w:vertAlign w:val="superscript"/>
        </w:rPr>
        <w:t>2</w:t>
      </w:r>
      <w:r w:rsidRPr="00550CB2">
        <w:rPr>
          <w:color w:val="auto"/>
        </w:rPr>
        <w:t xml:space="preserve"> .</w:t>
      </w:r>
    </w:p>
    <w:p w:rsidR="00EB57EE" w:rsidRPr="00550CB2" w:rsidRDefault="003479F4" w:rsidP="00550CB2">
      <w:pPr>
        <w:pStyle w:val="af6"/>
        <w:rPr>
          <w:color w:val="auto"/>
        </w:rPr>
      </w:pPr>
      <w:r w:rsidRPr="00550CB2">
        <w:rPr>
          <w:color w:val="auto"/>
        </w:rPr>
        <w:t xml:space="preserve">Несмещенной и обоснованной статистической оценкой дисперсии </w:t>
      </w:r>
      <w:r w:rsidRPr="00550CB2">
        <w:rPr>
          <w:i/>
          <w:color w:val="auto"/>
        </w:rPr>
        <w:sym w:font="Symbol" w:char="F073"/>
      </w:r>
      <w:r w:rsidRPr="00550CB2">
        <w:rPr>
          <w:i/>
          <w:color w:val="auto"/>
          <w:vertAlign w:val="subscript"/>
        </w:rPr>
        <w:sym w:font="Symbol" w:char="F065"/>
      </w:r>
      <w:r w:rsidRPr="00550CB2">
        <w:rPr>
          <w:i/>
          <w:color w:val="auto"/>
          <w:vertAlign w:val="superscript"/>
        </w:rPr>
        <w:t>2</w:t>
      </w:r>
      <w:r w:rsidRPr="00550CB2">
        <w:rPr>
          <w:color w:val="auto"/>
        </w:rPr>
        <w:t xml:space="preserve"> будет величина:</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F524F2" w:rsidRPr="00550CB2" w:rsidTr="008D55AB">
        <w:tc>
          <w:tcPr>
            <w:tcW w:w="8613" w:type="dxa"/>
          </w:tcPr>
          <w:p w:rsidR="00F524F2" w:rsidRPr="00550CB2" w:rsidRDefault="00112FE7" w:rsidP="00550CB2">
            <w:pPr>
              <w:pStyle w:val="af6"/>
              <w:ind w:firstLine="0"/>
              <w:rPr>
                <w:color w:val="auto"/>
              </w:rPr>
            </w:pPr>
            <m:oMathPara>
              <m:oMathParaPr>
                <m:jc m:val="center"/>
              </m:oMathParaPr>
              <m:oMath>
                <m:sSubSup>
                  <m:sSubSupPr>
                    <m:ctrlPr>
                      <w:rPr>
                        <w:rFonts w:ascii="Cambria Math" w:hAnsi="Cambria Math"/>
                        <w:i/>
                        <w:color w:val="auto"/>
                        <w:lang w:val="en-US"/>
                      </w:rPr>
                    </m:ctrlPr>
                  </m:sSubSupPr>
                  <m:e>
                    <m:r>
                      <w:rPr>
                        <w:rFonts w:ascii="Cambria Math" w:hAnsi="Cambria Math"/>
                        <w:color w:val="auto"/>
                        <w:lang w:val="en-US"/>
                      </w:rPr>
                      <m:t>S</m:t>
                    </m:r>
                  </m:e>
                  <m:sub>
                    <m:r>
                      <w:rPr>
                        <w:rFonts w:ascii="Cambria Math" w:hAnsi="Cambria Math"/>
                        <w:i/>
                        <w:color w:val="auto"/>
                      </w:rPr>
                      <w:sym w:font="Symbol" w:char="F065"/>
                    </m:r>
                  </m:sub>
                  <m:sup>
                    <m:r>
                      <w:rPr>
                        <w:rFonts w:ascii="Cambria Math" w:hAnsi="Cambria Math"/>
                        <w:color w:val="auto"/>
                        <w:lang w:val="en-US"/>
                      </w:rPr>
                      <m:t>2</m:t>
                    </m:r>
                  </m:sup>
                </m:sSubSup>
                <m:r>
                  <w:rPr>
                    <w:rFonts w:ascii="Cambria Math" w:hAnsi="Cambria Math"/>
                    <w:color w:val="auto"/>
                    <w:lang w:val="en-US"/>
                  </w:rPr>
                  <m:t>=</m:t>
                </m:r>
                <m:f>
                  <m:fPr>
                    <m:ctrlPr>
                      <w:rPr>
                        <w:rFonts w:ascii="Cambria Math" w:hAnsi="Cambria Math"/>
                        <w:i/>
                        <w:color w:val="auto"/>
                        <w:lang w:val="en-US"/>
                      </w:rPr>
                    </m:ctrlPr>
                  </m:fPr>
                  <m:num>
                    <m:r>
                      <w:rPr>
                        <w:rFonts w:ascii="Cambria Math" w:hAnsi="Cambria Math"/>
                        <w:color w:val="auto"/>
                        <w:lang w:val="en-US"/>
                      </w:rPr>
                      <m:t>1</m:t>
                    </m:r>
                  </m:num>
                  <m:den>
                    <m:r>
                      <w:rPr>
                        <w:rFonts w:ascii="Cambria Math" w:hAnsi="Cambria Math"/>
                        <w:color w:val="auto"/>
                        <w:lang w:val="en-US"/>
                      </w:rPr>
                      <m:t>n-2</m:t>
                    </m:r>
                  </m:den>
                </m:f>
                <m:r>
                  <w:rPr>
                    <w:rFonts w:ascii="Cambria Math" w:hAnsi="Cambria Math"/>
                    <w:color w:val="auto"/>
                    <w:lang w:val="en-US"/>
                  </w:rPr>
                  <m:t>∙</m:t>
                </m:r>
                <m:nary>
                  <m:naryPr>
                    <m:chr m:val="∑"/>
                    <m:limLoc m:val="undOvr"/>
                    <m:ctrlPr>
                      <w:rPr>
                        <w:rFonts w:ascii="Cambria Math" w:hAnsi="Cambria Math"/>
                        <w:i/>
                        <w:color w:val="auto"/>
                        <w:lang w:val="en-US"/>
                      </w:rPr>
                    </m:ctrlPr>
                  </m:naryPr>
                  <m:sub>
                    <m:r>
                      <w:rPr>
                        <w:rFonts w:ascii="Cambria Math" w:hAnsi="Cambria Math"/>
                        <w:color w:val="auto"/>
                        <w:lang w:val="en-US"/>
                      </w:rPr>
                      <m:t>i=1</m:t>
                    </m:r>
                  </m:sub>
                  <m:sup>
                    <m:r>
                      <w:rPr>
                        <w:rFonts w:ascii="Cambria Math" w:hAnsi="Cambria Math"/>
                        <w:color w:val="auto"/>
                        <w:lang w:val="en-US"/>
                      </w:rPr>
                      <m:t>n</m:t>
                    </m:r>
                  </m:sup>
                  <m:e>
                    <m:sSup>
                      <m:sSupPr>
                        <m:ctrlPr>
                          <w:rPr>
                            <w:rFonts w:ascii="Cambria Math" w:hAnsi="Cambria Math"/>
                            <w:i/>
                            <w:color w:val="auto"/>
                            <w:lang w:val="en-US"/>
                          </w:rPr>
                        </m:ctrlPr>
                      </m:sSupPr>
                      <m:e>
                        <m:r>
                          <w:rPr>
                            <w:rFonts w:ascii="Cambria Math" w:hAnsi="Cambria Math"/>
                            <w:color w:val="auto"/>
                            <w:lang w:val="en-US"/>
                          </w:rPr>
                          <m:t>(</m:t>
                        </m:r>
                        <m:sSub>
                          <m:sSubPr>
                            <m:ctrlPr>
                              <w:rPr>
                                <w:rFonts w:ascii="Cambria Math" w:hAnsi="Cambria Math"/>
                                <w:i/>
                                <w:color w:val="auto"/>
                                <w:lang w:val="en-US"/>
                              </w:rPr>
                            </m:ctrlPr>
                          </m:sSubPr>
                          <m:e>
                            <m:r>
                              <w:rPr>
                                <w:rFonts w:ascii="Cambria Math" w:hAnsi="Cambria Math"/>
                                <w:color w:val="auto"/>
                                <w:lang w:val="en-US"/>
                              </w:rPr>
                              <m:t>y</m:t>
                            </m:r>
                          </m:e>
                          <m:sub>
                            <m:r>
                              <w:rPr>
                                <w:rFonts w:ascii="Cambria Math" w:hAnsi="Cambria Math"/>
                                <w:color w:val="auto"/>
                                <w:lang w:val="en-US"/>
                              </w:rPr>
                              <m:t>i</m:t>
                            </m:r>
                          </m:sub>
                        </m:sSub>
                        <m:r>
                          <w:rPr>
                            <w:rFonts w:ascii="Cambria Math" w:hAnsi="Cambria Math"/>
                            <w:color w:val="auto"/>
                            <w:lang w:val="en-US"/>
                          </w:rPr>
                          <m:t>-</m:t>
                        </m:r>
                        <m:sSub>
                          <m:sSubPr>
                            <m:ctrlPr>
                              <w:rPr>
                                <w:rFonts w:ascii="Cambria Math" w:hAnsi="Cambria Math"/>
                                <w:i/>
                                <w:color w:val="auto"/>
                                <w:lang w:val="en-US"/>
                              </w:rPr>
                            </m:ctrlPr>
                          </m:sSubPr>
                          <m:e>
                            <m:r>
                              <w:rPr>
                                <w:rFonts w:ascii="Cambria Math" w:hAnsi="Cambria Math"/>
                                <w:color w:val="auto"/>
                                <w:lang w:val="en-US"/>
                              </w:rPr>
                              <m:t>Ye</m:t>
                            </m:r>
                          </m:e>
                          <m:sub>
                            <m:r>
                              <w:rPr>
                                <w:rFonts w:ascii="Cambria Math" w:hAnsi="Cambria Math"/>
                                <w:color w:val="auto"/>
                                <w:lang w:val="en-US"/>
                              </w:rPr>
                              <m:t>i</m:t>
                            </m:r>
                          </m:sub>
                        </m:sSub>
                        <m:r>
                          <w:rPr>
                            <w:rFonts w:ascii="Cambria Math" w:hAnsi="Cambria Math"/>
                            <w:color w:val="auto"/>
                            <w:lang w:val="en-US"/>
                          </w:rPr>
                          <m:t>)</m:t>
                        </m:r>
                      </m:e>
                      <m:sup>
                        <m:r>
                          <w:rPr>
                            <w:rFonts w:ascii="Cambria Math" w:hAnsi="Cambria Math"/>
                            <w:color w:val="auto"/>
                            <w:lang w:val="en-US"/>
                          </w:rPr>
                          <m:t>2</m:t>
                        </m:r>
                      </m:sup>
                    </m:sSup>
                  </m:e>
                </m:nary>
              </m:oMath>
            </m:oMathPara>
          </w:p>
        </w:tc>
        <w:tc>
          <w:tcPr>
            <w:tcW w:w="958" w:type="dxa"/>
            <w:vAlign w:val="center"/>
          </w:tcPr>
          <w:p w:rsidR="00F524F2" w:rsidRPr="00550CB2" w:rsidRDefault="00F524F2" w:rsidP="00550CB2">
            <w:pPr>
              <w:pStyle w:val="a1"/>
              <w:numPr>
                <w:ilvl w:val="6"/>
                <w:numId w:val="31"/>
              </w:numPr>
              <w:rPr>
                <w:color w:val="auto"/>
              </w:rPr>
            </w:pPr>
          </w:p>
        </w:tc>
      </w:tr>
    </w:tbl>
    <w:p w:rsidR="003479F4" w:rsidRPr="00550CB2" w:rsidRDefault="003479F4" w:rsidP="00550CB2">
      <w:pPr>
        <w:pStyle w:val="af6"/>
        <w:ind w:firstLine="0"/>
        <w:jc w:val="left"/>
        <w:rPr>
          <w:color w:val="auto"/>
        </w:rPr>
      </w:pPr>
    </w:p>
    <w:p w:rsidR="00A22FDB" w:rsidRPr="00550CB2" w:rsidRDefault="00A22FDB" w:rsidP="00550CB2">
      <w:pPr>
        <w:pStyle w:val="af6"/>
        <w:rPr>
          <w:color w:val="auto"/>
        </w:rPr>
      </w:pPr>
      <w:r w:rsidRPr="00550CB2">
        <w:rPr>
          <w:i/>
          <w:color w:val="auto"/>
        </w:rPr>
        <w:lastRenderedPageBreak/>
        <w:t>F</w:t>
      </w:r>
      <w:r w:rsidRPr="00550CB2">
        <w:rPr>
          <w:color w:val="auto"/>
        </w:rPr>
        <w:t xml:space="preserve"> - статистика для проверки качества оцениваемой регрессии рассчитывается по формуле</w:t>
      </w:r>
      <w:r w:rsidR="00F524F2" w:rsidRPr="00550CB2">
        <w:rPr>
          <w:color w:val="auto"/>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F524F2" w:rsidRPr="00550CB2" w:rsidTr="008D55AB">
        <w:tc>
          <w:tcPr>
            <w:tcW w:w="8613" w:type="dxa"/>
          </w:tcPr>
          <w:p w:rsidR="00F524F2" w:rsidRPr="00550CB2" w:rsidRDefault="00306F39" w:rsidP="00550CB2">
            <w:pPr>
              <w:pStyle w:val="af6"/>
              <w:ind w:firstLine="0"/>
              <w:jc w:val="center"/>
              <w:rPr>
                <w:color w:val="auto"/>
              </w:rPr>
            </w:pPr>
            <w:r w:rsidRPr="00550CB2">
              <w:rPr>
                <w:rFonts w:ascii="Arial" w:hAnsi="Arial"/>
                <w:color w:val="auto"/>
                <w:position w:val="-30"/>
                <w:sz w:val="22"/>
                <w:lang w:val="uk-UA"/>
              </w:rPr>
              <w:object w:dxaOrig="2760" w:dyaOrig="740">
                <v:shape id="_x0000_i1028" type="#_x0000_t75" style="width:174pt;height:42pt" o:ole="" fillcolor="window">
                  <v:imagedata r:id="rId22" o:title=""/>
                </v:shape>
                <o:OLEObject Type="Embed" ProgID="Equation.3" ShapeID="_x0000_i1028" DrawAspect="Content" ObjectID="_1701327123" r:id="rId23"/>
              </w:object>
            </w:r>
          </w:p>
        </w:tc>
        <w:tc>
          <w:tcPr>
            <w:tcW w:w="958" w:type="dxa"/>
            <w:vAlign w:val="center"/>
          </w:tcPr>
          <w:p w:rsidR="00F524F2" w:rsidRPr="00550CB2" w:rsidRDefault="00F524F2" w:rsidP="00550CB2">
            <w:pPr>
              <w:pStyle w:val="a1"/>
              <w:numPr>
                <w:ilvl w:val="6"/>
                <w:numId w:val="31"/>
              </w:numPr>
              <w:rPr>
                <w:color w:val="auto"/>
              </w:rPr>
            </w:pPr>
          </w:p>
        </w:tc>
      </w:tr>
    </w:tbl>
    <w:p w:rsidR="00F524F2" w:rsidRPr="00550CB2" w:rsidRDefault="00A22FDB" w:rsidP="00550CB2">
      <w:pPr>
        <w:pStyle w:val="af6"/>
        <w:rPr>
          <w:color w:val="auto"/>
        </w:rPr>
      </w:pPr>
      <w:r w:rsidRPr="00550CB2">
        <w:rPr>
          <w:color w:val="auto"/>
        </w:rPr>
        <w:t>где</w:t>
      </w:r>
      <w:r w:rsidRPr="00550CB2">
        <w:rPr>
          <w:color w:val="auto"/>
        </w:rPr>
        <w:tab/>
      </w:r>
    </w:p>
    <w:p w:rsidR="00A22FDB" w:rsidRPr="00550CB2" w:rsidRDefault="00A22FDB" w:rsidP="00550CB2">
      <w:pPr>
        <w:pStyle w:val="af6"/>
        <w:rPr>
          <w:color w:val="auto"/>
        </w:rPr>
      </w:pPr>
      <w:r w:rsidRPr="00550CB2">
        <w:rPr>
          <w:i/>
          <w:color w:val="auto"/>
        </w:rPr>
        <w:t>m</w:t>
      </w:r>
      <w:r w:rsidRPr="00550CB2">
        <w:rPr>
          <w:color w:val="auto"/>
        </w:rPr>
        <w:t xml:space="preserve"> – число независимых переменных, </w:t>
      </w:r>
    </w:p>
    <w:p w:rsidR="00A22FDB" w:rsidRPr="00550CB2" w:rsidRDefault="00A22FDB" w:rsidP="00550CB2">
      <w:pPr>
        <w:pStyle w:val="af6"/>
        <w:rPr>
          <w:color w:val="auto"/>
        </w:rPr>
      </w:pPr>
      <w:r w:rsidRPr="00550CB2">
        <w:rPr>
          <w:i/>
          <w:color w:val="auto"/>
        </w:rPr>
        <w:t>n</w:t>
      </w:r>
      <w:r w:rsidRPr="00550CB2">
        <w:rPr>
          <w:color w:val="auto"/>
        </w:rPr>
        <w:t xml:space="preserve"> – объем выборки.</w:t>
      </w:r>
    </w:p>
    <w:p w:rsidR="00A22FDB" w:rsidRPr="00550CB2" w:rsidRDefault="00A22FDB" w:rsidP="00550CB2">
      <w:pPr>
        <w:pStyle w:val="af6"/>
        <w:rPr>
          <w:i/>
          <w:color w:val="auto"/>
        </w:rPr>
      </w:pPr>
      <w:r w:rsidRPr="00550CB2">
        <w:rPr>
          <w:color w:val="auto"/>
        </w:rPr>
        <w:t xml:space="preserve">Значение </w:t>
      </w:r>
      <w:proofErr w:type="spellStart"/>
      <w:proofErr w:type="gramStart"/>
      <w:r w:rsidRPr="00550CB2">
        <w:rPr>
          <w:i/>
          <w:color w:val="auto"/>
        </w:rPr>
        <w:t>F</w:t>
      </w:r>
      <w:proofErr w:type="gramEnd"/>
      <w:r w:rsidRPr="00550CB2">
        <w:rPr>
          <w:i/>
          <w:color w:val="auto"/>
          <w:vertAlign w:val="subscript"/>
        </w:rPr>
        <w:t>крит</w:t>
      </w:r>
      <w:proofErr w:type="spellEnd"/>
      <w:r w:rsidRPr="00550CB2">
        <w:rPr>
          <w:color w:val="auto"/>
        </w:rPr>
        <w:t xml:space="preserve"> берется из таблицы при заданном значении доверительной вероятности </w:t>
      </w:r>
      <w:r w:rsidRPr="00550CB2">
        <w:rPr>
          <w:i/>
          <w:color w:val="auto"/>
        </w:rPr>
        <w:t>p</w:t>
      </w:r>
      <w:r w:rsidRPr="00550CB2">
        <w:rPr>
          <w:color w:val="auto"/>
        </w:rPr>
        <w:t xml:space="preserve"> и степенях свободы </w:t>
      </w:r>
      <w:r w:rsidRPr="00550CB2">
        <w:rPr>
          <w:i/>
          <w:color w:val="auto"/>
        </w:rPr>
        <w:t>k</w:t>
      </w:r>
      <w:r w:rsidRPr="00550CB2">
        <w:rPr>
          <w:i/>
          <w:color w:val="auto"/>
          <w:vertAlign w:val="subscript"/>
        </w:rPr>
        <w:t xml:space="preserve">1 </w:t>
      </w:r>
      <w:r w:rsidRPr="00550CB2">
        <w:rPr>
          <w:i/>
          <w:color w:val="auto"/>
        </w:rPr>
        <w:t>=  m = 1</w:t>
      </w:r>
      <w:r w:rsidRPr="00550CB2">
        <w:rPr>
          <w:color w:val="auto"/>
        </w:rPr>
        <w:t xml:space="preserve"> ,  </w:t>
      </w:r>
      <w:r w:rsidRPr="00550CB2">
        <w:rPr>
          <w:i/>
          <w:color w:val="auto"/>
        </w:rPr>
        <w:t>k</w:t>
      </w:r>
      <w:r w:rsidRPr="00550CB2">
        <w:rPr>
          <w:i/>
          <w:color w:val="auto"/>
          <w:vertAlign w:val="subscript"/>
        </w:rPr>
        <w:t>2</w:t>
      </w:r>
      <w:r w:rsidRPr="00550CB2">
        <w:rPr>
          <w:i/>
          <w:color w:val="auto"/>
        </w:rPr>
        <w:t>= n – m – 1.</w:t>
      </w:r>
    </w:p>
    <w:p w:rsidR="00A22FDB" w:rsidRPr="00550CB2" w:rsidRDefault="00A22FDB" w:rsidP="00550CB2">
      <w:pPr>
        <w:pStyle w:val="af6"/>
        <w:rPr>
          <w:color w:val="auto"/>
        </w:rPr>
      </w:pPr>
      <w:r w:rsidRPr="00550CB2">
        <w:rPr>
          <w:color w:val="auto"/>
        </w:rPr>
        <w:t xml:space="preserve">Если F &gt; </w:t>
      </w:r>
      <w:proofErr w:type="spellStart"/>
      <w:r w:rsidRPr="00550CB2">
        <w:rPr>
          <w:color w:val="auto"/>
        </w:rPr>
        <w:t>F</w:t>
      </w:r>
      <w:r w:rsidRPr="00550CB2">
        <w:rPr>
          <w:color w:val="auto"/>
          <w:vertAlign w:val="subscript"/>
        </w:rPr>
        <w:t>кр</w:t>
      </w:r>
      <w:proofErr w:type="spellEnd"/>
      <w:proofErr w:type="gramStart"/>
      <w:r w:rsidRPr="00550CB2">
        <w:rPr>
          <w:color w:val="auto"/>
        </w:rPr>
        <w:t xml:space="preserve"> ,</w:t>
      </w:r>
      <w:proofErr w:type="gramEnd"/>
      <w:r w:rsidRPr="00550CB2">
        <w:rPr>
          <w:color w:val="auto"/>
        </w:rPr>
        <w:t xml:space="preserve"> то  с надежностью р  можно считать, что рассмотренная математическая модель адекватная данным наблюдений и мы делаем вывод, что поведение фактора Y не случайно, оно объясняется изменением фактора Х.</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306F39" w:rsidRPr="00550CB2" w:rsidTr="008D55AB">
        <w:tc>
          <w:tcPr>
            <w:tcW w:w="8613" w:type="dxa"/>
          </w:tcPr>
          <w:p w:rsidR="00306F39" w:rsidRPr="00550CB2" w:rsidRDefault="00306F39" w:rsidP="00550CB2">
            <w:pPr>
              <w:pStyle w:val="af6"/>
              <w:ind w:firstLine="0"/>
              <w:rPr>
                <w:color w:val="auto"/>
              </w:rPr>
            </w:pPr>
            <m:oMathPara>
              <m:oMathParaPr>
                <m:jc m:val="center"/>
              </m:oMathParaPr>
              <m:oMath>
                <m:r>
                  <w:rPr>
                    <w:rFonts w:ascii="Cambria Math" w:hAnsi="Cambria Math"/>
                    <w:color w:val="auto"/>
                  </w:rPr>
                  <m:t>F=</m:t>
                </m:r>
                <m:f>
                  <m:fPr>
                    <m:ctrlPr>
                      <w:rPr>
                        <w:rFonts w:ascii="Cambria Math" w:hAnsi="Cambria Math"/>
                        <w:i/>
                        <w:color w:val="auto"/>
                      </w:rPr>
                    </m:ctrlPr>
                  </m:fPr>
                  <m:num>
                    <m:r>
                      <w:rPr>
                        <w:rFonts w:ascii="Cambria Math" w:hAnsi="Cambria Math"/>
                        <w:color w:val="auto"/>
                        <w:sz w:val="26"/>
                        <w:lang w:val="en-US"/>
                      </w:rPr>
                      <m:t>0,7566</m:t>
                    </m:r>
                  </m:num>
                  <m:den>
                    <m:r>
                      <w:rPr>
                        <w:rFonts w:ascii="Cambria Math" w:hAnsi="Cambria Math"/>
                        <w:color w:val="auto"/>
                      </w:rPr>
                      <m:t>1-</m:t>
                    </m:r>
                    <m:r>
                      <w:rPr>
                        <w:rFonts w:ascii="Cambria Math" w:hAnsi="Cambria Math"/>
                        <w:color w:val="auto"/>
                        <w:sz w:val="26"/>
                        <w:lang w:val="en-US"/>
                      </w:rPr>
                      <m:t>0,7566</m:t>
                    </m:r>
                  </m:den>
                </m:f>
                <m:r>
                  <w:rPr>
                    <w:rFonts w:ascii="Cambria Math" w:hAnsi="Cambria Math"/>
                    <w:color w:val="auto"/>
                  </w:rPr>
                  <m:t>∙</m:t>
                </m:r>
                <m:f>
                  <m:fPr>
                    <m:ctrlPr>
                      <w:rPr>
                        <w:rFonts w:ascii="Cambria Math" w:hAnsi="Cambria Math"/>
                        <w:i/>
                        <w:color w:val="auto"/>
                      </w:rPr>
                    </m:ctrlPr>
                  </m:fPr>
                  <m:num>
                    <m:r>
                      <w:rPr>
                        <w:rFonts w:ascii="Cambria Math" w:hAnsi="Cambria Math"/>
                        <w:color w:val="auto"/>
                      </w:rPr>
                      <m:t>12-1-1</m:t>
                    </m:r>
                  </m:num>
                  <m:den>
                    <m:r>
                      <w:rPr>
                        <w:rFonts w:ascii="Cambria Math" w:hAnsi="Cambria Math"/>
                        <w:color w:val="auto"/>
                      </w:rPr>
                      <m:t>1</m:t>
                    </m:r>
                  </m:den>
                </m:f>
                <m:r>
                  <w:rPr>
                    <w:rFonts w:ascii="Cambria Math" w:hAnsi="Cambria Math"/>
                    <w:color w:val="auto"/>
                  </w:rPr>
                  <m:t>=3,1∙10=31</m:t>
                </m:r>
              </m:oMath>
            </m:oMathPara>
          </w:p>
        </w:tc>
        <w:tc>
          <w:tcPr>
            <w:tcW w:w="958" w:type="dxa"/>
            <w:vAlign w:val="center"/>
          </w:tcPr>
          <w:p w:rsidR="00306F39" w:rsidRPr="00550CB2" w:rsidRDefault="00306F39" w:rsidP="00550CB2">
            <w:pPr>
              <w:pStyle w:val="a1"/>
              <w:numPr>
                <w:ilvl w:val="0"/>
                <w:numId w:val="0"/>
              </w:numPr>
              <w:jc w:val="both"/>
              <w:rPr>
                <w:color w:val="auto"/>
              </w:rPr>
            </w:pPr>
          </w:p>
        </w:tc>
      </w:tr>
    </w:tbl>
    <w:p w:rsidR="00A22FDB" w:rsidRPr="00550CB2" w:rsidRDefault="00A22FDB" w:rsidP="00550CB2">
      <w:pPr>
        <w:pStyle w:val="af6"/>
        <w:rPr>
          <w:color w:val="auto"/>
        </w:rPr>
      </w:pPr>
      <w:r w:rsidRPr="00550CB2">
        <w:rPr>
          <w:color w:val="auto"/>
        </w:rPr>
        <w:t xml:space="preserve">По таблице </w:t>
      </w:r>
      <w:proofErr w:type="spellStart"/>
      <w:proofErr w:type="gramStart"/>
      <w:r w:rsidRPr="00550CB2">
        <w:rPr>
          <w:color w:val="auto"/>
        </w:rPr>
        <w:t>F</w:t>
      </w:r>
      <w:proofErr w:type="gramEnd"/>
      <w:r w:rsidRPr="00550CB2">
        <w:rPr>
          <w:color w:val="auto"/>
          <w:vertAlign w:val="subscript"/>
        </w:rPr>
        <w:t>кр</w:t>
      </w:r>
      <w:proofErr w:type="spellEnd"/>
      <w:r w:rsidRPr="00550CB2">
        <w:rPr>
          <w:color w:val="auto"/>
        </w:rPr>
        <w:t xml:space="preserve"> = 4,96, 31 &gt; 4,96 с надежностью 95% можно считать, что рассмотренная математическая модель адекватная данным наблюдений.</w:t>
      </w:r>
    </w:p>
    <w:p w:rsidR="000524CA" w:rsidRPr="00550CB2" w:rsidRDefault="000524CA" w:rsidP="00550CB2">
      <w:pPr>
        <w:pStyle w:val="af6"/>
        <w:rPr>
          <w:color w:val="auto"/>
        </w:rPr>
      </w:pPr>
      <w:r w:rsidRPr="00550CB2">
        <w:rPr>
          <w:color w:val="auto"/>
        </w:rPr>
        <w:t>5). Определить прогнозное значение годового потребления мяса на душу населения</w:t>
      </w:r>
    </w:p>
    <w:p w:rsidR="00137E3E" w:rsidRPr="00550CB2" w:rsidRDefault="00137E3E" w:rsidP="00550CB2">
      <w:pPr>
        <w:pStyle w:val="af6"/>
        <w:rPr>
          <w:color w:val="auto"/>
        </w:rPr>
      </w:pPr>
      <w:r w:rsidRPr="00550CB2">
        <w:rPr>
          <w:color w:val="auto"/>
        </w:rPr>
        <w:t xml:space="preserve">Среднее значение прогноза показателя </w:t>
      </w:r>
      <w:proofErr w:type="spellStart"/>
      <w:r w:rsidRPr="00550CB2">
        <w:rPr>
          <w:i/>
          <w:color w:val="auto"/>
        </w:rPr>
        <w:t>Ye</w:t>
      </w:r>
      <w:r w:rsidRPr="00550CB2">
        <w:rPr>
          <w:i/>
          <w:color w:val="auto"/>
          <w:vertAlign w:val="subscript"/>
        </w:rPr>
        <w:t>p</w:t>
      </w:r>
      <w:proofErr w:type="spellEnd"/>
      <w:r w:rsidRPr="00550CB2">
        <w:rPr>
          <w:color w:val="auto"/>
        </w:rPr>
        <w:t xml:space="preserve"> при значении фактора </w:t>
      </w:r>
      <w:proofErr w:type="spellStart"/>
      <w:proofErr w:type="gramStart"/>
      <w:r w:rsidRPr="00550CB2">
        <w:rPr>
          <w:i/>
          <w:color w:val="auto"/>
        </w:rPr>
        <w:t>х</w:t>
      </w:r>
      <w:r w:rsidRPr="00550CB2">
        <w:rPr>
          <w:i/>
          <w:color w:val="auto"/>
          <w:vertAlign w:val="subscript"/>
        </w:rPr>
        <w:t>р</w:t>
      </w:r>
      <w:proofErr w:type="spellEnd"/>
      <w:proofErr w:type="gramEnd"/>
      <w:r w:rsidRPr="00550CB2">
        <w:rPr>
          <w:color w:val="auto"/>
        </w:rPr>
        <w:t xml:space="preserve">  при линейной регрессии определяется по формуле</w:t>
      </w:r>
      <w:r w:rsidR="00306F39" w:rsidRPr="00550CB2">
        <w:rPr>
          <w:color w:val="auto"/>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306F39" w:rsidRPr="00550CB2" w:rsidTr="008D55AB">
        <w:tc>
          <w:tcPr>
            <w:tcW w:w="8613" w:type="dxa"/>
          </w:tcPr>
          <w:p w:rsidR="00306F39" w:rsidRPr="00550CB2" w:rsidRDefault="00112FE7" w:rsidP="00550CB2">
            <w:pPr>
              <w:spacing w:before="120" w:after="120"/>
              <w:jc w:val="center"/>
              <w:rPr>
                <w:lang w:val="en-US"/>
              </w:rPr>
            </w:pPr>
            <m:oMath>
              <m:sSub>
                <m:sSubPr>
                  <m:ctrlPr>
                    <w:rPr>
                      <w:rFonts w:ascii="Cambria Math" w:hAnsi="Cambria Math"/>
                      <w:i/>
                      <w:sz w:val="28"/>
                      <w:szCs w:val="28"/>
                    </w:rPr>
                  </m:ctrlPr>
                </m:sSubPr>
                <m:e>
                  <m:r>
                    <w:rPr>
                      <w:rFonts w:ascii="Cambria Math" w:hAnsi="Cambria Math"/>
                      <w:sz w:val="28"/>
                      <w:szCs w:val="28"/>
                    </w:rPr>
                    <m:t>Ye</m:t>
                  </m:r>
                </m:e>
                <m:sub>
                  <m:r>
                    <w:rPr>
                      <w:rFonts w:ascii="Cambria Math" w:hAnsi="Cambria Math"/>
                      <w:sz w:val="28"/>
                      <w:szCs w:val="28"/>
                      <w:vertAlign w:val="subscript"/>
                    </w:rPr>
                    <m:t>p</m:t>
                  </m:r>
                </m:sub>
              </m:sSub>
              <m:r>
                <w:rPr>
                  <w:rFonts w:ascii="Cambria Math" w:hAnsi="Cambria Math"/>
                  <w:sz w:val="28"/>
                  <w:szCs w:val="28"/>
                  <w:lang w:val="en-US"/>
                </w:rPr>
                <m:t>=</m:t>
              </m:r>
              <m:r>
                <w:rPr>
                  <w:rFonts w:ascii="Cambria Math" w:hAnsi="Cambria Math"/>
                  <w:sz w:val="28"/>
                  <w:szCs w:val="28"/>
                </w:rPr>
                <m:t>a</m:t>
              </m:r>
              <m:r>
                <w:rPr>
                  <w:rFonts w:ascii="Cambria Math" w:hAnsi="Cambria Math"/>
                  <w:sz w:val="28"/>
                  <w:szCs w:val="28"/>
                  <w:lang w:val="en-US"/>
                </w:rPr>
                <m:t xml:space="preserve"> + </m:t>
              </m:r>
              <m:r>
                <w:rPr>
                  <w:rFonts w:ascii="Cambria Math" w:hAnsi="Cambria Math"/>
                  <w:sz w:val="28"/>
                  <w:szCs w:val="28"/>
                </w:rPr>
                <m:t>b</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vertAlign w:val="subscript"/>
                    </w:rPr>
                    <m:t>p</m:t>
                  </m:r>
                </m:sub>
              </m:sSub>
            </m:oMath>
            <w:r w:rsidR="00306F39" w:rsidRPr="00550CB2">
              <w:rPr>
                <w:i/>
                <w:sz w:val="28"/>
                <w:lang w:val="en-US"/>
              </w:rPr>
              <w:t xml:space="preserve"> </w:t>
            </w:r>
          </w:p>
        </w:tc>
        <w:tc>
          <w:tcPr>
            <w:tcW w:w="958" w:type="dxa"/>
            <w:vAlign w:val="center"/>
          </w:tcPr>
          <w:p w:rsidR="00306F39" w:rsidRPr="00550CB2" w:rsidRDefault="00306F39" w:rsidP="00550CB2">
            <w:pPr>
              <w:pStyle w:val="a1"/>
              <w:numPr>
                <w:ilvl w:val="6"/>
                <w:numId w:val="31"/>
              </w:numPr>
              <w:rPr>
                <w:color w:val="auto"/>
                <w:lang w:val="en-US"/>
              </w:rPr>
            </w:pPr>
          </w:p>
        </w:tc>
      </w:tr>
    </w:tbl>
    <w:p w:rsidR="00306F39" w:rsidRPr="00550CB2" w:rsidRDefault="00306F39"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306F39" w:rsidRPr="00550CB2" w:rsidTr="008D55AB">
        <w:tc>
          <w:tcPr>
            <w:tcW w:w="8613" w:type="dxa"/>
          </w:tcPr>
          <w:p w:rsidR="00306F39" w:rsidRPr="00550CB2" w:rsidRDefault="00112FE7" w:rsidP="00550CB2">
            <w:pPr>
              <w:pStyle w:val="af6"/>
              <w:jc w:val="center"/>
              <w:rPr>
                <w:color w:val="auto"/>
              </w:rPr>
            </w:pPr>
            <m:oMathPara>
              <m:oMathParaPr>
                <m:jc m:val="center"/>
              </m:oMathParaPr>
              <m:oMath>
                <m:sSub>
                  <m:sSubPr>
                    <m:ctrlPr>
                      <w:rPr>
                        <w:rFonts w:ascii="Cambria Math" w:hAnsi="Cambria Math"/>
                        <w:i/>
                        <w:color w:val="auto"/>
                      </w:rPr>
                    </m:ctrlPr>
                  </m:sSubPr>
                  <m:e>
                    <m:r>
                      <w:rPr>
                        <w:rFonts w:ascii="Cambria Math" w:hAnsi="Cambria Math"/>
                        <w:color w:val="auto"/>
                      </w:rPr>
                      <m:t>Ye</m:t>
                    </m:r>
                  </m:e>
                  <m:sub>
                    <m:r>
                      <w:rPr>
                        <w:rFonts w:ascii="Cambria Math" w:hAnsi="Cambria Math"/>
                        <w:color w:val="auto"/>
                        <w:vertAlign w:val="subscript"/>
                      </w:rPr>
                      <m:t>p</m:t>
                    </m:r>
                  </m:sub>
                </m:sSub>
                <m:r>
                  <w:rPr>
                    <w:rFonts w:ascii="Cambria Math" w:hAnsi="Cambria Math"/>
                    <w:color w:val="auto"/>
                  </w:rPr>
                  <m:t>=28,4+0,482∙</m:t>
                </m:r>
                <m:r>
                  <m:rPr>
                    <m:sty m:val="p"/>
                  </m:rPr>
                  <w:rPr>
                    <w:rFonts w:ascii="Cambria Math" w:hAnsi="Cambria Math"/>
                    <w:color w:val="auto"/>
                  </w:rPr>
                  <m:t>51,4</m:t>
                </m:r>
              </m:oMath>
            </m:oMathPara>
          </w:p>
        </w:tc>
        <w:tc>
          <w:tcPr>
            <w:tcW w:w="958" w:type="dxa"/>
            <w:vAlign w:val="center"/>
          </w:tcPr>
          <w:p w:rsidR="00306F39" w:rsidRPr="00550CB2" w:rsidRDefault="00306F39" w:rsidP="00550CB2">
            <w:pPr>
              <w:pStyle w:val="a1"/>
              <w:numPr>
                <w:ilvl w:val="0"/>
                <w:numId w:val="0"/>
              </w:numPr>
              <w:jc w:val="both"/>
              <w:rPr>
                <w:color w:val="auto"/>
              </w:rPr>
            </w:pPr>
          </w:p>
        </w:tc>
      </w:tr>
    </w:tbl>
    <w:p w:rsidR="00C61DA9" w:rsidRPr="00550CB2" w:rsidRDefault="00C61DA9" w:rsidP="00550CB2">
      <w:pPr>
        <w:pStyle w:val="af6"/>
        <w:rPr>
          <w:color w:val="auto"/>
        </w:rPr>
      </w:pPr>
      <w:r w:rsidRPr="00550CB2">
        <w:rPr>
          <w:color w:val="auto"/>
        </w:rPr>
        <w:t xml:space="preserve">Интервал надежности конкретного прогнозируемого значения </w:t>
      </w:r>
      <w:proofErr w:type="spellStart"/>
      <w:r w:rsidRPr="00550CB2">
        <w:rPr>
          <w:i/>
          <w:color w:val="auto"/>
        </w:rPr>
        <w:t>у</w:t>
      </w:r>
      <w:r w:rsidRPr="00550CB2">
        <w:rPr>
          <w:i/>
          <w:color w:val="auto"/>
          <w:vertAlign w:val="subscript"/>
        </w:rPr>
        <w:t>р</w:t>
      </w:r>
      <w:proofErr w:type="spellEnd"/>
      <w:r w:rsidRPr="00550CB2">
        <w:rPr>
          <w:color w:val="auto"/>
        </w:rPr>
        <w:t xml:space="preserve"> равен</w:t>
      </w:r>
      <w:r w:rsidR="006A2B85" w:rsidRPr="00550CB2">
        <w:rPr>
          <w:color w:val="auto"/>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6A2B85" w:rsidRPr="00424310" w:rsidTr="008D55AB">
        <w:tc>
          <w:tcPr>
            <w:tcW w:w="8613" w:type="dxa"/>
          </w:tcPr>
          <w:p w:rsidR="006A2B85" w:rsidRPr="00550CB2" w:rsidRDefault="006A2B85" w:rsidP="00550CB2">
            <w:pPr>
              <w:spacing w:before="120"/>
              <w:jc w:val="center"/>
              <w:rPr>
                <w:sz w:val="28"/>
                <w:lang w:val="en-US"/>
              </w:rPr>
            </w:pPr>
            <w:r w:rsidRPr="00550CB2">
              <w:rPr>
                <w:i/>
                <w:sz w:val="28"/>
                <w:lang w:val="en-US"/>
              </w:rPr>
              <w:t>Ye</w:t>
            </w:r>
            <w:r w:rsidRPr="00550CB2">
              <w:rPr>
                <w:i/>
                <w:sz w:val="28"/>
                <w:vertAlign w:val="subscript"/>
                <w:lang w:val="en-US"/>
              </w:rPr>
              <w:t>p</w:t>
            </w:r>
            <w:r w:rsidRPr="00550CB2">
              <w:rPr>
                <w:i/>
                <w:sz w:val="28"/>
                <w:lang w:val="en-US"/>
              </w:rPr>
              <w:t xml:space="preserve"> - </w:t>
            </w:r>
            <w:r w:rsidRPr="00550CB2">
              <w:rPr>
                <w:i/>
                <w:sz w:val="28"/>
              </w:rPr>
              <w:sym w:font="Symbol" w:char="F044"/>
            </w:r>
            <w:r w:rsidRPr="00550CB2">
              <w:rPr>
                <w:i/>
                <w:sz w:val="28"/>
                <w:lang w:val="en-US"/>
              </w:rPr>
              <w:t>Ye</w:t>
            </w:r>
            <w:r w:rsidRPr="00550CB2">
              <w:rPr>
                <w:i/>
                <w:sz w:val="28"/>
                <w:vertAlign w:val="subscript"/>
                <w:lang w:val="en-US"/>
              </w:rPr>
              <w:t>p</w:t>
            </w:r>
            <w:r w:rsidRPr="00550CB2">
              <w:rPr>
                <w:i/>
                <w:sz w:val="28"/>
                <w:lang w:val="en-US"/>
              </w:rPr>
              <w:t xml:space="preserve">  </w:t>
            </w:r>
            <w:r w:rsidRPr="00550CB2">
              <w:rPr>
                <w:i/>
                <w:sz w:val="28"/>
              </w:rPr>
              <w:sym w:font="Symbol" w:char="F0A3"/>
            </w:r>
            <w:r w:rsidRPr="00550CB2">
              <w:rPr>
                <w:i/>
                <w:sz w:val="28"/>
                <w:lang w:val="en-US"/>
              </w:rPr>
              <w:t xml:space="preserve">  </w:t>
            </w:r>
            <w:proofErr w:type="spellStart"/>
            <w:r w:rsidRPr="00550CB2">
              <w:rPr>
                <w:i/>
                <w:sz w:val="28"/>
                <w:lang w:val="en-US"/>
              </w:rPr>
              <w:t>y</w:t>
            </w:r>
            <w:r w:rsidRPr="00550CB2">
              <w:rPr>
                <w:i/>
                <w:sz w:val="28"/>
                <w:vertAlign w:val="subscript"/>
                <w:lang w:val="en-US"/>
              </w:rPr>
              <w:t>p</w:t>
            </w:r>
            <w:proofErr w:type="spellEnd"/>
            <w:r w:rsidRPr="00550CB2">
              <w:rPr>
                <w:i/>
                <w:sz w:val="28"/>
                <w:lang w:val="en-US"/>
              </w:rPr>
              <w:t xml:space="preserve">  </w:t>
            </w:r>
            <w:r w:rsidRPr="00550CB2">
              <w:rPr>
                <w:i/>
                <w:sz w:val="28"/>
              </w:rPr>
              <w:sym w:font="Symbol" w:char="F0A3"/>
            </w:r>
            <w:r w:rsidRPr="00550CB2">
              <w:rPr>
                <w:i/>
                <w:sz w:val="28"/>
                <w:lang w:val="en-US"/>
              </w:rPr>
              <w:t xml:space="preserve">  Ye</w:t>
            </w:r>
            <w:r w:rsidRPr="00550CB2">
              <w:rPr>
                <w:i/>
                <w:sz w:val="28"/>
                <w:vertAlign w:val="subscript"/>
                <w:lang w:val="en-US"/>
              </w:rPr>
              <w:t>p</w:t>
            </w:r>
            <w:r w:rsidRPr="00550CB2">
              <w:rPr>
                <w:i/>
                <w:sz w:val="28"/>
                <w:lang w:val="en-US"/>
              </w:rPr>
              <w:t xml:space="preserve"> + </w:t>
            </w:r>
            <w:r w:rsidRPr="00550CB2">
              <w:rPr>
                <w:i/>
                <w:sz w:val="28"/>
              </w:rPr>
              <w:sym w:font="Symbol" w:char="F044"/>
            </w:r>
            <w:r w:rsidRPr="00550CB2">
              <w:rPr>
                <w:i/>
                <w:sz w:val="28"/>
                <w:lang w:val="en-US"/>
              </w:rPr>
              <w:t>Ye</w:t>
            </w:r>
            <w:r w:rsidRPr="00550CB2">
              <w:rPr>
                <w:i/>
                <w:sz w:val="28"/>
                <w:vertAlign w:val="subscript"/>
                <w:lang w:val="en-US"/>
              </w:rPr>
              <w:t>p</w:t>
            </w:r>
            <w:r w:rsidRPr="00550CB2">
              <w:rPr>
                <w:sz w:val="28"/>
                <w:lang w:val="en-US"/>
              </w:rPr>
              <w:t>,</w:t>
            </w:r>
          </w:p>
        </w:tc>
        <w:tc>
          <w:tcPr>
            <w:tcW w:w="958" w:type="dxa"/>
            <w:vAlign w:val="center"/>
          </w:tcPr>
          <w:p w:rsidR="006A2B85" w:rsidRPr="00550CB2" w:rsidRDefault="006A2B85" w:rsidP="00550CB2">
            <w:pPr>
              <w:pStyle w:val="a1"/>
              <w:numPr>
                <w:ilvl w:val="6"/>
                <w:numId w:val="31"/>
              </w:numPr>
              <w:rPr>
                <w:color w:val="auto"/>
                <w:lang w:val="en-US"/>
              </w:rPr>
            </w:pPr>
          </w:p>
        </w:tc>
      </w:tr>
    </w:tbl>
    <w:p w:rsidR="00C61DA9" w:rsidRPr="00550CB2" w:rsidRDefault="00C61DA9" w:rsidP="00550CB2">
      <w:pPr>
        <w:pStyle w:val="af6"/>
        <w:rPr>
          <w:color w:val="auto"/>
          <w:lang w:val="en-US"/>
        </w:rPr>
      </w:pPr>
      <w:r w:rsidRPr="00550CB2">
        <w:rPr>
          <w:color w:val="auto"/>
        </w:rPr>
        <w:t>где</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6A2B85" w:rsidRPr="00550CB2" w:rsidTr="008D55AB">
        <w:tc>
          <w:tcPr>
            <w:tcW w:w="8613" w:type="dxa"/>
          </w:tcPr>
          <w:p w:rsidR="006A2B85" w:rsidRPr="00550CB2" w:rsidRDefault="006A2B85" w:rsidP="00550CB2">
            <w:pPr>
              <w:pStyle w:val="af6"/>
              <w:ind w:firstLine="0"/>
              <w:jc w:val="center"/>
              <w:rPr>
                <w:color w:val="auto"/>
              </w:rPr>
            </w:pPr>
            <w:r w:rsidRPr="00550CB2">
              <w:rPr>
                <w:rFonts w:ascii="Arial" w:hAnsi="Arial"/>
                <w:color w:val="auto"/>
                <w:position w:val="-62"/>
                <w:sz w:val="26"/>
              </w:rPr>
              <w:object w:dxaOrig="3580" w:dyaOrig="1120">
                <v:shape id="_x0000_i1029" type="#_x0000_t75" style="width:208.8pt;height:66pt" o:ole="" fillcolor="window">
                  <v:imagedata r:id="rId24" o:title=""/>
                </v:shape>
                <o:OLEObject Type="Embed" ProgID="Equation.3" ShapeID="_x0000_i1029" DrawAspect="Content" ObjectID="_1701327124" r:id="rId25"/>
              </w:object>
            </w:r>
          </w:p>
        </w:tc>
        <w:tc>
          <w:tcPr>
            <w:tcW w:w="958" w:type="dxa"/>
            <w:vAlign w:val="center"/>
          </w:tcPr>
          <w:p w:rsidR="006A2B85" w:rsidRPr="00550CB2" w:rsidRDefault="006A2B85" w:rsidP="00550CB2">
            <w:pPr>
              <w:pStyle w:val="a1"/>
              <w:numPr>
                <w:ilvl w:val="6"/>
                <w:numId w:val="31"/>
              </w:numPr>
              <w:rPr>
                <w:color w:val="auto"/>
              </w:rPr>
            </w:pPr>
          </w:p>
        </w:tc>
      </w:tr>
    </w:tbl>
    <w:p w:rsidR="006A2B85" w:rsidRPr="00550CB2" w:rsidRDefault="006A2B85"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6A2B85" w:rsidRPr="00550CB2" w:rsidTr="008D55AB">
        <w:tc>
          <w:tcPr>
            <w:tcW w:w="8613" w:type="dxa"/>
          </w:tcPr>
          <w:p w:rsidR="006A2B85" w:rsidRPr="00550CB2" w:rsidRDefault="00112FE7" w:rsidP="00550CB2">
            <w:pPr>
              <w:pStyle w:val="af6"/>
              <w:ind w:firstLine="0"/>
              <w:rPr>
                <w:color w:val="auto"/>
              </w:rPr>
            </w:pPr>
            <m:oMathPara>
              <m:oMathParaPr>
                <m:jc m:val="center"/>
              </m:oMathParaPr>
              <m:oMath>
                <m:sSub>
                  <m:sSubPr>
                    <m:ctrlPr>
                      <w:rPr>
                        <w:rFonts w:ascii="Cambria Math" w:hAnsi="Cambria Math"/>
                        <w:i/>
                        <w:color w:val="auto"/>
                      </w:rPr>
                    </m:ctrlPr>
                  </m:sSubPr>
                  <m:e>
                    <m:r>
                      <w:rPr>
                        <w:rFonts w:ascii="Cambria Math" w:hAnsi="Cambria Math"/>
                        <w:color w:val="auto"/>
                      </w:rPr>
                      <m:t>∆Ye</m:t>
                    </m:r>
                  </m:e>
                  <m:sub>
                    <m:r>
                      <w:rPr>
                        <w:rFonts w:ascii="Cambria Math" w:hAnsi="Cambria Math"/>
                        <w:color w:val="auto"/>
                      </w:rPr>
                      <m:t>p</m:t>
                    </m:r>
                  </m:sub>
                </m:sSub>
                <m:r>
                  <w:rPr>
                    <w:rFonts w:ascii="Cambria Math" w:hAnsi="Cambria Math"/>
                    <w:color w:val="auto"/>
                  </w:rPr>
                  <m:t>=2,228</m:t>
                </m:r>
                <m:r>
                  <w:rPr>
                    <w:rFonts w:ascii="Cambria Math" w:hAnsi="Cambria Math"/>
                    <w:color w:val="auto"/>
                    <w:lang w:val="en-US"/>
                  </w:rPr>
                  <m:t>∙</m:t>
                </m:r>
                <m:r>
                  <w:rPr>
                    <w:rFonts w:ascii="Cambria Math" w:hAnsi="Cambria Math"/>
                    <w:color w:val="auto"/>
                  </w:rPr>
                  <m:t>6,909∙</m:t>
                </m:r>
                <m:rad>
                  <m:radPr>
                    <m:degHide m:val="1"/>
                    <m:ctrlPr>
                      <w:rPr>
                        <w:rFonts w:ascii="Cambria Math" w:hAnsi="Cambria Math"/>
                        <w:i/>
                        <w:color w:val="auto"/>
                      </w:rPr>
                    </m:ctrlPr>
                  </m:radPr>
                  <m:deg/>
                  <m:e>
                    <m:r>
                      <w:rPr>
                        <w:rFonts w:ascii="Cambria Math" w:hAnsi="Cambria Math"/>
                        <w:color w:val="auto"/>
                      </w:rPr>
                      <m:t>1+</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12</m:t>
                        </m:r>
                      </m:den>
                    </m:f>
                    <m:r>
                      <w:rPr>
                        <w:rFonts w:ascii="Cambria Math" w:hAnsi="Cambria Math"/>
                        <w:color w:val="auto"/>
                      </w:rPr>
                      <m:t>+</m:t>
                    </m:r>
                    <m:f>
                      <m:fPr>
                        <m:ctrlPr>
                          <w:rPr>
                            <w:rFonts w:ascii="Cambria Math" w:hAnsi="Cambria Math"/>
                            <w:i/>
                            <w:color w:val="auto"/>
                          </w:rPr>
                        </m:ctrlPr>
                      </m:fPr>
                      <m:num>
                        <m:sSup>
                          <m:sSupPr>
                            <m:ctrlPr>
                              <w:rPr>
                                <w:rFonts w:ascii="Cambria Math" w:hAnsi="Cambria Math"/>
                                <w:i/>
                                <w:color w:val="auto"/>
                              </w:rPr>
                            </m:ctrlPr>
                          </m:sSupPr>
                          <m:e>
                            <m:d>
                              <m:dPr>
                                <m:ctrlPr>
                                  <w:rPr>
                                    <w:rFonts w:ascii="Cambria Math" w:hAnsi="Cambria Math"/>
                                    <w:i/>
                                    <w:color w:val="auto"/>
                                  </w:rPr>
                                </m:ctrlPr>
                              </m:dPr>
                              <m:e>
                                <m:r>
                                  <w:rPr>
                                    <w:rFonts w:ascii="Cambria Math" w:hAnsi="Cambria Math"/>
                                    <w:color w:val="auto"/>
                                  </w:rPr>
                                  <m:t>51,4-60,5</m:t>
                                </m:r>
                              </m:e>
                            </m:d>
                          </m:e>
                          <m:sup>
                            <m:r>
                              <w:rPr>
                                <w:rFonts w:ascii="Cambria Math" w:hAnsi="Cambria Math"/>
                                <w:color w:val="auto"/>
                              </w:rPr>
                              <m:t>2</m:t>
                            </m:r>
                          </m:sup>
                        </m:sSup>
                      </m:num>
                      <m:den>
                        <m:r>
                          <w:rPr>
                            <w:rFonts w:ascii="Cambria Math" w:hAnsi="Cambria Math"/>
                            <w:color w:val="auto"/>
                          </w:rPr>
                          <m:t>6377,78</m:t>
                        </m:r>
                      </m:den>
                    </m:f>
                  </m:e>
                </m:rad>
                <m:r>
                  <w:rPr>
                    <w:rFonts w:ascii="Cambria Math" w:hAnsi="Cambria Math"/>
                    <w:color w:val="auto"/>
                  </w:rPr>
                  <m:t>=16,12</m:t>
                </m:r>
              </m:oMath>
            </m:oMathPara>
          </w:p>
        </w:tc>
        <w:tc>
          <w:tcPr>
            <w:tcW w:w="958" w:type="dxa"/>
            <w:vAlign w:val="center"/>
          </w:tcPr>
          <w:p w:rsidR="006A2B85" w:rsidRPr="00550CB2" w:rsidRDefault="006A2B85" w:rsidP="00550CB2">
            <w:pPr>
              <w:pStyle w:val="a1"/>
              <w:numPr>
                <w:ilvl w:val="0"/>
                <w:numId w:val="0"/>
              </w:numPr>
              <w:jc w:val="both"/>
              <w:rPr>
                <w:color w:val="auto"/>
              </w:rPr>
            </w:pPr>
          </w:p>
        </w:tc>
      </w:tr>
    </w:tbl>
    <w:p w:rsidR="006A2B85" w:rsidRPr="00550CB2" w:rsidRDefault="006A2B85"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6A2B85" w:rsidRPr="00550CB2" w:rsidTr="008D55AB">
        <w:tc>
          <w:tcPr>
            <w:tcW w:w="8613" w:type="dxa"/>
          </w:tcPr>
          <w:p w:rsidR="006A2B85" w:rsidRPr="00550CB2" w:rsidRDefault="006A2B85" w:rsidP="00550CB2">
            <w:pPr>
              <w:ind w:firstLine="0"/>
              <w:jc w:val="center"/>
              <w:rPr>
                <w:sz w:val="28"/>
                <w:szCs w:val="28"/>
                <w:lang w:val="en-US"/>
              </w:rPr>
            </w:pPr>
            <w:r w:rsidRPr="00550CB2">
              <w:rPr>
                <w:sz w:val="28"/>
                <w:szCs w:val="28"/>
              </w:rPr>
              <w:t>37,07&lt;</w:t>
            </w:r>
            <w:r w:rsidRPr="00550CB2">
              <w:rPr>
                <w:i/>
                <w:sz w:val="28"/>
              </w:rPr>
              <w:t xml:space="preserve"> </w:t>
            </w:r>
            <w:proofErr w:type="spellStart"/>
            <w:r w:rsidRPr="00550CB2">
              <w:rPr>
                <w:i/>
                <w:sz w:val="28"/>
                <w:lang w:val="en-US"/>
              </w:rPr>
              <w:t>y</w:t>
            </w:r>
            <w:r w:rsidRPr="00550CB2">
              <w:rPr>
                <w:i/>
                <w:sz w:val="28"/>
                <w:vertAlign w:val="subscript"/>
                <w:lang w:val="en-US"/>
              </w:rPr>
              <w:t>p</w:t>
            </w:r>
            <w:proofErr w:type="spellEnd"/>
            <w:r w:rsidRPr="00550CB2">
              <w:rPr>
                <w:i/>
                <w:sz w:val="28"/>
              </w:rPr>
              <w:t xml:space="preserve">  </w:t>
            </w:r>
            <w:r w:rsidRPr="00550CB2">
              <w:rPr>
                <w:sz w:val="28"/>
                <w:szCs w:val="28"/>
              </w:rPr>
              <w:t>&lt;69,31</w:t>
            </w:r>
          </w:p>
        </w:tc>
        <w:tc>
          <w:tcPr>
            <w:tcW w:w="958" w:type="dxa"/>
            <w:vAlign w:val="center"/>
          </w:tcPr>
          <w:p w:rsidR="006A2B85" w:rsidRPr="00550CB2" w:rsidRDefault="006A2B85" w:rsidP="00550CB2">
            <w:pPr>
              <w:pStyle w:val="a1"/>
              <w:numPr>
                <w:ilvl w:val="0"/>
                <w:numId w:val="0"/>
              </w:numPr>
              <w:jc w:val="both"/>
              <w:rPr>
                <w:color w:val="auto"/>
              </w:rPr>
            </w:pPr>
          </w:p>
        </w:tc>
      </w:tr>
    </w:tbl>
    <w:p w:rsidR="008D55AB" w:rsidRPr="00550CB2" w:rsidRDefault="008D55AB" w:rsidP="00550CB2">
      <w:pPr>
        <w:ind w:firstLine="0"/>
        <w:jc w:val="left"/>
        <w:rPr>
          <w:sz w:val="28"/>
          <w:szCs w:val="28"/>
        </w:rPr>
        <w:sectPr w:rsidR="008D55AB" w:rsidRPr="00550CB2" w:rsidSect="00830B7C">
          <w:headerReference w:type="default" r:id="rId26"/>
          <w:pgSz w:w="11907" w:h="16840" w:code="9"/>
          <w:pgMar w:top="1134" w:right="851" w:bottom="1134" w:left="1418" w:header="567" w:footer="680" w:gutter="0"/>
          <w:pgNumType w:start="2"/>
          <w:cols w:space="720"/>
          <w:docGrid w:linePitch="272"/>
        </w:sectPr>
      </w:pPr>
    </w:p>
    <w:p w:rsidR="008D55AB" w:rsidRPr="00550CB2" w:rsidRDefault="008D55AB" w:rsidP="00550CB2">
      <w:pPr>
        <w:ind w:firstLine="0"/>
        <w:jc w:val="left"/>
        <w:rPr>
          <w:sz w:val="28"/>
          <w:szCs w:val="28"/>
        </w:rPr>
        <w:sectPr w:rsidR="008D55AB" w:rsidRPr="00550CB2" w:rsidSect="008D55AB">
          <w:type w:val="continuous"/>
          <w:pgSz w:w="11907" w:h="16840" w:code="9"/>
          <w:pgMar w:top="1134" w:right="851" w:bottom="1134" w:left="1418" w:header="567" w:footer="680" w:gutter="0"/>
          <w:pgNumType w:start="2"/>
          <w:cols w:space="720"/>
          <w:docGrid w:linePitch="272"/>
        </w:sectPr>
      </w:pPr>
    </w:p>
    <w:p w:rsidR="008E12C1" w:rsidRPr="00550CB2" w:rsidRDefault="008E12C1" w:rsidP="00550CB2">
      <w:pPr>
        <w:pStyle w:val="1"/>
        <w:rPr>
          <w:i/>
          <w:color w:val="auto"/>
          <w:lang w:val="en-US"/>
        </w:rPr>
      </w:pPr>
      <w:bookmarkStart w:id="3" w:name="_Toc90713492"/>
      <w:r w:rsidRPr="00550CB2">
        <w:rPr>
          <w:color w:val="auto"/>
        </w:rPr>
        <w:lastRenderedPageBreak/>
        <w:t>Задача 2</w:t>
      </w:r>
      <w:bookmarkEnd w:id="3"/>
    </w:p>
    <w:p w:rsidR="008E12C1" w:rsidRPr="00550CB2" w:rsidRDefault="008E12C1" w:rsidP="00550CB2">
      <w:pPr>
        <w:pStyle w:val="2"/>
        <w:jc w:val="center"/>
        <w:rPr>
          <w:color w:val="auto"/>
        </w:rPr>
      </w:pPr>
      <w:bookmarkStart w:id="4" w:name="_Toc90713493"/>
      <w:r w:rsidRPr="00550CB2">
        <w:rPr>
          <w:color w:val="auto"/>
        </w:rPr>
        <w:t>"Множественная регрессия и корреляция"</w:t>
      </w:r>
      <w:bookmarkEnd w:id="4"/>
    </w:p>
    <w:p w:rsidR="00782C54" w:rsidRPr="00550CB2" w:rsidRDefault="00782C54" w:rsidP="00550CB2">
      <w:pPr>
        <w:rPr>
          <w:sz w:val="28"/>
          <w:szCs w:val="28"/>
        </w:rPr>
      </w:pPr>
    </w:p>
    <w:p w:rsidR="008E12C1" w:rsidRPr="00550CB2" w:rsidRDefault="008E12C1" w:rsidP="00550CB2">
      <w:pPr>
        <w:rPr>
          <w:sz w:val="28"/>
          <w:szCs w:val="28"/>
        </w:rPr>
      </w:pPr>
      <w:r w:rsidRPr="00550CB2">
        <w:rPr>
          <w:b/>
          <w:sz w:val="28"/>
          <w:szCs w:val="28"/>
        </w:rPr>
        <w:t>7.</w:t>
      </w:r>
      <w:r w:rsidRPr="00550CB2">
        <w:rPr>
          <w:sz w:val="28"/>
          <w:szCs w:val="28"/>
        </w:rPr>
        <w:t xml:space="preserve"> Приведены данные о тарифах на размещение одной страницы цветной рекламы (2010 г.) в ведущих американских журналах (тыс. долл.), численности планируемой аудитории (млн. чел.), проценте мужчин-читателей. </w:t>
      </w:r>
    </w:p>
    <w:p w:rsidR="008E12C1" w:rsidRPr="00550CB2" w:rsidRDefault="008E12C1" w:rsidP="00550CB2">
      <w:pPr>
        <w:rPr>
          <w:sz w:val="28"/>
          <w:szCs w:val="28"/>
        </w:rPr>
      </w:pPr>
    </w:p>
    <w:tbl>
      <w:tblPr>
        <w:tblStyle w:val="38"/>
        <w:tblW w:w="6126" w:type="dxa"/>
        <w:jc w:val="center"/>
        <w:tblInd w:w="-1251" w:type="dxa"/>
        <w:tblLook w:val="04A0" w:firstRow="1" w:lastRow="0" w:firstColumn="1" w:lastColumn="0" w:noHBand="0" w:noVBand="1"/>
      </w:tblPr>
      <w:tblGrid>
        <w:gridCol w:w="1788"/>
        <w:gridCol w:w="1266"/>
        <w:gridCol w:w="1588"/>
        <w:gridCol w:w="1484"/>
      </w:tblGrid>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Издание</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Тариф,</w:t>
            </w:r>
          </w:p>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тыс. долл.</w:t>
            </w:r>
          </w:p>
        </w:tc>
        <w:tc>
          <w:tcPr>
            <w:tcW w:w="0" w:type="auto"/>
            <w:vAlign w:val="center"/>
          </w:tcPr>
          <w:p w:rsidR="008E12C1" w:rsidRPr="00550CB2" w:rsidRDefault="008E12C1" w:rsidP="00550CB2">
            <w:pPr>
              <w:ind w:firstLine="0"/>
              <w:jc w:val="center"/>
              <w:rPr>
                <w:rFonts w:ascii="Times New Roman" w:hAnsi="Times New Roman"/>
              </w:rPr>
            </w:pPr>
            <w:r w:rsidRPr="00550CB2">
              <w:rPr>
                <w:rFonts w:ascii="Times New Roman" w:hAnsi="Times New Roman"/>
              </w:rPr>
              <w:t>Численность</w:t>
            </w:r>
          </w:p>
          <w:p w:rsidR="008E12C1" w:rsidRPr="00550CB2" w:rsidRDefault="008E12C1" w:rsidP="00550CB2">
            <w:pPr>
              <w:ind w:firstLine="0"/>
              <w:jc w:val="center"/>
              <w:rPr>
                <w:rFonts w:ascii="Times New Roman" w:hAnsi="Times New Roman"/>
              </w:rPr>
            </w:pPr>
            <w:r w:rsidRPr="00550CB2">
              <w:rPr>
                <w:rFonts w:ascii="Times New Roman" w:hAnsi="Times New Roman"/>
              </w:rPr>
              <w:t>планируемой</w:t>
            </w:r>
          </w:p>
          <w:p w:rsidR="008E12C1" w:rsidRPr="00550CB2" w:rsidRDefault="008E12C1" w:rsidP="00550CB2">
            <w:pPr>
              <w:ind w:firstLine="0"/>
              <w:jc w:val="center"/>
              <w:rPr>
                <w:rFonts w:ascii="Times New Roman" w:hAnsi="Times New Roman"/>
              </w:rPr>
            </w:pPr>
            <w:r w:rsidRPr="00550CB2">
              <w:rPr>
                <w:rFonts w:ascii="Times New Roman" w:hAnsi="Times New Roman"/>
              </w:rPr>
              <w:t>аудитории,</w:t>
            </w:r>
          </w:p>
          <w:p w:rsidR="008E12C1" w:rsidRPr="00550CB2" w:rsidRDefault="008E12C1" w:rsidP="00550CB2">
            <w:pPr>
              <w:ind w:firstLine="0"/>
              <w:jc w:val="center"/>
              <w:rPr>
                <w:rFonts w:ascii="Times New Roman" w:hAnsi="Times New Roman"/>
                <w:snapToGrid w:val="0"/>
              </w:rPr>
            </w:pPr>
            <w:r w:rsidRPr="00550CB2">
              <w:rPr>
                <w:rFonts w:ascii="Times New Roman" w:hAnsi="Times New Roman"/>
              </w:rPr>
              <w:t>млн. чел.</w:t>
            </w:r>
          </w:p>
        </w:tc>
        <w:tc>
          <w:tcPr>
            <w:tcW w:w="1484" w:type="dxa"/>
            <w:vAlign w:val="center"/>
          </w:tcPr>
          <w:p w:rsidR="008E12C1" w:rsidRPr="00550CB2" w:rsidRDefault="008E12C1" w:rsidP="00550CB2">
            <w:pPr>
              <w:ind w:firstLine="0"/>
              <w:jc w:val="center"/>
              <w:rPr>
                <w:rFonts w:ascii="Times New Roman" w:hAnsi="Times New Roman"/>
              </w:rPr>
            </w:pPr>
            <w:r w:rsidRPr="00550CB2">
              <w:rPr>
                <w:rFonts w:ascii="Times New Roman" w:hAnsi="Times New Roman"/>
              </w:rPr>
              <w:t>Процент</w:t>
            </w:r>
          </w:p>
          <w:p w:rsidR="008E12C1" w:rsidRPr="00550CB2" w:rsidRDefault="008E12C1" w:rsidP="00550CB2">
            <w:pPr>
              <w:ind w:firstLine="0"/>
              <w:jc w:val="center"/>
              <w:rPr>
                <w:rFonts w:ascii="Times New Roman" w:hAnsi="Times New Roman"/>
              </w:rPr>
            </w:pPr>
            <w:r w:rsidRPr="00550CB2">
              <w:rPr>
                <w:rFonts w:ascii="Times New Roman" w:hAnsi="Times New Roman"/>
              </w:rPr>
              <w:t>Мужчин</w:t>
            </w:r>
          </w:p>
          <w:p w:rsidR="008E12C1" w:rsidRPr="00550CB2" w:rsidRDefault="008E12C1" w:rsidP="00550CB2">
            <w:pPr>
              <w:ind w:firstLine="0"/>
              <w:jc w:val="center"/>
              <w:rPr>
                <w:rFonts w:ascii="Times New Roman" w:hAnsi="Times New Roman"/>
              </w:rPr>
            </w:pPr>
            <w:r w:rsidRPr="00550CB2">
              <w:rPr>
                <w:rFonts w:ascii="Times New Roman" w:hAnsi="Times New Roman"/>
              </w:rPr>
              <w:t>-читателей,</w:t>
            </w:r>
          </w:p>
          <w:p w:rsidR="008E12C1" w:rsidRPr="00550CB2" w:rsidRDefault="008E12C1" w:rsidP="00550CB2">
            <w:pPr>
              <w:ind w:firstLine="0"/>
              <w:jc w:val="center"/>
              <w:rPr>
                <w:rFonts w:ascii="Times New Roman" w:hAnsi="Times New Roman"/>
                <w:snapToGrid w:val="0"/>
              </w:rPr>
            </w:pPr>
            <w:r w:rsidRPr="00550CB2">
              <w:rPr>
                <w:rFonts w:ascii="Times New Roman" w:hAnsi="Times New Roman"/>
              </w:rPr>
              <w:t>%</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У</w:t>
            </w:r>
          </w:p>
        </w:tc>
        <w:tc>
          <w:tcPr>
            <w:tcW w:w="0" w:type="auto"/>
            <w:vAlign w:val="center"/>
          </w:tcPr>
          <w:p w:rsidR="008E12C1" w:rsidRPr="00550CB2" w:rsidRDefault="00112FE7" w:rsidP="00550CB2">
            <w:pPr>
              <w:ind w:firstLine="0"/>
              <w:jc w:val="center"/>
              <w:rPr>
                <w:rFonts w:ascii="Times New Roman" w:hAnsi="Times New Roman"/>
                <w:snapToGrid w:val="0"/>
              </w:rPr>
            </w:pPr>
            <m:oMathPara>
              <m:oMath>
                <m:sSub>
                  <m:sSubPr>
                    <m:ctrlPr>
                      <w:rPr>
                        <w:rFonts w:ascii="Cambria Math" w:hAnsi="Cambria Math"/>
                        <w:i/>
                        <w:snapToGrid w:val="0"/>
                      </w:rPr>
                    </m:ctrlPr>
                  </m:sSubPr>
                  <m:e>
                    <m:r>
                      <w:rPr>
                        <w:rFonts w:ascii="Cambria Math" w:hAnsi="Cambria Math"/>
                        <w:snapToGrid w:val="0"/>
                      </w:rPr>
                      <m:t>Х</m:t>
                    </m:r>
                  </m:e>
                  <m:sub>
                    <m:r>
                      <w:rPr>
                        <w:rFonts w:ascii="Cambria Math" w:hAnsi="Cambria Math"/>
                        <w:snapToGrid w:val="0"/>
                      </w:rPr>
                      <m:t>1</m:t>
                    </m:r>
                  </m:sub>
                </m:sSub>
              </m:oMath>
            </m:oMathPara>
          </w:p>
        </w:tc>
        <w:tc>
          <w:tcPr>
            <w:tcW w:w="1484" w:type="dxa"/>
            <w:vAlign w:val="center"/>
          </w:tcPr>
          <w:p w:rsidR="008E12C1" w:rsidRPr="00550CB2" w:rsidRDefault="00112FE7" w:rsidP="00550CB2">
            <w:pPr>
              <w:ind w:firstLine="0"/>
              <w:jc w:val="center"/>
              <w:rPr>
                <w:rFonts w:ascii="Times New Roman" w:hAnsi="Times New Roman"/>
                <w:snapToGrid w:val="0"/>
              </w:rPr>
            </w:pPr>
            <m:oMathPara>
              <m:oMath>
                <m:sSub>
                  <m:sSubPr>
                    <m:ctrlPr>
                      <w:rPr>
                        <w:rFonts w:ascii="Cambria Math" w:hAnsi="Cambria Math"/>
                        <w:i/>
                      </w:rPr>
                    </m:ctrlPr>
                  </m:sSubPr>
                  <m:e>
                    <m:r>
                      <w:rPr>
                        <w:rFonts w:ascii="Cambria Math" w:hAnsi="Cambria Math"/>
                      </w:rPr>
                      <m:t>Х</m:t>
                    </m:r>
                  </m:e>
                  <m:sub>
                    <m:r>
                      <w:rPr>
                        <w:rFonts w:ascii="Cambria Math" w:hAnsi="Cambria Math"/>
                      </w:rPr>
                      <m:t>2</m:t>
                    </m:r>
                  </m:sub>
                </m:sSub>
              </m:oMath>
            </m:oMathPara>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Business</w:t>
            </w:r>
            <w:proofErr w:type="spellEnd"/>
            <w:r w:rsidRPr="00550CB2">
              <w:rPr>
                <w:rFonts w:ascii="Times New Roman" w:hAnsi="Times New Roman"/>
                <w:snapToGrid w:val="0"/>
              </w:rPr>
              <w:t xml:space="preserve"> </w:t>
            </w:r>
            <w:proofErr w:type="spellStart"/>
            <w:r w:rsidRPr="00550CB2">
              <w:rPr>
                <w:rFonts w:ascii="Times New Roman" w:hAnsi="Times New Roman"/>
                <w:snapToGrid w:val="0"/>
              </w:rPr>
              <w:t>Week</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115,1</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5,9</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71,1</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Cosmopolitan</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97,1</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17</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15,2</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Elle</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53,6</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4,1</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8,5</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Fortune</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61,5</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4,6</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69,1</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Forbes</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55,3</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5,2</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70,3</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Life</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68,9</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16,8</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49,7</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People</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130</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41,3</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33,1</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Reader's</w:t>
            </w:r>
            <w:proofErr w:type="spellEnd"/>
            <w:r w:rsidRPr="00550CB2">
              <w:rPr>
                <w:rFonts w:ascii="Times New Roman" w:hAnsi="Times New Roman"/>
                <w:snapToGrid w:val="0"/>
              </w:rPr>
              <w:t xml:space="preserve"> </w:t>
            </w:r>
            <w:proofErr w:type="spellStart"/>
            <w:r w:rsidRPr="00550CB2">
              <w:rPr>
                <w:rFonts w:ascii="Times New Roman" w:hAnsi="Times New Roman"/>
                <w:snapToGrid w:val="0"/>
              </w:rPr>
              <w:t>Digest</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197</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56,4</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40,3</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Newsweek</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145,1</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24,7</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55</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National</w:t>
            </w:r>
            <w:proofErr w:type="spellEnd"/>
            <w:r w:rsidRPr="00550CB2">
              <w:rPr>
                <w:rFonts w:ascii="Times New Roman" w:hAnsi="Times New Roman"/>
                <w:snapToGrid w:val="0"/>
              </w:rPr>
              <w:t xml:space="preserve"> </w:t>
            </w:r>
            <w:proofErr w:type="spellStart"/>
            <w:r w:rsidRPr="00550CB2">
              <w:rPr>
                <w:rFonts w:ascii="Times New Roman" w:hAnsi="Times New Roman"/>
                <w:snapToGrid w:val="0"/>
              </w:rPr>
              <w:t>Geographic</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167</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36,5</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59,6</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Seventeen</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77,5</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6,3</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8,5</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The</w:t>
            </w:r>
            <w:proofErr w:type="spellEnd"/>
            <w:r w:rsidRPr="00550CB2">
              <w:rPr>
                <w:rFonts w:ascii="Times New Roman" w:hAnsi="Times New Roman"/>
                <w:snapToGrid w:val="0"/>
              </w:rPr>
              <w:t xml:space="preserve"> </w:t>
            </w:r>
            <w:proofErr w:type="spellStart"/>
            <w:r w:rsidRPr="00550CB2">
              <w:rPr>
                <w:rFonts w:ascii="Times New Roman" w:hAnsi="Times New Roman"/>
                <w:snapToGrid w:val="0"/>
              </w:rPr>
              <w:t>New</w:t>
            </w:r>
            <w:proofErr w:type="spellEnd"/>
            <w:r w:rsidRPr="00550CB2">
              <w:rPr>
                <w:rFonts w:ascii="Times New Roman" w:hAnsi="Times New Roman"/>
                <w:snapToGrid w:val="0"/>
              </w:rPr>
              <w:t xml:space="preserve"> </w:t>
            </w:r>
            <w:proofErr w:type="spellStart"/>
            <w:r w:rsidRPr="00550CB2">
              <w:rPr>
                <w:rFonts w:ascii="Times New Roman" w:hAnsi="Times New Roman"/>
                <w:snapToGrid w:val="0"/>
              </w:rPr>
              <w:t>Yorker</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63,1</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4,3</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44,3</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Time</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158</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29,9</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53,9</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 xml:space="preserve">TV </w:t>
            </w:r>
            <w:proofErr w:type="spellStart"/>
            <w:r w:rsidRPr="00550CB2">
              <w:rPr>
                <w:rFonts w:ascii="Times New Roman" w:hAnsi="Times New Roman"/>
                <w:snapToGrid w:val="0"/>
              </w:rPr>
              <w:t>Guide</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135</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51,9</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40,1</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Vogue</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65,8</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10,1</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11,3</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rPr>
            </w:pPr>
            <w:r w:rsidRPr="00550CB2">
              <w:rPr>
                <w:rFonts w:ascii="Times New Roman" w:hAnsi="Times New Roman"/>
              </w:rPr>
              <w:t>Сумма</w:t>
            </w:r>
          </w:p>
        </w:tc>
        <w:tc>
          <w:tcPr>
            <w:tcW w:w="0" w:type="auto"/>
            <w:vAlign w:val="center"/>
          </w:tcPr>
          <w:p w:rsidR="008E12C1" w:rsidRPr="00550CB2" w:rsidRDefault="008E12C1" w:rsidP="00550CB2">
            <w:pPr>
              <w:ind w:firstLine="0"/>
              <w:jc w:val="center"/>
              <w:rPr>
                <w:rFonts w:ascii="Times New Roman" w:hAnsi="Times New Roman"/>
              </w:rPr>
            </w:pPr>
            <w:r w:rsidRPr="00550CB2">
              <w:rPr>
                <w:rFonts w:ascii="Times New Roman" w:hAnsi="Times New Roman"/>
              </w:rPr>
              <w:t>1590</w:t>
            </w:r>
          </w:p>
        </w:tc>
        <w:tc>
          <w:tcPr>
            <w:tcW w:w="0" w:type="auto"/>
            <w:vAlign w:val="center"/>
          </w:tcPr>
          <w:p w:rsidR="008E12C1" w:rsidRPr="00550CB2" w:rsidRDefault="008E12C1" w:rsidP="00550CB2">
            <w:pPr>
              <w:ind w:firstLine="0"/>
              <w:jc w:val="center"/>
              <w:rPr>
                <w:rFonts w:ascii="Times New Roman" w:hAnsi="Times New Roman"/>
              </w:rPr>
            </w:pPr>
            <w:r w:rsidRPr="00550CB2">
              <w:rPr>
                <w:rFonts w:ascii="Times New Roman" w:hAnsi="Times New Roman"/>
              </w:rPr>
              <w:t>315</w:t>
            </w:r>
          </w:p>
        </w:tc>
        <w:tc>
          <w:tcPr>
            <w:tcW w:w="1484" w:type="dxa"/>
            <w:vAlign w:val="center"/>
          </w:tcPr>
          <w:p w:rsidR="008E12C1" w:rsidRPr="00550CB2" w:rsidRDefault="008E12C1" w:rsidP="00550CB2">
            <w:pPr>
              <w:ind w:firstLine="0"/>
              <w:jc w:val="center"/>
              <w:rPr>
                <w:rFonts w:ascii="Times New Roman" w:hAnsi="Times New Roman"/>
              </w:rPr>
            </w:pPr>
            <w:r w:rsidRPr="00550CB2">
              <w:rPr>
                <w:rFonts w:ascii="Times New Roman" w:hAnsi="Times New Roman"/>
              </w:rPr>
              <w:t>630</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rPr>
            </w:pPr>
            <w:r w:rsidRPr="00550CB2">
              <w:rPr>
                <w:rFonts w:ascii="Times New Roman" w:hAnsi="Times New Roman"/>
              </w:rPr>
              <w:t>Среднее</w:t>
            </w:r>
          </w:p>
        </w:tc>
        <w:tc>
          <w:tcPr>
            <w:tcW w:w="0" w:type="auto"/>
            <w:vAlign w:val="center"/>
          </w:tcPr>
          <w:p w:rsidR="008E12C1" w:rsidRPr="00550CB2" w:rsidRDefault="00112FE7" w:rsidP="00550CB2">
            <w:pPr>
              <w:ind w:firstLine="0"/>
              <w:jc w:val="center"/>
              <w:rPr>
                <w:rFonts w:ascii="Times New Roman" w:hAnsi="Times New Roman"/>
              </w:rPr>
            </w:pPr>
            <m:oMathPara>
              <m:oMath>
                <m:acc>
                  <m:accPr>
                    <m:chr m:val="̅"/>
                    <m:ctrlPr>
                      <w:rPr>
                        <w:rFonts w:ascii="Cambria Math" w:hAnsi="Cambria Math"/>
                        <w:i/>
                      </w:rPr>
                    </m:ctrlPr>
                  </m:accPr>
                  <m:e>
                    <m:r>
                      <w:rPr>
                        <w:rFonts w:ascii="Cambria Math" w:hAnsi="Cambria Math"/>
                      </w:rPr>
                      <m:t>У</m:t>
                    </m:r>
                  </m:e>
                </m:acc>
                <m:r>
                  <w:rPr>
                    <w:rFonts w:ascii="Cambria Math" w:hAnsi="Cambria Math"/>
                  </w:rPr>
                  <m:t xml:space="preserve"> </m:t>
                </m:r>
              </m:oMath>
            </m:oMathPara>
          </w:p>
          <w:p w:rsidR="008E12C1" w:rsidRPr="00550CB2" w:rsidRDefault="008E12C1" w:rsidP="00550CB2">
            <w:pPr>
              <w:ind w:firstLine="0"/>
              <w:jc w:val="center"/>
              <w:rPr>
                <w:rFonts w:ascii="Times New Roman" w:hAnsi="Times New Roman"/>
              </w:rPr>
            </w:pPr>
            <w:r w:rsidRPr="00550CB2">
              <w:rPr>
                <w:rFonts w:ascii="Times New Roman" w:hAnsi="Times New Roman"/>
              </w:rPr>
              <w:t>106</w:t>
            </w:r>
          </w:p>
        </w:tc>
        <w:tc>
          <w:tcPr>
            <w:tcW w:w="0" w:type="auto"/>
            <w:vAlign w:val="center"/>
          </w:tcPr>
          <w:p w:rsidR="008E12C1" w:rsidRPr="00550CB2" w:rsidRDefault="00112FE7" w:rsidP="00550CB2">
            <w:pPr>
              <w:ind w:firstLine="0"/>
              <w:jc w:val="center"/>
              <w:rPr>
                <w:rFonts w:ascii="Times New Roman" w:hAnsi="Times New Roman"/>
              </w:rPr>
            </w:pPr>
            <m:oMathPara>
              <m:oMath>
                <m:acc>
                  <m:accPr>
                    <m:chr m:val="̅"/>
                    <m:ctrlPr>
                      <w:rPr>
                        <w:rFonts w:ascii="Cambria Math" w:hAnsi="Cambria Math"/>
                        <w:i/>
                      </w:rPr>
                    </m:ctrlPr>
                  </m:accPr>
                  <m:e>
                    <m:sSub>
                      <m:sSubPr>
                        <m:ctrlPr>
                          <w:rPr>
                            <w:rFonts w:ascii="Cambria Math" w:hAnsi="Cambria Math"/>
                            <w:i/>
                            <w:snapToGrid w:val="0"/>
                          </w:rPr>
                        </m:ctrlPr>
                      </m:sSubPr>
                      <m:e>
                        <m:r>
                          <w:rPr>
                            <w:rFonts w:ascii="Cambria Math" w:hAnsi="Cambria Math"/>
                            <w:snapToGrid w:val="0"/>
                          </w:rPr>
                          <m:t>Х</m:t>
                        </m:r>
                      </m:e>
                      <m:sub>
                        <m:r>
                          <w:rPr>
                            <w:rFonts w:ascii="Cambria Math" w:hAnsi="Cambria Math"/>
                            <w:snapToGrid w:val="0"/>
                          </w:rPr>
                          <m:t>1</m:t>
                        </m:r>
                      </m:sub>
                    </m:sSub>
                  </m:e>
                </m:acc>
              </m:oMath>
            </m:oMathPara>
          </w:p>
          <w:p w:rsidR="008E12C1" w:rsidRPr="00550CB2" w:rsidRDefault="008E12C1" w:rsidP="00550CB2">
            <w:pPr>
              <w:ind w:firstLine="0"/>
              <w:jc w:val="center"/>
              <w:rPr>
                <w:rFonts w:ascii="Times New Roman" w:hAnsi="Times New Roman"/>
              </w:rPr>
            </w:pPr>
            <w:r w:rsidRPr="00550CB2">
              <w:rPr>
                <w:rFonts w:ascii="Times New Roman" w:hAnsi="Times New Roman"/>
              </w:rPr>
              <w:t>21</w:t>
            </w:r>
          </w:p>
        </w:tc>
        <w:tc>
          <w:tcPr>
            <w:tcW w:w="1484" w:type="dxa"/>
            <w:vAlign w:val="center"/>
          </w:tcPr>
          <w:p w:rsidR="00EA21C4" w:rsidRPr="00550CB2" w:rsidRDefault="00112FE7" w:rsidP="00550CB2">
            <w:pPr>
              <w:ind w:firstLine="0"/>
              <w:jc w:val="center"/>
              <w:rPr>
                <w:rFonts w:ascii="Times New Roman" w:hAnsi="Times New Roman"/>
              </w:rPr>
            </w:pPr>
            <m:oMathPara>
              <m:oMath>
                <m:acc>
                  <m:accPr>
                    <m:chr m:val="̅"/>
                    <m:ctrlPr>
                      <w:rPr>
                        <w:rFonts w:ascii="Cambria Math" w:hAnsi="Cambria Math"/>
                        <w:i/>
                      </w:rPr>
                    </m:ctrlPr>
                  </m:accPr>
                  <m:e>
                    <m:sSub>
                      <m:sSubPr>
                        <m:ctrlPr>
                          <w:rPr>
                            <w:rFonts w:ascii="Cambria Math" w:hAnsi="Cambria Math"/>
                            <w:i/>
                            <w:snapToGrid w:val="0"/>
                          </w:rPr>
                        </m:ctrlPr>
                      </m:sSubPr>
                      <m:e>
                        <m:r>
                          <w:rPr>
                            <w:rFonts w:ascii="Cambria Math" w:hAnsi="Cambria Math"/>
                            <w:snapToGrid w:val="0"/>
                          </w:rPr>
                          <m:t>Х</m:t>
                        </m:r>
                      </m:e>
                      <m:sub>
                        <m:r>
                          <w:rPr>
                            <w:rFonts w:ascii="Cambria Math" w:hAnsi="Cambria Math"/>
                            <w:snapToGrid w:val="0"/>
                          </w:rPr>
                          <m:t>2</m:t>
                        </m:r>
                      </m:sub>
                    </m:sSub>
                  </m:e>
                </m:acc>
              </m:oMath>
            </m:oMathPara>
          </w:p>
          <w:p w:rsidR="008E12C1" w:rsidRPr="00550CB2" w:rsidRDefault="008E12C1" w:rsidP="00550CB2">
            <w:pPr>
              <w:ind w:firstLine="0"/>
              <w:jc w:val="center"/>
              <w:rPr>
                <w:rFonts w:ascii="Times New Roman" w:hAnsi="Times New Roman"/>
              </w:rPr>
            </w:pPr>
            <w:r w:rsidRPr="00550CB2">
              <w:rPr>
                <w:rFonts w:ascii="Times New Roman" w:hAnsi="Times New Roman"/>
              </w:rPr>
              <w:t>42</w:t>
            </w:r>
          </w:p>
        </w:tc>
      </w:tr>
    </w:tbl>
    <w:p w:rsidR="008E12C1" w:rsidRPr="00550CB2" w:rsidRDefault="008E12C1" w:rsidP="00550CB2">
      <w:pPr>
        <w:rPr>
          <w:sz w:val="28"/>
          <w:szCs w:val="28"/>
          <w:u w:val="single"/>
        </w:rPr>
      </w:pPr>
    </w:p>
    <w:p w:rsidR="008E12C1" w:rsidRPr="00550CB2" w:rsidRDefault="008E12C1" w:rsidP="00550CB2">
      <w:pPr>
        <w:rPr>
          <w:sz w:val="28"/>
          <w:szCs w:val="28"/>
          <w:u w:val="single"/>
        </w:rPr>
      </w:pPr>
      <w:r w:rsidRPr="00550CB2">
        <w:rPr>
          <w:sz w:val="28"/>
          <w:szCs w:val="28"/>
          <w:u w:val="single"/>
        </w:rPr>
        <w:t>Задание.</w:t>
      </w:r>
    </w:p>
    <w:p w:rsidR="003B31B8" w:rsidRPr="00550CB2" w:rsidRDefault="008E12C1" w:rsidP="00550CB2">
      <w:pPr>
        <w:pStyle w:val="af6"/>
        <w:rPr>
          <w:color w:val="auto"/>
        </w:rPr>
      </w:pPr>
      <w:r w:rsidRPr="00550CB2">
        <w:rPr>
          <w:color w:val="auto"/>
        </w:rPr>
        <w:t>1). Определите парные и частные коэффициенты корреляции. Сделайте выводы.</w:t>
      </w:r>
    </w:p>
    <w:p w:rsidR="00AF05A3" w:rsidRPr="00550CB2" w:rsidRDefault="00AF05A3" w:rsidP="00550CB2">
      <w:pPr>
        <w:pStyle w:val="af6"/>
        <w:rPr>
          <w:color w:val="auto"/>
        </w:rPr>
      </w:pPr>
      <w:r w:rsidRPr="00550CB2">
        <w:rPr>
          <w:color w:val="auto"/>
        </w:rPr>
        <w:t>Функция линейной множественной регрессии в данном случае запишется так</w:t>
      </w:r>
      <w:r w:rsidR="008D55AB" w:rsidRPr="00550CB2">
        <w:rPr>
          <w:color w:val="auto"/>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8D55AB" w:rsidRPr="00550CB2" w:rsidTr="008D55AB">
        <w:tc>
          <w:tcPr>
            <w:tcW w:w="8613" w:type="dxa"/>
          </w:tcPr>
          <w:p w:rsidR="008D55AB" w:rsidRPr="00550CB2" w:rsidRDefault="008D55AB" w:rsidP="00550CB2">
            <w:pPr>
              <w:pStyle w:val="af6"/>
              <w:ind w:firstLine="0"/>
              <w:jc w:val="center"/>
              <w:rPr>
                <w:color w:val="auto"/>
              </w:rPr>
            </w:pPr>
            <w:r w:rsidRPr="00550CB2">
              <w:rPr>
                <w:color w:val="auto"/>
                <w:position w:val="-12"/>
              </w:rPr>
              <w:object w:dxaOrig="2060" w:dyaOrig="360">
                <v:shape id="_x0000_i1030" type="#_x0000_t75" style="width:131.4pt;height:22.8pt" o:ole="" fillcolor="window">
                  <v:imagedata r:id="rId27" o:title=""/>
                </v:shape>
                <o:OLEObject Type="Embed" ProgID="Equation.3" ShapeID="_x0000_i1030" DrawAspect="Content" ObjectID="_1701327125" r:id="rId28"/>
              </w:object>
            </w:r>
          </w:p>
        </w:tc>
        <w:tc>
          <w:tcPr>
            <w:tcW w:w="958" w:type="dxa"/>
            <w:vAlign w:val="center"/>
          </w:tcPr>
          <w:p w:rsidR="008D55AB" w:rsidRPr="00550CB2" w:rsidRDefault="008D55AB" w:rsidP="00550CB2">
            <w:pPr>
              <w:pStyle w:val="a1"/>
              <w:rPr>
                <w:color w:val="auto"/>
              </w:rPr>
            </w:pPr>
          </w:p>
        </w:tc>
      </w:tr>
    </w:tbl>
    <w:p w:rsidR="00AF05A3" w:rsidRPr="00550CB2" w:rsidRDefault="00AD2C40" w:rsidP="00550CB2">
      <w:pPr>
        <w:pStyle w:val="af6"/>
        <w:rPr>
          <w:color w:val="auto"/>
        </w:rPr>
      </w:pPr>
      <w:r w:rsidRPr="00550CB2">
        <w:rPr>
          <w:color w:val="auto"/>
        </w:rPr>
        <w:lastRenderedPageBreak/>
        <w:t xml:space="preserve">Используем метод наименьших квадратов. Нужно так подобрать значения коэффициентов </w:t>
      </w:r>
      <w:r w:rsidRPr="00550CB2">
        <w:rPr>
          <w:i/>
          <w:color w:val="auto"/>
        </w:rPr>
        <w:t>а</w:t>
      </w:r>
      <w:proofErr w:type="gramStart"/>
      <w:r w:rsidRPr="00550CB2">
        <w:rPr>
          <w:i/>
          <w:color w:val="auto"/>
          <w:vertAlign w:val="subscript"/>
        </w:rPr>
        <w:t>0</w:t>
      </w:r>
      <w:proofErr w:type="gramEnd"/>
      <w:r w:rsidRPr="00550CB2">
        <w:rPr>
          <w:i/>
          <w:color w:val="auto"/>
        </w:rPr>
        <w:t xml:space="preserve"> ,а</w:t>
      </w:r>
      <w:r w:rsidRPr="00550CB2">
        <w:rPr>
          <w:i/>
          <w:color w:val="auto"/>
          <w:vertAlign w:val="subscript"/>
        </w:rPr>
        <w:t>1</w:t>
      </w:r>
      <w:r w:rsidRPr="00550CB2">
        <w:rPr>
          <w:i/>
          <w:color w:val="auto"/>
        </w:rPr>
        <w:t xml:space="preserve"> ,а</w:t>
      </w:r>
      <w:r w:rsidRPr="00550CB2">
        <w:rPr>
          <w:i/>
          <w:color w:val="auto"/>
          <w:vertAlign w:val="subscript"/>
        </w:rPr>
        <w:t>2</w:t>
      </w:r>
      <w:r w:rsidRPr="00550CB2">
        <w:rPr>
          <w:color w:val="auto"/>
        </w:rPr>
        <w:t xml:space="preserve">, чтобы сумма квадратов отклонений всех наблюдаемых значений зависимой переменной </w:t>
      </w:r>
      <w:r w:rsidRPr="00550CB2">
        <w:rPr>
          <w:i/>
          <w:color w:val="auto"/>
        </w:rPr>
        <w:t>у</w:t>
      </w:r>
      <w:r w:rsidRPr="00550CB2">
        <w:rPr>
          <w:color w:val="auto"/>
        </w:rPr>
        <w:t>, от значений, вычисленных по уравнению регрессии (4.1) была минимальной</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8D55AB" w:rsidRPr="00550CB2" w:rsidTr="008D55AB">
        <w:tc>
          <w:tcPr>
            <w:tcW w:w="8613" w:type="dxa"/>
          </w:tcPr>
          <w:p w:rsidR="008D55AB" w:rsidRPr="00550CB2" w:rsidRDefault="008D55AB" w:rsidP="00550CB2">
            <w:pPr>
              <w:pStyle w:val="af6"/>
              <w:ind w:firstLine="0"/>
              <w:jc w:val="center"/>
              <w:rPr>
                <w:color w:val="auto"/>
              </w:rPr>
            </w:pPr>
            <w:r w:rsidRPr="00550CB2">
              <w:rPr>
                <w:rFonts w:ascii="Arial" w:hAnsi="Arial"/>
                <w:color w:val="auto"/>
                <w:position w:val="-28"/>
                <w:sz w:val="26"/>
              </w:rPr>
              <w:object w:dxaOrig="4959" w:dyaOrig="680">
                <v:shape id="_x0000_i1031" type="#_x0000_t75" style="width:281.4pt;height:38.4pt" o:ole="" fillcolor="window">
                  <v:imagedata r:id="rId29" o:title=""/>
                </v:shape>
                <o:OLEObject Type="Embed" ProgID="Equation.3" ShapeID="_x0000_i1031" DrawAspect="Content" ObjectID="_1701327126" r:id="rId30"/>
              </w:object>
            </w:r>
          </w:p>
        </w:tc>
        <w:tc>
          <w:tcPr>
            <w:tcW w:w="958" w:type="dxa"/>
            <w:vAlign w:val="center"/>
          </w:tcPr>
          <w:p w:rsidR="008D55AB" w:rsidRPr="00550CB2" w:rsidRDefault="008D55AB" w:rsidP="00550CB2">
            <w:pPr>
              <w:pStyle w:val="a1"/>
              <w:rPr>
                <w:color w:val="auto"/>
              </w:rPr>
            </w:pPr>
          </w:p>
        </w:tc>
      </w:tr>
    </w:tbl>
    <w:p w:rsidR="003B31B8" w:rsidRPr="00550CB2" w:rsidRDefault="003B31B8" w:rsidP="00550CB2">
      <w:pPr>
        <w:pStyle w:val="af6"/>
        <w:rPr>
          <w:color w:val="auto"/>
          <w:lang w:val="en-US"/>
        </w:rPr>
      </w:pPr>
      <w:r w:rsidRPr="00550CB2">
        <w:rPr>
          <w:color w:val="auto"/>
        </w:rPr>
        <w:t>После преобразования имеем</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8D55AB" w:rsidRPr="00550CB2" w:rsidTr="008D55AB">
        <w:tc>
          <w:tcPr>
            <w:tcW w:w="8613" w:type="dxa"/>
          </w:tcPr>
          <w:p w:rsidR="008D55AB" w:rsidRPr="00550CB2" w:rsidRDefault="008D55AB" w:rsidP="00550CB2">
            <w:pPr>
              <w:pStyle w:val="af6"/>
              <w:ind w:firstLine="0"/>
              <w:jc w:val="center"/>
              <w:rPr>
                <w:color w:val="auto"/>
              </w:rPr>
            </w:pPr>
            <w:r w:rsidRPr="00550CB2">
              <w:rPr>
                <w:rFonts w:ascii="Arial" w:hAnsi="Arial"/>
                <w:color w:val="auto"/>
                <w:position w:val="-92"/>
                <w:sz w:val="26"/>
              </w:rPr>
              <w:object w:dxaOrig="4459" w:dyaOrig="1960">
                <v:shape id="_x0000_i1032" type="#_x0000_t75" style="width:256.2pt;height:118.2pt" o:ole="" fillcolor="window">
                  <v:imagedata r:id="rId31" o:title=""/>
                </v:shape>
                <o:OLEObject Type="Embed" ProgID="Equation.3" ShapeID="_x0000_i1032" DrawAspect="Content" ObjectID="_1701327127" r:id="rId32"/>
              </w:object>
            </w:r>
          </w:p>
        </w:tc>
        <w:tc>
          <w:tcPr>
            <w:tcW w:w="958" w:type="dxa"/>
            <w:vAlign w:val="center"/>
          </w:tcPr>
          <w:p w:rsidR="008D55AB" w:rsidRPr="00550CB2" w:rsidRDefault="008D55AB" w:rsidP="00550CB2">
            <w:pPr>
              <w:pStyle w:val="a1"/>
              <w:rPr>
                <w:color w:val="auto"/>
              </w:rPr>
            </w:pPr>
          </w:p>
        </w:tc>
      </w:tr>
    </w:tbl>
    <w:p w:rsidR="003B31B8" w:rsidRPr="00550CB2" w:rsidRDefault="003B31B8" w:rsidP="00550CB2">
      <w:pPr>
        <w:pStyle w:val="af6"/>
        <w:rPr>
          <w:color w:val="auto"/>
        </w:rPr>
      </w:pPr>
      <w:r w:rsidRPr="00550CB2">
        <w:rPr>
          <w:color w:val="auto"/>
        </w:rPr>
        <w:t>Матричная запись нормальной системы имеет вид</w:t>
      </w:r>
    </w:p>
    <w:p w:rsidR="003B31B8" w:rsidRPr="00550CB2" w:rsidRDefault="003B31B8" w:rsidP="00550CB2">
      <w:pPr>
        <w:pStyle w:val="2b"/>
        <w:spacing w:before="120"/>
        <w:jc w:val="center"/>
        <w:rPr>
          <w:rFonts w:ascii="Times New Roman" w:hAnsi="Times New Roman"/>
          <w:i/>
          <w:sz w:val="28"/>
        </w:rPr>
      </w:pPr>
      <w:proofErr w:type="gramStart"/>
      <w:r w:rsidRPr="00550CB2">
        <w:rPr>
          <w:rFonts w:ascii="Times New Roman" w:hAnsi="Times New Roman"/>
          <w:i/>
          <w:sz w:val="28"/>
        </w:rPr>
        <w:t>A</w:t>
      </w:r>
      <w:proofErr w:type="gramEnd"/>
      <w:r w:rsidRPr="00550CB2">
        <w:rPr>
          <w:rFonts w:ascii="Times New Roman" w:hAnsi="Times New Roman"/>
          <w:i/>
          <w:sz w:val="28"/>
        </w:rPr>
        <w:sym w:font="Symbol" w:char="F0D7"/>
      </w:r>
      <w:r w:rsidRPr="00550CB2">
        <w:rPr>
          <w:rFonts w:ascii="Times New Roman" w:hAnsi="Times New Roman"/>
          <w:i/>
          <w:sz w:val="28"/>
        </w:rPr>
        <w:t xml:space="preserve"> а = B</w:t>
      </w:r>
    </w:p>
    <w:p w:rsidR="003B31B8" w:rsidRPr="00550CB2" w:rsidRDefault="003B31B8" w:rsidP="00550CB2">
      <w:pPr>
        <w:spacing w:before="120"/>
        <w:rPr>
          <w:rFonts w:ascii="Arial" w:hAnsi="Arial"/>
          <w:sz w:val="24"/>
          <w:lang w:val="en-US"/>
        </w:rPr>
      </w:pPr>
      <w:r w:rsidRPr="00550CB2">
        <w:rPr>
          <w:rFonts w:ascii="Arial" w:hAnsi="Arial"/>
          <w:sz w:val="24"/>
        </w:rPr>
        <w:t>где</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3543"/>
        <w:gridCol w:w="958"/>
      </w:tblGrid>
      <w:tr w:rsidR="006F5E34" w:rsidRPr="00550CB2" w:rsidTr="006F5E34">
        <w:tc>
          <w:tcPr>
            <w:tcW w:w="5070" w:type="dxa"/>
          </w:tcPr>
          <w:p w:rsidR="006F5E34" w:rsidRPr="00550CB2" w:rsidRDefault="006F5E34" w:rsidP="00550CB2">
            <w:pPr>
              <w:pStyle w:val="af6"/>
              <w:ind w:firstLine="0"/>
              <w:jc w:val="center"/>
              <w:rPr>
                <w:color w:val="auto"/>
              </w:rPr>
            </w:pPr>
            <w:r w:rsidRPr="00550CB2">
              <w:rPr>
                <w:rFonts w:ascii="Arial" w:hAnsi="Arial"/>
                <w:color w:val="auto"/>
                <w:position w:val="-92"/>
                <w:sz w:val="26"/>
              </w:rPr>
              <w:object w:dxaOrig="3879" w:dyaOrig="1960">
                <v:shape id="_x0000_i1033" type="#_x0000_t75" style="width:214.8pt;height:108.6pt" o:ole="" fillcolor="window">
                  <v:imagedata r:id="rId33" o:title=""/>
                </v:shape>
                <o:OLEObject Type="Embed" ProgID="Equation.3" ShapeID="_x0000_i1033" DrawAspect="Content" ObjectID="_1701327128" r:id="rId34"/>
              </w:object>
            </w:r>
          </w:p>
        </w:tc>
        <w:tc>
          <w:tcPr>
            <w:tcW w:w="3543" w:type="dxa"/>
          </w:tcPr>
          <w:p w:rsidR="006F5E34" w:rsidRPr="00550CB2" w:rsidRDefault="006F5E34" w:rsidP="00550CB2">
            <w:pPr>
              <w:pStyle w:val="af6"/>
              <w:ind w:firstLine="0"/>
              <w:jc w:val="center"/>
              <w:rPr>
                <w:color w:val="auto"/>
              </w:rPr>
            </w:pPr>
            <w:r w:rsidRPr="00550CB2">
              <w:rPr>
                <w:rFonts w:ascii="Arial" w:hAnsi="Arial"/>
                <w:color w:val="auto"/>
                <w:position w:val="-92"/>
                <w:sz w:val="26"/>
              </w:rPr>
              <w:object w:dxaOrig="1660" w:dyaOrig="1960">
                <v:shape id="_x0000_i1034" type="#_x0000_t75" style="width:105pt;height:124.8pt" o:ole="" fillcolor="window">
                  <v:imagedata r:id="rId35" o:title=""/>
                </v:shape>
                <o:OLEObject Type="Embed" ProgID="Equation.3" ShapeID="_x0000_i1034" DrawAspect="Content" ObjectID="_1701327129" r:id="rId36"/>
              </w:object>
            </w:r>
          </w:p>
        </w:tc>
        <w:tc>
          <w:tcPr>
            <w:tcW w:w="958" w:type="dxa"/>
            <w:vAlign w:val="center"/>
          </w:tcPr>
          <w:p w:rsidR="006F5E34" w:rsidRPr="00550CB2" w:rsidRDefault="006F5E34" w:rsidP="00550CB2">
            <w:pPr>
              <w:pStyle w:val="a1"/>
              <w:numPr>
                <w:ilvl w:val="6"/>
                <w:numId w:val="31"/>
              </w:numPr>
              <w:rPr>
                <w:color w:val="auto"/>
              </w:rPr>
            </w:pPr>
          </w:p>
        </w:tc>
      </w:tr>
    </w:tbl>
    <w:p w:rsidR="006F5E34" w:rsidRPr="00550CB2" w:rsidRDefault="006F5E34"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3543"/>
        <w:gridCol w:w="958"/>
      </w:tblGrid>
      <w:tr w:rsidR="006F5E34" w:rsidRPr="00550CB2" w:rsidTr="006F5E34">
        <w:tc>
          <w:tcPr>
            <w:tcW w:w="5070" w:type="dxa"/>
          </w:tcPr>
          <w:p w:rsidR="006F5E34" w:rsidRPr="00550CB2" w:rsidRDefault="006F5E34" w:rsidP="00550CB2">
            <w:pPr>
              <w:pStyle w:val="af6"/>
              <w:ind w:firstLine="0"/>
              <w:rPr>
                <w:color w:val="auto"/>
              </w:rPr>
            </w:pPr>
            <m:oMathPara>
              <m:oMath>
                <m:r>
                  <w:rPr>
                    <w:rFonts w:ascii="Cambria Math" w:hAnsi="Cambria Math"/>
                    <w:color w:val="auto"/>
                  </w:rPr>
                  <m:t>A=</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r>
                            <w:rPr>
                              <w:rFonts w:ascii="Cambria Math" w:hAnsi="Cambria Math"/>
                              <w:color w:val="auto"/>
                            </w:rPr>
                            <m:t>15</m:t>
                          </m:r>
                        </m:e>
                        <m:e>
                          <m:r>
                            <w:rPr>
                              <w:rFonts w:ascii="Cambria Math" w:hAnsi="Cambria Math"/>
                              <w:color w:val="auto"/>
                            </w:rPr>
                            <m:t>315</m:t>
                          </m:r>
                        </m:e>
                        <m:e>
                          <m:r>
                            <w:rPr>
                              <w:rFonts w:ascii="Cambria Math" w:hAnsi="Cambria Math"/>
                              <w:color w:val="auto"/>
                            </w:rPr>
                            <m:t>630</m:t>
                          </m:r>
                        </m:e>
                      </m:mr>
                      <m:mr>
                        <m:e>
                          <m:r>
                            <w:rPr>
                              <w:rFonts w:ascii="Cambria Math" w:hAnsi="Cambria Math"/>
                              <w:color w:val="auto"/>
                            </w:rPr>
                            <m:t>315</m:t>
                          </m:r>
                        </m:e>
                        <m:e>
                          <m:r>
                            <w:rPr>
                              <w:rFonts w:ascii="Cambria Math" w:hAnsi="Cambria Math"/>
                              <w:color w:val="auto"/>
                            </w:rPr>
                            <m:t>11247,86</m:t>
                          </m:r>
                        </m:e>
                        <m:e>
                          <m:r>
                            <w:rPr>
                              <w:rFonts w:ascii="Cambria Math" w:hAnsi="Cambria Math"/>
                              <w:color w:val="auto"/>
                            </w:rPr>
                            <m:t>13455,94</m:t>
                          </m:r>
                        </m:e>
                      </m:mr>
                      <m:mr>
                        <m:e>
                          <m:r>
                            <w:rPr>
                              <w:rFonts w:ascii="Cambria Math" w:hAnsi="Cambria Math"/>
                              <w:color w:val="auto"/>
                            </w:rPr>
                            <m:t>630</m:t>
                          </m:r>
                        </m:e>
                        <m:e>
                          <m:r>
                            <w:rPr>
                              <w:rFonts w:ascii="Cambria Math" w:hAnsi="Cambria Math"/>
                              <w:color w:val="auto"/>
                            </w:rPr>
                            <m:t>13455,94</m:t>
                          </m:r>
                        </m:e>
                        <m:e>
                          <m:r>
                            <w:rPr>
                              <w:rFonts w:ascii="Cambria Math" w:hAnsi="Cambria Math"/>
                              <w:color w:val="auto"/>
                            </w:rPr>
                            <m:t>33518</m:t>
                          </m:r>
                        </m:e>
                      </m:mr>
                    </m:m>
                  </m:e>
                </m:d>
              </m:oMath>
            </m:oMathPara>
          </w:p>
        </w:tc>
        <w:tc>
          <w:tcPr>
            <w:tcW w:w="3543" w:type="dxa"/>
          </w:tcPr>
          <w:p w:rsidR="006F5E34" w:rsidRPr="00550CB2" w:rsidRDefault="006F5E34" w:rsidP="00550CB2">
            <w:pPr>
              <w:pStyle w:val="af6"/>
              <w:ind w:firstLine="0"/>
              <w:rPr>
                <w:color w:val="auto"/>
              </w:rPr>
            </w:pPr>
            <m:oMathPara>
              <m:oMathParaPr>
                <m:jc m:val="center"/>
              </m:oMathParaPr>
              <m:oMath>
                <m:r>
                  <w:rPr>
                    <w:rFonts w:ascii="Cambria Math" w:hAnsi="Cambria Math"/>
                    <w:color w:val="auto"/>
                  </w:rPr>
                  <m:t>B=</m:t>
                </m:r>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color w:val="auto"/>
                            </w:rPr>
                            <m:t>1590</m:t>
                          </m:r>
                        </m:e>
                      </m:mr>
                      <m:mr>
                        <m:e>
                          <m:r>
                            <w:rPr>
                              <w:rFonts w:ascii="Cambria Math" w:hAnsi="Cambria Math"/>
                              <w:color w:val="auto"/>
                            </w:rPr>
                            <m:t>43591,66</m:t>
                          </m:r>
                        </m:e>
                      </m:mr>
                      <m:mr>
                        <m:e>
                          <m:r>
                            <w:rPr>
                              <w:rFonts w:ascii="Cambria Math" w:hAnsi="Cambria Math"/>
                              <w:color w:val="auto"/>
                            </w:rPr>
                            <m:t>69979,82</m:t>
                          </m:r>
                        </m:e>
                      </m:mr>
                    </m:m>
                  </m:e>
                </m:d>
              </m:oMath>
            </m:oMathPara>
          </w:p>
        </w:tc>
        <w:tc>
          <w:tcPr>
            <w:tcW w:w="958" w:type="dxa"/>
            <w:vAlign w:val="center"/>
          </w:tcPr>
          <w:p w:rsidR="006F5E34" w:rsidRPr="00550CB2" w:rsidRDefault="006F5E34" w:rsidP="00550CB2">
            <w:pPr>
              <w:pStyle w:val="a1"/>
              <w:numPr>
                <w:ilvl w:val="0"/>
                <w:numId w:val="0"/>
              </w:numPr>
              <w:jc w:val="both"/>
              <w:rPr>
                <w:color w:val="auto"/>
              </w:rPr>
            </w:pPr>
          </w:p>
        </w:tc>
      </w:tr>
    </w:tbl>
    <w:p w:rsidR="003B31B8" w:rsidRPr="00550CB2" w:rsidRDefault="003B31B8" w:rsidP="00550CB2">
      <w:pPr>
        <w:pStyle w:val="af6"/>
        <w:rPr>
          <w:color w:val="auto"/>
        </w:rPr>
      </w:pPr>
      <w:r w:rsidRPr="00550CB2">
        <w:rPr>
          <w:color w:val="auto"/>
        </w:rPr>
        <w:t>Решим нормальную сис</w:t>
      </w:r>
      <w:r w:rsidR="006F5E34" w:rsidRPr="00550CB2">
        <w:rPr>
          <w:color w:val="auto"/>
        </w:rPr>
        <w:t xml:space="preserve">тему </w:t>
      </w:r>
      <w:r w:rsidRPr="00550CB2">
        <w:rPr>
          <w:i/>
          <w:color w:val="auto"/>
        </w:rPr>
        <w:t>a = A</w:t>
      </w:r>
      <w:r w:rsidRPr="00550CB2">
        <w:rPr>
          <w:i/>
          <w:color w:val="auto"/>
          <w:vertAlign w:val="superscript"/>
        </w:rPr>
        <w:t>-1</w:t>
      </w:r>
      <w:r w:rsidRPr="00550CB2">
        <w:rPr>
          <w:i/>
          <w:color w:val="auto"/>
        </w:rPr>
        <w:t>B</w:t>
      </w:r>
      <w:r w:rsidRPr="00550CB2">
        <w:rPr>
          <w:color w:val="auto"/>
        </w:rPr>
        <w:t xml:space="preserve"> и получим оценки коэффициентов регрессии</w:t>
      </w:r>
      <w:r w:rsidR="006F5E34" w:rsidRPr="00550CB2">
        <w:rPr>
          <w:color w:val="auto"/>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631DD2">
        <w:tc>
          <w:tcPr>
            <w:tcW w:w="8613" w:type="dxa"/>
          </w:tcPr>
          <w:p w:rsidR="006F5E34" w:rsidRPr="00550CB2" w:rsidRDefault="006F5E34" w:rsidP="00550CB2">
            <w:pPr>
              <w:pStyle w:val="af6"/>
              <w:ind w:firstLine="0"/>
              <w:jc w:val="center"/>
              <w:rPr>
                <w:color w:val="auto"/>
              </w:rPr>
            </w:pPr>
            <w:r w:rsidRPr="00550CB2">
              <w:rPr>
                <w:rFonts w:ascii="Arial" w:hAnsi="Arial"/>
                <w:color w:val="auto"/>
                <w:position w:val="-50"/>
                <w:sz w:val="26"/>
              </w:rPr>
              <w:object w:dxaOrig="920" w:dyaOrig="1120">
                <v:shape id="_x0000_i1035" type="#_x0000_t75" style="width:51pt;height:63pt" o:ole="" fillcolor="window">
                  <v:imagedata r:id="rId37" o:title=""/>
                </v:shape>
                <o:OLEObject Type="Embed" ProgID="Equation.3" ShapeID="_x0000_i1035" DrawAspect="Content" ObjectID="_1701327130" r:id="rId38"/>
              </w:object>
            </w:r>
            <w:r w:rsidRPr="00550CB2">
              <w:rPr>
                <w:rFonts w:ascii="Arial" w:hAnsi="Arial"/>
                <w:color w:val="auto"/>
                <w:sz w:val="26"/>
              </w:rPr>
              <w:t>=</w:t>
            </w:r>
            <m:oMath>
              <m:d>
                <m:dPr>
                  <m:ctrlPr>
                    <w:rPr>
                      <w:rFonts w:ascii="Cambria Math" w:hAnsi="Cambria Math"/>
                      <w:i/>
                      <w:color w:val="auto"/>
                      <w:sz w:val="26"/>
                      <w:lang w:val="en-US"/>
                    </w:rPr>
                  </m:ctrlPr>
                </m:dPr>
                <m:e>
                  <m:m>
                    <m:mPr>
                      <m:mcs>
                        <m:mc>
                          <m:mcPr>
                            <m:count m:val="1"/>
                            <m:mcJc m:val="center"/>
                          </m:mcPr>
                        </m:mc>
                      </m:mcs>
                      <m:ctrlPr>
                        <w:rPr>
                          <w:rFonts w:ascii="Cambria Math" w:hAnsi="Cambria Math"/>
                          <w:i/>
                          <w:color w:val="auto"/>
                          <w:sz w:val="26"/>
                          <w:lang w:val="en-US"/>
                        </w:rPr>
                      </m:ctrlPr>
                    </m:mPr>
                    <m:mr>
                      <m:e>
                        <m:r>
                          <w:rPr>
                            <w:rFonts w:ascii="Cambria Math" w:hAnsi="Cambria Math"/>
                            <w:color w:val="auto"/>
                            <w:sz w:val="26"/>
                          </w:rPr>
                          <m:t>44,045</m:t>
                        </m:r>
                      </m:e>
                    </m:mr>
                    <m:mr>
                      <m:e>
                        <m:r>
                          <w:rPr>
                            <w:rFonts w:ascii="Cambria Math" w:hAnsi="Cambria Math"/>
                            <w:color w:val="auto"/>
                            <w:sz w:val="26"/>
                          </w:rPr>
                          <m:t>2,183</m:t>
                        </m:r>
                      </m:e>
                    </m:mr>
                    <m:mr>
                      <m:e>
                        <m:r>
                          <w:rPr>
                            <w:rFonts w:ascii="Cambria Math" w:hAnsi="Cambria Math"/>
                            <w:color w:val="auto"/>
                            <w:sz w:val="26"/>
                          </w:rPr>
                          <m:t>0,383</m:t>
                        </m:r>
                      </m:e>
                    </m:mr>
                  </m:m>
                </m:e>
              </m:d>
            </m:oMath>
          </w:p>
        </w:tc>
        <w:tc>
          <w:tcPr>
            <w:tcW w:w="958" w:type="dxa"/>
            <w:vAlign w:val="center"/>
          </w:tcPr>
          <w:p w:rsidR="006F5E34" w:rsidRPr="00550CB2" w:rsidRDefault="006F5E34" w:rsidP="00550CB2">
            <w:pPr>
              <w:pStyle w:val="a1"/>
              <w:numPr>
                <w:ilvl w:val="0"/>
                <w:numId w:val="0"/>
              </w:numPr>
              <w:jc w:val="both"/>
              <w:rPr>
                <w:color w:val="auto"/>
              </w:rPr>
            </w:pPr>
          </w:p>
        </w:tc>
      </w:tr>
      <w:tr w:rsidR="00550CB2" w:rsidRPr="00550CB2" w:rsidTr="00631DD2">
        <w:tc>
          <w:tcPr>
            <w:tcW w:w="8613" w:type="dxa"/>
          </w:tcPr>
          <w:p w:rsidR="005B5395" w:rsidRPr="00550CB2" w:rsidRDefault="005B5395" w:rsidP="00550CB2">
            <w:pPr>
              <w:jc w:val="center"/>
              <w:rPr>
                <w:rFonts w:ascii="Arial" w:hAnsi="Arial"/>
                <w:sz w:val="26"/>
                <w:lang w:val="en-US"/>
              </w:rPr>
            </w:pPr>
            <w:r w:rsidRPr="00550CB2">
              <w:rPr>
                <w:position w:val="-24"/>
                <w:sz w:val="28"/>
              </w:rPr>
              <w:object w:dxaOrig="3980" w:dyaOrig="620">
                <v:shape id="_x0000_i1036" type="#_x0000_t75" style="width:208.2pt;height:32.4pt" o:ole="" fillcolor="window">
                  <v:imagedata r:id="rId39" o:title=""/>
                </v:shape>
                <o:OLEObject Type="Embed" ProgID="Equation.3" ShapeID="_x0000_i1036" DrawAspect="Content" ObjectID="_1701327131" r:id="rId40"/>
              </w:object>
            </w:r>
          </w:p>
        </w:tc>
        <w:tc>
          <w:tcPr>
            <w:tcW w:w="958" w:type="dxa"/>
            <w:vAlign w:val="center"/>
          </w:tcPr>
          <w:p w:rsidR="005B5395" w:rsidRPr="00550CB2" w:rsidRDefault="005B5395" w:rsidP="00550CB2">
            <w:pPr>
              <w:pStyle w:val="a1"/>
              <w:numPr>
                <w:ilvl w:val="6"/>
                <w:numId w:val="31"/>
              </w:numPr>
              <w:rPr>
                <w:color w:val="auto"/>
              </w:rPr>
            </w:pPr>
          </w:p>
        </w:tc>
      </w:tr>
    </w:tbl>
    <w:p w:rsidR="007A0AA9" w:rsidRPr="00550CB2" w:rsidRDefault="007A0AA9" w:rsidP="00550CB2">
      <w:pPr>
        <w:pStyle w:val="af6"/>
        <w:rPr>
          <w:color w:val="auto"/>
        </w:rPr>
      </w:pPr>
      <w:r w:rsidRPr="00550CB2">
        <w:rPr>
          <w:color w:val="auto"/>
        </w:rPr>
        <w:lastRenderedPageBreak/>
        <w:t xml:space="preserve">При изучении множественных линейных регрессий возникает задача определения интенсивности или тесноты связи между всеми рассматриваемыми в регрессии признаками: </w:t>
      </w:r>
      <w:r w:rsidRPr="00550CB2">
        <w:rPr>
          <w:i/>
          <w:color w:val="auto"/>
        </w:rPr>
        <w:t>Х</w:t>
      </w:r>
      <w:proofErr w:type="gramStart"/>
      <w:r w:rsidRPr="00550CB2">
        <w:rPr>
          <w:i/>
          <w:color w:val="auto"/>
        </w:rPr>
        <w:t>1</w:t>
      </w:r>
      <w:proofErr w:type="gramEnd"/>
      <w:r w:rsidRPr="00550CB2">
        <w:rPr>
          <w:i/>
          <w:color w:val="auto"/>
        </w:rPr>
        <w:t>, Х2</w:t>
      </w:r>
      <w:r w:rsidRPr="00550CB2">
        <w:rPr>
          <w:color w:val="auto"/>
        </w:rPr>
        <w:t xml:space="preserve">, и </w:t>
      </w:r>
      <w:r w:rsidRPr="00550CB2">
        <w:rPr>
          <w:i/>
          <w:color w:val="auto"/>
        </w:rPr>
        <w:t>Y.</w:t>
      </w:r>
    </w:p>
    <w:p w:rsidR="007A0AA9" w:rsidRPr="00550CB2" w:rsidRDefault="007A0AA9" w:rsidP="00550CB2">
      <w:pPr>
        <w:pStyle w:val="af6"/>
        <w:rPr>
          <w:color w:val="auto"/>
        </w:rPr>
      </w:pPr>
      <w:r w:rsidRPr="00550CB2">
        <w:rPr>
          <w:color w:val="auto"/>
        </w:rPr>
        <w:t>Рассчитаем коэффициент  множественной детерминации R</w:t>
      </w:r>
      <w:r w:rsidRPr="00550CB2">
        <w:rPr>
          <w:color w:val="auto"/>
          <w:vertAlign w:val="superscript"/>
        </w:rPr>
        <w:t>2</w:t>
      </w:r>
      <w:r w:rsidRPr="00550CB2">
        <w:rPr>
          <w:color w:val="auto"/>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7A0AA9" w:rsidRPr="00550CB2" w:rsidTr="00631DD2">
        <w:tc>
          <w:tcPr>
            <w:tcW w:w="8613" w:type="dxa"/>
          </w:tcPr>
          <w:p w:rsidR="007A0AA9" w:rsidRPr="00550CB2" w:rsidRDefault="00B032D7" w:rsidP="00550CB2">
            <w:pPr>
              <w:pStyle w:val="af6"/>
              <w:ind w:firstLine="0"/>
              <w:jc w:val="center"/>
              <w:rPr>
                <w:color w:val="auto"/>
              </w:rPr>
            </w:pPr>
            <w:r w:rsidRPr="00550CB2">
              <w:rPr>
                <w:rFonts w:ascii="Arial" w:hAnsi="Arial"/>
                <w:color w:val="auto"/>
                <w:position w:val="-60"/>
                <w:sz w:val="26"/>
              </w:rPr>
              <w:object w:dxaOrig="1920" w:dyaOrig="1320">
                <v:shape id="_x0000_i1037" type="#_x0000_t75" style="width:118.8pt;height:81.6pt" o:ole="" fillcolor="window">
                  <v:imagedata r:id="rId41" o:title=""/>
                </v:shape>
                <o:OLEObject Type="Embed" ProgID="Equation.3" ShapeID="_x0000_i1037" DrawAspect="Content" ObjectID="_1701327132" r:id="rId42"/>
              </w:object>
            </w:r>
          </w:p>
        </w:tc>
        <w:tc>
          <w:tcPr>
            <w:tcW w:w="958" w:type="dxa"/>
            <w:vAlign w:val="center"/>
          </w:tcPr>
          <w:p w:rsidR="007A0AA9" w:rsidRPr="00550CB2" w:rsidRDefault="007A0AA9" w:rsidP="00550CB2">
            <w:pPr>
              <w:pStyle w:val="a1"/>
              <w:numPr>
                <w:ilvl w:val="6"/>
                <w:numId w:val="31"/>
              </w:numPr>
              <w:rPr>
                <w:color w:val="auto"/>
              </w:rPr>
            </w:pPr>
          </w:p>
        </w:tc>
      </w:tr>
    </w:tbl>
    <w:p w:rsidR="007A0AA9" w:rsidRPr="00550CB2" w:rsidRDefault="007A0AA9"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7A0AA9" w:rsidRPr="00550CB2" w:rsidTr="00631DD2">
        <w:tc>
          <w:tcPr>
            <w:tcW w:w="8613" w:type="dxa"/>
          </w:tcPr>
          <w:p w:rsidR="007A0AA9" w:rsidRPr="00550CB2" w:rsidRDefault="00112FE7" w:rsidP="00550CB2">
            <w:pPr>
              <w:pStyle w:val="af6"/>
              <w:ind w:firstLine="0"/>
              <w:rPr>
                <w:color w:val="auto"/>
              </w:rPr>
            </w:pPr>
            <m:oMathPara>
              <m:oMathParaPr>
                <m:jc m:val="center"/>
              </m:oMathParaPr>
              <m:oMath>
                <m:sSup>
                  <m:sSupPr>
                    <m:ctrlPr>
                      <w:rPr>
                        <w:rFonts w:ascii="Cambria Math" w:hAnsi="Cambria Math"/>
                        <w:i/>
                        <w:color w:val="auto"/>
                        <w:sz w:val="26"/>
                      </w:rPr>
                    </m:ctrlPr>
                  </m:sSupPr>
                  <m:e>
                    <m:r>
                      <w:rPr>
                        <w:rFonts w:ascii="Cambria Math" w:hAnsi="Cambria Math"/>
                        <w:color w:val="auto"/>
                        <w:sz w:val="26"/>
                        <w:lang w:val="en-US"/>
                      </w:rPr>
                      <m:t>R</m:t>
                    </m:r>
                  </m:e>
                  <m:sup>
                    <m:r>
                      <w:rPr>
                        <w:rFonts w:ascii="Cambria Math" w:hAnsi="Cambria Math"/>
                        <w:color w:val="auto"/>
                        <w:sz w:val="26"/>
                      </w:rPr>
                      <m:t>2</m:t>
                    </m:r>
                  </m:sup>
                </m:sSup>
                <m:r>
                  <w:rPr>
                    <w:rFonts w:ascii="Cambria Math" w:hAnsi="Cambria Math"/>
                    <w:color w:val="auto"/>
                    <w:sz w:val="26"/>
                  </w:rPr>
                  <m:t>=</m:t>
                </m:r>
                <m:f>
                  <m:fPr>
                    <m:ctrlPr>
                      <w:rPr>
                        <w:rFonts w:ascii="Cambria Math" w:hAnsi="Cambria Math"/>
                        <w:i/>
                        <w:color w:val="auto"/>
                        <w:sz w:val="26"/>
                      </w:rPr>
                    </m:ctrlPr>
                  </m:fPr>
                  <m:num>
                    <m:r>
                      <w:rPr>
                        <w:rFonts w:ascii="Cambria Math" w:hAnsi="Cambria Math"/>
                        <w:color w:val="auto"/>
                        <w:sz w:val="26"/>
                        <w:lang w:val="en-US"/>
                      </w:rPr>
                      <m:t>23500,53</m:t>
                    </m:r>
                  </m:num>
                  <m:den>
                    <m:r>
                      <w:rPr>
                        <w:rFonts w:ascii="Cambria Math" w:hAnsi="Cambria Math"/>
                        <w:color w:val="auto"/>
                        <w:sz w:val="26"/>
                      </w:rPr>
                      <m:t>30755,44</m:t>
                    </m:r>
                  </m:den>
                </m:f>
                <m:r>
                  <w:rPr>
                    <w:rFonts w:ascii="Cambria Math" w:hAnsi="Cambria Math"/>
                    <w:color w:val="auto"/>
                    <w:sz w:val="26"/>
                  </w:rPr>
                  <m:t>=0,764</m:t>
                </m:r>
              </m:oMath>
            </m:oMathPara>
          </w:p>
        </w:tc>
        <w:tc>
          <w:tcPr>
            <w:tcW w:w="958" w:type="dxa"/>
            <w:vAlign w:val="center"/>
          </w:tcPr>
          <w:p w:rsidR="007A0AA9" w:rsidRPr="00550CB2" w:rsidRDefault="007A0AA9" w:rsidP="00550CB2">
            <w:pPr>
              <w:pStyle w:val="a1"/>
              <w:numPr>
                <w:ilvl w:val="0"/>
                <w:numId w:val="0"/>
              </w:numPr>
              <w:jc w:val="both"/>
              <w:rPr>
                <w:color w:val="auto"/>
              </w:rPr>
            </w:pPr>
          </w:p>
        </w:tc>
      </w:tr>
    </w:tbl>
    <w:p w:rsidR="007A0AA9" w:rsidRPr="00550CB2" w:rsidRDefault="007A0AA9" w:rsidP="00550CB2">
      <w:pPr>
        <w:pStyle w:val="af6"/>
        <w:rPr>
          <w:color w:val="auto"/>
        </w:rPr>
      </w:pPr>
      <w:r w:rsidRPr="00550CB2">
        <w:rPr>
          <w:color w:val="auto"/>
        </w:rPr>
        <w:t xml:space="preserve">Он показывает интенсивность связи при условии, что переменная y одновременно  зависит от переменных  x1 и x2. </w:t>
      </w:r>
    </w:p>
    <w:p w:rsidR="007A0AA9" w:rsidRPr="00550CB2" w:rsidRDefault="007A0AA9" w:rsidP="00550CB2">
      <w:pPr>
        <w:pStyle w:val="af6"/>
        <w:rPr>
          <w:color w:val="auto"/>
        </w:rPr>
      </w:pPr>
      <w:r w:rsidRPr="00550CB2">
        <w:rPr>
          <w:color w:val="auto"/>
        </w:rPr>
        <w:t>Коэфф</w:t>
      </w:r>
      <w:r w:rsidR="00B032D7" w:rsidRPr="00550CB2">
        <w:rPr>
          <w:color w:val="auto"/>
        </w:rPr>
        <w:t xml:space="preserve">ициент </w:t>
      </w:r>
      <w:r w:rsidRPr="00550CB2">
        <w:rPr>
          <w:color w:val="auto"/>
        </w:rPr>
        <w:t>множественной корреляции R является оценкой близости полученного уравнения регрессии к исследуемым статистическим данным</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B032D7" w:rsidRPr="00550CB2" w:rsidTr="00631DD2">
        <w:tc>
          <w:tcPr>
            <w:tcW w:w="8613" w:type="dxa"/>
          </w:tcPr>
          <w:p w:rsidR="00B032D7" w:rsidRPr="00550CB2" w:rsidRDefault="00B032D7" w:rsidP="00550CB2">
            <w:pPr>
              <w:pStyle w:val="af6"/>
              <w:ind w:firstLine="0"/>
              <w:jc w:val="center"/>
              <w:rPr>
                <w:color w:val="auto"/>
              </w:rPr>
            </w:pPr>
            <w:r w:rsidRPr="00550CB2">
              <w:rPr>
                <w:b/>
                <w:i/>
                <w:color w:val="auto"/>
                <w:position w:val="-6"/>
                <w:vertAlign w:val="superscript"/>
              </w:rPr>
              <w:object w:dxaOrig="940" w:dyaOrig="380">
                <v:shape id="_x0000_i1038" type="#_x0000_t75" style="width:57pt;height:22.8pt" o:ole="" fillcolor="window">
                  <v:imagedata r:id="rId43" o:title=""/>
                </v:shape>
                <o:OLEObject Type="Embed" ProgID="Equation.3" ShapeID="_x0000_i1038" DrawAspect="Content" ObjectID="_1701327133" r:id="rId44"/>
              </w:object>
            </w:r>
          </w:p>
        </w:tc>
        <w:tc>
          <w:tcPr>
            <w:tcW w:w="958" w:type="dxa"/>
            <w:vAlign w:val="center"/>
          </w:tcPr>
          <w:p w:rsidR="00B032D7" w:rsidRPr="00550CB2" w:rsidRDefault="00B032D7" w:rsidP="00550CB2">
            <w:pPr>
              <w:pStyle w:val="a1"/>
              <w:numPr>
                <w:ilvl w:val="6"/>
                <w:numId w:val="31"/>
              </w:numPr>
              <w:rPr>
                <w:color w:val="auto"/>
              </w:rPr>
            </w:pPr>
          </w:p>
        </w:tc>
      </w:tr>
    </w:tbl>
    <w:p w:rsidR="00B032D7" w:rsidRPr="00550CB2" w:rsidRDefault="00B032D7"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B032D7" w:rsidRPr="00550CB2" w:rsidTr="00631DD2">
        <w:tc>
          <w:tcPr>
            <w:tcW w:w="8613" w:type="dxa"/>
          </w:tcPr>
          <w:p w:rsidR="00B032D7" w:rsidRPr="00550CB2" w:rsidRDefault="00B032D7" w:rsidP="00550CB2">
            <w:pPr>
              <w:pStyle w:val="af6"/>
              <w:ind w:firstLine="0"/>
              <w:rPr>
                <w:color w:val="auto"/>
              </w:rPr>
            </w:pPr>
            <m:oMathPara>
              <m:oMathParaPr>
                <m:jc m:val="center"/>
              </m:oMathParaPr>
              <m:oMath>
                <m:r>
                  <w:rPr>
                    <w:rFonts w:ascii="Cambria Math" w:hAnsi="Cambria Math"/>
                    <w:color w:val="auto"/>
                    <w:sz w:val="26"/>
                  </w:rPr>
                  <m:t>R=</m:t>
                </m:r>
                <m:rad>
                  <m:radPr>
                    <m:degHide m:val="1"/>
                    <m:ctrlPr>
                      <w:rPr>
                        <w:rFonts w:ascii="Cambria Math" w:hAnsi="Cambria Math"/>
                        <w:i/>
                        <w:color w:val="auto"/>
                        <w:sz w:val="26"/>
                      </w:rPr>
                    </m:ctrlPr>
                  </m:radPr>
                  <m:deg/>
                  <m:e>
                    <m:r>
                      <w:rPr>
                        <w:rFonts w:ascii="Cambria Math" w:hAnsi="Cambria Math"/>
                        <w:color w:val="auto"/>
                        <w:sz w:val="26"/>
                      </w:rPr>
                      <m:t>0,764</m:t>
                    </m:r>
                  </m:e>
                </m:rad>
                <m:r>
                  <w:rPr>
                    <w:rFonts w:ascii="Cambria Math" w:hAnsi="Cambria Math"/>
                    <w:color w:val="auto"/>
                    <w:sz w:val="26"/>
                  </w:rPr>
                  <m:t>=0,87</m:t>
                </m:r>
              </m:oMath>
            </m:oMathPara>
          </w:p>
        </w:tc>
        <w:tc>
          <w:tcPr>
            <w:tcW w:w="958" w:type="dxa"/>
            <w:vAlign w:val="center"/>
          </w:tcPr>
          <w:p w:rsidR="00B032D7" w:rsidRPr="00550CB2" w:rsidRDefault="00B032D7" w:rsidP="00550CB2">
            <w:pPr>
              <w:pStyle w:val="a1"/>
              <w:numPr>
                <w:ilvl w:val="0"/>
                <w:numId w:val="0"/>
              </w:numPr>
              <w:jc w:val="both"/>
              <w:rPr>
                <w:color w:val="auto"/>
              </w:rPr>
            </w:pPr>
          </w:p>
        </w:tc>
      </w:tr>
    </w:tbl>
    <w:p w:rsidR="00B032D7" w:rsidRPr="00550CB2" w:rsidRDefault="00B032D7" w:rsidP="00550CB2">
      <w:pPr>
        <w:pStyle w:val="af6"/>
        <w:rPr>
          <w:color w:val="auto"/>
          <w:lang w:val="en-US"/>
        </w:rPr>
      </w:pPr>
    </w:p>
    <w:p w:rsidR="00B032D7" w:rsidRPr="00550CB2" w:rsidRDefault="007A0AA9" w:rsidP="00550CB2">
      <w:pPr>
        <w:pStyle w:val="af6"/>
        <w:rPr>
          <w:color w:val="auto"/>
        </w:rPr>
      </w:pPr>
      <w:r w:rsidRPr="00550CB2">
        <w:rPr>
          <w:color w:val="auto"/>
        </w:rPr>
        <w:t>Коэффициенты парной корреляции</w:t>
      </w:r>
      <w:r w:rsidR="00B032D7" w:rsidRPr="00550CB2">
        <w:rPr>
          <w:color w:val="auto"/>
        </w:rPr>
        <w:t xml:space="preserve"> признаков оценивают</w:t>
      </w:r>
      <w:r w:rsidRPr="00550CB2">
        <w:rPr>
          <w:color w:val="auto"/>
        </w:rPr>
        <w:t xml:space="preserve"> тесноту </w:t>
      </w:r>
    </w:p>
    <w:p w:rsidR="007A0AA9" w:rsidRPr="00550CB2" w:rsidRDefault="00B032D7" w:rsidP="00550CB2">
      <w:pPr>
        <w:pStyle w:val="af6"/>
        <w:ind w:firstLine="0"/>
        <w:rPr>
          <w:color w:val="auto"/>
          <w:sz w:val="26"/>
        </w:rPr>
      </w:pPr>
      <w:r w:rsidRPr="00550CB2">
        <w:rPr>
          <w:color w:val="auto"/>
        </w:rPr>
        <w:t xml:space="preserve">линейной связи </w:t>
      </w:r>
      <w:r w:rsidR="007A0AA9" w:rsidRPr="00550CB2">
        <w:rPr>
          <w:color w:val="auto"/>
        </w:rPr>
        <w:t>между всеми признаками:</w:t>
      </w:r>
      <w:r w:rsidR="007A0AA9" w:rsidRPr="00550CB2">
        <w:rPr>
          <w:color w:val="auto"/>
          <w:sz w:val="26"/>
        </w:rPr>
        <w:t xml:space="preserve"> </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B032D7" w:rsidRPr="00550CB2" w:rsidTr="00631DD2">
        <w:tc>
          <w:tcPr>
            <w:tcW w:w="8613" w:type="dxa"/>
          </w:tcPr>
          <w:p w:rsidR="00B032D7" w:rsidRPr="00550CB2" w:rsidRDefault="00953DCC" w:rsidP="00550CB2">
            <w:pPr>
              <w:pStyle w:val="af6"/>
              <w:ind w:firstLine="0"/>
              <w:jc w:val="center"/>
              <w:rPr>
                <w:color w:val="auto"/>
              </w:rPr>
            </w:pPr>
            <w:r w:rsidRPr="00550CB2">
              <w:rPr>
                <w:color w:val="auto"/>
                <w:position w:val="-54"/>
                <w:sz w:val="26"/>
              </w:rPr>
              <w:object w:dxaOrig="4560" w:dyaOrig="1120">
                <v:shape id="_x0000_i1039" type="#_x0000_t75" style="width:244.8pt;height:60.6pt" o:ole="" fillcolor="window">
                  <v:imagedata r:id="rId45" o:title=""/>
                </v:shape>
                <o:OLEObject Type="Embed" ProgID="Equation.3" ShapeID="_x0000_i1039" DrawAspect="Content" ObjectID="_1701327134" r:id="rId46"/>
              </w:object>
            </w:r>
          </w:p>
        </w:tc>
        <w:tc>
          <w:tcPr>
            <w:tcW w:w="958" w:type="dxa"/>
            <w:vAlign w:val="center"/>
          </w:tcPr>
          <w:p w:rsidR="00B032D7" w:rsidRPr="00550CB2" w:rsidRDefault="00B032D7" w:rsidP="00550CB2">
            <w:pPr>
              <w:pStyle w:val="a1"/>
              <w:numPr>
                <w:ilvl w:val="6"/>
                <w:numId w:val="31"/>
              </w:numPr>
              <w:rPr>
                <w:color w:val="auto"/>
              </w:rPr>
            </w:pPr>
            <w:bookmarkStart w:id="5" w:name="_Ref86573075"/>
          </w:p>
        </w:tc>
        <w:bookmarkEnd w:id="5"/>
      </w:tr>
    </w:tbl>
    <w:p w:rsidR="00B032D7" w:rsidRPr="00550CB2" w:rsidRDefault="00B032D7" w:rsidP="00550CB2">
      <w:pPr>
        <w:pStyle w:val="af6"/>
        <w:ind w:firstLine="0"/>
        <w:rPr>
          <w:color w:val="auto"/>
          <w:sz w:val="26"/>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B032D7" w:rsidRPr="00550CB2" w:rsidTr="00631DD2">
        <w:tc>
          <w:tcPr>
            <w:tcW w:w="8613" w:type="dxa"/>
          </w:tcPr>
          <w:p w:rsidR="00B032D7" w:rsidRPr="00550CB2" w:rsidRDefault="00953DCC" w:rsidP="00550CB2">
            <w:pPr>
              <w:pStyle w:val="af6"/>
              <w:ind w:firstLine="0"/>
              <w:jc w:val="center"/>
              <w:rPr>
                <w:color w:val="auto"/>
              </w:rPr>
            </w:pPr>
            <w:r w:rsidRPr="00550CB2">
              <w:rPr>
                <w:color w:val="auto"/>
                <w:position w:val="-54"/>
                <w:sz w:val="26"/>
              </w:rPr>
              <w:object w:dxaOrig="4720" w:dyaOrig="1120">
                <v:shape id="_x0000_i1040" type="#_x0000_t75" style="width:248.4pt;height:59.4pt" o:ole="" fillcolor="window">
                  <v:imagedata r:id="rId47" o:title=""/>
                </v:shape>
                <o:OLEObject Type="Embed" ProgID="Equation.3" ShapeID="_x0000_i1040" DrawAspect="Content" ObjectID="_1701327135" r:id="rId48"/>
              </w:object>
            </w:r>
          </w:p>
        </w:tc>
        <w:tc>
          <w:tcPr>
            <w:tcW w:w="958" w:type="dxa"/>
            <w:vAlign w:val="center"/>
          </w:tcPr>
          <w:p w:rsidR="00B032D7" w:rsidRPr="00550CB2" w:rsidRDefault="00B032D7" w:rsidP="00550CB2">
            <w:pPr>
              <w:pStyle w:val="a1"/>
              <w:numPr>
                <w:ilvl w:val="6"/>
                <w:numId w:val="31"/>
              </w:numPr>
              <w:rPr>
                <w:color w:val="auto"/>
              </w:rPr>
            </w:pPr>
          </w:p>
        </w:tc>
      </w:tr>
    </w:tbl>
    <w:p w:rsidR="00B032D7" w:rsidRPr="00550CB2" w:rsidRDefault="00B032D7" w:rsidP="00550CB2">
      <w:pPr>
        <w:pStyle w:val="af6"/>
        <w:ind w:firstLine="0"/>
        <w:rPr>
          <w:color w:val="auto"/>
          <w:sz w:val="26"/>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B032D7" w:rsidRPr="00550CB2" w:rsidTr="00631DD2">
        <w:tc>
          <w:tcPr>
            <w:tcW w:w="8613" w:type="dxa"/>
          </w:tcPr>
          <w:p w:rsidR="00B032D7" w:rsidRPr="00550CB2" w:rsidRDefault="00953DCC" w:rsidP="00550CB2">
            <w:pPr>
              <w:pStyle w:val="af6"/>
              <w:ind w:firstLine="0"/>
              <w:jc w:val="center"/>
              <w:rPr>
                <w:color w:val="auto"/>
              </w:rPr>
            </w:pPr>
            <w:r w:rsidRPr="00550CB2">
              <w:rPr>
                <w:color w:val="auto"/>
                <w:position w:val="-54"/>
                <w:sz w:val="26"/>
              </w:rPr>
              <w:object w:dxaOrig="5000" w:dyaOrig="1120">
                <v:shape id="_x0000_i1041" type="#_x0000_t75" style="width:270.6pt;height:61.2pt" o:ole="" fillcolor="window">
                  <v:imagedata r:id="rId49" o:title=""/>
                </v:shape>
                <o:OLEObject Type="Embed" ProgID="Equation.3" ShapeID="_x0000_i1041" DrawAspect="Content" ObjectID="_1701327136" r:id="rId50"/>
              </w:object>
            </w:r>
          </w:p>
        </w:tc>
        <w:tc>
          <w:tcPr>
            <w:tcW w:w="958" w:type="dxa"/>
            <w:vAlign w:val="center"/>
          </w:tcPr>
          <w:p w:rsidR="00B032D7" w:rsidRPr="00550CB2" w:rsidRDefault="00B032D7" w:rsidP="00550CB2">
            <w:pPr>
              <w:pStyle w:val="a1"/>
              <w:numPr>
                <w:ilvl w:val="6"/>
                <w:numId w:val="31"/>
              </w:numPr>
              <w:rPr>
                <w:color w:val="auto"/>
              </w:rPr>
            </w:pPr>
          </w:p>
        </w:tc>
      </w:tr>
    </w:tbl>
    <w:p w:rsidR="00DB153B" w:rsidRPr="00550CB2" w:rsidRDefault="00DB153B" w:rsidP="00550CB2">
      <w:pPr>
        <w:pStyle w:val="af6"/>
        <w:rPr>
          <w:color w:val="auto"/>
        </w:rPr>
      </w:pPr>
    </w:p>
    <w:p w:rsidR="007A0AA9" w:rsidRPr="00550CB2" w:rsidRDefault="007A0AA9" w:rsidP="00550CB2">
      <w:pPr>
        <w:pStyle w:val="af6"/>
        <w:rPr>
          <w:color w:val="auto"/>
        </w:rPr>
      </w:pPr>
      <w:r w:rsidRPr="00550CB2">
        <w:rPr>
          <w:color w:val="auto"/>
        </w:rPr>
        <w:t>Коэффициенты парной корреляции принимают значения в интервале</w:t>
      </w:r>
      <w:r w:rsidRPr="00550CB2">
        <w:rPr>
          <w:i/>
          <w:iCs/>
          <w:color w:val="auto"/>
        </w:rPr>
        <w:t xml:space="preserve"> </w:t>
      </w:r>
      <m:oMath>
        <m:r>
          <w:rPr>
            <w:rFonts w:ascii="Cambria Math" w:hAnsi="Cambria Math"/>
            <w:color w:val="auto"/>
          </w:rPr>
          <m:t>-1≤</m:t>
        </m:r>
        <m:r>
          <w:rPr>
            <w:rFonts w:ascii="Cambria Math" w:hAnsi="Cambria Math"/>
            <w:color w:val="auto"/>
            <w:lang w:val="en-US"/>
          </w:rPr>
          <m:t>R</m:t>
        </m:r>
        <m:r>
          <w:rPr>
            <w:rFonts w:ascii="Cambria Math" w:hAnsi="Cambria Math"/>
            <w:color w:val="auto"/>
          </w:rPr>
          <m:t>≤1</m:t>
        </m:r>
      </m:oMath>
      <w:r w:rsidRPr="00550CB2">
        <w:rPr>
          <w:color w:val="auto"/>
        </w:rPr>
        <w:t>. Чем ближе коэффициент корреляции к нулю, тем слабее связь между признаками, а чем ближе он к 1 или -1, тем эта связь теснее. Положительность коэффициента корреляции указывает на прямую связь признаков, отрицательность – на обратную связь.</w:t>
      </w:r>
    </w:p>
    <w:p w:rsidR="00003C07" w:rsidRPr="00550CB2" w:rsidRDefault="00953DCC" w:rsidP="00550CB2">
      <w:pPr>
        <w:pStyle w:val="af2"/>
      </w:pPr>
      <w:r w:rsidRPr="00550CB2">
        <w:t>По формулам</w:t>
      </w:r>
      <w:r w:rsidR="009C5A8B" w:rsidRPr="00550CB2">
        <w:rPr>
          <w:lang w:val="ru-RU"/>
        </w:rPr>
        <w:t xml:space="preserve"> 2.8</w:t>
      </w:r>
      <w:r w:rsidR="00DB153B" w:rsidRPr="00550CB2">
        <w:t xml:space="preserve">-2.10 </w:t>
      </w:r>
      <w:r w:rsidR="00DB153B" w:rsidRPr="00550CB2">
        <w:rPr>
          <w:lang w:val="ru-RU"/>
        </w:rPr>
        <w:t>вычислим коэффициенты парной корреляции</w:t>
      </w:r>
      <w:r w:rsidR="00DB153B" w:rsidRPr="00550CB2">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A957A9" w:rsidRPr="00550CB2" w:rsidRDefault="00112FE7" w:rsidP="00550CB2">
            <w:pPr>
              <w:pStyle w:val="af6"/>
              <w:ind w:firstLine="0"/>
              <w:rPr>
                <w:i/>
                <w:color w:val="auto"/>
                <w:lang w:val="en-US"/>
              </w:rPr>
            </w:pPr>
            <m:oMathPara>
              <m:oMathParaPr>
                <m:jc m:val="center"/>
              </m:oMathParaPr>
              <m:oMath>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yx1</m:t>
                    </m:r>
                  </m:sub>
                </m:sSub>
                <m:r>
                  <w:rPr>
                    <w:rFonts w:ascii="Cambria Math" w:hAnsi="Cambria Math"/>
                    <w:color w:val="auto"/>
                    <w:lang w:val="en-US"/>
                  </w:rPr>
                  <m:t>=</m:t>
                </m:r>
                <m:f>
                  <m:fPr>
                    <m:ctrlPr>
                      <w:rPr>
                        <w:rFonts w:ascii="Cambria Math" w:hAnsi="Cambria Math"/>
                        <w:i/>
                        <w:color w:val="auto"/>
                        <w:lang w:val="en-US"/>
                      </w:rPr>
                    </m:ctrlPr>
                  </m:fPr>
                  <m:num>
                    <m:r>
                      <w:rPr>
                        <w:rFonts w:ascii="Cambria Math" w:hAnsi="Cambria Math"/>
                        <w:color w:val="auto"/>
                        <w:lang w:val="en-US"/>
                      </w:rPr>
                      <m:t>10201,66</m:t>
                    </m:r>
                  </m:num>
                  <m:den>
                    <m:rad>
                      <m:radPr>
                        <m:degHide m:val="1"/>
                        <m:ctrlPr>
                          <w:rPr>
                            <w:rFonts w:ascii="Cambria Math" w:hAnsi="Cambria Math"/>
                            <w:i/>
                            <w:color w:val="auto"/>
                            <w:lang w:val="en-US"/>
                          </w:rPr>
                        </m:ctrlPr>
                      </m:radPr>
                      <m:deg/>
                      <m:e>
                        <m:r>
                          <w:rPr>
                            <w:rFonts w:ascii="Cambria Math" w:hAnsi="Cambria Math"/>
                            <w:color w:val="auto"/>
                            <w:lang w:val="en-US"/>
                          </w:rPr>
                          <m:t>4632,86</m:t>
                        </m:r>
                      </m:e>
                    </m:rad>
                    <m:r>
                      <w:rPr>
                        <w:rFonts w:ascii="Cambria Math" w:hAnsi="Cambria Math"/>
                        <w:color w:val="auto"/>
                        <w:lang w:val="en-US"/>
                      </w:rPr>
                      <m:t>∙</m:t>
                    </m:r>
                    <m:rad>
                      <m:radPr>
                        <m:degHide m:val="1"/>
                        <m:ctrlPr>
                          <w:rPr>
                            <w:rFonts w:ascii="Cambria Math" w:hAnsi="Cambria Math"/>
                            <w:i/>
                            <w:color w:val="auto"/>
                            <w:lang w:val="en-US"/>
                          </w:rPr>
                        </m:ctrlPr>
                      </m:radPr>
                      <m:deg/>
                      <m:e>
                        <m:r>
                          <w:rPr>
                            <w:rFonts w:ascii="Cambria Math" w:hAnsi="Cambria Math"/>
                            <w:color w:val="auto"/>
                            <w:lang w:val="en-US"/>
                          </w:rPr>
                          <m:t>30755,44</m:t>
                        </m:r>
                      </m:e>
                    </m:rad>
                  </m:den>
                </m:f>
                <m:r>
                  <w:rPr>
                    <w:rFonts w:ascii="Cambria Math" w:hAnsi="Cambria Math"/>
                    <w:color w:val="auto"/>
                    <w:lang w:val="en-US"/>
                  </w:rPr>
                  <m:t>=0,854</m:t>
                </m:r>
              </m:oMath>
            </m:oMathPara>
          </w:p>
        </w:tc>
        <w:tc>
          <w:tcPr>
            <w:tcW w:w="958" w:type="dxa"/>
            <w:vAlign w:val="center"/>
          </w:tcPr>
          <w:p w:rsidR="00A957A9" w:rsidRPr="00550CB2" w:rsidRDefault="00A957A9" w:rsidP="00550CB2">
            <w:pPr>
              <w:pStyle w:val="a1"/>
              <w:numPr>
                <w:ilvl w:val="0"/>
                <w:numId w:val="0"/>
              </w:numPr>
              <w:jc w:val="both"/>
              <w:rPr>
                <w:color w:val="auto"/>
              </w:rPr>
            </w:pPr>
          </w:p>
        </w:tc>
      </w:tr>
    </w:tbl>
    <w:p w:rsidR="006A6C87" w:rsidRPr="00550CB2" w:rsidRDefault="006A6C87"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6A6C87" w:rsidRPr="00550CB2" w:rsidRDefault="00112FE7" w:rsidP="00550CB2">
            <w:pPr>
              <w:pStyle w:val="af6"/>
              <w:ind w:firstLine="0"/>
              <w:rPr>
                <w:i/>
                <w:color w:val="auto"/>
                <w:lang w:val="en-US"/>
              </w:rPr>
            </w:pPr>
            <m:oMathPara>
              <m:oMathParaPr>
                <m:jc m:val="center"/>
              </m:oMathParaPr>
              <m:oMath>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yx2</m:t>
                    </m:r>
                  </m:sub>
                </m:sSub>
                <m:r>
                  <w:rPr>
                    <w:rFonts w:ascii="Cambria Math" w:hAnsi="Cambria Math"/>
                    <w:color w:val="auto"/>
                    <w:lang w:val="en-US"/>
                  </w:rPr>
                  <m:t>=</m:t>
                </m:r>
                <m:f>
                  <m:fPr>
                    <m:ctrlPr>
                      <w:rPr>
                        <w:rFonts w:ascii="Cambria Math" w:hAnsi="Cambria Math"/>
                        <w:i/>
                        <w:color w:val="auto"/>
                        <w:lang w:val="en-US"/>
                      </w:rPr>
                    </m:ctrlPr>
                  </m:fPr>
                  <m:num>
                    <m:r>
                      <w:rPr>
                        <w:rFonts w:ascii="Cambria Math" w:hAnsi="Cambria Math"/>
                        <w:color w:val="auto"/>
                        <w:lang w:val="en-US"/>
                      </w:rPr>
                      <m:t>3199,82</m:t>
                    </m:r>
                  </m:num>
                  <m:den>
                    <m:rad>
                      <m:radPr>
                        <m:degHide m:val="1"/>
                        <m:ctrlPr>
                          <w:rPr>
                            <w:rFonts w:ascii="Cambria Math" w:hAnsi="Cambria Math"/>
                            <w:i/>
                            <w:color w:val="auto"/>
                            <w:lang w:val="en-US"/>
                          </w:rPr>
                        </m:ctrlPr>
                      </m:radPr>
                      <m:deg/>
                      <m:e>
                        <m:r>
                          <w:rPr>
                            <w:rFonts w:ascii="Cambria Math" w:hAnsi="Cambria Math"/>
                            <w:color w:val="auto"/>
                            <w:lang w:val="en-US"/>
                          </w:rPr>
                          <m:t>7058</m:t>
                        </m:r>
                      </m:e>
                    </m:rad>
                    <m:r>
                      <w:rPr>
                        <w:rFonts w:ascii="Cambria Math" w:hAnsi="Cambria Math"/>
                        <w:color w:val="auto"/>
                        <w:lang w:val="en-US"/>
                      </w:rPr>
                      <m:t>∙</m:t>
                    </m:r>
                    <m:rad>
                      <m:radPr>
                        <m:degHide m:val="1"/>
                        <m:ctrlPr>
                          <w:rPr>
                            <w:rFonts w:ascii="Cambria Math" w:hAnsi="Cambria Math"/>
                            <w:i/>
                            <w:color w:val="auto"/>
                            <w:lang w:val="en-US"/>
                          </w:rPr>
                        </m:ctrlPr>
                      </m:radPr>
                      <m:deg/>
                      <m:e>
                        <m:r>
                          <w:rPr>
                            <w:rFonts w:ascii="Cambria Math" w:hAnsi="Cambria Math"/>
                            <w:color w:val="auto"/>
                            <w:lang w:val="en-US"/>
                          </w:rPr>
                          <m:t>30755,44</m:t>
                        </m:r>
                      </m:e>
                    </m:rad>
                  </m:den>
                </m:f>
                <m:r>
                  <w:rPr>
                    <w:rFonts w:ascii="Cambria Math" w:hAnsi="Cambria Math"/>
                    <w:color w:val="auto"/>
                    <w:lang w:val="en-US"/>
                  </w:rPr>
                  <m:t>=0,217</m:t>
                </m:r>
              </m:oMath>
            </m:oMathPara>
          </w:p>
        </w:tc>
        <w:tc>
          <w:tcPr>
            <w:tcW w:w="958" w:type="dxa"/>
            <w:vAlign w:val="center"/>
          </w:tcPr>
          <w:p w:rsidR="006A6C87" w:rsidRPr="00550CB2" w:rsidRDefault="006A6C87" w:rsidP="00550CB2">
            <w:pPr>
              <w:pStyle w:val="a1"/>
              <w:numPr>
                <w:ilvl w:val="0"/>
                <w:numId w:val="0"/>
              </w:numPr>
              <w:jc w:val="both"/>
              <w:rPr>
                <w:color w:val="auto"/>
              </w:rPr>
            </w:pPr>
          </w:p>
        </w:tc>
      </w:tr>
    </w:tbl>
    <w:p w:rsidR="006A6C87" w:rsidRPr="00550CB2" w:rsidRDefault="006A6C87"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6A6C87" w:rsidRPr="00550CB2" w:rsidRDefault="00112FE7" w:rsidP="00550CB2">
            <w:pPr>
              <w:pStyle w:val="af6"/>
              <w:ind w:firstLine="0"/>
              <w:rPr>
                <w:i/>
                <w:color w:val="auto"/>
                <w:lang w:val="en-US"/>
              </w:rPr>
            </w:pPr>
            <m:oMathPara>
              <m:oMathParaPr>
                <m:jc m:val="center"/>
              </m:oMathParaPr>
              <m:oMath>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x1x2</m:t>
                    </m:r>
                  </m:sub>
                </m:sSub>
                <m:r>
                  <w:rPr>
                    <w:rFonts w:ascii="Cambria Math" w:hAnsi="Cambria Math"/>
                    <w:color w:val="auto"/>
                    <w:lang w:val="en-US"/>
                  </w:rPr>
                  <m:t>=</m:t>
                </m:r>
                <m:f>
                  <m:fPr>
                    <m:ctrlPr>
                      <w:rPr>
                        <w:rFonts w:ascii="Cambria Math" w:hAnsi="Cambria Math"/>
                        <w:i/>
                        <w:color w:val="auto"/>
                        <w:lang w:val="en-US"/>
                      </w:rPr>
                    </m:ctrlPr>
                  </m:fPr>
                  <m:num>
                    <m:r>
                      <w:rPr>
                        <w:rFonts w:ascii="Cambria Math" w:hAnsi="Cambria Math"/>
                        <w:color w:val="auto"/>
                        <w:lang w:val="en-US"/>
                      </w:rPr>
                      <m:t>225,94</m:t>
                    </m:r>
                  </m:num>
                  <m:den>
                    <m:rad>
                      <m:radPr>
                        <m:degHide m:val="1"/>
                        <m:ctrlPr>
                          <w:rPr>
                            <w:rFonts w:ascii="Cambria Math" w:hAnsi="Cambria Math"/>
                            <w:i/>
                            <w:color w:val="auto"/>
                            <w:lang w:val="en-US"/>
                          </w:rPr>
                        </m:ctrlPr>
                      </m:radPr>
                      <m:deg/>
                      <m:e>
                        <m:r>
                          <w:rPr>
                            <w:rFonts w:ascii="Cambria Math" w:hAnsi="Cambria Math"/>
                            <w:color w:val="auto"/>
                            <w:lang w:val="en-US"/>
                          </w:rPr>
                          <m:t>4632,86</m:t>
                        </m:r>
                      </m:e>
                    </m:rad>
                    <m:r>
                      <w:rPr>
                        <w:rFonts w:ascii="Cambria Math" w:hAnsi="Cambria Math"/>
                        <w:color w:val="auto"/>
                        <w:lang w:val="en-US"/>
                      </w:rPr>
                      <m:t>∙</m:t>
                    </m:r>
                    <m:rad>
                      <m:radPr>
                        <m:degHide m:val="1"/>
                        <m:ctrlPr>
                          <w:rPr>
                            <w:rFonts w:ascii="Cambria Math" w:hAnsi="Cambria Math"/>
                            <w:i/>
                            <w:color w:val="auto"/>
                            <w:lang w:val="en-US"/>
                          </w:rPr>
                        </m:ctrlPr>
                      </m:radPr>
                      <m:deg/>
                      <m:e>
                        <m:r>
                          <w:rPr>
                            <w:rFonts w:ascii="Cambria Math" w:hAnsi="Cambria Math"/>
                            <w:color w:val="auto"/>
                            <w:lang w:val="en-US"/>
                          </w:rPr>
                          <m:t>7058</m:t>
                        </m:r>
                      </m:e>
                    </m:rad>
                  </m:den>
                </m:f>
                <m:r>
                  <w:rPr>
                    <w:rFonts w:ascii="Cambria Math" w:hAnsi="Cambria Math"/>
                    <w:color w:val="auto"/>
                    <w:lang w:val="en-US"/>
                  </w:rPr>
                  <m:t>=0,040</m:t>
                </m:r>
              </m:oMath>
            </m:oMathPara>
          </w:p>
        </w:tc>
        <w:tc>
          <w:tcPr>
            <w:tcW w:w="958" w:type="dxa"/>
            <w:vAlign w:val="center"/>
          </w:tcPr>
          <w:p w:rsidR="006A6C87" w:rsidRPr="00550CB2" w:rsidRDefault="006A6C87" w:rsidP="00550CB2">
            <w:pPr>
              <w:pStyle w:val="a1"/>
              <w:numPr>
                <w:ilvl w:val="0"/>
                <w:numId w:val="0"/>
              </w:numPr>
              <w:jc w:val="both"/>
              <w:rPr>
                <w:color w:val="auto"/>
              </w:rPr>
            </w:pPr>
          </w:p>
        </w:tc>
      </w:tr>
    </w:tbl>
    <w:p w:rsidR="00A078F7" w:rsidRPr="00550CB2" w:rsidRDefault="006A6C87" w:rsidP="00550CB2">
      <w:pPr>
        <w:pStyle w:val="af6"/>
        <w:rPr>
          <w:color w:val="auto"/>
        </w:rPr>
      </w:pPr>
      <w:r w:rsidRPr="00550CB2">
        <w:rPr>
          <w:color w:val="auto"/>
        </w:rPr>
        <w:t>Получив значения коэффициентов можно заметить</w:t>
      </w:r>
      <w:r w:rsidR="00795129" w:rsidRPr="00550CB2">
        <w:rPr>
          <w:color w:val="auto"/>
        </w:rPr>
        <w:t xml:space="preserve"> прямую</w:t>
      </w:r>
      <w:r w:rsidRPr="00550CB2">
        <w:rPr>
          <w:color w:val="auto"/>
        </w:rPr>
        <w:t xml:space="preserve"> тесную связь между тарифом и численностью планируемой аудитории </w:t>
      </w:r>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yx1</m:t>
            </m:r>
          </m:sub>
        </m:sSub>
        <m:r>
          <w:rPr>
            <w:rFonts w:ascii="Cambria Math" w:hAnsi="Cambria Math"/>
            <w:color w:val="auto"/>
          </w:rPr>
          <m:t xml:space="preserve">=0,854 </m:t>
        </m:r>
      </m:oMath>
      <w:r w:rsidRPr="00550CB2">
        <w:rPr>
          <w:color w:val="auto"/>
        </w:rPr>
        <w:t xml:space="preserve">, </w:t>
      </w:r>
      <w:r w:rsidR="00795129" w:rsidRPr="00550CB2">
        <w:rPr>
          <w:color w:val="auto"/>
        </w:rPr>
        <w:t>слабую прямую связь между тарифом и процентом мужчин читателей</w:t>
      </w:r>
      <w:r w:rsidR="00A078F7" w:rsidRPr="00550CB2">
        <w:rPr>
          <w:color w:val="auto"/>
        </w:rPr>
        <w:t xml:space="preserve"> </w:t>
      </w:r>
      <m:oMath>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yx</m:t>
            </m:r>
            <m:r>
              <w:rPr>
                <w:rFonts w:ascii="Cambria Math" w:hAnsi="Cambria Math"/>
                <w:color w:val="auto"/>
              </w:rPr>
              <m:t>2</m:t>
            </m:r>
          </m:sub>
        </m:sSub>
        <m:r>
          <w:rPr>
            <w:rFonts w:ascii="Cambria Math" w:hAnsi="Cambria Math"/>
            <w:color w:val="auto"/>
          </w:rPr>
          <m:t>=0,217</m:t>
        </m:r>
      </m:oMath>
      <w:r w:rsidR="00A078F7" w:rsidRPr="00550CB2">
        <w:rPr>
          <w:color w:val="auto"/>
        </w:rPr>
        <w:t>.</w:t>
      </w:r>
    </w:p>
    <w:p w:rsidR="006A6C87" w:rsidRPr="00550CB2" w:rsidRDefault="00A078F7" w:rsidP="00550CB2">
      <w:pPr>
        <w:pStyle w:val="af6"/>
        <w:rPr>
          <w:color w:val="auto"/>
        </w:rPr>
      </w:pPr>
      <w:r w:rsidRPr="00550CB2">
        <w:rPr>
          <w:color w:val="auto"/>
        </w:rPr>
        <w:t>Также м</w:t>
      </w:r>
      <w:r w:rsidR="00795129" w:rsidRPr="00550CB2">
        <w:rPr>
          <w:color w:val="auto"/>
        </w:rPr>
        <w:t>ежду численностью планируемой аудитории и процентом мужчин читателей</w:t>
      </w:r>
      <w:r w:rsidRPr="00550CB2">
        <w:rPr>
          <w:color w:val="auto"/>
        </w:rPr>
        <w:t xml:space="preserve"> связь прямая и очень слабая </w:t>
      </w:r>
      <m:oMath>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x</m:t>
            </m:r>
            <m:r>
              <w:rPr>
                <w:rFonts w:ascii="Cambria Math" w:hAnsi="Cambria Math"/>
                <w:color w:val="auto"/>
              </w:rPr>
              <m:t>1</m:t>
            </m:r>
            <m:r>
              <w:rPr>
                <w:rFonts w:ascii="Cambria Math" w:hAnsi="Cambria Math"/>
                <w:color w:val="auto"/>
                <w:lang w:val="en-US"/>
              </w:rPr>
              <m:t>x</m:t>
            </m:r>
            <m:r>
              <w:rPr>
                <w:rFonts w:ascii="Cambria Math" w:hAnsi="Cambria Math"/>
                <w:color w:val="auto"/>
              </w:rPr>
              <m:t>2</m:t>
            </m:r>
          </m:sub>
        </m:sSub>
        <m:r>
          <w:rPr>
            <w:rFonts w:ascii="Cambria Math" w:hAnsi="Cambria Math"/>
            <w:color w:val="auto"/>
          </w:rPr>
          <m:t>=0,040</m:t>
        </m:r>
      </m:oMath>
      <w:r w:rsidR="00795129" w:rsidRPr="00550CB2">
        <w:rPr>
          <w:color w:val="auto"/>
        </w:rPr>
        <w:t>.</w:t>
      </w:r>
    </w:p>
    <w:p w:rsidR="003179A8" w:rsidRPr="00550CB2" w:rsidRDefault="005B5395" w:rsidP="00550CB2">
      <w:pPr>
        <w:pStyle w:val="af6"/>
        <w:rPr>
          <w:color w:val="auto"/>
        </w:rPr>
      </w:pPr>
      <w:r w:rsidRPr="00550CB2">
        <w:rPr>
          <w:color w:val="auto"/>
        </w:rPr>
        <w:t xml:space="preserve">2). </w:t>
      </w:r>
      <w:r w:rsidR="008E12C1" w:rsidRPr="00550CB2">
        <w:rPr>
          <w:color w:val="auto"/>
        </w:rPr>
        <w:t>Постройте линейное уравнение множественной регрессии и поясните смысл его параметров. Рассчитайте скорректированный коэффициент детерминации.</w:t>
      </w:r>
    </w:p>
    <w:p w:rsidR="003179A8" w:rsidRPr="00550CB2" w:rsidRDefault="00A078F7" w:rsidP="00550CB2">
      <w:pPr>
        <w:pStyle w:val="af6"/>
        <w:rPr>
          <w:color w:val="auto"/>
        </w:rPr>
      </w:pPr>
      <w:r w:rsidRPr="00550CB2">
        <w:rPr>
          <w:color w:val="auto"/>
        </w:rPr>
        <w:t>При существовании линейного соответствия между экономическими показателями общее выражение для линейной модели с m объясняющими переменными запишется так:</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A078F7" w:rsidRPr="00550CB2" w:rsidRDefault="00A078F7" w:rsidP="00550CB2">
            <w:pPr>
              <w:pStyle w:val="af6"/>
              <w:ind w:firstLine="0"/>
              <w:jc w:val="center"/>
              <w:rPr>
                <w:color w:val="auto"/>
              </w:rPr>
            </w:pPr>
            <w:r w:rsidRPr="00550CB2">
              <w:rPr>
                <w:rFonts w:ascii="Arial" w:hAnsi="Arial"/>
                <w:color w:val="auto"/>
                <w:position w:val="-12"/>
                <w:sz w:val="26"/>
              </w:rPr>
              <w:object w:dxaOrig="3540" w:dyaOrig="360">
                <v:shape id="_x0000_i1042" type="#_x0000_t75" style="width:225.6pt;height:22.8pt" o:ole="" fillcolor="window">
                  <v:imagedata r:id="rId51" o:title=""/>
                </v:shape>
                <o:OLEObject Type="Embed" ProgID="Equation.3" ShapeID="_x0000_i1042" DrawAspect="Content" ObjectID="_1701327137" r:id="rId52"/>
              </w:object>
            </w:r>
          </w:p>
        </w:tc>
        <w:tc>
          <w:tcPr>
            <w:tcW w:w="958" w:type="dxa"/>
            <w:vAlign w:val="center"/>
          </w:tcPr>
          <w:p w:rsidR="00A078F7" w:rsidRPr="00550CB2" w:rsidRDefault="00A078F7" w:rsidP="00550CB2">
            <w:pPr>
              <w:pStyle w:val="a1"/>
              <w:numPr>
                <w:ilvl w:val="6"/>
                <w:numId w:val="23"/>
              </w:numPr>
              <w:rPr>
                <w:color w:val="auto"/>
              </w:rPr>
            </w:pPr>
          </w:p>
        </w:tc>
      </w:tr>
    </w:tbl>
    <w:p w:rsidR="00A078F7" w:rsidRPr="00550CB2" w:rsidRDefault="00A078F7" w:rsidP="00550CB2">
      <w:pPr>
        <w:pStyle w:val="af6"/>
        <w:rPr>
          <w:color w:val="auto"/>
        </w:rPr>
      </w:pPr>
      <w:r w:rsidRPr="00550CB2">
        <w:rPr>
          <w:color w:val="auto"/>
        </w:rPr>
        <w:lastRenderedPageBreak/>
        <w:t xml:space="preserve">На основе </w:t>
      </w:r>
      <w:r w:rsidRPr="00550CB2">
        <w:rPr>
          <w:i/>
          <w:color w:val="auto"/>
        </w:rPr>
        <w:t>n</w:t>
      </w:r>
      <w:r w:rsidRPr="00550CB2">
        <w:rPr>
          <w:color w:val="auto"/>
        </w:rPr>
        <w:t xml:space="preserve"> </w:t>
      </w:r>
      <w:r w:rsidR="00582141" w:rsidRPr="00550CB2">
        <w:rPr>
          <w:color w:val="auto"/>
        </w:rPr>
        <w:t xml:space="preserve">выборочных наблюдений строится </w:t>
      </w:r>
      <w:r w:rsidRPr="00550CB2">
        <w:rPr>
          <w:color w:val="auto"/>
        </w:rPr>
        <w:t>эм</w:t>
      </w:r>
      <w:r w:rsidR="00582141" w:rsidRPr="00550CB2">
        <w:rPr>
          <w:color w:val="auto"/>
        </w:rPr>
        <w:t>пирическое уравнение регрессии:</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582141" w:rsidRPr="00550CB2" w:rsidRDefault="00582141" w:rsidP="00550CB2">
            <w:pPr>
              <w:pStyle w:val="af6"/>
              <w:ind w:firstLine="0"/>
              <w:jc w:val="center"/>
              <w:rPr>
                <w:color w:val="auto"/>
              </w:rPr>
            </w:pPr>
            <w:r w:rsidRPr="00550CB2">
              <w:rPr>
                <w:rFonts w:ascii="Arial" w:hAnsi="Arial"/>
                <w:color w:val="auto"/>
                <w:position w:val="-12"/>
                <w:sz w:val="26"/>
              </w:rPr>
              <w:object w:dxaOrig="3280" w:dyaOrig="360">
                <v:shape id="_x0000_i1043" type="#_x0000_t75" style="width:208.8pt;height:22.8pt" o:ole="" fillcolor="window">
                  <v:imagedata r:id="rId53" o:title=""/>
                </v:shape>
                <o:OLEObject Type="Embed" ProgID="Equation.3" ShapeID="_x0000_i1043" DrawAspect="Content" ObjectID="_1701327138" r:id="rId54"/>
              </w:object>
            </w:r>
          </w:p>
        </w:tc>
        <w:tc>
          <w:tcPr>
            <w:tcW w:w="958" w:type="dxa"/>
            <w:vAlign w:val="center"/>
          </w:tcPr>
          <w:p w:rsidR="00582141" w:rsidRPr="00550CB2" w:rsidRDefault="00582141" w:rsidP="00550CB2">
            <w:pPr>
              <w:pStyle w:val="a1"/>
              <w:numPr>
                <w:ilvl w:val="6"/>
                <w:numId w:val="23"/>
              </w:numPr>
              <w:rPr>
                <w:color w:val="auto"/>
              </w:rPr>
            </w:pPr>
          </w:p>
        </w:tc>
      </w:tr>
    </w:tbl>
    <w:p w:rsidR="0045420F" w:rsidRPr="00550CB2" w:rsidRDefault="00A078F7" w:rsidP="00550CB2">
      <w:pPr>
        <w:pStyle w:val="af6"/>
        <w:rPr>
          <w:i/>
          <w:color w:val="auto"/>
          <w:vertAlign w:val="subscript"/>
        </w:rPr>
      </w:pPr>
      <w:r w:rsidRPr="00550CB2">
        <w:rPr>
          <w:color w:val="auto"/>
        </w:rPr>
        <w:t>где</w:t>
      </w:r>
      <w:r w:rsidRPr="00550CB2">
        <w:rPr>
          <w:rFonts w:ascii="Arial" w:hAnsi="Arial"/>
          <w:color w:val="auto"/>
          <w:sz w:val="26"/>
        </w:rPr>
        <w:t xml:space="preserve"> </w:t>
      </w:r>
      <w:r w:rsidRPr="00550CB2">
        <w:rPr>
          <w:i/>
          <w:color w:val="auto"/>
        </w:rPr>
        <w:t>a</w:t>
      </w:r>
      <w:r w:rsidRPr="00550CB2">
        <w:rPr>
          <w:i/>
          <w:color w:val="auto"/>
          <w:vertAlign w:val="subscript"/>
        </w:rPr>
        <w:t>0</w:t>
      </w:r>
      <w:r w:rsidRPr="00550CB2">
        <w:rPr>
          <w:i/>
          <w:color w:val="auto"/>
        </w:rPr>
        <w:t>, a</w:t>
      </w:r>
      <w:r w:rsidRPr="00550CB2">
        <w:rPr>
          <w:i/>
          <w:color w:val="auto"/>
          <w:vertAlign w:val="subscript"/>
        </w:rPr>
        <w:t>1</w:t>
      </w:r>
      <w:r w:rsidRPr="00550CB2">
        <w:rPr>
          <w:i/>
          <w:color w:val="auto"/>
        </w:rPr>
        <w:t xml:space="preserve">, … </w:t>
      </w:r>
      <w:proofErr w:type="spellStart"/>
      <w:r w:rsidRPr="00550CB2">
        <w:rPr>
          <w:i/>
          <w:color w:val="auto"/>
        </w:rPr>
        <w:t>a</w:t>
      </w:r>
      <w:r w:rsidRPr="00550CB2">
        <w:rPr>
          <w:i/>
          <w:color w:val="auto"/>
          <w:vertAlign w:val="subscript"/>
        </w:rPr>
        <w:t>m</w:t>
      </w:r>
      <w:proofErr w:type="spellEnd"/>
      <w:r w:rsidRPr="00550CB2">
        <w:rPr>
          <w:rFonts w:ascii="Arial" w:hAnsi="Arial"/>
          <w:color w:val="auto"/>
          <w:sz w:val="26"/>
        </w:rPr>
        <w:t xml:space="preserve"> </w:t>
      </w:r>
      <w:r w:rsidRPr="00550CB2">
        <w:rPr>
          <w:color w:val="auto"/>
        </w:rPr>
        <w:t>являются статистическими оценками неизвестных параметров регрессии</w:t>
      </w:r>
      <w:r w:rsidRPr="00550CB2">
        <w:rPr>
          <w:rFonts w:ascii="Arial" w:hAnsi="Arial"/>
          <w:color w:val="auto"/>
          <w:sz w:val="26"/>
        </w:rPr>
        <w:t xml:space="preserve"> </w:t>
      </w:r>
      <w:r w:rsidRPr="00550CB2">
        <w:rPr>
          <w:i/>
          <w:color w:val="auto"/>
        </w:rPr>
        <w:sym w:font="Symbol" w:char="F061"/>
      </w:r>
      <w:r w:rsidRPr="00550CB2">
        <w:rPr>
          <w:i/>
          <w:color w:val="auto"/>
          <w:vertAlign w:val="subscript"/>
        </w:rPr>
        <w:t>0</w:t>
      </w:r>
      <w:r w:rsidRPr="00550CB2">
        <w:rPr>
          <w:i/>
          <w:color w:val="auto"/>
        </w:rPr>
        <w:t xml:space="preserve">, </w:t>
      </w:r>
      <w:r w:rsidRPr="00550CB2">
        <w:rPr>
          <w:i/>
          <w:color w:val="auto"/>
        </w:rPr>
        <w:sym w:font="Symbol" w:char="F061"/>
      </w:r>
      <w:r w:rsidRPr="00550CB2">
        <w:rPr>
          <w:i/>
          <w:color w:val="auto"/>
          <w:vertAlign w:val="subscript"/>
        </w:rPr>
        <w:t>1</w:t>
      </w:r>
      <w:r w:rsidRPr="00550CB2">
        <w:rPr>
          <w:i/>
          <w:color w:val="auto"/>
        </w:rPr>
        <w:t xml:space="preserve">, … </w:t>
      </w:r>
      <w:r w:rsidRPr="00550CB2">
        <w:rPr>
          <w:i/>
          <w:color w:val="auto"/>
        </w:rPr>
        <w:sym w:font="Symbol" w:char="F061"/>
      </w:r>
      <w:r w:rsidRPr="00550CB2">
        <w:rPr>
          <w:i/>
          <w:color w:val="auto"/>
          <w:vertAlign w:val="subscript"/>
        </w:rPr>
        <w:t>m</w:t>
      </w:r>
    </w:p>
    <w:p w:rsidR="00582141" w:rsidRPr="00550CB2" w:rsidRDefault="00582141" w:rsidP="00550CB2">
      <w:pPr>
        <w:pStyle w:val="af6"/>
        <w:rPr>
          <w:color w:val="auto"/>
        </w:rPr>
      </w:pPr>
      <w:r w:rsidRPr="00550CB2">
        <w:rPr>
          <w:color w:val="auto"/>
        </w:rPr>
        <w:t>Функция линейной множественной регрессии в данном случае запишется так:</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582141" w:rsidRPr="00550CB2" w:rsidRDefault="00582141" w:rsidP="00550CB2">
            <w:pPr>
              <w:pStyle w:val="af6"/>
              <w:ind w:firstLine="0"/>
              <w:jc w:val="center"/>
              <w:rPr>
                <w:color w:val="auto"/>
              </w:rPr>
            </w:pPr>
            <w:r w:rsidRPr="00550CB2">
              <w:rPr>
                <w:color w:val="auto"/>
                <w:position w:val="-12"/>
              </w:rPr>
              <w:object w:dxaOrig="2060" w:dyaOrig="360">
                <v:shape id="_x0000_i1044" type="#_x0000_t75" style="width:131.4pt;height:22.8pt" o:ole="" fillcolor="window">
                  <v:imagedata r:id="rId27" o:title=""/>
                </v:shape>
                <o:OLEObject Type="Embed" ProgID="Equation.3" ShapeID="_x0000_i1044" DrawAspect="Content" ObjectID="_1701327139" r:id="rId55"/>
              </w:object>
            </w:r>
          </w:p>
        </w:tc>
        <w:tc>
          <w:tcPr>
            <w:tcW w:w="958" w:type="dxa"/>
            <w:vAlign w:val="center"/>
          </w:tcPr>
          <w:p w:rsidR="00582141" w:rsidRPr="00550CB2" w:rsidRDefault="00582141" w:rsidP="00550CB2">
            <w:pPr>
              <w:pStyle w:val="a1"/>
              <w:numPr>
                <w:ilvl w:val="0"/>
                <w:numId w:val="0"/>
              </w:numPr>
              <w:jc w:val="both"/>
              <w:rPr>
                <w:color w:val="auto"/>
              </w:rPr>
            </w:pPr>
          </w:p>
        </w:tc>
      </w:tr>
    </w:tbl>
    <w:p w:rsidR="00582141" w:rsidRPr="00550CB2" w:rsidRDefault="00582141" w:rsidP="00550CB2">
      <w:pPr>
        <w:pStyle w:val="af6"/>
        <w:rPr>
          <w:i/>
          <w:color w:val="auto"/>
          <w:vertAlign w:val="subscript"/>
        </w:rPr>
      </w:pPr>
      <w:r w:rsidRPr="00550CB2">
        <w:rPr>
          <w:color w:val="auto"/>
        </w:rPr>
        <w:t xml:space="preserve">Коэффициенты регрессии </w:t>
      </w:r>
      <w:r w:rsidRPr="00550CB2">
        <w:rPr>
          <w:i/>
          <w:color w:val="auto"/>
        </w:rPr>
        <w:t>a</w:t>
      </w:r>
      <w:r w:rsidRPr="00550CB2">
        <w:rPr>
          <w:i/>
          <w:color w:val="auto"/>
          <w:vertAlign w:val="subscript"/>
        </w:rPr>
        <w:t>1</w:t>
      </w:r>
      <w:r w:rsidRPr="00550CB2">
        <w:rPr>
          <w:i/>
          <w:color w:val="auto"/>
        </w:rPr>
        <w:t>, a</w:t>
      </w:r>
      <w:r w:rsidRPr="00550CB2">
        <w:rPr>
          <w:i/>
          <w:color w:val="auto"/>
          <w:vertAlign w:val="subscript"/>
        </w:rPr>
        <w:t>2</w:t>
      </w:r>
      <w:r w:rsidRPr="00550CB2">
        <w:rPr>
          <w:color w:val="auto"/>
          <w:vertAlign w:val="subscript"/>
        </w:rPr>
        <w:t xml:space="preserve">  </w:t>
      </w:r>
      <w:r w:rsidRPr="00550CB2">
        <w:rPr>
          <w:color w:val="auto"/>
        </w:rPr>
        <w:t xml:space="preserve">при переменных </w:t>
      </w:r>
      <w:r w:rsidRPr="00550CB2">
        <w:rPr>
          <w:i/>
          <w:color w:val="auto"/>
        </w:rPr>
        <w:t>х</w:t>
      </w:r>
      <w:proofErr w:type="gramStart"/>
      <w:r w:rsidRPr="00550CB2">
        <w:rPr>
          <w:i/>
          <w:color w:val="auto"/>
        </w:rPr>
        <w:t>1</w:t>
      </w:r>
      <w:proofErr w:type="gramEnd"/>
      <w:r w:rsidRPr="00550CB2">
        <w:rPr>
          <w:color w:val="auto"/>
        </w:rPr>
        <w:t xml:space="preserve"> и </w:t>
      </w:r>
      <w:r w:rsidRPr="00550CB2">
        <w:rPr>
          <w:i/>
          <w:color w:val="auto"/>
        </w:rPr>
        <w:t>х2</w:t>
      </w:r>
      <w:r w:rsidRPr="00550CB2">
        <w:rPr>
          <w:color w:val="auto"/>
        </w:rPr>
        <w:t xml:space="preserve">  дают оценку влияния факторов соответственно численности планируемой аудитории на  величину </w:t>
      </w:r>
      <w:r w:rsidRPr="00550CB2">
        <w:rPr>
          <w:i/>
          <w:color w:val="auto"/>
        </w:rPr>
        <w:t>у</w:t>
      </w:r>
      <w:r w:rsidRPr="00550CB2">
        <w:rPr>
          <w:color w:val="auto"/>
        </w:rPr>
        <w:t xml:space="preserve"> – тариф при неизменном проценте мужчин-читателей и процента мужчин-читателей на тариф </w:t>
      </w:r>
      <w:r w:rsidRPr="00550CB2">
        <w:rPr>
          <w:i/>
          <w:color w:val="auto"/>
        </w:rPr>
        <w:t>у</w:t>
      </w:r>
      <w:r w:rsidRPr="00550CB2">
        <w:rPr>
          <w:color w:val="auto"/>
        </w:rPr>
        <w:t xml:space="preserve"> при постоянной численности планируемой аудитории. Коэффициенты регрессии численно равны предельным значениям тарифа при изменении численности планируемой аудитории и постоянном проценте мужчин-читателей – </w:t>
      </w:r>
      <w:r w:rsidRPr="00550CB2">
        <w:rPr>
          <w:i/>
          <w:color w:val="auto"/>
        </w:rPr>
        <w:t>a</w:t>
      </w:r>
      <w:r w:rsidRPr="00550CB2">
        <w:rPr>
          <w:i/>
          <w:color w:val="auto"/>
          <w:vertAlign w:val="subscript"/>
        </w:rPr>
        <w:t>1</w:t>
      </w:r>
      <w:r w:rsidRPr="00550CB2">
        <w:rPr>
          <w:color w:val="auto"/>
        </w:rPr>
        <w:t xml:space="preserve"> и при изменении процента мужчин-читателей при постоянной численности планируемой аудитории - </w:t>
      </w:r>
      <w:r w:rsidRPr="00550CB2">
        <w:rPr>
          <w:i/>
          <w:color w:val="auto"/>
        </w:rPr>
        <w:t>a</w:t>
      </w:r>
      <w:r w:rsidRPr="00550CB2">
        <w:rPr>
          <w:i/>
          <w:color w:val="auto"/>
          <w:vertAlign w:val="subscript"/>
        </w:rPr>
        <w:t>2</w:t>
      </w:r>
    </w:p>
    <w:p w:rsidR="00582141" w:rsidRPr="00550CB2" w:rsidRDefault="006D7B16" w:rsidP="00550CB2">
      <w:pPr>
        <w:pStyle w:val="af6"/>
        <w:rPr>
          <w:color w:val="auto"/>
        </w:rPr>
      </w:pPr>
      <w:r w:rsidRPr="00550CB2">
        <w:rPr>
          <w:color w:val="auto"/>
          <w:lang w:val="en-US"/>
        </w:rPr>
        <w:t>C</w:t>
      </w:r>
      <w:r w:rsidRPr="00550CB2">
        <w:rPr>
          <w:color w:val="auto"/>
        </w:rPr>
        <w:t>корректированный коэффициент детерминации можно вычислить так:</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6D7B16" w:rsidRPr="00550CB2" w:rsidRDefault="00112FE7" w:rsidP="00550CB2">
            <w:pPr>
              <w:pStyle w:val="af6"/>
              <w:ind w:firstLine="0"/>
              <w:rPr>
                <w:i/>
                <w:color w:val="auto"/>
                <w:lang w:val="en-US"/>
              </w:rPr>
            </w:pPr>
            <m:oMathPara>
              <m:oMathParaPr>
                <m:jc m:val="center"/>
              </m:oMathParaPr>
              <m:oMath>
                <m:sSubSup>
                  <m:sSubSupPr>
                    <m:ctrlPr>
                      <w:rPr>
                        <w:rFonts w:ascii="Cambria Math" w:hAnsi="Cambria Math"/>
                        <w:i/>
                        <w:color w:val="auto"/>
                      </w:rPr>
                    </m:ctrlPr>
                  </m:sSubSupPr>
                  <m:e>
                    <m:r>
                      <w:rPr>
                        <w:rFonts w:ascii="Cambria Math" w:hAnsi="Cambria Math"/>
                        <w:color w:val="auto"/>
                        <w:lang w:val="en-US"/>
                      </w:rPr>
                      <m:t>R</m:t>
                    </m:r>
                  </m:e>
                  <m:sub>
                    <m:r>
                      <w:rPr>
                        <w:rFonts w:ascii="Cambria Math" w:hAnsi="Cambria Math"/>
                        <w:color w:val="auto"/>
                      </w:rPr>
                      <m:t>adj</m:t>
                    </m:r>
                  </m:sub>
                  <m:sup>
                    <m:r>
                      <w:rPr>
                        <w:rFonts w:ascii="Cambria Math" w:hAnsi="Cambria Math"/>
                        <w:color w:val="auto"/>
                      </w:rPr>
                      <m:t>2</m:t>
                    </m:r>
                  </m:sup>
                </m:sSubSup>
                <m:r>
                  <w:rPr>
                    <w:rFonts w:ascii="Cambria Math" w:hAnsi="Cambria Math"/>
                    <w:color w:val="auto"/>
                  </w:rPr>
                  <m:t>=1-</m:t>
                </m:r>
                <m:f>
                  <m:fPr>
                    <m:ctrlPr>
                      <w:rPr>
                        <w:rFonts w:ascii="Cambria Math" w:hAnsi="Cambria Math"/>
                        <w:i/>
                        <w:color w:val="auto"/>
                      </w:rPr>
                    </m:ctrlPr>
                  </m:fPr>
                  <m:num>
                    <m:r>
                      <w:rPr>
                        <w:rFonts w:ascii="Cambria Math" w:hAnsi="Cambria Math"/>
                        <w:color w:val="auto"/>
                      </w:rPr>
                      <m:t>RSS/(n-k)</m:t>
                    </m:r>
                  </m:num>
                  <m:den>
                    <m:r>
                      <w:rPr>
                        <w:rFonts w:ascii="Cambria Math" w:hAnsi="Cambria Math"/>
                        <w:color w:val="auto"/>
                      </w:rPr>
                      <m:t>TSS/(n-1)</m:t>
                    </m:r>
                  </m:den>
                </m:f>
                <m:r>
                  <w:rPr>
                    <w:rFonts w:ascii="Cambria Math" w:hAnsi="Cambria Math"/>
                    <w:color w:val="auto"/>
                  </w:rPr>
                  <m:t>=1-</m:t>
                </m:r>
                <m:d>
                  <m:dPr>
                    <m:ctrlPr>
                      <w:rPr>
                        <w:rFonts w:ascii="Cambria Math" w:hAnsi="Cambria Math"/>
                        <w:i/>
                        <w:color w:val="auto"/>
                      </w:rPr>
                    </m:ctrlPr>
                  </m:dPr>
                  <m:e>
                    <m:r>
                      <w:rPr>
                        <w:rFonts w:ascii="Cambria Math" w:hAnsi="Cambria Math"/>
                        <w:color w:val="auto"/>
                      </w:rPr>
                      <m:t>1-</m:t>
                    </m:r>
                    <m:sSup>
                      <m:sSupPr>
                        <m:ctrlPr>
                          <w:rPr>
                            <w:rFonts w:ascii="Cambria Math" w:hAnsi="Cambria Math"/>
                            <w:i/>
                            <w:color w:val="auto"/>
                          </w:rPr>
                        </m:ctrlPr>
                      </m:sSupPr>
                      <m:e>
                        <m:r>
                          <w:rPr>
                            <w:rFonts w:ascii="Cambria Math" w:hAnsi="Cambria Math"/>
                            <w:color w:val="auto"/>
                          </w:rPr>
                          <m:t>R</m:t>
                        </m:r>
                      </m:e>
                      <m:sup>
                        <m:r>
                          <w:rPr>
                            <w:rFonts w:ascii="Cambria Math" w:hAnsi="Cambria Math"/>
                            <w:color w:val="auto"/>
                          </w:rPr>
                          <m:t>2</m:t>
                        </m:r>
                      </m:sup>
                    </m:sSup>
                  </m:e>
                </m:d>
                <m:f>
                  <m:fPr>
                    <m:ctrlPr>
                      <w:rPr>
                        <w:rFonts w:ascii="Cambria Math" w:hAnsi="Cambria Math"/>
                        <w:i/>
                        <w:color w:val="auto"/>
                      </w:rPr>
                    </m:ctrlPr>
                  </m:fPr>
                  <m:num>
                    <m:d>
                      <m:dPr>
                        <m:ctrlPr>
                          <w:rPr>
                            <w:rFonts w:ascii="Cambria Math" w:hAnsi="Cambria Math"/>
                            <w:i/>
                            <w:color w:val="auto"/>
                          </w:rPr>
                        </m:ctrlPr>
                      </m:dPr>
                      <m:e>
                        <m:r>
                          <w:rPr>
                            <w:rFonts w:ascii="Cambria Math" w:hAnsi="Cambria Math"/>
                            <w:color w:val="auto"/>
                          </w:rPr>
                          <m:t>n-1</m:t>
                        </m:r>
                      </m:e>
                    </m:d>
                  </m:num>
                  <m:den>
                    <m:d>
                      <m:dPr>
                        <m:ctrlPr>
                          <w:rPr>
                            <w:rFonts w:ascii="Cambria Math" w:hAnsi="Cambria Math"/>
                            <w:i/>
                            <w:color w:val="auto"/>
                          </w:rPr>
                        </m:ctrlPr>
                      </m:dPr>
                      <m:e>
                        <m:r>
                          <w:rPr>
                            <w:rFonts w:ascii="Cambria Math" w:hAnsi="Cambria Math"/>
                            <w:color w:val="auto"/>
                          </w:rPr>
                          <m:t>n-k</m:t>
                        </m:r>
                      </m:e>
                    </m:d>
                  </m:den>
                </m:f>
                <m:r>
                  <w:rPr>
                    <w:rFonts w:ascii="Cambria Math" w:hAnsi="Cambria Math"/>
                    <w:color w:val="auto"/>
                  </w:rPr>
                  <m:t>≤</m:t>
                </m:r>
                <m:sSup>
                  <m:sSupPr>
                    <m:ctrlPr>
                      <w:rPr>
                        <w:rFonts w:ascii="Cambria Math" w:hAnsi="Cambria Math"/>
                        <w:i/>
                        <w:color w:val="auto"/>
                      </w:rPr>
                    </m:ctrlPr>
                  </m:sSupPr>
                  <m:e>
                    <m:r>
                      <w:rPr>
                        <w:rFonts w:ascii="Cambria Math" w:hAnsi="Cambria Math"/>
                        <w:color w:val="auto"/>
                      </w:rPr>
                      <m:t>R</m:t>
                    </m:r>
                  </m:e>
                  <m:sup>
                    <m:r>
                      <w:rPr>
                        <w:rFonts w:ascii="Cambria Math" w:hAnsi="Cambria Math"/>
                        <w:color w:val="auto"/>
                      </w:rPr>
                      <m:t>2</m:t>
                    </m:r>
                  </m:sup>
                </m:sSup>
              </m:oMath>
            </m:oMathPara>
          </w:p>
        </w:tc>
        <w:tc>
          <w:tcPr>
            <w:tcW w:w="958" w:type="dxa"/>
            <w:vAlign w:val="center"/>
          </w:tcPr>
          <w:p w:rsidR="006D7B16" w:rsidRPr="00550CB2" w:rsidRDefault="006D7B16" w:rsidP="00550CB2">
            <w:pPr>
              <w:pStyle w:val="a1"/>
              <w:numPr>
                <w:ilvl w:val="6"/>
                <w:numId w:val="23"/>
              </w:numPr>
              <w:rPr>
                <w:color w:val="auto"/>
              </w:rPr>
            </w:pPr>
          </w:p>
        </w:tc>
      </w:tr>
    </w:tbl>
    <w:p w:rsidR="00C92D64" w:rsidRPr="002A18BC" w:rsidRDefault="00C92D64" w:rsidP="00550CB2">
      <w:pPr>
        <w:pStyle w:val="af6"/>
        <w:rPr>
          <w:color w:val="auto"/>
        </w:rPr>
      </w:pPr>
      <w:r w:rsidRPr="00550CB2">
        <w:rPr>
          <w:color w:val="auto"/>
        </w:rPr>
        <w:t xml:space="preserve">где </w:t>
      </w:r>
    </w:p>
    <w:p w:rsidR="00C92D64" w:rsidRPr="00550CB2" w:rsidRDefault="00C92D64" w:rsidP="00550CB2">
      <w:pPr>
        <w:pStyle w:val="af6"/>
        <w:rPr>
          <w:color w:val="auto"/>
        </w:rPr>
      </w:pPr>
      <w:r w:rsidRPr="00550CB2">
        <w:rPr>
          <w:color w:val="auto"/>
        </w:rPr>
        <w:t xml:space="preserve">n — количество наблюдений, </w:t>
      </w:r>
    </w:p>
    <w:p w:rsidR="006D7B16" w:rsidRPr="00550CB2" w:rsidRDefault="00C92D64" w:rsidP="00550CB2">
      <w:pPr>
        <w:pStyle w:val="af6"/>
        <w:rPr>
          <w:color w:val="auto"/>
        </w:rPr>
      </w:pPr>
      <w:r w:rsidRPr="00550CB2">
        <w:rPr>
          <w:color w:val="auto"/>
        </w:rPr>
        <w:t>k — количество параметров.</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6D7B16" w:rsidRPr="00550CB2" w:rsidRDefault="00112FE7" w:rsidP="00550CB2">
            <w:pPr>
              <w:pStyle w:val="af6"/>
              <w:ind w:firstLine="0"/>
              <w:rPr>
                <w:color w:val="auto"/>
              </w:rPr>
            </w:pPr>
            <m:oMathPara>
              <m:oMathParaPr>
                <m:jc m:val="center"/>
              </m:oMathParaPr>
              <m:oMath>
                <m:sSubSup>
                  <m:sSubSupPr>
                    <m:ctrlPr>
                      <w:rPr>
                        <w:rFonts w:ascii="Cambria Math" w:hAnsi="Cambria Math"/>
                        <w:i/>
                        <w:color w:val="auto"/>
                      </w:rPr>
                    </m:ctrlPr>
                  </m:sSubSupPr>
                  <m:e>
                    <m:r>
                      <w:rPr>
                        <w:rFonts w:ascii="Cambria Math" w:hAnsi="Cambria Math"/>
                        <w:color w:val="auto"/>
                        <w:lang w:val="en-US"/>
                      </w:rPr>
                      <m:t>R</m:t>
                    </m:r>
                  </m:e>
                  <m:sub>
                    <m:r>
                      <w:rPr>
                        <w:rFonts w:ascii="Cambria Math" w:hAnsi="Cambria Math"/>
                        <w:color w:val="auto"/>
                      </w:rPr>
                      <m:t>adj</m:t>
                    </m:r>
                  </m:sub>
                  <m:sup>
                    <m:r>
                      <w:rPr>
                        <w:rFonts w:ascii="Cambria Math" w:hAnsi="Cambria Math"/>
                        <w:color w:val="auto"/>
                      </w:rPr>
                      <m:t>2</m:t>
                    </m:r>
                  </m:sup>
                </m:sSubSup>
                <m:r>
                  <w:rPr>
                    <w:rFonts w:ascii="Cambria Math" w:hAnsi="Cambria Math"/>
                    <w:color w:val="auto"/>
                  </w:rPr>
                  <m:t>=1-</m:t>
                </m:r>
                <m:d>
                  <m:dPr>
                    <m:ctrlPr>
                      <w:rPr>
                        <w:rFonts w:ascii="Cambria Math" w:hAnsi="Cambria Math"/>
                        <w:i/>
                        <w:color w:val="auto"/>
                      </w:rPr>
                    </m:ctrlPr>
                  </m:dPr>
                  <m:e>
                    <m:r>
                      <w:rPr>
                        <w:rFonts w:ascii="Cambria Math" w:hAnsi="Cambria Math"/>
                        <w:color w:val="auto"/>
                      </w:rPr>
                      <m:t>1-0,874</m:t>
                    </m:r>
                  </m:e>
                </m:d>
                <m:f>
                  <m:fPr>
                    <m:ctrlPr>
                      <w:rPr>
                        <w:rFonts w:ascii="Cambria Math" w:hAnsi="Cambria Math"/>
                        <w:i/>
                        <w:color w:val="auto"/>
                      </w:rPr>
                    </m:ctrlPr>
                  </m:fPr>
                  <m:num>
                    <m:d>
                      <m:dPr>
                        <m:ctrlPr>
                          <w:rPr>
                            <w:rFonts w:ascii="Cambria Math" w:hAnsi="Cambria Math"/>
                            <w:i/>
                            <w:color w:val="auto"/>
                          </w:rPr>
                        </m:ctrlPr>
                      </m:dPr>
                      <m:e>
                        <m:r>
                          <w:rPr>
                            <w:rFonts w:ascii="Cambria Math" w:hAnsi="Cambria Math"/>
                            <w:color w:val="auto"/>
                          </w:rPr>
                          <m:t>15-1</m:t>
                        </m:r>
                      </m:e>
                    </m:d>
                  </m:num>
                  <m:den>
                    <m:d>
                      <m:dPr>
                        <m:ctrlPr>
                          <w:rPr>
                            <w:rFonts w:ascii="Cambria Math" w:hAnsi="Cambria Math"/>
                            <w:i/>
                            <w:color w:val="auto"/>
                          </w:rPr>
                        </m:ctrlPr>
                      </m:dPr>
                      <m:e>
                        <m:r>
                          <w:rPr>
                            <w:rFonts w:ascii="Cambria Math" w:hAnsi="Cambria Math"/>
                            <w:color w:val="auto"/>
                          </w:rPr>
                          <m:t>15-2</m:t>
                        </m:r>
                      </m:e>
                    </m:d>
                  </m:den>
                </m:f>
                <m:r>
                  <w:rPr>
                    <w:rFonts w:ascii="Cambria Math" w:hAnsi="Cambria Math"/>
                    <w:color w:val="auto"/>
                  </w:rPr>
                  <m:t>=0,746</m:t>
                </m:r>
              </m:oMath>
            </m:oMathPara>
          </w:p>
        </w:tc>
        <w:tc>
          <w:tcPr>
            <w:tcW w:w="958" w:type="dxa"/>
            <w:vAlign w:val="center"/>
          </w:tcPr>
          <w:p w:rsidR="006D7B16" w:rsidRPr="00550CB2" w:rsidRDefault="006D7B16" w:rsidP="00550CB2">
            <w:pPr>
              <w:pStyle w:val="a1"/>
              <w:numPr>
                <w:ilvl w:val="0"/>
                <w:numId w:val="0"/>
              </w:numPr>
              <w:jc w:val="both"/>
              <w:rPr>
                <w:color w:val="auto"/>
              </w:rPr>
            </w:pPr>
          </w:p>
        </w:tc>
      </w:tr>
    </w:tbl>
    <w:p w:rsidR="00582141" w:rsidRPr="00550CB2" w:rsidRDefault="00582141" w:rsidP="00550CB2">
      <w:pPr>
        <w:pStyle w:val="af6"/>
        <w:rPr>
          <w:color w:val="auto"/>
          <w:lang w:val="en-US"/>
        </w:rPr>
      </w:pPr>
    </w:p>
    <w:p w:rsidR="003F1368" w:rsidRPr="00550CB2" w:rsidRDefault="003F1368" w:rsidP="00550CB2">
      <w:pPr>
        <w:pStyle w:val="af6"/>
        <w:rPr>
          <w:color w:val="auto"/>
          <w:lang w:val="en-US"/>
        </w:rPr>
      </w:pPr>
    </w:p>
    <w:p w:rsidR="003F1368" w:rsidRPr="00550CB2" w:rsidRDefault="003F1368" w:rsidP="00550CB2">
      <w:pPr>
        <w:pStyle w:val="af6"/>
        <w:rPr>
          <w:color w:val="auto"/>
          <w:lang w:val="en-US"/>
        </w:rPr>
      </w:pPr>
    </w:p>
    <w:p w:rsidR="003F1368" w:rsidRPr="00550CB2" w:rsidRDefault="003F1368" w:rsidP="00550CB2">
      <w:pPr>
        <w:pStyle w:val="af6"/>
        <w:rPr>
          <w:color w:val="auto"/>
          <w:lang w:val="en-US"/>
        </w:rPr>
      </w:pPr>
    </w:p>
    <w:p w:rsidR="003F1368" w:rsidRPr="00550CB2" w:rsidRDefault="003F1368" w:rsidP="00550CB2">
      <w:pPr>
        <w:pStyle w:val="af6"/>
        <w:rPr>
          <w:color w:val="auto"/>
          <w:lang w:val="en-US"/>
        </w:rPr>
      </w:pPr>
    </w:p>
    <w:p w:rsidR="003F1368" w:rsidRPr="00550CB2" w:rsidRDefault="003F1368" w:rsidP="00550CB2">
      <w:pPr>
        <w:pStyle w:val="af6"/>
        <w:rPr>
          <w:color w:val="auto"/>
          <w:lang w:val="en-US"/>
        </w:rPr>
      </w:pPr>
    </w:p>
    <w:p w:rsidR="003179A8" w:rsidRPr="00550CB2" w:rsidRDefault="008E12C1" w:rsidP="00550CB2">
      <w:pPr>
        <w:pStyle w:val="af6"/>
        <w:rPr>
          <w:color w:val="auto"/>
        </w:rPr>
      </w:pPr>
      <w:r w:rsidRPr="00550CB2">
        <w:rPr>
          <w:color w:val="auto"/>
        </w:rPr>
        <w:lastRenderedPageBreak/>
        <w:t>3). Проверьте значимость уравнения регрессии на 95% уровне.</w:t>
      </w:r>
    </w:p>
    <w:p w:rsidR="003179A8" w:rsidRPr="00550CB2" w:rsidRDefault="003179A8" w:rsidP="00550CB2">
      <w:pPr>
        <w:pStyle w:val="af6"/>
        <w:rPr>
          <w:color w:val="auto"/>
        </w:rPr>
      </w:pPr>
      <w:r w:rsidRPr="00550CB2">
        <w:rPr>
          <w:color w:val="auto"/>
        </w:rPr>
        <w:t xml:space="preserve">Подобно </w:t>
      </w:r>
      <w:proofErr w:type="gramStart"/>
      <w:r w:rsidRPr="00550CB2">
        <w:rPr>
          <w:color w:val="auto"/>
        </w:rPr>
        <w:t>тому</w:t>
      </w:r>
      <w:proofErr w:type="gramEnd"/>
      <w:r w:rsidRPr="00550CB2">
        <w:rPr>
          <w:color w:val="auto"/>
        </w:rPr>
        <w:t xml:space="preserve"> как это делалось для парной регрессии выдвигают нуль – гипотезу</w:t>
      </w:r>
      <w:r w:rsidR="00F21E2B" w:rsidRPr="00550CB2">
        <w:rPr>
          <w:color w:val="auto"/>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3F1368" w:rsidRPr="00550CB2" w:rsidRDefault="003F1368" w:rsidP="00550CB2">
            <w:pPr>
              <w:spacing w:before="60" w:after="60"/>
              <w:jc w:val="center"/>
              <w:rPr>
                <w:i/>
                <w:sz w:val="26"/>
                <w:lang w:val="en-US"/>
              </w:rPr>
            </w:pPr>
            <w:r w:rsidRPr="00550CB2">
              <w:rPr>
                <w:i/>
                <w:sz w:val="26"/>
                <w:lang w:val="en-US"/>
              </w:rPr>
              <w:t>H</w:t>
            </w:r>
            <w:r w:rsidRPr="00550CB2">
              <w:rPr>
                <w:i/>
                <w:sz w:val="26"/>
                <w:vertAlign w:val="subscript"/>
              </w:rPr>
              <w:t>0</w:t>
            </w:r>
            <w:r w:rsidRPr="00550CB2">
              <w:rPr>
                <w:i/>
                <w:sz w:val="26"/>
              </w:rPr>
              <w:t xml:space="preserve">: </w:t>
            </w:r>
            <w:r w:rsidRPr="00550CB2">
              <w:rPr>
                <w:i/>
                <w:sz w:val="26"/>
                <w:lang w:val="en-US"/>
              </w:rPr>
              <w:sym w:font="Symbol" w:char="F061"/>
            </w:r>
            <w:r w:rsidRPr="00550CB2">
              <w:rPr>
                <w:i/>
                <w:sz w:val="26"/>
                <w:vertAlign w:val="subscript"/>
              </w:rPr>
              <w:t>0</w:t>
            </w:r>
            <w:r w:rsidRPr="00550CB2">
              <w:rPr>
                <w:i/>
                <w:sz w:val="26"/>
              </w:rPr>
              <w:t xml:space="preserve">= 0, </w:t>
            </w:r>
            <w:r w:rsidRPr="00550CB2">
              <w:rPr>
                <w:i/>
                <w:sz w:val="26"/>
                <w:lang w:val="en-US"/>
              </w:rPr>
              <w:sym w:font="Symbol" w:char="F061"/>
            </w:r>
            <w:r w:rsidRPr="00550CB2">
              <w:rPr>
                <w:i/>
                <w:sz w:val="26"/>
                <w:vertAlign w:val="subscript"/>
              </w:rPr>
              <w:t>1</w:t>
            </w:r>
            <w:r w:rsidRPr="00550CB2">
              <w:rPr>
                <w:i/>
                <w:sz w:val="26"/>
              </w:rPr>
              <w:t xml:space="preserve">= 0 </w:t>
            </w:r>
            <w:r w:rsidRPr="00550CB2">
              <w:rPr>
                <w:i/>
                <w:sz w:val="26"/>
                <w:lang w:val="en-US"/>
              </w:rPr>
              <w:sym w:font="Symbol" w:char="F061"/>
            </w:r>
            <w:r w:rsidRPr="00550CB2">
              <w:rPr>
                <w:i/>
                <w:sz w:val="26"/>
                <w:vertAlign w:val="subscript"/>
              </w:rPr>
              <w:t>2</w:t>
            </w:r>
            <w:r w:rsidRPr="00550CB2">
              <w:rPr>
                <w:i/>
                <w:sz w:val="26"/>
              </w:rPr>
              <w:t>= 0</w:t>
            </w:r>
            <w:r w:rsidR="00F21E2B" w:rsidRPr="00550CB2">
              <w:rPr>
                <w:i/>
                <w:sz w:val="26"/>
                <w:lang w:val="en-US"/>
              </w:rPr>
              <w:t>.</w:t>
            </w:r>
          </w:p>
        </w:tc>
        <w:tc>
          <w:tcPr>
            <w:tcW w:w="958" w:type="dxa"/>
            <w:vAlign w:val="center"/>
          </w:tcPr>
          <w:p w:rsidR="003F1368" w:rsidRPr="00550CB2" w:rsidRDefault="003F1368" w:rsidP="00550CB2">
            <w:pPr>
              <w:pStyle w:val="a1"/>
              <w:numPr>
                <w:ilvl w:val="0"/>
                <w:numId w:val="0"/>
              </w:numPr>
              <w:jc w:val="both"/>
              <w:rPr>
                <w:color w:val="auto"/>
              </w:rPr>
            </w:pPr>
          </w:p>
        </w:tc>
      </w:tr>
    </w:tbl>
    <w:p w:rsidR="003179A8" w:rsidRPr="00550CB2" w:rsidRDefault="003179A8" w:rsidP="00550CB2">
      <w:pPr>
        <w:pStyle w:val="af6"/>
        <w:rPr>
          <w:color w:val="auto"/>
          <w:lang w:val="en-US"/>
        </w:rPr>
      </w:pPr>
      <w:bookmarkStart w:id="6" w:name="_Toc519048545"/>
      <w:bookmarkStart w:id="7" w:name="_Toc519048707"/>
      <w:r w:rsidRPr="00550CB2">
        <w:rPr>
          <w:color w:val="auto"/>
        </w:rPr>
        <w:t xml:space="preserve">Против </w:t>
      </w:r>
      <w:bookmarkEnd w:id="6"/>
      <w:bookmarkEnd w:id="7"/>
      <w:r w:rsidR="00F21E2B" w:rsidRPr="00550CB2">
        <w:rPr>
          <w:color w:val="auto"/>
        </w:rPr>
        <w:t>альтернативной</w:t>
      </w:r>
      <w:r w:rsidR="00F21E2B" w:rsidRPr="00550CB2">
        <w:rPr>
          <w:color w:val="auto"/>
          <w:lang w:val="en-US"/>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3F1368" w:rsidRPr="00550CB2" w:rsidRDefault="003F1368" w:rsidP="00550CB2">
            <w:pPr>
              <w:spacing w:before="60" w:after="60"/>
              <w:jc w:val="center"/>
              <w:rPr>
                <w:i/>
                <w:sz w:val="26"/>
                <w:lang w:val="en-US"/>
              </w:rPr>
            </w:pPr>
            <w:r w:rsidRPr="00550CB2">
              <w:rPr>
                <w:i/>
                <w:sz w:val="26"/>
              </w:rPr>
              <w:t>H</w:t>
            </w:r>
            <w:r w:rsidRPr="00550CB2">
              <w:rPr>
                <w:i/>
                <w:sz w:val="26"/>
                <w:vertAlign w:val="subscript"/>
              </w:rPr>
              <w:t>1</w:t>
            </w:r>
            <w:r w:rsidRPr="00550CB2">
              <w:rPr>
                <w:i/>
                <w:sz w:val="26"/>
              </w:rPr>
              <w:t xml:space="preserve">: </w:t>
            </w:r>
            <w:r w:rsidRPr="00550CB2">
              <w:rPr>
                <w:i/>
                <w:sz w:val="26"/>
              </w:rPr>
              <w:sym w:font="Symbol" w:char="F061"/>
            </w:r>
            <w:r w:rsidRPr="00550CB2">
              <w:rPr>
                <w:i/>
                <w:sz w:val="26"/>
                <w:vertAlign w:val="subscript"/>
              </w:rPr>
              <w:t>0</w:t>
            </w:r>
            <w:r w:rsidRPr="00550CB2">
              <w:rPr>
                <w:i/>
                <w:sz w:val="26"/>
              </w:rPr>
              <w:t xml:space="preserve"> </w:t>
            </w:r>
            <w:r w:rsidRPr="00550CB2">
              <w:rPr>
                <w:i/>
                <w:sz w:val="26"/>
              </w:rPr>
              <w:sym w:font="Symbol" w:char="F0B9"/>
            </w:r>
            <w:r w:rsidRPr="00550CB2">
              <w:rPr>
                <w:i/>
                <w:sz w:val="26"/>
              </w:rPr>
              <w:t xml:space="preserve"> 0, </w:t>
            </w:r>
            <w:r w:rsidRPr="00550CB2">
              <w:rPr>
                <w:i/>
                <w:sz w:val="26"/>
              </w:rPr>
              <w:sym w:font="Symbol" w:char="F061"/>
            </w:r>
            <w:r w:rsidRPr="00550CB2">
              <w:rPr>
                <w:i/>
                <w:sz w:val="26"/>
                <w:vertAlign w:val="subscript"/>
              </w:rPr>
              <w:t>1</w:t>
            </w:r>
            <w:r w:rsidRPr="00550CB2">
              <w:rPr>
                <w:i/>
                <w:sz w:val="26"/>
              </w:rPr>
              <w:t xml:space="preserve"> </w:t>
            </w:r>
            <w:r w:rsidRPr="00550CB2">
              <w:rPr>
                <w:i/>
                <w:sz w:val="26"/>
              </w:rPr>
              <w:sym w:font="Symbol" w:char="F0B9"/>
            </w:r>
            <w:r w:rsidRPr="00550CB2">
              <w:rPr>
                <w:i/>
                <w:sz w:val="26"/>
              </w:rPr>
              <w:t xml:space="preserve"> ,0 </w:t>
            </w:r>
            <w:r w:rsidRPr="00550CB2">
              <w:rPr>
                <w:i/>
                <w:sz w:val="26"/>
              </w:rPr>
              <w:sym w:font="Symbol" w:char="F061"/>
            </w:r>
            <w:r w:rsidRPr="00550CB2">
              <w:rPr>
                <w:i/>
                <w:sz w:val="26"/>
                <w:vertAlign w:val="subscript"/>
              </w:rPr>
              <w:t>2</w:t>
            </w:r>
            <w:r w:rsidRPr="00550CB2">
              <w:rPr>
                <w:i/>
                <w:sz w:val="26"/>
              </w:rPr>
              <w:t xml:space="preserve"> </w:t>
            </w:r>
            <w:r w:rsidRPr="00550CB2">
              <w:rPr>
                <w:i/>
                <w:sz w:val="26"/>
              </w:rPr>
              <w:sym w:font="Symbol" w:char="F0B9"/>
            </w:r>
            <w:r w:rsidRPr="00550CB2">
              <w:rPr>
                <w:i/>
                <w:sz w:val="26"/>
              </w:rPr>
              <w:t xml:space="preserve"> 0</w:t>
            </w:r>
            <w:r w:rsidR="00F21E2B" w:rsidRPr="00550CB2">
              <w:rPr>
                <w:i/>
                <w:sz w:val="26"/>
                <w:lang w:val="en-US"/>
              </w:rPr>
              <w:t>.</w:t>
            </w:r>
          </w:p>
        </w:tc>
        <w:tc>
          <w:tcPr>
            <w:tcW w:w="958" w:type="dxa"/>
            <w:vAlign w:val="center"/>
          </w:tcPr>
          <w:p w:rsidR="003F1368" w:rsidRPr="00550CB2" w:rsidRDefault="003F1368" w:rsidP="00550CB2">
            <w:pPr>
              <w:pStyle w:val="a1"/>
              <w:numPr>
                <w:ilvl w:val="0"/>
                <w:numId w:val="0"/>
              </w:numPr>
              <w:jc w:val="both"/>
              <w:rPr>
                <w:color w:val="auto"/>
              </w:rPr>
            </w:pPr>
          </w:p>
        </w:tc>
      </w:tr>
    </w:tbl>
    <w:p w:rsidR="003179A8" w:rsidRPr="00550CB2" w:rsidRDefault="003179A8" w:rsidP="00550CB2">
      <w:pPr>
        <w:pStyle w:val="af6"/>
        <w:rPr>
          <w:color w:val="auto"/>
        </w:rPr>
      </w:pPr>
      <w:r w:rsidRPr="00550CB2">
        <w:rPr>
          <w:color w:val="auto"/>
        </w:rPr>
        <w:t xml:space="preserve">Для проверки </w:t>
      </w:r>
      <w:r w:rsidRPr="00550CB2">
        <w:rPr>
          <w:i/>
          <w:color w:val="auto"/>
        </w:rPr>
        <w:t>H</w:t>
      </w:r>
      <w:r w:rsidRPr="00550CB2">
        <w:rPr>
          <w:i/>
          <w:color w:val="auto"/>
          <w:vertAlign w:val="subscript"/>
        </w:rPr>
        <w:t>0</w:t>
      </w:r>
      <w:r w:rsidRPr="00550CB2">
        <w:rPr>
          <w:color w:val="auto"/>
        </w:rPr>
        <w:t xml:space="preserve"> гипотезы вычисляется</w:t>
      </w:r>
      <w:r w:rsidRPr="00550CB2">
        <w:rPr>
          <w:i/>
          <w:color w:val="auto"/>
        </w:rPr>
        <w:t xml:space="preserve"> t </w:t>
      </w:r>
      <w:r w:rsidRPr="00550CB2">
        <w:rPr>
          <w:color w:val="auto"/>
        </w:rPr>
        <w:t>– статистика для каждого параметра</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3F1368" w:rsidRPr="00550CB2" w:rsidRDefault="003F1368" w:rsidP="00550CB2">
            <w:pPr>
              <w:pStyle w:val="af6"/>
              <w:ind w:firstLine="0"/>
              <w:jc w:val="center"/>
              <w:rPr>
                <w:color w:val="auto"/>
              </w:rPr>
            </w:pPr>
            <w:r w:rsidRPr="00550CB2">
              <w:rPr>
                <w:rFonts w:ascii="Arial" w:hAnsi="Arial"/>
                <w:color w:val="auto"/>
                <w:position w:val="-34"/>
                <w:sz w:val="26"/>
              </w:rPr>
              <w:object w:dxaOrig="3680" w:dyaOrig="720">
                <v:shape id="_x0000_i1045" type="#_x0000_t75" style="width:200.4pt;height:39pt" o:ole="" fillcolor="window">
                  <v:imagedata r:id="rId56" o:title=""/>
                </v:shape>
                <o:OLEObject Type="Embed" ProgID="Equation.3" ShapeID="_x0000_i1045" DrawAspect="Content" ObjectID="_1701327140" r:id="rId57"/>
              </w:object>
            </w:r>
            <w:r w:rsidRPr="00550CB2">
              <w:rPr>
                <w:rFonts w:ascii="Arial" w:hAnsi="Arial"/>
                <w:color w:val="auto"/>
                <w:sz w:val="26"/>
              </w:rPr>
              <w:t>,</w:t>
            </w:r>
          </w:p>
        </w:tc>
        <w:tc>
          <w:tcPr>
            <w:tcW w:w="958" w:type="dxa"/>
            <w:vAlign w:val="center"/>
          </w:tcPr>
          <w:p w:rsidR="003F1368" w:rsidRPr="00550CB2" w:rsidRDefault="003F1368" w:rsidP="00550CB2">
            <w:pPr>
              <w:pStyle w:val="a1"/>
              <w:numPr>
                <w:ilvl w:val="6"/>
                <w:numId w:val="23"/>
              </w:numPr>
              <w:rPr>
                <w:color w:val="auto"/>
              </w:rPr>
            </w:pPr>
          </w:p>
        </w:tc>
      </w:tr>
    </w:tbl>
    <w:p w:rsidR="003179A8" w:rsidRPr="00550CB2" w:rsidRDefault="003179A8" w:rsidP="00550CB2">
      <w:pPr>
        <w:pStyle w:val="af6"/>
        <w:rPr>
          <w:color w:val="auto"/>
        </w:rPr>
      </w:pPr>
      <w:r w:rsidRPr="00550CB2">
        <w:rPr>
          <w:color w:val="auto"/>
        </w:rPr>
        <w:t xml:space="preserve">статистика  </w:t>
      </w:r>
      <w:r w:rsidRPr="00550CB2">
        <w:rPr>
          <w:i/>
          <w:color w:val="auto"/>
        </w:rPr>
        <w:t>t</w:t>
      </w:r>
      <w:r w:rsidRPr="00550CB2">
        <w:rPr>
          <w:i/>
          <w:color w:val="auto"/>
          <w:vertAlign w:val="subscript"/>
          <w:lang w:val="en-US"/>
        </w:rPr>
        <w:t>i</w:t>
      </w:r>
      <w:r w:rsidRPr="00550CB2">
        <w:rPr>
          <w:i/>
          <w:color w:val="auto"/>
        </w:rPr>
        <w:t xml:space="preserve"> </w:t>
      </w:r>
      <w:r w:rsidRPr="00550CB2">
        <w:rPr>
          <w:color w:val="auto"/>
        </w:rPr>
        <w:t xml:space="preserve"> имеет распределение Стьюдента  с </w:t>
      </w:r>
      <w:r w:rsidRPr="00550CB2">
        <w:rPr>
          <w:i/>
          <w:color w:val="auto"/>
        </w:rPr>
        <w:t>k = n - h</w:t>
      </w:r>
      <w:r w:rsidRPr="00550CB2">
        <w:rPr>
          <w:color w:val="auto"/>
        </w:rPr>
        <w:t xml:space="preserve"> степенями свободы. Здесь</w:t>
      </w:r>
    </w:p>
    <w:p w:rsidR="003179A8" w:rsidRPr="00550CB2" w:rsidRDefault="003179A8" w:rsidP="00550CB2">
      <w:pPr>
        <w:pStyle w:val="af6"/>
        <w:rPr>
          <w:color w:val="auto"/>
        </w:rPr>
      </w:pPr>
      <w:r w:rsidRPr="00550CB2">
        <w:rPr>
          <w:i/>
          <w:color w:val="auto"/>
        </w:rPr>
        <w:t>n</w:t>
      </w:r>
      <w:r w:rsidRPr="00550CB2">
        <w:rPr>
          <w:color w:val="auto"/>
        </w:rPr>
        <w:t xml:space="preserve"> - количество наблюдений;</w:t>
      </w:r>
    </w:p>
    <w:p w:rsidR="003179A8" w:rsidRPr="00550CB2" w:rsidRDefault="003179A8" w:rsidP="00550CB2">
      <w:pPr>
        <w:pStyle w:val="af6"/>
        <w:rPr>
          <w:color w:val="auto"/>
        </w:rPr>
      </w:pPr>
      <w:r w:rsidRPr="00550CB2">
        <w:rPr>
          <w:i/>
          <w:color w:val="auto"/>
        </w:rPr>
        <w:t>h</w:t>
      </w:r>
      <w:r w:rsidR="003F1368" w:rsidRPr="00550CB2">
        <w:rPr>
          <w:color w:val="auto"/>
        </w:rPr>
        <w:t xml:space="preserve"> - количество </w:t>
      </w:r>
      <w:r w:rsidRPr="00550CB2">
        <w:rPr>
          <w:color w:val="auto"/>
        </w:rPr>
        <w:t>оцениваемых параметров (</w:t>
      </w:r>
      <w:r w:rsidRPr="00550CB2">
        <w:rPr>
          <w:i/>
          <w:color w:val="auto"/>
        </w:rPr>
        <w:t>h = 3</w:t>
      </w:r>
      <w:r w:rsidRPr="00550CB2">
        <w:rPr>
          <w:color w:val="auto"/>
        </w:rPr>
        <w:t xml:space="preserve"> в нашей модели);</w:t>
      </w:r>
    </w:p>
    <w:p w:rsidR="003179A8" w:rsidRPr="002A18BC" w:rsidRDefault="003179A8" w:rsidP="00550CB2">
      <w:pPr>
        <w:pStyle w:val="af6"/>
        <w:rPr>
          <w:color w:val="auto"/>
        </w:rPr>
      </w:pPr>
      <w:r w:rsidRPr="00550CB2">
        <w:rPr>
          <w:color w:val="auto"/>
        </w:rPr>
        <w:t xml:space="preserve">По доверительной вероятности </w:t>
      </w:r>
      <w:proofErr w:type="gramStart"/>
      <w:r w:rsidRPr="00550CB2">
        <w:rPr>
          <w:i/>
          <w:color w:val="auto"/>
        </w:rPr>
        <w:t>р</w:t>
      </w:r>
      <w:proofErr w:type="gramEnd"/>
      <w:r w:rsidRPr="00550CB2">
        <w:rPr>
          <w:color w:val="auto"/>
        </w:rPr>
        <w:t xml:space="preserve"> </w:t>
      </w:r>
      <w:r w:rsidRPr="00550CB2">
        <w:rPr>
          <w:rFonts w:cs="Arial"/>
          <w:iCs/>
          <w:color w:val="auto"/>
        </w:rPr>
        <w:t xml:space="preserve">и </w:t>
      </w:r>
      <w:r w:rsidRPr="00550CB2">
        <w:rPr>
          <w:color w:val="auto"/>
        </w:rPr>
        <w:t xml:space="preserve">числу степеней свободы </w:t>
      </w:r>
      <w:r w:rsidRPr="00550CB2">
        <w:rPr>
          <w:i/>
          <w:color w:val="auto"/>
        </w:rPr>
        <w:t>k</w:t>
      </w:r>
      <w:r w:rsidRPr="00550CB2">
        <w:rPr>
          <w:color w:val="auto"/>
        </w:rPr>
        <w:t xml:space="preserve"> </w:t>
      </w:r>
      <w:r w:rsidRPr="00550CB2">
        <w:rPr>
          <w:rFonts w:cs="Arial"/>
          <w:iCs/>
          <w:color w:val="auto"/>
        </w:rPr>
        <w:t>находят</w:t>
      </w:r>
      <w:r w:rsidRPr="00550CB2">
        <w:rPr>
          <w:color w:val="auto"/>
        </w:rPr>
        <w:t xml:space="preserve"> по таблице распределения Стьюдента критическое значение </w:t>
      </w:r>
      <w:proofErr w:type="spellStart"/>
      <w:r w:rsidRPr="00550CB2">
        <w:rPr>
          <w:i/>
          <w:color w:val="auto"/>
        </w:rPr>
        <w:t>t</w:t>
      </w:r>
      <w:r w:rsidRPr="00550CB2">
        <w:rPr>
          <w:i/>
          <w:color w:val="auto"/>
          <w:vertAlign w:val="subscript"/>
        </w:rPr>
        <w:t>pk</w:t>
      </w:r>
      <w:proofErr w:type="spellEnd"/>
      <w:r w:rsidRPr="00550CB2">
        <w:rPr>
          <w:i/>
          <w:color w:val="auto"/>
          <w:vertAlign w:val="subscript"/>
        </w:rPr>
        <w:t xml:space="preserve"> </w:t>
      </w:r>
      <w:r w:rsidRPr="00550CB2">
        <w:rPr>
          <w:i/>
          <w:color w:val="auto"/>
        </w:rPr>
        <w:t>,</w:t>
      </w:r>
      <w:r w:rsidRPr="00550CB2">
        <w:rPr>
          <w:color w:val="auto"/>
        </w:rPr>
        <w:t xml:space="preserve"> что удовлетворяет условию </w:t>
      </w:r>
      <w:r w:rsidRPr="00550CB2">
        <w:rPr>
          <w:i/>
          <w:color w:val="auto"/>
          <w:lang w:val="en-US"/>
        </w:rPr>
        <w:t>P</w:t>
      </w:r>
      <w:r w:rsidRPr="00550CB2">
        <w:rPr>
          <w:i/>
          <w:color w:val="auto"/>
        </w:rPr>
        <w:t xml:space="preserve">( | </w:t>
      </w:r>
      <w:proofErr w:type="spellStart"/>
      <w:r w:rsidRPr="00550CB2">
        <w:rPr>
          <w:i/>
          <w:color w:val="auto"/>
          <w:lang w:val="en-US"/>
        </w:rPr>
        <w:t>t</w:t>
      </w:r>
      <w:r w:rsidRPr="00550CB2">
        <w:rPr>
          <w:i/>
          <w:color w:val="auto"/>
          <w:vertAlign w:val="subscript"/>
          <w:lang w:val="en-US"/>
        </w:rPr>
        <w:t>i</w:t>
      </w:r>
      <w:proofErr w:type="spellEnd"/>
      <w:r w:rsidRPr="00550CB2">
        <w:rPr>
          <w:i/>
          <w:color w:val="auto"/>
        </w:rPr>
        <w:t xml:space="preserve"> | </w:t>
      </w:r>
      <w:r w:rsidRPr="00550CB2">
        <w:rPr>
          <w:i/>
          <w:color w:val="auto"/>
        </w:rPr>
        <w:sym w:font="Symbol" w:char="F0B3"/>
      </w:r>
      <w:r w:rsidRPr="00550CB2">
        <w:rPr>
          <w:i/>
          <w:color w:val="auto"/>
        </w:rPr>
        <w:t xml:space="preserve"> </w:t>
      </w:r>
      <w:proofErr w:type="spellStart"/>
      <w:r w:rsidRPr="00550CB2">
        <w:rPr>
          <w:i/>
          <w:color w:val="auto"/>
          <w:lang w:val="en-US"/>
        </w:rPr>
        <w:t>t</w:t>
      </w:r>
      <w:r w:rsidRPr="00550CB2">
        <w:rPr>
          <w:i/>
          <w:color w:val="auto"/>
          <w:vertAlign w:val="subscript"/>
          <w:lang w:val="en-US"/>
        </w:rPr>
        <w:t>pk</w:t>
      </w:r>
      <w:proofErr w:type="spellEnd"/>
      <w:r w:rsidRPr="00550CB2">
        <w:rPr>
          <w:i/>
          <w:color w:val="auto"/>
        </w:rPr>
        <w:t xml:space="preserve">) </w:t>
      </w:r>
      <w:r w:rsidRPr="00550CB2">
        <w:rPr>
          <w:i/>
          <w:color w:val="auto"/>
        </w:rPr>
        <w:sym w:font="Symbol" w:char="F0B3"/>
      </w:r>
      <w:r w:rsidRPr="00550CB2">
        <w:rPr>
          <w:i/>
          <w:color w:val="auto"/>
        </w:rPr>
        <w:t xml:space="preserve"> </w:t>
      </w:r>
      <w:r w:rsidRPr="00550CB2">
        <w:rPr>
          <w:i/>
          <w:color w:val="auto"/>
        </w:rPr>
        <w:sym w:font="Symbol" w:char="F061"/>
      </w:r>
      <w:r w:rsidRPr="00550CB2">
        <w:rPr>
          <w:i/>
          <w:color w:val="auto"/>
        </w:rPr>
        <w:t>..</w:t>
      </w:r>
      <w:r w:rsidRPr="00550CB2">
        <w:rPr>
          <w:color w:val="auto"/>
        </w:rPr>
        <w:t xml:space="preserve"> </w:t>
      </w:r>
      <w:r w:rsidR="003F1368" w:rsidRPr="00550CB2">
        <w:rPr>
          <w:color w:val="auto"/>
        </w:rPr>
        <w:t>Если</w:t>
      </w:r>
      <w:r w:rsidRPr="00550CB2">
        <w:rPr>
          <w:i/>
          <w:color w:val="auto"/>
        </w:rPr>
        <w:t xml:space="preserve"> | </w:t>
      </w:r>
      <w:proofErr w:type="spellStart"/>
      <w:r w:rsidRPr="00550CB2">
        <w:rPr>
          <w:i/>
          <w:color w:val="auto"/>
        </w:rPr>
        <w:t>t</w:t>
      </w:r>
      <w:r w:rsidRPr="00550CB2">
        <w:rPr>
          <w:i/>
          <w:color w:val="auto"/>
          <w:vertAlign w:val="subscript"/>
        </w:rPr>
        <w:t>i</w:t>
      </w:r>
      <w:proofErr w:type="spellEnd"/>
      <w:r w:rsidRPr="00550CB2">
        <w:rPr>
          <w:i/>
          <w:color w:val="auto"/>
          <w:vertAlign w:val="subscript"/>
        </w:rPr>
        <w:t xml:space="preserve"> </w:t>
      </w:r>
      <w:r w:rsidRPr="00550CB2">
        <w:rPr>
          <w:i/>
          <w:color w:val="auto"/>
        </w:rPr>
        <w:t xml:space="preserve">| </w:t>
      </w:r>
      <w:r w:rsidRPr="00550CB2">
        <w:rPr>
          <w:i/>
          <w:color w:val="auto"/>
        </w:rPr>
        <w:sym w:font="Symbol" w:char="F0B3"/>
      </w:r>
      <w:r w:rsidRPr="00550CB2">
        <w:rPr>
          <w:i/>
          <w:color w:val="auto"/>
        </w:rPr>
        <w:t xml:space="preserve"> </w:t>
      </w:r>
      <w:proofErr w:type="spellStart"/>
      <w:r w:rsidRPr="00550CB2">
        <w:rPr>
          <w:i/>
          <w:color w:val="auto"/>
        </w:rPr>
        <w:t>t</w:t>
      </w:r>
      <w:r w:rsidRPr="00550CB2">
        <w:rPr>
          <w:i/>
          <w:color w:val="auto"/>
          <w:vertAlign w:val="subscript"/>
        </w:rPr>
        <w:t>pk</w:t>
      </w:r>
      <w:proofErr w:type="spellEnd"/>
      <w:r w:rsidRPr="00550CB2">
        <w:rPr>
          <w:i/>
          <w:color w:val="auto"/>
        </w:rPr>
        <w:t xml:space="preserve">, </w:t>
      </w:r>
      <w:r w:rsidRPr="00550CB2">
        <w:rPr>
          <w:color w:val="auto"/>
        </w:rPr>
        <w:t xml:space="preserve">то нулевая гипотеза о равенстве нулю коэффициента регрессии отбрасывается, коэффициент считается значимым. При </w:t>
      </w:r>
      <w:r w:rsidRPr="00550CB2">
        <w:rPr>
          <w:i/>
          <w:color w:val="auto"/>
        </w:rPr>
        <w:t xml:space="preserve">| </w:t>
      </w:r>
      <w:proofErr w:type="spellStart"/>
      <w:r w:rsidRPr="00550CB2">
        <w:rPr>
          <w:i/>
          <w:color w:val="auto"/>
        </w:rPr>
        <w:t>t</w:t>
      </w:r>
      <w:r w:rsidRPr="00550CB2">
        <w:rPr>
          <w:i/>
          <w:color w:val="auto"/>
          <w:vertAlign w:val="subscript"/>
        </w:rPr>
        <w:t>i</w:t>
      </w:r>
      <w:proofErr w:type="spellEnd"/>
      <w:r w:rsidRPr="00550CB2">
        <w:rPr>
          <w:i/>
          <w:color w:val="auto"/>
        </w:rPr>
        <w:t xml:space="preserve"> | </w:t>
      </w:r>
      <w:r w:rsidRPr="00550CB2">
        <w:rPr>
          <w:i/>
          <w:color w:val="auto"/>
        </w:rPr>
        <w:sym w:font="Symbol" w:char="F0A3"/>
      </w:r>
      <w:r w:rsidRPr="00550CB2">
        <w:rPr>
          <w:i/>
          <w:color w:val="auto"/>
        </w:rPr>
        <w:t xml:space="preserve"> </w:t>
      </w:r>
      <w:proofErr w:type="spellStart"/>
      <w:r w:rsidRPr="00550CB2">
        <w:rPr>
          <w:i/>
          <w:color w:val="auto"/>
        </w:rPr>
        <w:t>t</w:t>
      </w:r>
      <w:r w:rsidRPr="00550CB2">
        <w:rPr>
          <w:i/>
          <w:color w:val="auto"/>
          <w:vertAlign w:val="subscript"/>
        </w:rPr>
        <w:t>pk</w:t>
      </w:r>
      <w:proofErr w:type="spellEnd"/>
      <w:r w:rsidRPr="00550CB2">
        <w:rPr>
          <w:color w:val="auto"/>
        </w:rPr>
        <w:t xml:space="preserve">  - </w:t>
      </w:r>
      <w:proofErr w:type="gramStart"/>
      <w:r w:rsidRPr="00550CB2">
        <w:rPr>
          <w:color w:val="auto"/>
        </w:rPr>
        <w:t>нет основания отвергнуть</w:t>
      </w:r>
      <w:proofErr w:type="gramEnd"/>
      <w:r w:rsidR="003F1368" w:rsidRPr="00550CB2">
        <w:rPr>
          <w:color w:val="auto"/>
        </w:rPr>
        <w:t xml:space="preserve"> нулевую гипотезу.</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6F21EA" w:rsidRPr="00550CB2" w:rsidRDefault="00112FE7" w:rsidP="00550CB2">
            <w:pPr>
              <w:pStyle w:val="af6"/>
              <w:ind w:firstLine="0"/>
              <w:rPr>
                <w:color w:val="auto"/>
              </w:rPr>
            </w:pPr>
            <m:oMathPara>
              <m:oMathParaPr>
                <m:jc m:val="center"/>
              </m:oMathParaPr>
              <m:oMath>
                <m:sSub>
                  <m:sSubPr>
                    <m:ctrlPr>
                      <w:rPr>
                        <w:rFonts w:ascii="Cambria Math" w:hAnsi="Cambria Math"/>
                        <w:color w:val="auto"/>
                      </w:rPr>
                    </m:ctrlPr>
                  </m:sSubPr>
                  <m:e>
                    <m:r>
                      <w:rPr>
                        <w:rFonts w:ascii="Cambria Math" w:hAnsi="Cambria Math"/>
                        <w:color w:val="auto"/>
                      </w:rPr>
                      <m:t>t</m:t>
                    </m:r>
                  </m:e>
                  <m:sub>
                    <m:r>
                      <w:rPr>
                        <w:rFonts w:ascii="Cambria Math" w:hAnsi="Cambria Math"/>
                        <w:color w:val="auto"/>
                      </w:rPr>
                      <m:t>0</m:t>
                    </m:r>
                  </m:sub>
                </m:sSub>
                <m:r>
                  <w:rPr>
                    <w:rFonts w:ascii="Cambria Math" w:hAnsi="Cambria Math"/>
                    <w:color w:val="auto"/>
                  </w:rPr>
                  <m:t>=</m:t>
                </m:r>
                <m:f>
                  <m:fPr>
                    <m:ctrlPr>
                      <w:rPr>
                        <w:rFonts w:ascii="Cambria Math" w:hAnsi="Cambria Math"/>
                        <w:i/>
                        <w:color w:val="auto"/>
                      </w:rPr>
                    </m:ctrlPr>
                  </m:fPr>
                  <m:num>
                    <m:d>
                      <m:dPr>
                        <m:begChr m:val="|"/>
                        <m:endChr m:val="|"/>
                        <m:ctrlPr>
                          <w:rPr>
                            <w:rFonts w:ascii="Cambria Math" w:hAnsi="Cambria Math"/>
                            <w:i/>
                            <w:color w:val="auto"/>
                          </w:rPr>
                        </m:ctrlPr>
                      </m:dPr>
                      <m:e>
                        <m:r>
                          <w:rPr>
                            <w:rFonts w:ascii="Cambria Math" w:hAnsi="Cambria Math"/>
                            <w:color w:val="auto"/>
                          </w:rPr>
                          <m:t>44,045</m:t>
                        </m:r>
                      </m:e>
                    </m:d>
                  </m:num>
                  <m:den>
                    <m:r>
                      <w:rPr>
                        <w:rFonts w:ascii="Cambria Math" w:hAnsi="Cambria Math"/>
                        <w:color w:val="auto"/>
                      </w:rPr>
                      <m:t>15,553</m:t>
                    </m:r>
                  </m:den>
                </m:f>
                <m:r>
                  <w:rPr>
                    <w:rFonts w:ascii="Cambria Math" w:hAnsi="Cambria Math"/>
                    <w:color w:val="auto"/>
                  </w:rPr>
                  <m:t>=2,832</m:t>
                </m:r>
              </m:oMath>
            </m:oMathPara>
          </w:p>
        </w:tc>
        <w:tc>
          <w:tcPr>
            <w:tcW w:w="958" w:type="dxa"/>
            <w:vAlign w:val="center"/>
          </w:tcPr>
          <w:p w:rsidR="006F21EA" w:rsidRPr="00550CB2" w:rsidRDefault="006F21EA" w:rsidP="00550CB2">
            <w:pPr>
              <w:pStyle w:val="a1"/>
              <w:numPr>
                <w:ilvl w:val="0"/>
                <w:numId w:val="0"/>
              </w:numPr>
              <w:jc w:val="both"/>
              <w:rPr>
                <w:color w:val="auto"/>
              </w:rPr>
            </w:pPr>
          </w:p>
        </w:tc>
      </w:tr>
    </w:tbl>
    <w:p w:rsidR="003B31B8" w:rsidRPr="00550CB2" w:rsidRDefault="003B31B8"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6F21EA" w:rsidRPr="00550CB2" w:rsidRDefault="00112FE7" w:rsidP="00550CB2">
            <w:pPr>
              <w:pStyle w:val="af6"/>
              <w:ind w:firstLine="0"/>
              <w:rPr>
                <w:color w:val="auto"/>
              </w:rPr>
            </w:pPr>
            <m:oMathPara>
              <m:oMathParaPr>
                <m:jc m:val="center"/>
              </m:oMathParaPr>
              <m:oMath>
                <m:sSub>
                  <m:sSubPr>
                    <m:ctrlPr>
                      <w:rPr>
                        <w:rFonts w:ascii="Cambria Math" w:hAnsi="Cambria Math"/>
                        <w:color w:val="auto"/>
                      </w:rPr>
                    </m:ctrlPr>
                  </m:sSubPr>
                  <m:e>
                    <m:r>
                      <w:rPr>
                        <w:rFonts w:ascii="Cambria Math" w:hAnsi="Cambria Math"/>
                        <w:color w:val="auto"/>
                      </w:rPr>
                      <m:t>t</m:t>
                    </m:r>
                  </m:e>
                  <m:sub>
                    <m:r>
                      <w:rPr>
                        <w:rFonts w:ascii="Cambria Math" w:hAnsi="Cambria Math"/>
                        <w:color w:val="auto"/>
                      </w:rPr>
                      <m:t>1</m:t>
                    </m:r>
                  </m:sub>
                </m:sSub>
                <m:r>
                  <w:rPr>
                    <w:rFonts w:ascii="Cambria Math" w:hAnsi="Cambria Math"/>
                    <w:color w:val="auto"/>
                  </w:rPr>
                  <m:t>=</m:t>
                </m:r>
                <m:f>
                  <m:fPr>
                    <m:ctrlPr>
                      <w:rPr>
                        <w:rFonts w:ascii="Cambria Math" w:hAnsi="Cambria Math"/>
                        <w:i/>
                        <w:color w:val="auto"/>
                      </w:rPr>
                    </m:ctrlPr>
                  </m:fPr>
                  <m:num>
                    <m:d>
                      <m:dPr>
                        <m:begChr m:val="|"/>
                        <m:endChr m:val="|"/>
                        <m:ctrlPr>
                          <w:rPr>
                            <w:rFonts w:ascii="Cambria Math" w:hAnsi="Cambria Math"/>
                            <w:i/>
                            <w:color w:val="auto"/>
                          </w:rPr>
                        </m:ctrlPr>
                      </m:dPr>
                      <m:e>
                        <m:r>
                          <w:rPr>
                            <w:rFonts w:ascii="Cambria Math" w:hAnsi="Cambria Math"/>
                            <w:color w:val="auto"/>
                          </w:rPr>
                          <m:t>2,183</m:t>
                        </m:r>
                      </m:e>
                    </m:d>
                  </m:num>
                  <m:den>
                    <m:r>
                      <w:rPr>
                        <w:rFonts w:ascii="Cambria Math" w:hAnsi="Cambria Math"/>
                        <w:color w:val="auto"/>
                      </w:rPr>
                      <m:t>0,362</m:t>
                    </m:r>
                  </m:den>
                </m:f>
                <m:r>
                  <w:rPr>
                    <w:rFonts w:ascii="Cambria Math" w:hAnsi="Cambria Math"/>
                    <w:color w:val="auto"/>
                  </w:rPr>
                  <m:t>=6,039</m:t>
                </m:r>
              </m:oMath>
            </m:oMathPara>
          </w:p>
        </w:tc>
        <w:tc>
          <w:tcPr>
            <w:tcW w:w="958" w:type="dxa"/>
            <w:vAlign w:val="center"/>
          </w:tcPr>
          <w:p w:rsidR="006F21EA" w:rsidRPr="00550CB2" w:rsidRDefault="006F21EA" w:rsidP="00550CB2">
            <w:pPr>
              <w:pStyle w:val="a1"/>
              <w:numPr>
                <w:ilvl w:val="0"/>
                <w:numId w:val="0"/>
              </w:numPr>
              <w:jc w:val="both"/>
              <w:rPr>
                <w:color w:val="auto"/>
              </w:rPr>
            </w:pPr>
          </w:p>
        </w:tc>
      </w:tr>
    </w:tbl>
    <w:p w:rsidR="006F21EA" w:rsidRPr="00550CB2" w:rsidRDefault="006F21EA"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6F21EA" w:rsidRPr="00550CB2" w:rsidRDefault="00112FE7" w:rsidP="00550CB2">
            <w:pPr>
              <w:pStyle w:val="af6"/>
              <w:ind w:firstLine="0"/>
              <w:rPr>
                <w:color w:val="auto"/>
              </w:rPr>
            </w:pPr>
            <m:oMathPara>
              <m:oMathParaPr>
                <m:jc m:val="center"/>
              </m:oMathParaPr>
              <m:oMath>
                <m:sSub>
                  <m:sSubPr>
                    <m:ctrlPr>
                      <w:rPr>
                        <w:rFonts w:ascii="Cambria Math" w:hAnsi="Cambria Math"/>
                        <w:color w:val="auto"/>
                      </w:rPr>
                    </m:ctrlPr>
                  </m:sSubPr>
                  <m:e>
                    <m:r>
                      <w:rPr>
                        <w:rFonts w:ascii="Cambria Math" w:hAnsi="Cambria Math"/>
                        <w:color w:val="auto"/>
                      </w:rPr>
                      <m:t>t</m:t>
                    </m:r>
                  </m:e>
                  <m:sub>
                    <m:r>
                      <w:rPr>
                        <w:rFonts w:ascii="Cambria Math" w:hAnsi="Cambria Math"/>
                        <w:color w:val="auto"/>
                      </w:rPr>
                      <m:t>2</m:t>
                    </m:r>
                  </m:sub>
                </m:sSub>
                <m:r>
                  <w:rPr>
                    <w:rFonts w:ascii="Cambria Math" w:hAnsi="Cambria Math"/>
                    <w:color w:val="auto"/>
                  </w:rPr>
                  <m:t>=</m:t>
                </m:r>
                <m:f>
                  <m:fPr>
                    <m:ctrlPr>
                      <w:rPr>
                        <w:rFonts w:ascii="Cambria Math" w:hAnsi="Cambria Math"/>
                        <w:i/>
                        <w:color w:val="auto"/>
                      </w:rPr>
                    </m:ctrlPr>
                  </m:fPr>
                  <m:num>
                    <m:d>
                      <m:dPr>
                        <m:begChr m:val="|"/>
                        <m:endChr m:val="|"/>
                        <m:ctrlPr>
                          <w:rPr>
                            <w:rFonts w:ascii="Cambria Math" w:hAnsi="Cambria Math"/>
                            <w:i/>
                            <w:color w:val="auto"/>
                          </w:rPr>
                        </m:ctrlPr>
                      </m:dPr>
                      <m:e>
                        <m:r>
                          <w:rPr>
                            <w:rFonts w:ascii="Cambria Math" w:hAnsi="Cambria Math"/>
                            <w:color w:val="auto"/>
                          </w:rPr>
                          <m:t>0,384</m:t>
                        </m:r>
                      </m:e>
                    </m:d>
                  </m:num>
                  <m:den>
                    <m:r>
                      <w:rPr>
                        <w:rFonts w:ascii="Cambria Math" w:hAnsi="Cambria Math"/>
                        <w:color w:val="auto"/>
                      </w:rPr>
                      <m:t>0,293</m:t>
                    </m:r>
                  </m:den>
                </m:f>
                <m:r>
                  <w:rPr>
                    <w:rFonts w:ascii="Cambria Math" w:hAnsi="Cambria Math"/>
                    <w:color w:val="auto"/>
                  </w:rPr>
                  <m:t>=1,309</m:t>
                </m:r>
              </m:oMath>
            </m:oMathPara>
          </w:p>
        </w:tc>
        <w:tc>
          <w:tcPr>
            <w:tcW w:w="958" w:type="dxa"/>
            <w:vAlign w:val="center"/>
          </w:tcPr>
          <w:p w:rsidR="006F21EA" w:rsidRPr="00550CB2" w:rsidRDefault="006F21EA" w:rsidP="00550CB2">
            <w:pPr>
              <w:pStyle w:val="a1"/>
              <w:numPr>
                <w:ilvl w:val="0"/>
                <w:numId w:val="0"/>
              </w:numPr>
              <w:jc w:val="both"/>
              <w:rPr>
                <w:color w:val="auto"/>
              </w:rPr>
            </w:pPr>
          </w:p>
        </w:tc>
      </w:tr>
    </w:tbl>
    <w:p w:rsidR="006F21EA" w:rsidRPr="00550CB2" w:rsidRDefault="006F21EA" w:rsidP="00550CB2">
      <w:pPr>
        <w:pStyle w:val="af6"/>
        <w:rPr>
          <w:color w:val="auto"/>
          <w:lang w:val="en-US"/>
        </w:rPr>
      </w:pPr>
    </w:p>
    <w:p w:rsidR="007F4C82" w:rsidRPr="00550CB2" w:rsidRDefault="007F4C82" w:rsidP="00550CB2">
      <w:pPr>
        <w:pStyle w:val="af6"/>
        <w:rPr>
          <w:color w:val="auto"/>
        </w:rPr>
      </w:pPr>
      <w:r w:rsidRPr="00550CB2">
        <w:rPr>
          <w:color w:val="auto"/>
        </w:rPr>
        <w:t xml:space="preserve">При </w:t>
      </w:r>
      <w:r w:rsidRPr="00550CB2">
        <w:rPr>
          <w:i/>
          <w:color w:val="auto"/>
        </w:rPr>
        <w:t>k = 15 – 3=12,</w:t>
      </w:r>
      <w:r w:rsidRPr="00550CB2">
        <w:rPr>
          <w:color w:val="auto"/>
        </w:rPr>
        <w:t xml:space="preserve"> к</w:t>
      </w:r>
      <w:r w:rsidR="00F376F9" w:rsidRPr="00550CB2">
        <w:rPr>
          <w:color w:val="auto"/>
        </w:rPr>
        <w:t>ритерий Стьюдента согласно таблице</w:t>
      </w:r>
      <w:r w:rsidRPr="00550CB2">
        <w:rPr>
          <w:color w:val="auto"/>
        </w:rPr>
        <w:t xml:space="preserve"> равен:</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7F4C82" w:rsidRPr="00550CB2" w:rsidRDefault="00112FE7" w:rsidP="00550CB2">
            <w:pPr>
              <w:pStyle w:val="af6"/>
              <w:ind w:firstLine="0"/>
              <w:rPr>
                <w:color w:val="auto"/>
              </w:rPr>
            </w:pPr>
            <m:oMathPara>
              <m:oMathParaPr>
                <m:jc m:val="center"/>
              </m:oMathParaPr>
              <m:oMath>
                <m:sSub>
                  <m:sSubPr>
                    <m:ctrlPr>
                      <w:rPr>
                        <w:rFonts w:ascii="Cambria Math" w:hAnsi="Cambria Math"/>
                        <w:color w:val="auto"/>
                      </w:rPr>
                    </m:ctrlPr>
                  </m:sSubPr>
                  <m:e>
                    <m:r>
                      <w:rPr>
                        <w:rFonts w:ascii="Cambria Math" w:hAnsi="Cambria Math"/>
                        <w:color w:val="auto"/>
                      </w:rPr>
                      <m:t>t</m:t>
                    </m:r>
                  </m:e>
                  <m:sub>
                    <m:r>
                      <w:rPr>
                        <w:rFonts w:ascii="Cambria Math" w:hAnsi="Cambria Math"/>
                        <w:color w:val="auto"/>
                        <w:lang w:val="en-US"/>
                      </w:rPr>
                      <m:t>pk</m:t>
                    </m:r>
                  </m:sub>
                </m:sSub>
                <m:r>
                  <w:rPr>
                    <w:rFonts w:ascii="Cambria Math" w:hAnsi="Cambria Math"/>
                    <w:color w:val="auto"/>
                  </w:rPr>
                  <m:t>=2,179</m:t>
                </m:r>
              </m:oMath>
            </m:oMathPara>
          </w:p>
        </w:tc>
        <w:tc>
          <w:tcPr>
            <w:tcW w:w="958" w:type="dxa"/>
            <w:vAlign w:val="center"/>
          </w:tcPr>
          <w:p w:rsidR="007F4C82" w:rsidRPr="00550CB2" w:rsidRDefault="007F4C82" w:rsidP="00550CB2">
            <w:pPr>
              <w:pStyle w:val="a1"/>
              <w:numPr>
                <w:ilvl w:val="0"/>
                <w:numId w:val="0"/>
              </w:numPr>
              <w:jc w:val="both"/>
              <w:rPr>
                <w:color w:val="auto"/>
              </w:rPr>
            </w:pPr>
          </w:p>
        </w:tc>
      </w:tr>
    </w:tbl>
    <w:p w:rsidR="007F4C82" w:rsidRPr="00550CB2" w:rsidRDefault="007F4C82" w:rsidP="00550CB2">
      <w:pPr>
        <w:pStyle w:val="af6"/>
        <w:rPr>
          <w:color w:val="auto"/>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71"/>
        <w:gridCol w:w="2871"/>
        <w:gridCol w:w="2871"/>
        <w:gridCol w:w="958"/>
      </w:tblGrid>
      <w:tr w:rsidR="00550CB2" w:rsidRPr="00550CB2" w:rsidTr="002A18BC">
        <w:tc>
          <w:tcPr>
            <w:tcW w:w="2871" w:type="dxa"/>
          </w:tcPr>
          <w:p w:rsidR="007F4C82" w:rsidRPr="00550CB2" w:rsidRDefault="00112FE7" w:rsidP="00550CB2">
            <w:pPr>
              <w:pStyle w:val="af6"/>
              <w:ind w:firstLine="0"/>
              <w:rPr>
                <w:color w:val="auto"/>
              </w:rPr>
            </w:pPr>
            <m:oMathPara>
              <m:oMath>
                <m:sSub>
                  <m:sSubPr>
                    <m:ctrlPr>
                      <w:rPr>
                        <w:rFonts w:ascii="Cambria Math" w:hAnsi="Cambria Math"/>
                        <w:color w:val="auto"/>
                      </w:rPr>
                    </m:ctrlPr>
                  </m:sSubPr>
                  <m:e>
                    <m:r>
                      <w:rPr>
                        <w:rFonts w:ascii="Cambria Math" w:hAnsi="Cambria Math"/>
                        <w:color w:val="auto"/>
                      </w:rPr>
                      <m:t>t</m:t>
                    </m:r>
                  </m:e>
                  <m:sub>
                    <m:r>
                      <w:rPr>
                        <w:rFonts w:ascii="Cambria Math" w:hAnsi="Cambria Math"/>
                        <w:color w:val="auto"/>
                      </w:rPr>
                      <m:t>0</m:t>
                    </m:r>
                  </m:sub>
                </m:sSub>
                <m:r>
                  <w:rPr>
                    <w:rFonts w:ascii="Cambria Math" w:hAnsi="Cambria Math"/>
                    <w:color w:val="auto"/>
                  </w:rPr>
                  <m:t>=2,832</m:t>
                </m:r>
                <m:r>
                  <w:rPr>
                    <w:rFonts w:ascii="Cambria Math" w:hAnsi="Cambria Math"/>
                    <w:color w:val="auto"/>
                    <w:lang w:val="en-US"/>
                  </w:rPr>
                  <m:t>&gt;</m:t>
                </m:r>
                <m:r>
                  <w:rPr>
                    <w:rFonts w:ascii="Cambria Math" w:hAnsi="Cambria Math"/>
                    <w:color w:val="auto"/>
                  </w:rPr>
                  <m:t>2,179</m:t>
                </m:r>
              </m:oMath>
            </m:oMathPara>
          </w:p>
        </w:tc>
        <w:tc>
          <w:tcPr>
            <w:tcW w:w="2871" w:type="dxa"/>
          </w:tcPr>
          <w:p w:rsidR="007F4C82" w:rsidRPr="00550CB2" w:rsidRDefault="00112FE7" w:rsidP="00550CB2">
            <w:pPr>
              <w:pStyle w:val="af6"/>
              <w:ind w:firstLine="0"/>
              <w:rPr>
                <w:color w:val="auto"/>
              </w:rPr>
            </w:pPr>
            <m:oMathPara>
              <m:oMath>
                <m:sSub>
                  <m:sSubPr>
                    <m:ctrlPr>
                      <w:rPr>
                        <w:rFonts w:ascii="Cambria Math" w:hAnsi="Cambria Math"/>
                        <w:color w:val="auto"/>
                      </w:rPr>
                    </m:ctrlPr>
                  </m:sSubPr>
                  <m:e>
                    <m:r>
                      <w:rPr>
                        <w:rFonts w:ascii="Cambria Math" w:hAnsi="Cambria Math"/>
                        <w:color w:val="auto"/>
                      </w:rPr>
                      <m:t>t</m:t>
                    </m:r>
                  </m:e>
                  <m:sub>
                    <m:r>
                      <w:rPr>
                        <w:rFonts w:ascii="Cambria Math" w:hAnsi="Cambria Math"/>
                        <w:color w:val="auto"/>
                      </w:rPr>
                      <m:t>1</m:t>
                    </m:r>
                  </m:sub>
                </m:sSub>
                <m:r>
                  <w:rPr>
                    <w:rFonts w:ascii="Cambria Math" w:hAnsi="Cambria Math"/>
                    <w:color w:val="auto"/>
                  </w:rPr>
                  <m:t>=6,039</m:t>
                </m:r>
                <m:r>
                  <w:rPr>
                    <w:rFonts w:ascii="Cambria Math" w:hAnsi="Cambria Math"/>
                    <w:color w:val="auto"/>
                    <w:lang w:val="en-US"/>
                  </w:rPr>
                  <m:t>&gt;</m:t>
                </m:r>
                <m:r>
                  <w:rPr>
                    <w:rFonts w:ascii="Cambria Math" w:hAnsi="Cambria Math"/>
                    <w:color w:val="auto"/>
                  </w:rPr>
                  <m:t>2,179</m:t>
                </m:r>
              </m:oMath>
            </m:oMathPara>
          </w:p>
        </w:tc>
        <w:tc>
          <w:tcPr>
            <w:tcW w:w="2871" w:type="dxa"/>
          </w:tcPr>
          <w:p w:rsidR="007F4C82" w:rsidRPr="00550CB2" w:rsidRDefault="00112FE7" w:rsidP="00550CB2">
            <w:pPr>
              <w:pStyle w:val="af6"/>
              <w:ind w:firstLine="0"/>
              <w:rPr>
                <w:color w:val="auto"/>
              </w:rPr>
            </w:pPr>
            <m:oMathPara>
              <m:oMathParaPr>
                <m:jc m:val="center"/>
              </m:oMathParaPr>
              <m:oMath>
                <m:sSub>
                  <m:sSubPr>
                    <m:ctrlPr>
                      <w:rPr>
                        <w:rFonts w:ascii="Cambria Math" w:hAnsi="Cambria Math"/>
                        <w:color w:val="auto"/>
                      </w:rPr>
                    </m:ctrlPr>
                  </m:sSubPr>
                  <m:e>
                    <m:r>
                      <w:rPr>
                        <w:rFonts w:ascii="Cambria Math" w:hAnsi="Cambria Math"/>
                        <w:color w:val="auto"/>
                      </w:rPr>
                      <m:t>t</m:t>
                    </m:r>
                  </m:e>
                  <m:sub>
                    <m:r>
                      <w:rPr>
                        <w:rFonts w:ascii="Cambria Math" w:hAnsi="Cambria Math"/>
                        <w:color w:val="auto"/>
                      </w:rPr>
                      <m:t>2</m:t>
                    </m:r>
                  </m:sub>
                </m:sSub>
                <m:r>
                  <w:rPr>
                    <w:rFonts w:ascii="Cambria Math" w:hAnsi="Cambria Math"/>
                    <w:color w:val="auto"/>
                  </w:rPr>
                  <m:t>=1,309</m:t>
                </m:r>
                <m:r>
                  <w:rPr>
                    <w:rFonts w:ascii="Cambria Math" w:hAnsi="Cambria Math"/>
                    <w:color w:val="auto"/>
                    <w:lang w:val="en-US"/>
                  </w:rPr>
                  <m:t>&lt;</m:t>
                </m:r>
                <m:r>
                  <w:rPr>
                    <w:rFonts w:ascii="Cambria Math" w:hAnsi="Cambria Math"/>
                    <w:color w:val="auto"/>
                  </w:rPr>
                  <m:t>2,179</m:t>
                </m:r>
              </m:oMath>
            </m:oMathPara>
          </w:p>
        </w:tc>
        <w:tc>
          <w:tcPr>
            <w:tcW w:w="958" w:type="dxa"/>
            <w:vAlign w:val="center"/>
          </w:tcPr>
          <w:p w:rsidR="007F4C82" w:rsidRPr="00550CB2" w:rsidRDefault="007F4C82" w:rsidP="00550CB2">
            <w:pPr>
              <w:pStyle w:val="a1"/>
              <w:numPr>
                <w:ilvl w:val="0"/>
                <w:numId w:val="0"/>
              </w:numPr>
              <w:jc w:val="both"/>
              <w:rPr>
                <w:color w:val="auto"/>
              </w:rPr>
            </w:pPr>
          </w:p>
        </w:tc>
      </w:tr>
    </w:tbl>
    <w:p w:rsidR="00715BC1" w:rsidRPr="00550CB2" w:rsidRDefault="00F376F9" w:rsidP="00550CB2">
      <w:pPr>
        <w:pStyle w:val="af6"/>
        <w:rPr>
          <w:color w:val="auto"/>
        </w:rPr>
      </w:pPr>
      <w:r w:rsidRPr="00550CB2">
        <w:rPr>
          <w:color w:val="auto"/>
        </w:rPr>
        <w:t xml:space="preserve"> </w:t>
      </w:r>
      <w:r w:rsidR="001C7FA6" w:rsidRPr="00550CB2">
        <w:rPr>
          <w:color w:val="auto"/>
        </w:rPr>
        <w:t>Поскольку t</w:t>
      </w:r>
      <w:r w:rsidR="001C7FA6" w:rsidRPr="00550CB2">
        <w:rPr>
          <w:color w:val="auto"/>
          <w:vertAlign w:val="subscript"/>
        </w:rPr>
        <w:t>0набл</w:t>
      </w:r>
      <w:r w:rsidR="001C7FA6" w:rsidRPr="00550CB2">
        <w:rPr>
          <w:color w:val="auto"/>
        </w:rPr>
        <w:t xml:space="preserve"> &gt; </w:t>
      </w:r>
      <w:proofErr w:type="spellStart"/>
      <w:proofErr w:type="gramStart"/>
      <w:r w:rsidR="001C7FA6" w:rsidRPr="00550CB2">
        <w:rPr>
          <w:color w:val="auto"/>
        </w:rPr>
        <w:t>t</w:t>
      </w:r>
      <w:proofErr w:type="gramEnd"/>
      <w:r w:rsidR="001C7FA6" w:rsidRPr="00550CB2">
        <w:rPr>
          <w:color w:val="auto"/>
          <w:vertAlign w:val="subscript"/>
        </w:rPr>
        <w:t>крит</w:t>
      </w:r>
      <w:proofErr w:type="spellEnd"/>
      <w:r w:rsidR="001C7FA6" w:rsidRPr="00550CB2">
        <w:rPr>
          <w:color w:val="auto"/>
          <w:vertAlign w:val="subscript"/>
        </w:rPr>
        <w:t xml:space="preserve"> </w:t>
      </w:r>
      <w:r w:rsidR="001C7FA6" w:rsidRPr="00550CB2">
        <w:rPr>
          <w:color w:val="auto"/>
        </w:rPr>
        <w:t>и</w:t>
      </w:r>
      <w:r w:rsidR="001C7FA6" w:rsidRPr="00550CB2">
        <w:rPr>
          <w:color w:val="auto"/>
          <w:vertAlign w:val="subscript"/>
        </w:rPr>
        <w:t xml:space="preserve"> </w:t>
      </w:r>
      <w:r w:rsidR="001C7FA6" w:rsidRPr="00550CB2">
        <w:rPr>
          <w:color w:val="auto"/>
        </w:rPr>
        <w:t>t</w:t>
      </w:r>
      <w:r w:rsidR="001C7FA6" w:rsidRPr="00550CB2">
        <w:rPr>
          <w:color w:val="auto"/>
          <w:vertAlign w:val="subscript"/>
        </w:rPr>
        <w:t>1набл</w:t>
      </w:r>
      <w:r w:rsidR="001C7FA6" w:rsidRPr="00550CB2">
        <w:rPr>
          <w:color w:val="auto"/>
        </w:rPr>
        <w:t xml:space="preserve"> &gt; </w:t>
      </w:r>
      <w:proofErr w:type="spellStart"/>
      <w:r w:rsidR="001C7FA6" w:rsidRPr="00550CB2">
        <w:rPr>
          <w:color w:val="auto"/>
        </w:rPr>
        <w:t>t</w:t>
      </w:r>
      <w:r w:rsidR="001C7FA6" w:rsidRPr="00550CB2">
        <w:rPr>
          <w:color w:val="auto"/>
          <w:vertAlign w:val="subscript"/>
        </w:rPr>
        <w:t>крит</w:t>
      </w:r>
      <w:proofErr w:type="spellEnd"/>
      <w:r w:rsidR="001C7FA6" w:rsidRPr="00550CB2">
        <w:rPr>
          <w:color w:val="auto"/>
        </w:rPr>
        <w:t>, то отклоняем гипотезу о равенстве 0 коэффициента корреляции. Другими словами, коэффициенты корреляции статистически - значимы.</w:t>
      </w:r>
      <w:r w:rsidR="0068309A" w:rsidRPr="00550CB2">
        <w:rPr>
          <w:color w:val="auto"/>
        </w:rPr>
        <w:t xml:space="preserve"> </w:t>
      </w:r>
    </w:p>
    <w:p w:rsidR="008E12C1" w:rsidRPr="00550CB2" w:rsidRDefault="008E12C1" w:rsidP="00550CB2">
      <w:pPr>
        <w:pStyle w:val="af6"/>
        <w:rPr>
          <w:color w:val="auto"/>
        </w:rPr>
      </w:pPr>
      <w:r w:rsidRPr="00550CB2">
        <w:rPr>
          <w:color w:val="auto"/>
        </w:rPr>
        <w:t xml:space="preserve">4). Рассчитайте коэффициенты эластичности. Дайте их интерпретацию. </w:t>
      </w:r>
    </w:p>
    <w:p w:rsidR="00EA4E2C" w:rsidRPr="00550CB2" w:rsidRDefault="00EA4E2C" w:rsidP="00550CB2">
      <w:pPr>
        <w:pStyle w:val="af6"/>
        <w:rPr>
          <w:color w:val="auto"/>
        </w:rPr>
      </w:pPr>
      <w:r w:rsidRPr="00550CB2">
        <w:rPr>
          <w:color w:val="auto"/>
        </w:rPr>
        <w:t>Коэффициент эластичности находится по формуле:</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EA4E2C" w:rsidRPr="00550CB2" w:rsidRDefault="00EA4E2C" w:rsidP="00550CB2">
            <w:pPr>
              <w:pStyle w:val="af6"/>
              <w:ind w:firstLine="0"/>
              <w:rPr>
                <w:color w:val="auto"/>
              </w:rPr>
            </w:pPr>
            <m:oMathPara>
              <m:oMathParaPr>
                <m:jc m:val="center"/>
              </m:oMathParaPr>
              <m:oMath>
                <m:r>
                  <w:rPr>
                    <w:rFonts w:ascii="Cambria Math" w:hAnsi="Cambria Math"/>
                    <w:color w:val="auto"/>
                    <w:lang w:val="en-US"/>
                  </w:rPr>
                  <m:t>E=</m:t>
                </m:r>
                <m:sSub>
                  <m:sSubPr>
                    <m:ctrlPr>
                      <w:rPr>
                        <w:rFonts w:ascii="Cambria Math" w:hAnsi="Cambria Math"/>
                        <w:i/>
                        <w:color w:val="auto"/>
                        <w:lang w:val="en-US"/>
                      </w:rPr>
                    </m:ctrlPr>
                  </m:sSubPr>
                  <m:e>
                    <m:r>
                      <w:rPr>
                        <w:rFonts w:ascii="Cambria Math" w:hAnsi="Cambria Math"/>
                        <w:color w:val="auto"/>
                        <w:lang w:val="en-US"/>
                      </w:rPr>
                      <m:t>a</m:t>
                    </m:r>
                  </m:e>
                  <m:sub>
                    <m:r>
                      <w:rPr>
                        <w:rFonts w:ascii="Cambria Math" w:hAnsi="Cambria Math"/>
                        <w:color w:val="auto"/>
                        <w:lang w:val="en-US"/>
                      </w:rPr>
                      <m:t>i</m:t>
                    </m:r>
                  </m:sub>
                </m:sSub>
                <m:r>
                  <w:rPr>
                    <w:rFonts w:ascii="Cambria Math" w:hAnsi="Cambria Math"/>
                    <w:color w:val="auto"/>
                    <w:lang w:val="en-US"/>
                  </w:rPr>
                  <m:t>∙</m:t>
                </m:r>
                <m:f>
                  <m:fPr>
                    <m:ctrlPr>
                      <w:rPr>
                        <w:rFonts w:ascii="Cambria Math" w:hAnsi="Cambria Math"/>
                        <w:i/>
                        <w:color w:val="auto"/>
                        <w:lang w:val="en-US"/>
                      </w:rPr>
                    </m:ctrlPr>
                  </m:fPr>
                  <m:num>
                    <m:acc>
                      <m:accPr>
                        <m:chr m:val="̅"/>
                        <m:ctrlPr>
                          <w:rPr>
                            <w:rFonts w:ascii="Cambria Math" w:hAnsi="Cambria Math"/>
                            <w:i/>
                            <w:color w:val="auto"/>
                            <w:lang w:val="en-US"/>
                          </w:rPr>
                        </m:ctrlPr>
                      </m:accPr>
                      <m:e>
                        <m:sSub>
                          <m:sSubPr>
                            <m:ctrlPr>
                              <w:rPr>
                                <w:rFonts w:ascii="Cambria Math" w:hAnsi="Cambria Math"/>
                                <w:i/>
                                <w:color w:val="auto"/>
                                <w:lang w:val="en-US"/>
                              </w:rPr>
                            </m:ctrlPr>
                          </m:sSubPr>
                          <m:e>
                            <m:r>
                              <w:rPr>
                                <w:rFonts w:ascii="Cambria Math" w:hAnsi="Cambria Math"/>
                                <w:color w:val="auto"/>
                                <w:lang w:val="en-US"/>
                              </w:rPr>
                              <m:t>x</m:t>
                            </m:r>
                          </m:e>
                          <m:sub>
                            <m:r>
                              <w:rPr>
                                <w:rFonts w:ascii="Cambria Math" w:hAnsi="Cambria Math"/>
                                <w:color w:val="auto"/>
                                <w:lang w:val="en-US"/>
                              </w:rPr>
                              <m:t>i</m:t>
                            </m:r>
                          </m:sub>
                        </m:sSub>
                      </m:e>
                    </m:acc>
                  </m:num>
                  <m:den>
                    <m:acc>
                      <m:accPr>
                        <m:chr m:val="̅"/>
                        <m:ctrlPr>
                          <w:rPr>
                            <w:rFonts w:ascii="Cambria Math" w:hAnsi="Cambria Math"/>
                            <w:i/>
                            <w:color w:val="auto"/>
                            <w:lang w:val="en-US"/>
                          </w:rPr>
                        </m:ctrlPr>
                      </m:accPr>
                      <m:e>
                        <m:r>
                          <w:rPr>
                            <w:rFonts w:ascii="Cambria Math" w:hAnsi="Cambria Math"/>
                            <w:color w:val="auto"/>
                            <w:lang w:val="en-US"/>
                          </w:rPr>
                          <m:t>y</m:t>
                        </m:r>
                      </m:e>
                    </m:acc>
                  </m:den>
                </m:f>
              </m:oMath>
            </m:oMathPara>
          </w:p>
        </w:tc>
        <w:tc>
          <w:tcPr>
            <w:tcW w:w="958" w:type="dxa"/>
            <w:vAlign w:val="center"/>
          </w:tcPr>
          <w:p w:rsidR="00EA4E2C" w:rsidRPr="00550CB2" w:rsidRDefault="00EA4E2C" w:rsidP="00550CB2">
            <w:pPr>
              <w:pStyle w:val="a1"/>
              <w:numPr>
                <w:ilvl w:val="6"/>
                <w:numId w:val="23"/>
              </w:numPr>
              <w:rPr>
                <w:color w:val="auto"/>
              </w:rPr>
            </w:pPr>
          </w:p>
        </w:tc>
      </w:tr>
    </w:tbl>
    <w:p w:rsidR="00EA4E2C" w:rsidRPr="00550CB2" w:rsidRDefault="00EA4E2C"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EA4E2C" w:rsidRPr="00550CB2" w:rsidRDefault="00112FE7" w:rsidP="00550CB2">
            <w:pPr>
              <w:pStyle w:val="af6"/>
              <w:ind w:firstLine="0"/>
              <w:rPr>
                <w:i/>
                <w:color w:val="auto"/>
                <w:lang w:val="en-US"/>
              </w:rPr>
            </w:pPr>
            <m:oMathPara>
              <m:oMathParaPr>
                <m:jc m:val="center"/>
              </m:oMathParaPr>
              <m:oMath>
                <m:sSub>
                  <m:sSubPr>
                    <m:ctrlPr>
                      <w:rPr>
                        <w:rFonts w:ascii="Cambria Math" w:hAnsi="Cambria Math"/>
                        <w:i/>
                        <w:color w:val="auto"/>
                        <w:lang w:val="en-US"/>
                      </w:rPr>
                    </m:ctrlPr>
                  </m:sSubPr>
                  <m:e>
                    <m:r>
                      <w:rPr>
                        <w:rFonts w:ascii="Cambria Math" w:hAnsi="Cambria Math"/>
                        <w:color w:val="auto"/>
                        <w:lang w:val="en-US"/>
                      </w:rPr>
                      <m:t>E</m:t>
                    </m:r>
                  </m:e>
                  <m:sub>
                    <m:r>
                      <w:rPr>
                        <w:rFonts w:ascii="Cambria Math" w:hAnsi="Cambria Math"/>
                        <w:color w:val="auto"/>
                        <w:lang w:val="en-US"/>
                      </w:rPr>
                      <m:t>1</m:t>
                    </m:r>
                  </m:sub>
                </m:sSub>
                <m:r>
                  <w:rPr>
                    <w:rFonts w:ascii="Cambria Math" w:hAnsi="Cambria Math"/>
                    <w:color w:val="auto"/>
                    <w:lang w:val="en-US"/>
                  </w:rPr>
                  <m:t>=2,183∙</m:t>
                </m:r>
                <m:f>
                  <m:fPr>
                    <m:ctrlPr>
                      <w:rPr>
                        <w:rFonts w:ascii="Cambria Math" w:hAnsi="Cambria Math"/>
                        <w:i/>
                        <w:color w:val="auto"/>
                        <w:lang w:val="en-US"/>
                      </w:rPr>
                    </m:ctrlPr>
                  </m:fPr>
                  <m:num>
                    <m:r>
                      <w:rPr>
                        <w:rFonts w:ascii="Cambria Math" w:hAnsi="Cambria Math"/>
                        <w:color w:val="auto"/>
                        <w:lang w:val="en-US"/>
                      </w:rPr>
                      <m:t>21</m:t>
                    </m:r>
                  </m:num>
                  <m:den>
                    <m:r>
                      <w:rPr>
                        <w:rFonts w:ascii="Cambria Math" w:hAnsi="Cambria Math"/>
                        <w:color w:val="auto"/>
                        <w:lang w:val="en-US"/>
                      </w:rPr>
                      <m:t>106</m:t>
                    </m:r>
                  </m:den>
                </m:f>
                <m:r>
                  <w:rPr>
                    <w:rFonts w:ascii="Cambria Math" w:hAnsi="Cambria Math"/>
                    <w:color w:val="auto"/>
                    <w:lang w:val="en-US"/>
                  </w:rPr>
                  <m:t>=</m:t>
                </m:r>
                <m:r>
                  <m:rPr>
                    <m:sty m:val="p"/>
                  </m:rPr>
                  <w:rPr>
                    <w:rFonts w:ascii="Cambria Math" w:hAnsi="Cambria Math"/>
                    <w:color w:val="auto"/>
                  </w:rPr>
                  <m:t>0,43</m:t>
                </m:r>
              </m:oMath>
            </m:oMathPara>
          </w:p>
        </w:tc>
        <w:tc>
          <w:tcPr>
            <w:tcW w:w="958" w:type="dxa"/>
            <w:vAlign w:val="center"/>
          </w:tcPr>
          <w:p w:rsidR="00EA4E2C" w:rsidRPr="00550CB2" w:rsidRDefault="00EA4E2C" w:rsidP="00550CB2">
            <w:pPr>
              <w:pStyle w:val="a1"/>
              <w:numPr>
                <w:ilvl w:val="0"/>
                <w:numId w:val="0"/>
              </w:numPr>
              <w:jc w:val="both"/>
              <w:rPr>
                <w:color w:val="auto"/>
              </w:rPr>
            </w:pPr>
          </w:p>
        </w:tc>
      </w:tr>
    </w:tbl>
    <w:p w:rsidR="00EA4E2C" w:rsidRPr="00550CB2" w:rsidRDefault="00EA4E2C"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1F2F11" w:rsidRPr="00550CB2" w:rsidRDefault="00112FE7" w:rsidP="00550CB2">
            <w:pPr>
              <w:pStyle w:val="af6"/>
              <w:ind w:firstLine="0"/>
              <w:rPr>
                <w:i/>
                <w:color w:val="auto"/>
                <w:lang w:val="en-US"/>
              </w:rPr>
            </w:pPr>
            <m:oMathPara>
              <m:oMathParaPr>
                <m:jc m:val="center"/>
              </m:oMathParaPr>
              <m:oMath>
                <m:sSub>
                  <m:sSubPr>
                    <m:ctrlPr>
                      <w:rPr>
                        <w:rFonts w:ascii="Cambria Math" w:hAnsi="Cambria Math"/>
                        <w:i/>
                        <w:color w:val="auto"/>
                        <w:lang w:val="en-US"/>
                      </w:rPr>
                    </m:ctrlPr>
                  </m:sSubPr>
                  <m:e>
                    <m:r>
                      <w:rPr>
                        <w:rFonts w:ascii="Cambria Math" w:hAnsi="Cambria Math"/>
                        <w:color w:val="auto"/>
                        <w:lang w:val="en-US"/>
                      </w:rPr>
                      <m:t>E</m:t>
                    </m:r>
                  </m:e>
                  <m:sub>
                    <m:r>
                      <w:rPr>
                        <w:rFonts w:ascii="Cambria Math" w:hAnsi="Cambria Math"/>
                        <w:color w:val="auto"/>
                        <w:lang w:val="en-US"/>
                      </w:rPr>
                      <m:t>2</m:t>
                    </m:r>
                  </m:sub>
                </m:sSub>
                <m:r>
                  <w:rPr>
                    <w:rFonts w:ascii="Cambria Math" w:hAnsi="Cambria Math"/>
                    <w:color w:val="auto"/>
                    <w:lang w:val="en-US"/>
                  </w:rPr>
                  <m:t>=0,383∙</m:t>
                </m:r>
                <m:f>
                  <m:fPr>
                    <m:ctrlPr>
                      <w:rPr>
                        <w:rFonts w:ascii="Cambria Math" w:hAnsi="Cambria Math"/>
                        <w:i/>
                        <w:color w:val="auto"/>
                        <w:lang w:val="en-US"/>
                      </w:rPr>
                    </m:ctrlPr>
                  </m:fPr>
                  <m:num>
                    <m:r>
                      <w:rPr>
                        <w:rFonts w:ascii="Cambria Math" w:hAnsi="Cambria Math"/>
                        <w:color w:val="auto"/>
                        <w:lang w:val="en-US"/>
                      </w:rPr>
                      <m:t>42</m:t>
                    </m:r>
                  </m:num>
                  <m:den>
                    <m:r>
                      <w:rPr>
                        <w:rFonts w:ascii="Cambria Math" w:hAnsi="Cambria Math"/>
                        <w:color w:val="auto"/>
                        <w:lang w:val="en-US"/>
                      </w:rPr>
                      <m:t>106</m:t>
                    </m:r>
                  </m:den>
                </m:f>
                <m:r>
                  <w:rPr>
                    <w:rFonts w:ascii="Cambria Math" w:hAnsi="Cambria Math"/>
                    <w:color w:val="auto"/>
                    <w:lang w:val="en-US"/>
                  </w:rPr>
                  <m:t>=</m:t>
                </m:r>
                <m:r>
                  <m:rPr>
                    <m:sty m:val="p"/>
                  </m:rPr>
                  <w:rPr>
                    <w:rFonts w:ascii="Cambria Math" w:hAnsi="Cambria Math"/>
                    <w:color w:val="auto"/>
                  </w:rPr>
                  <m:t>0,15</m:t>
                </m:r>
              </m:oMath>
            </m:oMathPara>
          </w:p>
        </w:tc>
        <w:tc>
          <w:tcPr>
            <w:tcW w:w="958" w:type="dxa"/>
            <w:vAlign w:val="center"/>
          </w:tcPr>
          <w:p w:rsidR="001F2F11" w:rsidRPr="00550CB2" w:rsidRDefault="001F2F11" w:rsidP="00550CB2">
            <w:pPr>
              <w:pStyle w:val="a1"/>
              <w:numPr>
                <w:ilvl w:val="0"/>
                <w:numId w:val="0"/>
              </w:numPr>
              <w:jc w:val="both"/>
              <w:rPr>
                <w:color w:val="auto"/>
              </w:rPr>
            </w:pPr>
          </w:p>
        </w:tc>
      </w:tr>
    </w:tbl>
    <w:p w:rsidR="00E80FE5" w:rsidRPr="00550CB2" w:rsidRDefault="002E6EFC" w:rsidP="00550CB2">
      <w:pPr>
        <w:pStyle w:val="af6"/>
        <w:rPr>
          <w:color w:val="auto"/>
        </w:rPr>
      </w:pPr>
      <w:r w:rsidRPr="00550CB2">
        <w:rPr>
          <w:color w:val="auto"/>
        </w:rPr>
        <w:t xml:space="preserve">Он показывает, на сколько процентов в среднем изменяется результативный признак </w:t>
      </w:r>
      <w:proofErr w:type="gramStart"/>
      <w:r w:rsidRPr="00550CB2">
        <w:rPr>
          <w:color w:val="auto"/>
        </w:rPr>
        <w:t>у</w:t>
      </w:r>
      <w:proofErr w:type="gramEnd"/>
      <w:r w:rsidRPr="00550CB2">
        <w:rPr>
          <w:color w:val="auto"/>
        </w:rPr>
        <w:t xml:space="preserve"> </w:t>
      </w:r>
      <w:proofErr w:type="gramStart"/>
      <w:r w:rsidRPr="00550CB2">
        <w:rPr>
          <w:color w:val="auto"/>
        </w:rPr>
        <w:t>при</w:t>
      </w:r>
      <w:proofErr w:type="gramEnd"/>
      <w:r w:rsidRPr="00550CB2">
        <w:rPr>
          <w:color w:val="auto"/>
        </w:rPr>
        <w:t xml:space="preserve"> изменении факторного признака х на 1%. Он не учитывает степень колеблемости факторов. Коэффициент эластичности меньше 1. Следовательно, при изменении </w:t>
      </w:r>
      <w:r w:rsidRPr="00550CB2">
        <w:rPr>
          <w:color w:val="auto"/>
          <w:lang w:val="en-US"/>
        </w:rPr>
        <w:t>X</w:t>
      </w:r>
      <w:r w:rsidRPr="00550CB2">
        <w:rPr>
          <w:color w:val="auto"/>
          <w:vertAlign w:val="subscript"/>
        </w:rPr>
        <w:t>1</w:t>
      </w:r>
      <w:r w:rsidRPr="00550CB2">
        <w:rPr>
          <w:color w:val="auto"/>
        </w:rPr>
        <w:t xml:space="preserve"> – численности планируемой аудитории на 1%, тариф изменится менее чем на 1%.</w:t>
      </w:r>
      <w:r w:rsidRPr="00550CB2">
        <w:rPr>
          <w:rFonts w:ascii="Arial" w:hAnsi="Arial" w:cs="Arial"/>
          <w:color w:val="auto"/>
          <w:sz w:val="21"/>
          <w:szCs w:val="21"/>
          <w:shd w:val="clear" w:color="auto" w:fill="FFFFFF"/>
        </w:rPr>
        <w:t xml:space="preserve"> </w:t>
      </w:r>
      <w:r w:rsidRPr="00550CB2">
        <w:rPr>
          <w:color w:val="auto"/>
        </w:rPr>
        <w:t xml:space="preserve">Другими словами - влияние численности планируемой аудитории </w:t>
      </w:r>
      <w:r w:rsidRPr="00550CB2">
        <w:rPr>
          <w:color w:val="auto"/>
          <w:lang w:val="en-US"/>
        </w:rPr>
        <w:t>X</w:t>
      </w:r>
      <w:r w:rsidRPr="00550CB2">
        <w:rPr>
          <w:color w:val="auto"/>
          <w:vertAlign w:val="subscript"/>
        </w:rPr>
        <w:t>1</w:t>
      </w:r>
      <w:r w:rsidRPr="00550CB2">
        <w:rPr>
          <w:color w:val="auto"/>
        </w:rPr>
        <w:t xml:space="preserve"> на тариф Y не существенно, так же изменение мужчин-читателей</w:t>
      </w:r>
      <w:r w:rsidR="00EF1212" w:rsidRPr="00550CB2">
        <w:rPr>
          <w:color w:val="auto"/>
        </w:rPr>
        <w:t xml:space="preserve"> - </w:t>
      </w:r>
      <w:r w:rsidR="00EF1212" w:rsidRPr="00550CB2">
        <w:rPr>
          <w:color w:val="auto"/>
          <w:lang w:val="en-US"/>
        </w:rPr>
        <w:t>X</w:t>
      </w:r>
      <w:r w:rsidR="00EF1212" w:rsidRPr="00550CB2">
        <w:rPr>
          <w:color w:val="auto"/>
          <w:vertAlign w:val="subscript"/>
        </w:rPr>
        <w:t>2</w:t>
      </w:r>
      <w:r w:rsidR="00EF1212" w:rsidRPr="00550CB2">
        <w:rPr>
          <w:color w:val="auto"/>
        </w:rPr>
        <w:t xml:space="preserve"> на 1% несущественно</w:t>
      </w:r>
      <w:r w:rsidRPr="00550CB2">
        <w:rPr>
          <w:color w:val="auto"/>
        </w:rPr>
        <w:t xml:space="preserve"> повлия</w:t>
      </w:r>
      <w:r w:rsidR="00EF1212" w:rsidRPr="00550CB2">
        <w:rPr>
          <w:color w:val="auto"/>
        </w:rPr>
        <w:t xml:space="preserve">ет на тариф </w:t>
      </w:r>
      <w:r w:rsidR="00EF1212" w:rsidRPr="00550CB2">
        <w:rPr>
          <w:color w:val="auto"/>
          <w:lang w:val="en-US"/>
        </w:rPr>
        <w:t>Y</w:t>
      </w:r>
      <w:r w:rsidRPr="00550CB2">
        <w:rPr>
          <w:color w:val="auto"/>
        </w:rPr>
        <w:t>.</w:t>
      </w:r>
    </w:p>
    <w:p w:rsidR="008E12C1" w:rsidRPr="00550CB2" w:rsidRDefault="008E12C1" w:rsidP="00550CB2">
      <w:pPr>
        <w:pStyle w:val="af6"/>
        <w:rPr>
          <w:color w:val="auto"/>
        </w:rPr>
      </w:pPr>
      <w:r w:rsidRPr="00550CB2">
        <w:rPr>
          <w:color w:val="auto"/>
        </w:rPr>
        <w:t>5). Постройте 95% доверительные интервалы для коэффициентов регрессии. Проверьте значимость каждого из коэффициентов.</w:t>
      </w:r>
    </w:p>
    <w:p w:rsidR="00983730" w:rsidRPr="00550CB2" w:rsidRDefault="00983730" w:rsidP="00550CB2">
      <w:pPr>
        <w:pStyle w:val="af6"/>
        <w:rPr>
          <w:color w:val="auto"/>
        </w:rPr>
      </w:pPr>
      <w:r w:rsidRPr="00550CB2">
        <w:rPr>
          <w:color w:val="auto"/>
        </w:rPr>
        <w:t xml:space="preserve">В силу  предположения, что отклонения </w:t>
      </w:r>
      <w:r w:rsidRPr="00550CB2">
        <w:rPr>
          <w:i/>
          <w:color w:val="auto"/>
        </w:rPr>
        <w:sym w:font="Symbol" w:char="F065"/>
      </w:r>
      <w:r w:rsidRPr="00550CB2">
        <w:rPr>
          <w:i/>
          <w:color w:val="auto"/>
          <w:vertAlign w:val="subscript"/>
        </w:rPr>
        <w:t>i</w:t>
      </w:r>
      <w:r w:rsidRPr="00550CB2">
        <w:rPr>
          <w:i/>
          <w:color w:val="auto"/>
        </w:rPr>
        <w:t xml:space="preserve"> </w:t>
      </w:r>
      <w:r w:rsidRPr="00550CB2">
        <w:rPr>
          <w:color w:val="auto"/>
        </w:rPr>
        <w:t xml:space="preserve">наблюдаемых значений </w:t>
      </w:r>
      <w:r w:rsidRPr="00550CB2">
        <w:rPr>
          <w:i/>
          <w:color w:val="auto"/>
        </w:rPr>
        <w:t>(</w:t>
      </w:r>
      <w:proofErr w:type="spellStart"/>
      <w:r w:rsidRPr="00550CB2">
        <w:rPr>
          <w:i/>
          <w:color w:val="auto"/>
        </w:rPr>
        <w:t>х</w:t>
      </w:r>
      <w:proofErr w:type="gramStart"/>
      <w:r w:rsidRPr="00550CB2">
        <w:rPr>
          <w:i/>
          <w:color w:val="auto"/>
          <w:vertAlign w:val="subscript"/>
        </w:rPr>
        <w:t>i</w:t>
      </w:r>
      <w:proofErr w:type="spellEnd"/>
      <w:proofErr w:type="gramEnd"/>
      <w:r w:rsidRPr="00550CB2">
        <w:rPr>
          <w:i/>
          <w:color w:val="auto"/>
        </w:rPr>
        <w:t xml:space="preserve">, </w:t>
      </w:r>
      <w:proofErr w:type="spellStart"/>
      <w:r w:rsidRPr="00550CB2">
        <w:rPr>
          <w:i/>
          <w:color w:val="auto"/>
        </w:rPr>
        <w:t>у</w:t>
      </w:r>
      <w:r w:rsidRPr="00550CB2">
        <w:rPr>
          <w:i/>
          <w:color w:val="auto"/>
          <w:vertAlign w:val="subscript"/>
        </w:rPr>
        <w:t>i</w:t>
      </w:r>
      <w:proofErr w:type="spellEnd"/>
      <w:r w:rsidRPr="00550CB2">
        <w:rPr>
          <w:i/>
          <w:color w:val="auto"/>
        </w:rPr>
        <w:t>)</w:t>
      </w:r>
      <w:r w:rsidRPr="00550CB2">
        <w:rPr>
          <w:color w:val="auto"/>
        </w:rPr>
        <w:t xml:space="preserve"> от линии регрессии есть нормально распределенные случайные величины, доверительные интервалы подлинных  коэффициентов регрессии </w:t>
      </w:r>
      <w:r w:rsidRPr="00550CB2">
        <w:rPr>
          <w:i/>
          <w:color w:val="auto"/>
        </w:rPr>
        <w:sym w:font="Symbol" w:char="F061"/>
      </w:r>
      <w:r w:rsidRPr="00550CB2">
        <w:rPr>
          <w:color w:val="auto"/>
        </w:rPr>
        <w:t xml:space="preserve"> и </w:t>
      </w:r>
      <w:r w:rsidRPr="00550CB2">
        <w:rPr>
          <w:i/>
          <w:color w:val="auto"/>
        </w:rPr>
        <w:sym w:font="Symbol" w:char="F062"/>
      </w:r>
      <w:r w:rsidRPr="00550CB2">
        <w:rPr>
          <w:color w:val="auto"/>
        </w:rPr>
        <w:t xml:space="preserve"> рассчитываются по формул</w:t>
      </w:r>
      <w:r w:rsidR="00EF1212" w:rsidRPr="00550CB2">
        <w:rPr>
          <w:color w:val="auto"/>
        </w:rPr>
        <w:t>е:</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366A34" w:rsidRPr="00550CB2" w:rsidRDefault="00366A34" w:rsidP="00550CB2">
            <w:pPr>
              <w:pStyle w:val="af6"/>
              <w:ind w:firstLine="0"/>
              <w:jc w:val="center"/>
              <w:rPr>
                <w:color w:val="auto"/>
              </w:rPr>
            </w:pPr>
            <w:r w:rsidRPr="00550CB2">
              <w:rPr>
                <w:rFonts w:ascii="Arial" w:hAnsi="Arial"/>
                <w:color w:val="auto"/>
                <w:position w:val="-14"/>
                <w:sz w:val="26"/>
              </w:rPr>
              <w:object w:dxaOrig="2460" w:dyaOrig="380">
                <v:shape id="_x0000_i1046" type="#_x0000_t75" style="width:168pt;height:26.4pt" o:ole="" fillcolor="window">
                  <v:imagedata r:id="rId58" o:title=""/>
                </v:shape>
                <o:OLEObject Type="Embed" ProgID="Equation.3" ShapeID="_x0000_i1046" DrawAspect="Content" ObjectID="_1701327141" r:id="rId59"/>
              </w:object>
            </w:r>
          </w:p>
        </w:tc>
        <w:tc>
          <w:tcPr>
            <w:tcW w:w="958" w:type="dxa"/>
            <w:vAlign w:val="center"/>
          </w:tcPr>
          <w:p w:rsidR="00366A34" w:rsidRPr="00550CB2" w:rsidRDefault="00366A34" w:rsidP="00550CB2">
            <w:pPr>
              <w:pStyle w:val="a1"/>
              <w:numPr>
                <w:ilvl w:val="6"/>
                <w:numId w:val="23"/>
              </w:numPr>
              <w:rPr>
                <w:color w:val="auto"/>
              </w:rPr>
            </w:pPr>
          </w:p>
        </w:tc>
      </w:tr>
    </w:tbl>
    <w:p w:rsidR="00366A34" w:rsidRPr="00550CB2" w:rsidRDefault="00983730" w:rsidP="00550CB2">
      <w:pPr>
        <w:pStyle w:val="af6"/>
        <w:rPr>
          <w:color w:val="auto"/>
        </w:rPr>
      </w:pPr>
      <w:r w:rsidRPr="00550CB2">
        <w:rPr>
          <w:color w:val="auto"/>
        </w:rPr>
        <w:t xml:space="preserve">где </w:t>
      </w:r>
    </w:p>
    <w:p w:rsidR="00EF1212" w:rsidRPr="00550CB2" w:rsidRDefault="00983730" w:rsidP="00550CB2">
      <w:pPr>
        <w:pStyle w:val="af6"/>
        <w:rPr>
          <w:color w:val="auto"/>
          <w:lang w:val="en-US"/>
        </w:rPr>
      </w:pPr>
      <w:r w:rsidRPr="00550CB2">
        <w:rPr>
          <w:color w:val="auto"/>
        </w:rPr>
        <w:object w:dxaOrig="1200" w:dyaOrig="400">
          <v:shape id="_x0000_i1047" type="#_x0000_t75" style="width:79.2pt;height:25.8pt" o:ole="" fillcolor="window">
            <v:imagedata r:id="rId60" o:title=""/>
          </v:shape>
          <o:OLEObject Type="Embed" ProgID="Equation.3" ShapeID="_x0000_i1047" DrawAspect="Content" ObjectID="_1701327142" r:id="rId61"/>
        </w:object>
      </w:r>
    </w:p>
    <w:p w:rsidR="00983730" w:rsidRPr="00550CB2" w:rsidRDefault="00983730" w:rsidP="00550CB2">
      <w:pPr>
        <w:pStyle w:val="af6"/>
        <w:rPr>
          <w:color w:val="auto"/>
        </w:rPr>
      </w:pPr>
      <w:r w:rsidRPr="00550CB2">
        <w:rPr>
          <w:color w:val="auto"/>
        </w:rPr>
        <w:lastRenderedPageBreak/>
        <w:t xml:space="preserve"> j= 0,1,2.</w:t>
      </w:r>
    </w:p>
    <w:p w:rsidR="00366A34" w:rsidRPr="00550CB2" w:rsidRDefault="00983730" w:rsidP="00550CB2">
      <w:pPr>
        <w:pStyle w:val="af6"/>
        <w:rPr>
          <w:i/>
          <w:color w:val="auto"/>
        </w:rPr>
      </w:pPr>
      <w:r w:rsidRPr="00550CB2">
        <w:rPr>
          <w:color w:val="auto"/>
        </w:rPr>
        <w:t xml:space="preserve">Здесь </w:t>
      </w:r>
      <w:proofErr w:type="spellStart"/>
      <w:r w:rsidRPr="00550CB2">
        <w:rPr>
          <w:i/>
          <w:color w:val="auto"/>
        </w:rPr>
        <w:t>t</w:t>
      </w:r>
      <w:r w:rsidRPr="00550CB2">
        <w:rPr>
          <w:i/>
          <w:color w:val="auto"/>
          <w:vertAlign w:val="subscript"/>
        </w:rPr>
        <w:t>pk</w:t>
      </w:r>
      <w:proofErr w:type="spellEnd"/>
      <w:r w:rsidRPr="00550CB2">
        <w:rPr>
          <w:color w:val="auto"/>
        </w:rPr>
        <w:t xml:space="preserve"> – значение функции Стьюдента, которая определяется по таблице при заданном значении доверительной вероятности </w:t>
      </w:r>
      <w:r w:rsidRPr="00550CB2">
        <w:rPr>
          <w:i/>
          <w:color w:val="auto"/>
        </w:rPr>
        <w:t>p</w:t>
      </w:r>
      <w:r w:rsidRPr="00550CB2">
        <w:rPr>
          <w:color w:val="auto"/>
        </w:rPr>
        <w:t xml:space="preserve"> и числа степеней свободы </w:t>
      </w:r>
      <w:r w:rsidRPr="00550CB2">
        <w:rPr>
          <w:i/>
          <w:color w:val="auto"/>
        </w:rPr>
        <w:t xml:space="preserve">k = n – </w:t>
      </w:r>
      <w:r w:rsidRPr="00550CB2">
        <w:rPr>
          <w:i/>
          <w:color w:val="auto"/>
          <w:lang w:val="en-US"/>
        </w:rPr>
        <w:t>h</w:t>
      </w:r>
      <w:r w:rsidRPr="00550CB2">
        <w:rPr>
          <w:i/>
          <w:color w:val="auto"/>
        </w:rPr>
        <w:t>.</w:t>
      </w:r>
      <w:r w:rsidR="00366A34" w:rsidRPr="00550CB2">
        <w:rPr>
          <w:rFonts w:ascii="Arial" w:hAnsi="Arial"/>
          <w:color w:val="auto"/>
          <w:position w:val="-14"/>
          <w:sz w:val="26"/>
        </w:rPr>
        <w:t xml:space="preserve"> </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366A34" w:rsidRPr="00550CB2" w:rsidRDefault="00366A34" w:rsidP="00550CB2">
            <w:pPr>
              <w:pStyle w:val="af6"/>
              <w:rPr>
                <w:color w:val="auto"/>
              </w:rPr>
            </w:pPr>
            <m:oMathPara>
              <m:oMathParaPr>
                <m:jc m:val="center"/>
              </m:oMathParaPr>
              <m:oMath>
                <m:r>
                  <w:rPr>
                    <w:rFonts w:ascii="Cambria Math" w:hAnsi="Cambria Math"/>
                    <w:color w:val="auto"/>
                  </w:rPr>
                  <m:t>44,045-2,179∙15,553≤</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0</m:t>
                    </m:r>
                  </m:sub>
                </m:sSub>
                <m:r>
                  <w:rPr>
                    <w:rFonts w:ascii="Cambria Math" w:hAnsi="Cambria Math"/>
                    <w:color w:val="auto"/>
                  </w:rPr>
                  <m:t>≤44,045-2,179∙15,553</m:t>
                </m:r>
              </m:oMath>
            </m:oMathPara>
          </w:p>
        </w:tc>
        <w:tc>
          <w:tcPr>
            <w:tcW w:w="958" w:type="dxa"/>
            <w:vAlign w:val="center"/>
          </w:tcPr>
          <w:p w:rsidR="00366A34" w:rsidRPr="00550CB2" w:rsidRDefault="00366A34" w:rsidP="00550CB2">
            <w:pPr>
              <w:pStyle w:val="a1"/>
              <w:numPr>
                <w:ilvl w:val="0"/>
                <w:numId w:val="0"/>
              </w:numPr>
              <w:rPr>
                <w:color w:val="auto"/>
              </w:rPr>
            </w:pPr>
          </w:p>
        </w:tc>
      </w:tr>
    </w:tbl>
    <w:p w:rsidR="00366A34" w:rsidRPr="00550CB2" w:rsidRDefault="00366A34" w:rsidP="00550CB2">
      <w:pPr>
        <w:pStyle w:val="af6"/>
        <w:rPr>
          <w:i/>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71"/>
        <w:gridCol w:w="2871"/>
        <w:gridCol w:w="2871"/>
        <w:gridCol w:w="958"/>
      </w:tblGrid>
      <w:tr w:rsidR="00550CB2" w:rsidRPr="00550CB2" w:rsidTr="002A18BC">
        <w:tc>
          <w:tcPr>
            <w:tcW w:w="2871" w:type="dxa"/>
          </w:tcPr>
          <w:p w:rsidR="00366A34" w:rsidRPr="00550CB2" w:rsidRDefault="00366A34" w:rsidP="00550CB2">
            <w:pPr>
              <w:pStyle w:val="af6"/>
              <w:ind w:firstLine="0"/>
              <w:rPr>
                <w:color w:val="auto"/>
              </w:rPr>
            </w:pPr>
            <m:oMathPara>
              <m:oMath>
                <m:r>
                  <w:rPr>
                    <w:rFonts w:ascii="Cambria Math" w:hAnsi="Cambria Math"/>
                    <w:color w:val="auto"/>
                  </w:rPr>
                  <m:t>28,49≤</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0</m:t>
                    </m:r>
                  </m:sub>
                </m:sSub>
                <m:r>
                  <w:rPr>
                    <w:rFonts w:ascii="Cambria Math" w:hAnsi="Cambria Math"/>
                    <w:color w:val="auto"/>
                  </w:rPr>
                  <m:t>≤59,60</m:t>
                </m:r>
              </m:oMath>
            </m:oMathPara>
          </w:p>
        </w:tc>
        <w:tc>
          <w:tcPr>
            <w:tcW w:w="2871" w:type="dxa"/>
          </w:tcPr>
          <w:p w:rsidR="00366A34" w:rsidRPr="00550CB2" w:rsidRDefault="00366A34" w:rsidP="00550CB2">
            <w:pPr>
              <w:pStyle w:val="af6"/>
              <w:ind w:firstLine="0"/>
              <w:rPr>
                <w:color w:val="auto"/>
              </w:rPr>
            </w:pPr>
            <m:oMathPara>
              <m:oMath>
                <m:r>
                  <w:rPr>
                    <w:rFonts w:ascii="Cambria Math" w:hAnsi="Cambria Math"/>
                    <w:color w:val="auto"/>
                  </w:rPr>
                  <m:t>1,82≤</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1</m:t>
                    </m:r>
                  </m:sub>
                </m:sSub>
                <m:r>
                  <w:rPr>
                    <w:rFonts w:ascii="Cambria Math" w:hAnsi="Cambria Math"/>
                    <w:color w:val="auto"/>
                  </w:rPr>
                  <m:t>≤2,54</m:t>
                </m:r>
              </m:oMath>
            </m:oMathPara>
          </w:p>
        </w:tc>
        <w:tc>
          <w:tcPr>
            <w:tcW w:w="2871" w:type="dxa"/>
          </w:tcPr>
          <w:p w:rsidR="00366A34" w:rsidRPr="00550CB2" w:rsidRDefault="00366A34" w:rsidP="00550CB2">
            <w:pPr>
              <w:pStyle w:val="af6"/>
              <w:ind w:firstLine="0"/>
              <w:rPr>
                <w:color w:val="auto"/>
              </w:rPr>
            </w:pPr>
            <m:oMathPara>
              <m:oMathParaPr>
                <m:jc m:val="center"/>
              </m:oMathParaPr>
              <m:oMath>
                <m:r>
                  <w:rPr>
                    <w:rFonts w:ascii="Cambria Math" w:hAnsi="Cambria Math"/>
                    <w:color w:val="auto"/>
                  </w:rPr>
                  <m:t>0,09≤</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2</m:t>
                    </m:r>
                  </m:sub>
                </m:sSub>
                <m:r>
                  <w:rPr>
                    <w:rFonts w:ascii="Cambria Math" w:hAnsi="Cambria Math"/>
                    <w:color w:val="auto"/>
                  </w:rPr>
                  <m:t>≤0,68</m:t>
                </m:r>
              </m:oMath>
            </m:oMathPara>
          </w:p>
        </w:tc>
        <w:tc>
          <w:tcPr>
            <w:tcW w:w="958" w:type="dxa"/>
            <w:vAlign w:val="center"/>
          </w:tcPr>
          <w:p w:rsidR="00366A34" w:rsidRPr="00550CB2" w:rsidRDefault="00366A34" w:rsidP="00550CB2">
            <w:pPr>
              <w:pStyle w:val="a1"/>
              <w:numPr>
                <w:ilvl w:val="0"/>
                <w:numId w:val="0"/>
              </w:numPr>
              <w:jc w:val="both"/>
              <w:rPr>
                <w:color w:val="auto"/>
              </w:rPr>
            </w:pPr>
          </w:p>
        </w:tc>
      </w:tr>
    </w:tbl>
    <w:p w:rsidR="00366A34" w:rsidRPr="00550CB2" w:rsidRDefault="00EA4E2C" w:rsidP="00550CB2">
      <w:pPr>
        <w:pStyle w:val="af6"/>
        <w:rPr>
          <w:color w:val="auto"/>
        </w:rPr>
      </w:pPr>
      <w:r w:rsidRPr="00550CB2">
        <w:rPr>
          <w:color w:val="auto"/>
        </w:rPr>
        <w:t>С вероятностью 95% можно утверждать, что значения данных параметров будут лежать в найденных интервалах.</w:t>
      </w:r>
    </w:p>
    <w:p w:rsidR="008E12C1" w:rsidRPr="00550CB2" w:rsidRDefault="008E12C1" w:rsidP="00550CB2">
      <w:pPr>
        <w:pStyle w:val="af6"/>
        <w:rPr>
          <w:color w:val="auto"/>
        </w:rPr>
      </w:pPr>
      <w:r w:rsidRPr="00550CB2">
        <w:rPr>
          <w:color w:val="auto"/>
        </w:rPr>
        <w:br w:type="page"/>
      </w:r>
    </w:p>
    <w:p w:rsidR="008E12C1" w:rsidRPr="00550CB2" w:rsidRDefault="008E12C1" w:rsidP="00550CB2">
      <w:pPr>
        <w:pStyle w:val="1"/>
      </w:pPr>
      <w:bookmarkStart w:id="8" w:name="_Toc90713494"/>
      <w:r w:rsidRPr="00550CB2">
        <w:lastRenderedPageBreak/>
        <w:t>Задача 3</w:t>
      </w:r>
      <w:bookmarkEnd w:id="8"/>
    </w:p>
    <w:p w:rsidR="008E12C1" w:rsidRPr="00550CB2" w:rsidRDefault="008E12C1" w:rsidP="00550CB2">
      <w:pPr>
        <w:pStyle w:val="2"/>
        <w:jc w:val="center"/>
      </w:pPr>
      <w:bookmarkStart w:id="9" w:name="_Toc90713495"/>
      <w:r w:rsidRPr="00550CB2">
        <w:t>"Временные ряды в эконометрических исследованиях"</w:t>
      </w:r>
      <w:bookmarkEnd w:id="9"/>
    </w:p>
    <w:p w:rsidR="008E12C1" w:rsidRPr="00550CB2" w:rsidRDefault="008E12C1" w:rsidP="00550CB2">
      <w:pPr>
        <w:rPr>
          <w:sz w:val="28"/>
          <w:szCs w:val="28"/>
        </w:rPr>
      </w:pPr>
    </w:p>
    <w:p w:rsidR="00BB7F39" w:rsidRPr="00550CB2" w:rsidRDefault="008E12C1" w:rsidP="00550CB2">
      <w:pPr>
        <w:rPr>
          <w:sz w:val="28"/>
          <w:szCs w:val="28"/>
        </w:rPr>
      </w:pPr>
      <w:r w:rsidRPr="00550CB2">
        <w:rPr>
          <w:b/>
          <w:sz w:val="28"/>
          <w:szCs w:val="28"/>
        </w:rPr>
        <w:t xml:space="preserve">7. </w:t>
      </w:r>
      <w:r w:rsidRPr="00550CB2">
        <w:rPr>
          <w:sz w:val="28"/>
          <w:szCs w:val="28"/>
        </w:rPr>
        <w:t>Динамика импорта КНР характеризуется поквартальными дан</w:t>
      </w:r>
      <w:r w:rsidR="00194CE4">
        <w:rPr>
          <w:sz w:val="28"/>
          <w:szCs w:val="28"/>
        </w:rPr>
        <w:t>ными за 2005–2008 гг., млрд. $.</w:t>
      </w:r>
    </w:p>
    <w:p w:rsidR="008E12C1" w:rsidRPr="00550CB2" w:rsidRDefault="008E12C1" w:rsidP="00550CB2">
      <w:pPr>
        <w:rPr>
          <w:sz w:val="28"/>
          <w:szCs w:val="28"/>
        </w:rPr>
      </w:pPr>
      <w:r w:rsidRPr="00550CB2">
        <w:rPr>
          <w:sz w:val="28"/>
          <w:szCs w:val="28"/>
        </w:rPr>
        <w:t xml:space="preserve">К заданию 2) – прогноз на 4 квартал 2008 г.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9"/>
        <w:gridCol w:w="646"/>
        <w:gridCol w:w="629"/>
        <w:gridCol w:w="629"/>
        <w:gridCol w:w="616"/>
        <w:gridCol w:w="642"/>
        <w:gridCol w:w="629"/>
        <w:gridCol w:w="629"/>
        <w:gridCol w:w="620"/>
        <w:gridCol w:w="638"/>
        <w:gridCol w:w="629"/>
        <w:gridCol w:w="669"/>
        <w:gridCol w:w="634"/>
        <w:gridCol w:w="823"/>
      </w:tblGrid>
      <w:tr w:rsidR="008E12C1" w:rsidRPr="00550CB2" w:rsidTr="00D86CA1">
        <w:trPr>
          <w:cantSplit/>
          <w:trHeight w:val="315"/>
          <w:jc w:val="center"/>
        </w:trPr>
        <w:tc>
          <w:tcPr>
            <w:tcW w:w="1139" w:type="dxa"/>
            <w:vMerge w:val="restart"/>
            <w:tcBorders>
              <w:top w:val="single" w:sz="4" w:space="0" w:color="auto"/>
              <w:left w:val="single" w:sz="4" w:space="0" w:color="auto"/>
              <w:right w:val="single" w:sz="4" w:space="0" w:color="auto"/>
            </w:tcBorders>
            <w:vAlign w:val="center"/>
          </w:tcPr>
          <w:p w:rsidR="008E12C1" w:rsidRPr="00550CB2" w:rsidRDefault="008E12C1" w:rsidP="00550CB2">
            <w:pPr>
              <w:pStyle w:val="NormalText"/>
              <w:spacing w:line="276" w:lineRule="auto"/>
              <w:ind w:firstLine="0"/>
              <w:jc w:val="left"/>
              <w:rPr>
                <w:rFonts w:ascii="Times New Roman" w:hAnsi="Times New Roman"/>
                <w:sz w:val="22"/>
                <w:szCs w:val="22"/>
              </w:rPr>
            </w:pPr>
            <w:r w:rsidRPr="00550CB2">
              <w:rPr>
                <w:rFonts w:ascii="Times New Roman" w:hAnsi="Times New Roman"/>
                <w:sz w:val="22"/>
                <w:szCs w:val="22"/>
              </w:rPr>
              <w:t>Год/</w:t>
            </w:r>
          </w:p>
          <w:p w:rsidR="008E12C1" w:rsidRPr="00550CB2" w:rsidRDefault="008E12C1" w:rsidP="00550CB2">
            <w:pPr>
              <w:pStyle w:val="NormalText"/>
              <w:spacing w:line="276" w:lineRule="auto"/>
              <w:ind w:firstLine="0"/>
              <w:jc w:val="left"/>
              <w:rPr>
                <w:rFonts w:ascii="Times New Roman" w:hAnsi="Times New Roman"/>
                <w:sz w:val="22"/>
                <w:szCs w:val="22"/>
              </w:rPr>
            </w:pPr>
            <w:r w:rsidRPr="00550CB2">
              <w:rPr>
                <w:rFonts w:ascii="Times New Roman" w:hAnsi="Times New Roman"/>
                <w:sz w:val="22"/>
                <w:szCs w:val="22"/>
              </w:rPr>
              <w:t>Квартал</w:t>
            </w:r>
          </w:p>
        </w:tc>
        <w:tc>
          <w:tcPr>
            <w:tcW w:w="2520" w:type="dxa"/>
            <w:gridSpan w:val="4"/>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2005</w:t>
            </w:r>
          </w:p>
        </w:tc>
        <w:tc>
          <w:tcPr>
            <w:tcW w:w="2520" w:type="dxa"/>
            <w:gridSpan w:val="4"/>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2006</w:t>
            </w:r>
          </w:p>
        </w:tc>
        <w:tc>
          <w:tcPr>
            <w:tcW w:w="2570" w:type="dxa"/>
            <w:gridSpan w:val="4"/>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2007</w:t>
            </w:r>
          </w:p>
        </w:tc>
        <w:tc>
          <w:tcPr>
            <w:tcW w:w="823"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2008</w:t>
            </w:r>
          </w:p>
        </w:tc>
      </w:tr>
      <w:tr w:rsidR="00D77623" w:rsidRPr="00550CB2" w:rsidTr="00D77623">
        <w:trPr>
          <w:cantSplit/>
          <w:trHeight w:val="195"/>
          <w:jc w:val="center"/>
        </w:trPr>
        <w:tc>
          <w:tcPr>
            <w:tcW w:w="1139" w:type="dxa"/>
            <w:vMerge/>
            <w:tcBorders>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left"/>
              <w:rPr>
                <w:rFonts w:ascii="Times New Roman" w:hAnsi="Times New Roman"/>
                <w:sz w:val="22"/>
                <w:szCs w:val="22"/>
              </w:rPr>
            </w:pPr>
          </w:p>
        </w:tc>
        <w:tc>
          <w:tcPr>
            <w:tcW w:w="646" w:type="dxa"/>
            <w:tcBorders>
              <w:top w:val="single" w:sz="4" w:space="0" w:color="auto"/>
              <w:left w:val="single" w:sz="4" w:space="0" w:color="auto"/>
              <w:bottom w:val="single" w:sz="4" w:space="0" w:color="auto"/>
              <w:right w:val="single" w:sz="4" w:space="0" w:color="auto"/>
            </w:tcBorders>
            <w:vAlign w:val="center"/>
          </w:tcPr>
          <w:p w:rsidR="008E12C1" w:rsidRPr="00D77623" w:rsidRDefault="00D77623" w:rsidP="00D77623">
            <w:pPr>
              <w:ind w:firstLine="0"/>
              <w:jc w:val="center"/>
            </w:pPr>
            <w:r w:rsidRPr="00550CB2">
              <w:rPr>
                <w:sz w:val="22"/>
                <w:szCs w:val="22"/>
                <w:lang w:val="en-US"/>
              </w:rPr>
              <w:t>I</w:t>
            </w:r>
          </w:p>
        </w:tc>
        <w:tc>
          <w:tcPr>
            <w:tcW w:w="62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D77623">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II</w:t>
            </w:r>
          </w:p>
        </w:tc>
        <w:tc>
          <w:tcPr>
            <w:tcW w:w="62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D77623">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III</w:t>
            </w:r>
          </w:p>
        </w:tc>
        <w:tc>
          <w:tcPr>
            <w:tcW w:w="616"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D77623">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IV</w:t>
            </w:r>
          </w:p>
        </w:tc>
        <w:tc>
          <w:tcPr>
            <w:tcW w:w="642"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D77623">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w:t>
            </w:r>
          </w:p>
        </w:tc>
        <w:tc>
          <w:tcPr>
            <w:tcW w:w="62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D77623">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II</w:t>
            </w:r>
          </w:p>
        </w:tc>
        <w:tc>
          <w:tcPr>
            <w:tcW w:w="62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D77623">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III</w:t>
            </w:r>
          </w:p>
        </w:tc>
        <w:tc>
          <w:tcPr>
            <w:tcW w:w="620"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D77623">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IV</w:t>
            </w:r>
          </w:p>
        </w:tc>
        <w:tc>
          <w:tcPr>
            <w:tcW w:w="638"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D77623">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w:t>
            </w:r>
          </w:p>
        </w:tc>
        <w:tc>
          <w:tcPr>
            <w:tcW w:w="62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D77623">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II</w:t>
            </w:r>
          </w:p>
        </w:tc>
        <w:tc>
          <w:tcPr>
            <w:tcW w:w="66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D77623">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III</w:t>
            </w:r>
          </w:p>
        </w:tc>
        <w:tc>
          <w:tcPr>
            <w:tcW w:w="634"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D77623">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IV</w:t>
            </w:r>
          </w:p>
        </w:tc>
        <w:tc>
          <w:tcPr>
            <w:tcW w:w="823"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D77623">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w:t>
            </w:r>
          </w:p>
        </w:tc>
      </w:tr>
      <w:tr w:rsidR="008E12C1" w:rsidRPr="00550CB2" w:rsidTr="00A4654F">
        <w:trPr>
          <w:trHeight w:val="150"/>
          <w:jc w:val="center"/>
        </w:trPr>
        <w:tc>
          <w:tcPr>
            <w:tcW w:w="113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left"/>
              <w:rPr>
                <w:rFonts w:ascii="Times New Roman" w:hAnsi="Times New Roman"/>
                <w:sz w:val="22"/>
                <w:szCs w:val="22"/>
              </w:rPr>
            </w:pPr>
            <w:r w:rsidRPr="00550CB2">
              <w:rPr>
                <w:rFonts w:ascii="Times New Roman" w:hAnsi="Times New Roman"/>
                <w:sz w:val="22"/>
                <w:szCs w:val="22"/>
              </w:rPr>
              <w:t>Значение импорта</w:t>
            </w:r>
          </w:p>
        </w:tc>
        <w:tc>
          <w:tcPr>
            <w:tcW w:w="646"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33,2</w:t>
            </w:r>
          </w:p>
        </w:tc>
        <w:tc>
          <w:tcPr>
            <w:tcW w:w="62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33,9</w:t>
            </w:r>
          </w:p>
        </w:tc>
        <w:tc>
          <w:tcPr>
            <w:tcW w:w="62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36,9</w:t>
            </w:r>
          </w:p>
        </w:tc>
        <w:tc>
          <w:tcPr>
            <w:tcW w:w="616"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44,4</w:t>
            </w:r>
          </w:p>
        </w:tc>
        <w:tc>
          <w:tcPr>
            <w:tcW w:w="642"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33,8</w:t>
            </w:r>
          </w:p>
        </w:tc>
        <w:tc>
          <w:tcPr>
            <w:tcW w:w="62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35,2</w:t>
            </w:r>
          </w:p>
        </w:tc>
        <w:tc>
          <w:tcPr>
            <w:tcW w:w="62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37,4</w:t>
            </w:r>
          </w:p>
        </w:tc>
        <w:tc>
          <w:tcPr>
            <w:tcW w:w="620"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44,6</w:t>
            </w:r>
          </w:p>
        </w:tc>
        <w:tc>
          <w:tcPr>
            <w:tcW w:w="638"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35,0</w:t>
            </w:r>
          </w:p>
        </w:tc>
        <w:tc>
          <w:tcPr>
            <w:tcW w:w="62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35,8</w:t>
            </w:r>
          </w:p>
        </w:tc>
        <w:tc>
          <w:tcPr>
            <w:tcW w:w="66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37,8</w:t>
            </w:r>
          </w:p>
        </w:tc>
        <w:tc>
          <w:tcPr>
            <w:tcW w:w="634"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44,8</w:t>
            </w:r>
          </w:p>
        </w:tc>
        <w:tc>
          <w:tcPr>
            <w:tcW w:w="823" w:type="dxa"/>
            <w:tcBorders>
              <w:top w:val="single" w:sz="4" w:space="0" w:color="auto"/>
              <w:left w:val="single" w:sz="4" w:space="0" w:color="auto"/>
              <w:bottom w:val="single" w:sz="4" w:space="0" w:color="auto"/>
              <w:right w:val="single" w:sz="4" w:space="0" w:color="auto"/>
            </w:tcBorders>
            <w:vAlign w:val="center"/>
          </w:tcPr>
          <w:p w:rsidR="008E12C1" w:rsidRPr="00550CB2" w:rsidRDefault="00A4654F" w:rsidP="00A4654F">
            <w:pPr>
              <w:ind w:firstLine="0"/>
              <w:jc w:val="center"/>
            </w:pPr>
            <w:r>
              <w:t>35,4</w:t>
            </w:r>
          </w:p>
        </w:tc>
      </w:tr>
    </w:tbl>
    <w:p w:rsidR="008E12C1" w:rsidRPr="00550CB2" w:rsidRDefault="008E12C1" w:rsidP="00544C73">
      <w:pPr>
        <w:pStyle w:val="af6"/>
      </w:pPr>
      <w:r w:rsidRPr="00550CB2">
        <w:t>Задание.</w:t>
      </w:r>
    </w:p>
    <w:p w:rsidR="008E12C1" w:rsidRDefault="008E12C1" w:rsidP="00544C73">
      <w:pPr>
        <w:pStyle w:val="af6"/>
      </w:pPr>
      <w:r w:rsidRPr="00550CB2">
        <w:t>1). Построить уравнение тренда</w:t>
      </w:r>
      <w:proofErr w:type="gramStart"/>
      <w:r w:rsidRPr="00550CB2">
        <w:t xml:space="preserve"> </w:t>
      </w:r>
      <w:r w:rsidRPr="00550CB2">
        <w:rPr>
          <w:i/>
        </w:rPr>
        <w:t>Т</w:t>
      </w:r>
      <w:proofErr w:type="gramEnd"/>
      <w:r w:rsidRPr="00550CB2">
        <w:t>(</w:t>
      </w:r>
      <w:r w:rsidRPr="00550CB2">
        <w:rPr>
          <w:i/>
          <w:lang w:val="en-US"/>
        </w:rPr>
        <w:t>t</w:t>
      </w:r>
      <w:r w:rsidRPr="00550CB2">
        <w:t>).</w:t>
      </w:r>
    </w:p>
    <w:p w:rsidR="00D77623" w:rsidRPr="00544C73" w:rsidRDefault="00544C73" w:rsidP="00544C73">
      <w:pPr>
        <w:pStyle w:val="af6"/>
      </w:pPr>
      <w:r w:rsidRPr="00544C73">
        <w:t>Нанесем эти значения на график:</w:t>
      </w:r>
    </w:p>
    <w:p w:rsidR="00D77623" w:rsidRPr="00550CB2" w:rsidRDefault="000419C9" w:rsidP="00550CB2">
      <w:pPr>
        <w:rPr>
          <w:sz w:val="28"/>
          <w:szCs w:val="28"/>
        </w:rPr>
      </w:pPr>
      <w:r>
        <w:rPr>
          <w:noProof/>
          <w:sz w:val="28"/>
          <w:szCs w:val="28"/>
        </w:rPr>
        <w:drawing>
          <wp:inline distT="0" distB="0" distL="0" distR="0" wp14:anchorId="4C64FF16" wp14:editId="599AC23C">
            <wp:extent cx="5486400" cy="2552700"/>
            <wp:effectExtent l="0" t="0" r="19050" b="1905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F8023D" w:rsidRPr="00F8023D" w:rsidRDefault="00F8023D" w:rsidP="00550CB2">
      <w:pPr>
        <w:rPr>
          <w:sz w:val="28"/>
          <w:szCs w:val="28"/>
          <w:lang w:val="en-US"/>
        </w:rPr>
      </w:pPr>
    </w:p>
    <w:p w:rsidR="001F41BA" w:rsidRPr="00B121FA" w:rsidRDefault="00544C73" w:rsidP="001F41BA">
      <w:pPr>
        <w:pStyle w:val="af6"/>
      </w:pPr>
      <w:r w:rsidRPr="00544C73">
        <w:t>Определим автокорреляционную функцию данного временного ряда</w:t>
      </w:r>
      <w:r w:rsidR="001F41BA">
        <w:t>, измерим ее</w:t>
      </w:r>
      <w:r w:rsidR="001F41BA" w:rsidRPr="00B121FA">
        <w:t xml:space="preserve"> с помощью линейного коэффициента корреляции между уровнями исходного временного ряда и уровнями этого ряда, сдвинутыми на несколько шагов во времени.</w:t>
      </w:r>
    </w:p>
    <w:p w:rsidR="001F41BA" w:rsidRDefault="001F41BA" w:rsidP="001F41BA">
      <w:pPr>
        <w:pStyle w:val="af6"/>
      </w:pPr>
      <w:r w:rsidRPr="00B121FA">
        <w:t xml:space="preserve">Коэффициент автокорреляции уровней ряда первого порядка измеряет зависимость между соседними уровнями ряда </w:t>
      </w:r>
      <w:r w:rsidRPr="00B121FA">
        <w:rPr>
          <w:position w:val="-6"/>
        </w:rPr>
        <w:object w:dxaOrig="160" w:dyaOrig="279">
          <v:shape id="_x0000_i1048" type="#_x0000_t75" style="width:7.8pt;height:13.8pt" o:ole="" fillcolor="window">
            <v:imagedata r:id="rId63" o:title=""/>
          </v:shape>
          <o:OLEObject Type="Embed" ProgID="Equation.3" ShapeID="_x0000_i1048" DrawAspect="Content" ObjectID="_1701327143" r:id="rId64"/>
        </w:object>
      </w:r>
      <w:r w:rsidRPr="00B121FA">
        <w:t xml:space="preserve"> </w:t>
      </w:r>
      <w:proofErr w:type="gramStart"/>
      <w:r w:rsidRPr="00B121FA">
        <w:t>и</w:t>
      </w:r>
      <w:proofErr w:type="gramEnd"/>
      <w:r w:rsidRPr="00B121FA">
        <w:t xml:space="preserve"> </w:t>
      </w:r>
      <w:r w:rsidRPr="00B121FA">
        <w:rPr>
          <w:position w:val="-10"/>
        </w:rPr>
        <w:object w:dxaOrig="639" w:dyaOrig="360">
          <v:shape id="_x0000_i1049" type="#_x0000_t75" style="width:31.8pt;height:18pt" o:ole="" fillcolor="window">
            <v:imagedata r:id="rId65" o:title=""/>
          </v:shape>
          <o:OLEObject Type="Embed" ProgID="Equation.3" ShapeID="_x0000_i1049" DrawAspect="Content" ObjectID="_1701327144" r:id="rId66"/>
        </w:object>
      </w:r>
      <w:r w:rsidRPr="00B121FA">
        <w:t xml:space="preserve">   т.е. при лаге 1.</w:t>
      </w:r>
    </w:p>
    <w:p w:rsidR="001F41BA" w:rsidRDefault="001F41BA" w:rsidP="001F41BA">
      <w:pPr>
        <w:pStyle w:val="af6"/>
        <w:rPr>
          <w:sz w:val="26"/>
          <w:szCs w:val="26"/>
        </w:rPr>
      </w:pPr>
      <w:r w:rsidRPr="00B121FA">
        <w:rPr>
          <w:sz w:val="26"/>
          <w:szCs w:val="26"/>
        </w:rPr>
        <w:t>Он вычисляется по следующей формуле:</w:t>
      </w:r>
    </w:p>
    <w:tbl>
      <w:tblPr>
        <w:tblW w:w="9558" w:type="dxa"/>
        <w:tblLayout w:type="fixed"/>
        <w:tblLook w:val="0000" w:firstRow="0" w:lastRow="0" w:firstColumn="0" w:lastColumn="0" w:noHBand="0" w:noVBand="0"/>
      </w:tblPr>
      <w:tblGrid>
        <w:gridCol w:w="8110"/>
        <w:gridCol w:w="1448"/>
      </w:tblGrid>
      <w:tr w:rsidR="001F41BA" w:rsidTr="00D74DCD">
        <w:trPr>
          <w:trHeight w:val="725"/>
        </w:trPr>
        <w:tc>
          <w:tcPr>
            <w:tcW w:w="8110" w:type="dxa"/>
          </w:tcPr>
          <w:p w:rsidR="001F41BA" w:rsidRPr="001F41BA" w:rsidRDefault="001F41BA" w:rsidP="00D74DCD">
            <w:pPr>
              <w:pStyle w:val="aff8"/>
              <w:rPr>
                <w:i/>
              </w:rPr>
            </w:pPr>
            <w:r w:rsidRPr="00B121FA">
              <w:rPr>
                <w:position w:val="-98"/>
                <w:sz w:val="26"/>
                <w:szCs w:val="26"/>
              </w:rPr>
              <w:object w:dxaOrig="4560" w:dyaOrig="2040">
                <v:shape id="_x0000_i1050" type="#_x0000_t75" style="width:190.2pt;height:85.2pt" o:ole="" fillcolor="window">
                  <v:imagedata r:id="rId67" o:title=""/>
                </v:shape>
                <o:OLEObject Type="Embed" ProgID="Equation.3" ShapeID="_x0000_i1050" DrawAspect="Content" ObjectID="_1701327145" r:id="rId68"/>
              </w:object>
            </w:r>
          </w:p>
        </w:tc>
        <w:tc>
          <w:tcPr>
            <w:tcW w:w="1448" w:type="dxa"/>
          </w:tcPr>
          <w:p w:rsidR="001F41BA" w:rsidRDefault="001F41BA" w:rsidP="00D74DCD">
            <w:pPr>
              <w:pStyle w:val="aff8"/>
              <w:rPr>
                <w:lang w:val="en-US"/>
              </w:rPr>
            </w:pPr>
            <w:r>
              <w:rPr>
                <w:lang w:val="en-US"/>
              </w:rPr>
              <w:t>(</w:t>
            </w:r>
            <w:r>
              <w:rPr>
                <w:lang w:val="en-US"/>
              </w:rPr>
              <w:fldChar w:fldCharType="begin"/>
            </w:r>
            <w:r>
              <w:rPr>
                <w:lang w:val="en-US"/>
              </w:rPr>
              <w:instrText xml:space="preserve"> STYLEREF "К. заголовок 1" \s </w:instrText>
            </w:r>
            <w:r>
              <w:rPr>
                <w:lang w:val="en-US"/>
              </w:rPr>
              <w:fldChar w:fldCharType="separate"/>
            </w:r>
            <w:r w:rsidR="001165DE">
              <w:rPr>
                <w:noProof/>
                <w:lang w:val="en-US"/>
              </w:rPr>
              <w:t>3</w:t>
            </w:r>
            <w:r>
              <w:rPr>
                <w:lang w:val="en-US"/>
              </w:rPr>
              <w:fldChar w:fldCharType="end"/>
            </w:r>
            <w:r>
              <w:rPr>
                <w:lang w:val="en-US"/>
              </w:rPr>
              <w:t>.</w:t>
            </w:r>
            <w:r>
              <w:rPr>
                <w:lang w:val="en-US"/>
              </w:rPr>
              <w:fldChar w:fldCharType="begin"/>
            </w:r>
            <w:r>
              <w:rPr>
                <w:lang w:val="en-US"/>
              </w:rPr>
              <w:instrText xml:space="preserve"> SEQ "Формула" \* ARABIC </w:instrText>
            </w:r>
            <w:r>
              <w:rPr>
                <w:lang w:val="en-US"/>
              </w:rPr>
              <w:fldChar w:fldCharType="separate"/>
            </w:r>
            <w:r w:rsidR="001165DE">
              <w:rPr>
                <w:noProof/>
                <w:lang w:val="en-US"/>
              </w:rPr>
              <w:t>1</w:t>
            </w:r>
            <w:r>
              <w:rPr>
                <w:lang w:val="en-US"/>
              </w:rPr>
              <w:fldChar w:fldCharType="end"/>
            </w:r>
            <w:r>
              <w:rPr>
                <w:lang w:val="en-US"/>
              </w:rPr>
              <w:t>)</w:t>
            </w:r>
          </w:p>
        </w:tc>
      </w:tr>
    </w:tbl>
    <w:p w:rsidR="00DF54D8" w:rsidRPr="001F41BA" w:rsidRDefault="00292995" w:rsidP="00544C73">
      <w:pPr>
        <w:pStyle w:val="af6"/>
      </w:pPr>
      <w:r>
        <w:lastRenderedPageBreak/>
        <w:t>О</w:t>
      </w:r>
      <w:r w:rsidR="00544C73" w:rsidRPr="00544C73">
        <w:t>пределим средние значения:</w:t>
      </w:r>
    </w:p>
    <w:tbl>
      <w:tblPr>
        <w:tblW w:w="9558" w:type="dxa"/>
        <w:tblLayout w:type="fixed"/>
        <w:tblLook w:val="0000" w:firstRow="0" w:lastRow="0" w:firstColumn="0" w:lastColumn="0" w:noHBand="0" w:noVBand="0"/>
      </w:tblPr>
      <w:tblGrid>
        <w:gridCol w:w="8110"/>
        <w:gridCol w:w="1448"/>
      </w:tblGrid>
      <w:tr w:rsidR="00DF54D8" w:rsidTr="001F41BA">
        <w:trPr>
          <w:trHeight w:val="725"/>
        </w:trPr>
        <w:tc>
          <w:tcPr>
            <w:tcW w:w="8110" w:type="dxa"/>
          </w:tcPr>
          <w:p w:rsidR="001F41BA" w:rsidRPr="001F41BA" w:rsidRDefault="00112FE7" w:rsidP="001F41BA">
            <w:pPr>
              <w:pStyle w:val="aff8"/>
              <w:rPr>
                <w:i/>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acc>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t=2</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e>
                    </m:nary>
                  </m:num>
                  <m:den>
                    <m:r>
                      <w:rPr>
                        <w:rFonts w:ascii="Cambria Math" w:hAnsi="Cambria Math"/>
                        <w:lang w:val="en-US"/>
                      </w:rPr>
                      <m:t>n-1</m:t>
                    </m:r>
                  </m:den>
                </m:f>
                <m:r>
                  <w:rPr>
                    <w:rFonts w:ascii="Cambria Math" w:hAnsi="Cambria Math"/>
                    <w:lang w:val="en-US"/>
                  </w:rPr>
                  <m:t>,</m:t>
                </m:r>
              </m:oMath>
            </m:oMathPara>
          </w:p>
        </w:tc>
        <w:tc>
          <w:tcPr>
            <w:tcW w:w="1448" w:type="dxa"/>
          </w:tcPr>
          <w:p w:rsidR="00DF54D8" w:rsidRDefault="00DF54D8" w:rsidP="00DF54D8">
            <w:pPr>
              <w:pStyle w:val="aff8"/>
              <w:rPr>
                <w:lang w:val="en-US"/>
              </w:rPr>
            </w:pPr>
            <w:r>
              <w:rPr>
                <w:lang w:val="en-US"/>
              </w:rPr>
              <w:t>(</w:t>
            </w:r>
            <w:r>
              <w:rPr>
                <w:lang w:val="en-US"/>
              </w:rPr>
              <w:fldChar w:fldCharType="begin"/>
            </w:r>
            <w:r>
              <w:rPr>
                <w:lang w:val="en-US"/>
              </w:rPr>
              <w:instrText xml:space="preserve"> STYLEREF "К. заголовок 1" \s </w:instrText>
            </w:r>
            <w:r>
              <w:rPr>
                <w:lang w:val="en-US"/>
              </w:rPr>
              <w:fldChar w:fldCharType="separate"/>
            </w:r>
            <w:r w:rsidR="001165DE">
              <w:rPr>
                <w:noProof/>
                <w:lang w:val="en-US"/>
              </w:rPr>
              <w:t>3</w:t>
            </w:r>
            <w:r>
              <w:rPr>
                <w:lang w:val="en-US"/>
              </w:rPr>
              <w:fldChar w:fldCharType="end"/>
            </w:r>
            <w:r>
              <w:rPr>
                <w:lang w:val="en-US"/>
              </w:rPr>
              <w:t>.</w:t>
            </w:r>
            <w:r>
              <w:rPr>
                <w:lang w:val="en-US"/>
              </w:rPr>
              <w:fldChar w:fldCharType="begin"/>
            </w:r>
            <w:r>
              <w:rPr>
                <w:lang w:val="en-US"/>
              </w:rPr>
              <w:instrText xml:space="preserve"> SEQ "Формула" \* ARABIC </w:instrText>
            </w:r>
            <w:r>
              <w:rPr>
                <w:lang w:val="en-US"/>
              </w:rPr>
              <w:fldChar w:fldCharType="separate"/>
            </w:r>
            <w:r w:rsidR="001165DE">
              <w:rPr>
                <w:noProof/>
                <w:lang w:val="en-US"/>
              </w:rPr>
              <w:t>2</w:t>
            </w:r>
            <w:r>
              <w:rPr>
                <w:lang w:val="en-US"/>
              </w:rPr>
              <w:fldChar w:fldCharType="end"/>
            </w:r>
            <w:r>
              <w:rPr>
                <w:lang w:val="en-US"/>
              </w:rPr>
              <w:t>)</w:t>
            </w:r>
          </w:p>
        </w:tc>
      </w:tr>
    </w:tbl>
    <w:p w:rsidR="00362CB1" w:rsidRDefault="001F41BA" w:rsidP="00362CB1">
      <w:pPr>
        <w:pStyle w:val="af6"/>
      </w:pPr>
      <w:r>
        <w:t xml:space="preserve">где </w:t>
      </w:r>
      <w:r>
        <w:rPr>
          <w:lang w:val="en-US"/>
        </w:rPr>
        <w:t xml:space="preserve">n – </w:t>
      </w:r>
      <w:r>
        <w:t>количество измерений;</w:t>
      </w:r>
    </w:p>
    <w:p w:rsidR="00DF54D8" w:rsidRDefault="00112FE7" w:rsidP="00362CB1">
      <w:pPr>
        <w:pStyle w:val="af6"/>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oMath>
      <w:r w:rsidR="001F41BA">
        <w:t>- значение измерения.</w:t>
      </w:r>
    </w:p>
    <w:tbl>
      <w:tblPr>
        <w:tblW w:w="9558" w:type="dxa"/>
        <w:tblLayout w:type="fixed"/>
        <w:tblLook w:val="0000" w:firstRow="0" w:lastRow="0" w:firstColumn="0" w:lastColumn="0" w:noHBand="0" w:noVBand="0"/>
      </w:tblPr>
      <w:tblGrid>
        <w:gridCol w:w="8110"/>
        <w:gridCol w:w="1448"/>
      </w:tblGrid>
      <w:tr w:rsidR="00292995" w:rsidTr="00D74DCD">
        <w:trPr>
          <w:trHeight w:val="725"/>
        </w:trPr>
        <w:tc>
          <w:tcPr>
            <w:tcW w:w="8110" w:type="dxa"/>
          </w:tcPr>
          <w:p w:rsidR="00292995" w:rsidRPr="001F41BA" w:rsidRDefault="00112FE7" w:rsidP="00292995">
            <w:pPr>
              <w:pStyle w:val="aff8"/>
              <w:rPr>
                <w:i/>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acc>
                <m:r>
                  <w:rPr>
                    <w:rFonts w:ascii="Cambria Math" w:hAnsi="Cambria Math"/>
                    <w:lang w:val="en-US"/>
                  </w:rPr>
                  <m:t>=37,92;</m:t>
                </m:r>
              </m:oMath>
            </m:oMathPara>
          </w:p>
        </w:tc>
        <w:tc>
          <w:tcPr>
            <w:tcW w:w="1448" w:type="dxa"/>
          </w:tcPr>
          <w:p w:rsidR="00292995" w:rsidRDefault="00292995" w:rsidP="00D74DCD">
            <w:pPr>
              <w:pStyle w:val="aff8"/>
              <w:rPr>
                <w:lang w:val="en-US"/>
              </w:rPr>
            </w:pPr>
          </w:p>
        </w:tc>
      </w:tr>
    </w:tbl>
    <w:p w:rsidR="00292995" w:rsidRDefault="00292995" w:rsidP="00362CB1">
      <w:pPr>
        <w:pStyle w:val="af6"/>
      </w:pPr>
    </w:p>
    <w:tbl>
      <w:tblPr>
        <w:tblW w:w="9558" w:type="dxa"/>
        <w:tblLayout w:type="fixed"/>
        <w:tblLook w:val="0000" w:firstRow="0" w:lastRow="0" w:firstColumn="0" w:lastColumn="0" w:noHBand="0" w:noVBand="0"/>
      </w:tblPr>
      <w:tblGrid>
        <w:gridCol w:w="8110"/>
        <w:gridCol w:w="1448"/>
      </w:tblGrid>
      <w:tr w:rsidR="00292995" w:rsidTr="00D74DCD">
        <w:trPr>
          <w:trHeight w:val="725"/>
        </w:trPr>
        <w:tc>
          <w:tcPr>
            <w:tcW w:w="8110" w:type="dxa"/>
          </w:tcPr>
          <w:p w:rsidR="00292995" w:rsidRPr="001F41BA" w:rsidRDefault="00112FE7" w:rsidP="00292995">
            <w:pPr>
              <w:pStyle w:val="aff8"/>
              <w:rPr>
                <w:i/>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acc>
                <m:r>
                  <w:rPr>
                    <w:rFonts w:ascii="Cambria Math" w:hAnsi="Cambria Math"/>
                    <w:lang w:val="en-US"/>
                  </w:rPr>
                  <m:t>=37,73;</m:t>
                </m:r>
              </m:oMath>
            </m:oMathPara>
          </w:p>
        </w:tc>
        <w:tc>
          <w:tcPr>
            <w:tcW w:w="1448" w:type="dxa"/>
          </w:tcPr>
          <w:p w:rsidR="00292995" w:rsidRDefault="00292995" w:rsidP="00D74DCD">
            <w:pPr>
              <w:pStyle w:val="aff8"/>
              <w:rPr>
                <w:lang w:val="en-US"/>
              </w:rPr>
            </w:pPr>
          </w:p>
        </w:tc>
      </w:tr>
    </w:tbl>
    <w:p w:rsidR="00292995" w:rsidRDefault="00292995" w:rsidP="00362CB1">
      <w:pPr>
        <w:pStyle w:val="af6"/>
      </w:pPr>
    </w:p>
    <w:p w:rsidR="00292995" w:rsidRDefault="00292995" w:rsidP="00362CB1">
      <w:pPr>
        <w:pStyle w:val="af6"/>
      </w:pPr>
      <w:r w:rsidRPr="00544C73">
        <w:t>Рассчитаем коэффициент ав</w:t>
      </w:r>
      <w:r>
        <w:t>токорреляции первого порядка:</w:t>
      </w:r>
    </w:p>
    <w:tbl>
      <w:tblPr>
        <w:tblW w:w="9558" w:type="dxa"/>
        <w:tblLayout w:type="fixed"/>
        <w:tblLook w:val="0000" w:firstRow="0" w:lastRow="0" w:firstColumn="0" w:lastColumn="0" w:noHBand="0" w:noVBand="0"/>
      </w:tblPr>
      <w:tblGrid>
        <w:gridCol w:w="8110"/>
        <w:gridCol w:w="1448"/>
      </w:tblGrid>
      <w:tr w:rsidR="00292995" w:rsidTr="00D74DCD">
        <w:trPr>
          <w:trHeight w:val="725"/>
        </w:trPr>
        <w:tc>
          <w:tcPr>
            <w:tcW w:w="8110" w:type="dxa"/>
          </w:tcPr>
          <w:p w:rsidR="00292995" w:rsidRPr="001F41BA" w:rsidRDefault="00112FE7" w:rsidP="00DD5D89">
            <w:pPr>
              <w:pStyle w:val="aff8"/>
              <w:rPr>
                <w:i/>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-32,317</m:t>
                    </m:r>
                  </m:num>
                  <m:den>
                    <m:rad>
                      <m:radPr>
                        <m:degHide m:val="1"/>
                        <m:ctrlPr>
                          <w:rPr>
                            <w:rFonts w:ascii="Cambria Math" w:hAnsi="Cambria Math"/>
                            <w:i/>
                            <w:lang w:val="en-US"/>
                          </w:rPr>
                        </m:ctrlPr>
                      </m:radPr>
                      <m:deg/>
                      <m:e>
                        <m:r>
                          <w:rPr>
                            <w:rFonts w:ascii="Cambria Math" w:hAnsi="Cambria Math"/>
                            <w:lang w:val="en-US"/>
                          </w:rPr>
                          <m:t>195,177∙210,687</m:t>
                        </m:r>
                      </m:e>
                    </m:rad>
                  </m:den>
                </m:f>
                <m:r>
                  <w:rPr>
                    <w:rFonts w:ascii="Cambria Math" w:hAnsi="Cambria Math"/>
                    <w:lang w:val="en-US"/>
                  </w:rPr>
                  <m:t>=-0,159;</m:t>
                </m:r>
              </m:oMath>
            </m:oMathPara>
          </w:p>
        </w:tc>
        <w:tc>
          <w:tcPr>
            <w:tcW w:w="1448" w:type="dxa"/>
          </w:tcPr>
          <w:p w:rsidR="00292995" w:rsidRDefault="00292995" w:rsidP="00D74DCD">
            <w:pPr>
              <w:pStyle w:val="aff8"/>
              <w:rPr>
                <w:lang w:val="en-US"/>
              </w:rPr>
            </w:pPr>
          </w:p>
        </w:tc>
      </w:tr>
    </w:tbl>
    <w:p w:rsidR="00292995" w:rsidRDefault="00DE097C" w:rsidP="00362CB1">
      <w:pPr>
        <w:pStyle w:val="af6"/>
        <w:rPr>
          <w:lang w:val="en-US"/>
        </w:rPr>
      </w:pPr>
      <w:r>
        <w:t>К</w:t>
      </w:r>
      <w:r w:rsidRPr="00544C73">
        <w:t>оэффициент ав</w:t>
      </w:r>
      <w:r>
        <w:t>токорреляции второго порядка:</w:t>
      </w:r>
    </w:p>
    <w:tbl>
      <w:tblPr>
        <w:tblW w:w="9558" w:type="dxa"/>
        <w:tblLayout w:type="fixed"/>
        <w:tblLook w:val="0000" w:firstRow="0" w:lastRow="0" w:firstColumn="0" w:lastColumn="0" w:noHBand="0" w:noVBand="0"/>
      </w:tblPr>
      <w:tblGrid>
        <w:gridCol w:w="8110"/>
        <w:gridCol w:w="1448"/>
      </w:tblGrid>
      <w:tr w:rsidR="005B5E9C" w:rsidTr="00D74DCD">
        <w:trPr>
          <w:trHeight w:val="725"/>
        </w:trPr>
        <w:tc>
          <w:tcPr>
            <w:tcW w:w="8110" w:type="dxa"/>
          </w:tcPr>
          <w:p w:rsidR="005B5E9C" w:rsidRPr="001F41BA" w:rsidRDefault="00112FE7" w:rsidP="005B5E9C">
            <w:pPr>
              <w:pStyle w:val="aff8"/>
              <w:rPr>
                <w:i/>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-73,962</m:t>
                    </m:r>
                  </m:num>
                  <m:den>
                    <m:rad>
                      <m:radPr>
                        <m:degHide m:val="1"/>
                        <m:ctrlPr>
                          <w:rPr>
                            <w:rFonts w:ascii="Cambria Math" w:hAnsi="Cambria Math"/>
                            <w:i/>
                            <w:lang w:val="en-US"/>
                          </w:rPr>
                        </m:ctrlPr>
                      </m:radPr>
                      <m:deg/>
                      <m:e>
                        <m:r>
                          <w:rPr>
                            <w:rFonts w:ascii="Cambria Math" w:hAnsi="Cambria Math"/>
                            <w:lang w:val="en-US"/>
                          </w:rPr>
                          <m:t>177,576*156,209</m:t>
                        </m:r>
                      </m:e>
                    </m:rad>
                  </m:den>
                </m:f>
                <m:r>
                  <w:rPr>
                    <w:rFonts w:ascii="Cambria Math" w:hAnsi="Cambria Math"/>
                    <w:lang w:val="en-US"/>
                  </w:rPr>
                  <m:t>= -0,444;</m:t>
                </m:r>
              </m:oMath>
            </m:oMathPara>
          </w:p>
        </w:tc>
        <w:tc>
          <w:tcPr>
            <w:tcW w:w="1448" w:type="dxa"/>
          </w:tcPr>
          <w:p w:rsidR="005B5E9C" w:rsidRDefault="005B5E9C" w:rsidP="00D74DCD">
            <w:pPr>
              <w:pStyle w:val="aff8"/>
              <w:rPr>
                <w:lang w:val="en-US"/>
              </w:rPr>
            </w:pPr>
          </w:p>
        </w:tc>
      </w:tr>
    </w:tbl>
    <w:p w:rsidR="005B5E9C" w:rsidRDefault="00DE097C" w:rsidP="00362CB1">
      <w:pPr>
        <w:pStyle w:val="af6"/>
        <w:rPr>
          <w:lang w:val="en-US"/>
        </w:rPr>
      </w:pPr>
      <w:r>
        <w:t>К</w:t>
      </w:r>
      <w:r w:rsidRPr="00544C73">
        <w:t>оэффициент ав</w:t>
      </w:r>
      <w:r>
        <w:t>токорреляции третьего порядка:</w:t>
      </w:r>
    </w:p>
    <w:tbl>
      <w:tblPr>
        <w:tblW w:w="9558" w:type="dxa"/>
        <w:tblLayout w:type="fixed"/>
        <w:tblLook w:val="0000" w:firstRow="0" w:lastRow="0" w:firstColumn="0" w:lastColumn="0" w:noHBand="0" w:noVBand="0"/>
      </w:tblPr>
      <w:tblGrid>
        <w:gridCol w:w="8110"/>
        <w:gridCol w:w="1448"/>
      </w:tblGrid>
      <w:tr w:rsidR="005B5E9C" w:rsidTr="00D74DCD">
        <w:trPr>
          <w:trHeight w:val="725"/>
        </w:trPr>
        <w:tc>
          <w:tcPr>
            <w:tcW w:w="8110" w:type="dxa"/>
          </w:tcPr>
          <w:p w:rsidR="005B5E9C" w:rsidRPr="001F41BA" w:rsidRDefault="00112FE7" w:rsidP="00D74DCD">
            <w:pPr>
              <w:pStyle w:val="aff8"/>
              <w:rPr>
                <w:i/>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-44,144</m:t>
                    </m:r>
                  </m:num>
                  <m:den>
                    <m:rad>
                      <m:radPr>
                        <m:degHide m:val="1"/>
                        <m:ctrlPr>
                          <w:rPr>
                            <w:rFonts w:ascii="Cambria Math" w:hAnsi="Cambria Math"/>
                            <w:i/>
                            <w:lang w:val="en-US"/>
                          </w:rPr>
                        </m:ctrlPr>
                      </m:radPr>
                      <m:deg/>
                      <m:e>
                        <m:r>
                          <w:rPr>
                            <w:rFonts w:ascii="Cambria Math" w:hAnsi="Cambria Math"/>
                            <w:lang w:val="en-US"/>
                          </w:rPr>
                          <m:t>175,476*155,656</m:t>
                        </m:r>
                      </m:e>
                    </m:rad>
                  </m:den>
                </m:f>
                <m:r>
                  <w:rPr>
                    <w:rFonts w:ascii="Cambria Math" w:hAnsi="Cambria Math"/>
                    <w:lang w:val="en-US"/>
                  </w:rPr>
                  <m:t>= -0,267;</m:t>
                </m:r>
              </m:oMath>
            </m:oMathPara>
          </w:p>
        </w:tc>
        <w:tc>
          <w:tcPr>
            <w:tcW w:w="1448" w:type="dxa"/>
          </w:tcPr>
          <w:p w:rsidR="005B5E9C" w:rsidRDefault="005B5E9C" w:rsidP="00D74DCD">
            <w:pPr>
              <w:pStyle w:val="aff8"/>
              <w:rPr>
                <w:lang w:val="en-US"/>
              </w:rPr>
            </w:pPr>
          </w:p>
        </w:tc>
      </w:tr>
    </w:tbl>
    <w:p w:rsidR="005B5E9C" w:rsidRDefault="005B5E9C" w:rsidP="00362CB1">
      <w:pPr>
        <w:pStyle w:val="af6"/>
        <w:rPr>
          <w:lang w:val="en-US"/>
        </w:rPr>
      </w:pPr>
    </w:p>
    <w:tbl>
      <w:tblPr>
        <w:tblW w:w="9558" w:type="dxa"/>
        <w:tblLayout w:type="fixed"/>
        <w:tblLook w:val="0000" w:firstRow="0" w:lastRow="0" w:firstColumn="0" w:lastColumn="0" w:noHBand="0" w:noVBand="0"/>
      </w:tblPr>
      <w:tblGrid>
        <w:gridCol w:w="8110"/>
        <w:gridCol w:w="1448"/>
      </w:tblGrid>
      <w:tr w:rsidR="00DD5D89" w:rsidTr="00D74DCD">
        <w:trPr>
          <w:trHeight w:val="725"/>
        </w:trPr>
        <w:tc>
          <w:tcPr>
            <w:tcW w:w="8110" w:type="dxa"/>
          </w:tcPr>
          <w:p w:rsidR="00DD5D89" w:rsidRPr="001F41BA" w:rsidRDefault="00112FE7" w:rsidP="00DD5D89">
            <w:pPr>
              <w:pStyle w:val="aff8"/>
              <w:rPr>
                <w:i/>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144,242</m:t>
                    </m:r>
                  </m:num>
                  <m:den>
                    <m:rad>
                      <m:radPr>
                        <m:degHide m:val="1"/>
                        <m:ctrlPr>
                          <w:rPr>
                            <w:rFonts w:ascii="Cambria Math" w:hAnsi="Cambria Math"/>
                            <w:i/>
                            <w:lang w:val="en-US"/>
                          </w:rPr>
                        </m:ctrlPr>
                      </m:radPr>
                      <m:deg/>
                      <m:e>
                        <m:r>
                          <w:rPr>
                            <w:rFonts w:ascii="Cambria Math" w:hAnsi="Cambria Math"/>
                            <w:lang w:val="en-US"/>
                          </w:rPr>
                          <m:t>135,742*154,002</m:t>
                        </m:r>
                      </m:e>
                    </m:rad>
                  </m:den>
                </m:f>
                <m:r>
                  <w:rPr>
                    <w:rFonts w:ascii="Cambria Math" w:hAnsi="Cambria Math"/>
                    <w:lang w:val="en-US"/>
                  </w:rPr>
                  <m:t>= 0,998;</m:t>
                </m:r>
              </m:oMath>
            </m:oMathPara>
          </w:p>
        </w:tc>
        <w:tc>
          <w:tcPr>
            <w:tcW w:w="1448" w:type="dxa"/>
          </w:tcPr>
          <w:p w:rsidR="00DD5D89" w:rsidRDefault="00DD5D89" w:rsidP="00D74DCD">
            <w:pPr>
              <w:pStyle w:val="aff8"/>
              <w:rPr>
                <w:lang w:val="en-US"/>
              </w:rPr>
            </w:pPr>
          </w:p>
        </w:tc>
      </w:tr>
    </w:tbl>
    <w:p w:rsidR="001B48A0" w:rsidRDefault="001B48A0" w:rsidP="00362CB1">
      <w:pPr>
        <w:pStyle w:val="af6"/>
      </w:pPr>
    </w:p>
    <w:tbl>
      <w:tblPr>
        <w:tblStyle w:val="aff4"/>
        <w:tblW w:w="4484" w:type="pct"/>
        <w:tblLook w:val="04A0" w:firstRow="1" w:lastRow="0" w:firstColumn="1" w:lastColumn="0" w:noHBand="0" w:noVBand="1"/>
      </w:tblPr>
      <w:tblGrid>
        <w:gridCol w:w="1076"/>
        <w:gridCol w:w="7761"/>
      </w:tblGrid>
      <w:tr w:rsidR="001B48A0" w:rsidTr="001B48A0">
        <w:tc>
          <w:tcPr>
            <w:tcW w:w="609" w:type="pct"/>
          </w:tcPr>
          <w:p w:rsidR="001B48A0" w:rsidRDefault="001B48A0" w:rsidP="00362CB1">
            <w:pPr>
              <w:pStyle w:val="af6"/>
              <w:ind w:firstLine="0"/>
            </w:pPr>
            <w:r>
              <w:t>Лаг</w:t>
            </w:r>
          </w:p>
        </w:tc>
        <w:tc>
          <w:tcPr>
            <w:tcW w:w="4391" w:type="pct"/>
          </w:tcPr>
          <w:p w:rsidR="001B48A0" w:rsidRDefault="001B48A0" w:rsidP="00362CB1">
            <w:pPr>
              <w:pStyle w:val="af6"/>
              <w:ind w:firstLine="0"/>
            </w:pPr>
            <w:r>
              <w:t>Коэффициент автокорреляции уровней</w:t>
            </w:r>
          </w:p>
        </w:tc>
      </w:tr>
      <w:tr w:rsidR="001B48A0" w:rsidTr="001B48A0">
        <w:tc>
          <w:tcPr>
            <w:tcW w:w="609" w:type="pct"/>
          </w:tcPr>
          <w:p w:rsidR="001B48A0" w:rsidRDefault="001B48A0" w:rsidP="001B48A0">
            <w:pPr>
              <w:pStyle w:val="af6"/>
              <w:numPr>
                <w:ilvl w:val="0"/>
                <w:numId w:val="42"/>
              </w:numPr>
            </w:pPr>
          </w:p>
        </w:tc>
        <w:tc>
          <w:tcPr>
            <w:tcW w:w="4391" w:type="pct"/>
          </w:tcPr>
          <w:p w:rsidR="001B48A0" w:rsidRDefault="001B48A0" w:rsidP="00362CB1">
            <w:pPr>
              <w:pStyle w:val="af6"/>
              <w:ind w:firstLine="0"/>
            </w:pPr>
            <w:r>
              <w:t>-</w:t>
            </w:r>
            <w:r w:rsidRPr="001B48A0">
              <w:t>0,159</w:t>
            </w:r>
          </w:p>
        </w:tc>
      </w:tr>
      <w:tr w:rsidR="001B48A0" w:rsidTr="001B48A0">
        <w:tc>
          <w:tcPr>
            <w:tcW w:w="609" w:type="pct"/>
          </w:tcPr>
          <w:p w:rsidR="001B48A0" w:rsidRDefault="001B48A0" w:rsidP="001B48A0">
            <w:pPr>
              <w:pStyle w:val="af6"/>
              <w:numPr>
                <w:ilvl w:val="0"/>
                <w:numId w:val="42"/>
              </w:numPr>
            </w:pPr>
          </w:p>
        </w:tc>
        <w:tc>
          <w:tcPr>
            <w:tcW w:w="4391" w:type="pct"/>
          </w:tcPr>
          <w:p w:rsidR="001B48A0" w:rsidRDefault="001B48A0" w:rsidP="00362CB1">
            <w:pPr>
              <w:pStyle w:val="af6"/>
              <w:ind w:firstLine="0"/>
            </w:pPr>
            <w:r w:rsidRPr="001B48A0">
              <w:t>-0,444</w:t>
            </w:r>
          </w:p>
        </w:tc>
      </w:tr>
      <w:tr w:rsidR="001B48A0" w:rsidTr="001B48A0">
        <w:tc>
          <w:tcPr>
            <w:tcW w:w="609" w:type="pct"/>
          </w:tcPr>
          <w:p w:rsidR="001B48A0" w:rsidRDefault="001B48A0" w:rsidP="001B48A0">
            <w:pPr>
              <w:pStyle w:val="af6"/>
              <w:numPr>
                <w:ilvl w:val="0"/>
                <w:numId w:val="42"/>
              </w:numPr>
            </w:pPr>
          </w:p>
        </w:tc>
        <w:tc>
          <w:tcPr>
            <w:tcW w:w="4391" w:type="pct"/>
          </w:tcPr>
          <w:p w:rsidR="001B48A0" w:rsidRDefault="001B48A0" w:rsidP="00362CB1">
            <w:pPr>
              <w:pStyle w:val="af6"/>
              <w:ind w:firstLine="0"/>
            </w:pPr>
            <w:r w:rsidRPr="001B48A0">
              <w:t>-0,267</w:t>
            </w:r>
          </w:p>
        </w:tc>
      </w:tr>
      <w:tr w:rsidR="001B48A0" w:rsidTr="001B48A0">
        <w:tc>
          <w:tcPr>
            <w:tcW w:w="609" w:type="pct"/>
          </w:tcPr>
          <w:p w:rsidR="001B48A0" w:rsidRDefault="001B48A0" w:rsidP="001B48A0">
            <w:pPr>
              <w:pStyle w:val="af6"/>
              <w:numPr>
                <w:ilvl w:val="0"/>
                <w:numId w:val="42"/>
              </w:numPr>
            </w:pPr>
          </w:p>
        </w:tc>
        <w:tc>
          <w:tcPr>
            <w:tcW w:w="4391" w:type="pct"/>
          </w:tcPr>
          <w:p w:rsidR="001B48A0" w:rsidRDefault="001B48A0" w:rsidP="00362CB1">
            <w:pPr>
              <w:pStyle w:val="af6"/>
              <w:ind w:firstLine="0"/>
            </w:pPr>
            <w:r w:rsidRPr="001B48A0">
              <w:t>0,998</w:t>
            </w:r>
          </w:p>
        </w:tc>
      </w:tr>
    </w:tbl>
    <w:p w:rsidR="001B48A0" w:rsidRDefault="001B48A0" w:rsidP="00362CB1">
      <w:pPr>
        <w:pStyle w:val="af6"/>
      </w:pPr>
    </w:p>
    <w:p w:rsidR="00DD5D89" w:rsidRPr="00CA4320" w:rsidRDefault="00D74DCD" w:rsidP="00362CB1">
      <w:pPr>
        <w:pStyle w:val="af6"/>
      </w:pPr>
      <w:r w:rsidRPr="00D74DCD">
        <w:lastRenderedPageBreak/>
        <w:t>Вывод: в данном ряду</w:t>
      </w:r>
      <w:r>
        <w:t xml:space="preserve"> имеются </w:t>
      </w:r>
      <w:r w:rsidRPr="00D74DCD">
        <w:t>периодические колебания с периодом равным 4, т.е. имеют место сезонные колебания (</w:t>
      </w:r>
      <m:oMath>
        <m:sSub>
          <m:sSubPr>
            <m:ctrlPr>
              <w:rPr>
                <w:rFonts w:ascii="Cambria Math" w:hAnsi="Cambria Math"/>
                <w:i/>
                <w:lang w:val="en-US"/>
              </w:rPr>
            </m:ctrlPr>
          </m:sSubPr>
          <m:e>
            <m:r>
              <w:rPr>
                <w:rFonts w:ascii="Cambria Math" w:hAnsi="Cambria Math"/>
                <w:lang w:val="en-US"/>
              </w:rPr>
              <m:t>r</m:t>
            </m:r>
          </m:e>
          <m:sub>
            <m:r>
              <w:rPr>
                <w:rFonts w:ascii="Cambria Math" w:hAnsi="Cambria Math"/>
              </w:rPr>
              <m:t>4</m:t>
            </m:r>
          </m:sub>
        </m:sSub>
      </m:oMath>
      <w:r w:rsidRPr="00D74DCD">
        <w:t>=0,99</w:t>
      </w:r>
      <w:r>
        <w:t>8</w:t>
      </w:r>
      <w:r w:rsidRPr="00D74DCD">
        <w:t xml:space="preserve"> →1).</w:t>
      </w:r>
    </w:p>
    <w:p w:rsidR="0033039A" w:rsidRPr="001856A4" w:rsidRDefault="00706893" w:rsidP="00635BBD">
      <w:pPr>
        <w:pStyle w:val="af6"/>
        <w:numPr>
          <w:ilvl w:val="0"/>
          <w:numId w:val="34"/>
        </w:numPr>
      </w:pPr>
      <w:r>
        <w:t>Проведем в</w:t>
      </w:r>
      <w:r w:rsidRPr="00706893">
        <w:t xml:space="preserve">ыравнивание исходного ряда методом </w:t>
      </w:r>
      <w:proofErr w:type="gramStart"/>
      <w:r w:rsidRPr="00706893">
        <w:t>скользящей</w:t>
      </w:r>
      <w:proofErr w:type="gramEnd"/>
      <w:r w:rsidRPr="00706893">
        <w:t xml:space="preserve"> средней с периодом усреднения равным 3</w:t>
      </w:r>
      <w:r w:rsidR="0033039A" w:rsidRPr="0033039A">
        <w:t xml:space="preserve"> </w:t>
      </w:r>
      <w:r w:rsidR="0033039A">
        <w:t>и занесем в таблицу</w:t>
      </w:r>
      <w:r w:rsidR="001856A4" w:rsidRPr="001856A4">
        <w:t xml:space="preserve"> </w:t>
      </w:r>
      <w:r w:rsidR="001856A4">
        <w:fldChar w:fldCharType="begin"/>
      </w:r>
      <w:r w:rsidR="001856A4">
        <w:instrText xml:space="preserve"> REF _Ref90429776 \r \h </w:instrText>
      </w:r>
      <w:r w:rsidR="001856A4">
        <w:fldChar w:fldCharType="separate"/>
      </w:r>
      <w:r w:rsidR="001165DE">
        <w:t>Таблица 3.1</w:t>
      </w:r>
      <w:r w:rsidR="001856A4">
        <w:fldChar w:fldCharType="end"/>
      </w:r>
      <w:r w:rsidR="0033039A">
        <w:t>(</w:t>
      </w:r>
      <m:oMath>
        <m:sSub>
          <m:sSubPr>
            <m:ctrlPr>
              <w:rPr>
                <w:rFonts w:ascii="Cambria Math" w:eastAsiaTheme="minorEastAsia" w:hAnsi="Cambria Math"/>
                <w:i/>
                <w:color w:val="auto"/>
                <w:szCs w:val="24"/>
              </w:rPr>
            </m:ctrlPr>
          </m:sSubPr>
          <m:e>
            <m:r>
              <w:rPr>
                <w:rFonts w:ascii="Cambria Math" w:hAnsi="Cambria Math"/>
                <w:lang w:val="en-US"/>
              </w:rPr>
              <m:t>x</m:t>
            </m:r>
          </m:e>
          <m:sub>
            <m:r>
              <w:rPr>
                <w:rFonts w:ascii="Cambria Math" w:hAnsi="Cambria Math"/>
              </w:rPr>
              <m:t>c</m:t>
            </m:r>
          </m:sub>
        </m:sSub>
      </m:oMath>
      <w:r w:rsidR="0033039A">
        <w:t>)</w:t>
      </w:r>
      <w:r w:rsidR="001856A4" w:rsidRPr="001856A4">
        <w:t>.</w:t>
      </w:r>
    </w:p>
    <w:p w:rsidR="001856A4" w:rsidRPr="001856A4" w:rsidRDefault="001856A4" w:rsidP="00635BBD">
      <w:pPr>
        <w:pStyle w:val="af6"/>
        <w:numPr>
          <w:ilvl w:val="0"/>
          <w:numId w:val="34"/>
        </w:numPr>
        <w:rPr>
          <w:i/>
        </w:rPr>
      </w:pPr>
      <w:r w:rsidRPr="001856A4">
        <w:t>Расс</w:t>
      </w:r>
      <w:r>
        <w:t xml:space="preserve">читаем </w:t>
      </w:r>
      <w:r w:rsidRPr="001856A4">
        <w:t>значени</w:t>
      </w:r>
      <w:r>
        <w:t>я</w:t>
      </w:r>
      <w:r w:rsidRPr="001856A4">
        <w:t xml:space="preserve"> сезонной составляющей. Расчет значений сезонных составляющих осуществляется после устранения тен</w:t>
      </w:r>
      <w:r w:rsidR="00635BBD">
        <w:t>денции из исходных уровней ряда</w:t>
      </w:r>
      <w:r w:rsidR="00635BBD" w:rsidRPr="00635BBD">
        <w:t xml:space="preserve"> </w:t>
      </w:r>
      <w:r w:rsidR="00635BBD">
        <w:fldChar w:fldCharType="begin"/>
      </w:r>
      <w:r w:rsidR="00635BBD">
        <w:instrText xml:space="preserve"> REF _Ref90429776 \r \h </w:instrText>
      </w:r>
      <w:r w:rsidR="00635BBD">
        <w:fldChar w:fldCharType="separate"/>
      </w:r>
      <w:r w:rsidR="001165DE">
        <w:t>Таблица 3.1</w:t>
      </w:r>
      <w:r w:rsidR="00635BBD">
        <w:fldChar w:fldCharType="end"/>
      </w:r>
      <w:r w:rsidR="00635BBD">
        <w:t>(</w:t>
      </w:r>
      <m:oMath>
        <m:r>
          <w:rPr>
            <w:rFonts w:ascii="Cambria Math" w:hAnsi="Cambria Math"/>
          </w:rPr>
          <m:t>x-</m:t>
        </m:r>
        <m:sSub>
          <m:sSubPr>
            <m:ctrlPr>
              <w:rPr>
                <w:rFonts w:ascii="Cambria Math" w:eastAsiaTheme="minorEastAsia" w:hAnsi="Cambria Math"/>
                <w:i/>
                <w:color w:val="auto"/>
                <w:szCs w:val="24"/>
              </w:rPr>
            </m:ctrlPr>
          </m:sSubPr>
          <m:e>
            <m:r>
              <w:rPr>
                <w:rFonts w:ascii="Cambria Math" w:hAnsi="Cambria Math"/>
                <w:lang w:val="en-US"/>
              </w:rPr>
              <m:t>x</m:t>
            </m:r>
          </m:e>
          <m:sub>
            <m:r>
              <w:rPr>
                <w:rFonts w:ascii="Cambria Math" w:hAnsi="Cambria Math"/>
              </w:rPr>
              <m:t>c</m:t>
            </m:r>
          </m:sub>
        </m:sSub>
      </m:oMath>
      <w:r w:rsidR="00635BBD" w:rsidRPr="00635BBD">
        <w:rPr>
          <w:color w:val="auto"/>
          <w:szCs w:val="24"/>
        </w:rPr>
        <w:t>)</w:t>
      </w:r>
    </w:p>
    <w:p w:rsidR="0033039A" w:rsidRDefault="0033039A" w:rsidP="00706893">
      <w:pPr>
        <w:pStyle w:val="af6"/>
      </w:pPr>
    </w:p>
    <w:p w:rsidR="0033039A" w:rsidRPr="006B3C82" w:rsidRDefault="00B5044F" w:rsidP="00B5044F">
      <w:pPr>
        <w:pStyle w:val="af6"/>
      </w:pPr>
      <w:r w:rsidRPr="00B5044F">
        <w:t>По этим данным рассчитываются средние оценки сезонных составляющих каждой строке.</w:t>
      </w:r>
      <w:r w:rsidRPr="00B5044F">
        <w:rPr>
          <w:shd w:val="clear" w:color="auto" w:fill="FFFFFF"/>
        </w:rPr>
        <w:t xml:space="preserve"> </w:t>
      </w:r>
      <w:r w:rsidRPr="00B5044F">
        <w:t>Расчет скорректированной оценки сезонной составляюще</w:t>
      </w:r>
      <w:proofErr w:type="gramStart"/>
      <w:r w:rsidRPr="00B5044F">
        <w:t>й(</w:t>
      </w:r>
      <w:proofErr w:type="gramEnd"/>
      <m:oMath>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c</m:t>
            </m:r>
          </m:sup>
        </m:sSubSup>
      </m:oMath>
      <w:r w:rsidRPr="00B5044F">
        <w:t>)</w:t>
      </w:r>
      <w:r w:rsidR="008B07EB">
        <w:t xml:space="preserve"> </w:t>
      </w:r>
      <w:r w:rsidRPr="00B5044F">
        <w:t xml:space="preserve">представлен в таблице </w:t>
      </w:r>
    </w:p>
    <w:p w:rsidR="006B3C82" w:rsidRDefault="006B3C82" w:rsidP="006B3C82">
      <w:pPr>
        <w:pStyle w:val="af6"/>
      </w:pPr>
      <w:r w:rsidRPr="006B3C82">
        <w:t>Если сумма всех средних оценок равна нулю, то данные средние и будут окончательными значениями сезонных составляющих. Если их сумма не равна нулю, то рассчитываются скорректированные значения сезонных составляющих вычитанием из средней оценки величины равной отношению суммы средних оценок к их общему числу</w:t>
      </w:r>
      <w:r>
        <w:t>.</w:t>
      </w:r>
    </w:p>
    <w:tbl>
      <w:tblPr>
        <w:tblW w:w="9558" w:type="dxa"/>
        <w:tblLayout w:type="fixed"/>
        <w:tblLook w:val="0000" w:firstRow="0" w:lastRow="0" w:firstColumn="0" w:lastColumn="0" w:noHBand="0" w:noVBand="0"/>
      </w:tblPr>
      <w:tblGrid>
        <w:gridCol w:w="8110"/>
        <w:gridCol w:w="1448"/>
      </w:tblGrid>
      <w:tr w:rsidR="006B3C82" w:rsidTr="00112FE7">
        <w:trPr>
          <w:trHeight w:val="725"/>
        </w:trPr>
        <w:tc>
          <w:tcPr>
            <w:tcW w:w="8110" w:type="dxa"/>
          </w:tcPr>
          <w:p w:rsidR="006B3C82" w:rsidRPr="001F41BA" w:rsidRDefault="00112FE7" w:rsidP="006B3C82">
            <w:pPr>
              <w:pStyle w:val="aff8"/>
              <w:rPr>
                <w:i/>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c</m:t>
                    </m:r>
                  </m:sup>
                </m:sSubSup>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c</m:t>
                            </m:r>
                          </m:sup>
                        </m:sSubSup>
                      </m:e>
                    </m:nary>
                  </m:num>
                  <m:den>
                    <m:r>
                      <w:rPr>
                        <w:rFonts w:ascii="Cambria Math" w:hAnsi="Cambria Math"/>
                        <w:lang w:val="en-US"/>
                      </w:rPr>
                      <m:t>L</m:t>
                    </m:r>
                  </m:den>
                </m:f>
                <m:r>
                  <w:rPr>
                    <w:rFonts w:ascii="Cambria Math" w:hAnsi="Cambria Math"/>
                    <w:lang w:val="en-US"/>
                  </w:rPr>
                  <m:t>;</m:t>
                </m:r>
              </m:oMath>
            </m:oMathPara>
          </w:p>
        </w:tc>
        <w:tc>
          <w:tcPr>
            <w:tcW w:w="1448" w:type="dxa"/>
          </w:tcPr>
          <w:p w:rsidR="006B3C82" w:rsidRDefault="006B3C82" w:rsidP="00112FE7">
            <w:pPr>
              <w:pStyle w:val="aff8"/>
              <w:rPr>
                <w:lang w:val="en-US"/>
              </w:rPr>
            </w:pPr>
          </w:p>
        </w:tc>
      </w:tr>
    </w:tbl>
    <w:p w:rsidR="006B3C82" w:rsidRPr="006B3C82" w:rsidRDefault="006B3C82" w:rsidP="006B3C82">
      <w:pPr>
        <w:pStyle w:val="af6"/>
      </w:pPr>
    </w:p>
    <w:tbl>
      <w:tblPr>
        <w:tblStyle w:val="aff4"/>
        <w:tblW w:w="0" w:type="auto"/>
        <w:tblLayout w:type="fixed"/>
        <w:tblLook w:val="04A0" w:firstRow="1" w:lastRow="0" w:firstColumn="1" w:lastColumn="0" w:noHBand="0" w:noVBand="1"/>
      </w:tblPr>
      <w:tblGrid>
        <w:gridCol w:w="959"/>
        <w:gridCol w:w="850"/>
        <w:gridCol w:w="1418"/>
        <w:gridCol w:w="1843"/>
        <w:gridCol w:w="2835"/>
        <w:gridCol w:w="1949"/>
      </w:tblGrid>
      <w:tr w:rsidR="00E608F5" w:rsidTr="006B3C82">
        <w:tc>
          <w:tcPr>
            <w:tcW w:w="959" w:type="dxa"/>
          </w:tcPr>
          <w:p w:rsidR="00E608F5" w:rsidRDefault="00E608F5" w:rsidP="00E608F5">
            <w:pPr>
              <w:pStyle w:val="aff3"/>
            </w:pPr>
            <w:r>
              <w:rPr>
                <w:shd w:val="clear" w:color="auto" w:fill="FFFFFF"/>
              </w:rPr>
              <w:t>Номер сезона</w:t>
            </w:r>
          </w:p>
        </w:tc>
        <w:tc>
          <w:tcPr>
            <w:tcW w:w="850" w:type="dxa"/>
          </w:tcPr>
          <w:p w:rsidR="00E608F5" w:rsidRDefault="00E608F5" w:rsidP="00E608F5">
            <w:pPr>
              <w:pStyle w:val="aff3"/>
            </w:pPr>
            <w:r>
              <w:t>Год 1</w:t>
            </w:r>
          </w:p>
        </w:tc>
        <w:tc>
          <w:tcPr>
            <w:tcW w:w="1418" w:type="dxa"/>
          </w:tcPr>
          <w:p w:rsidR="00E608F5" w:rsidRDefault="00E608F5" w:rsidP="00E608F5">
            <w:pPr>
              <w:pStyle w:val="aff3"/>
            </w:pPr>
            <w:r>
              <w:t>Год 2</w:t>
            </w:r>
          </w:p>
        </w:tc>
        <w:tc>
          <w:tcPr>
            <w:tcW w:w="1843" w:type="dxa"/>
          </w:tcPr>
          <w:p w:rsidR="00E608F5" w:rsidRDefault="00E608F5" w:rsidP="00E608F5">
            <w:pPr>
              <w:pStyle w:val="aff3"/>
            </w:pPr>
            <w:r>
              <w:t>Год 3</w:t>
            </w:r>
          </w:p>
        </w:tc>
        <w:tc>
          <w:tcPr>
            <w:tcW w:w="2835" w:type="dxa"/>
          </w:tcPr>
          <w:p w:rsidR="00E608F5" w:rsidRPr="006B3C82" w:rsidRDefault="00E608F5" w:rsidP="00E608F5">
            <w:pPr>
              <w:pStyle w:val="aff3"/>
              <w:rPr>
                <w:lang w:val="en-US"/>
              </w:rPr>
            </w:pPr>
            <w:r>
              <w:t>Средняя оценка сезонной составляющей</w:t>
            </w:r>
            <w:r w:rsidR="006B3C82">
              <w:rPr>
                <w:lang w:val="en-US"/>
              </w:rPr>
              <w:t xml:space="preserve">, </w:t>
            </w:r>
          </w:p>
          <w:p w:rsidR="006B3C82" w:rsidRPr="006B3C82" w:rsidRDefault="00112FE7" w:rsidP="00E608F5">
            <w:pPr>
              <w:pStyle w:val="aff3"/>
              <w:rPr>
                <w:lang w:val="en-US"/>
              </w:rPr>
            </w:pPr>
            <m:oMathPara>
              <m:oMath>
                <m:sSubSup>
                  <m:sSubSupPr>
                    <m:ctrlPr>
                      <w:rPr>
                        <w:rFonts w:ascii="Cambria Math" w:eastAsia="Times New Roman" w:hAnsi="Cambria Math"/>
                        <w:i/>
                        <w:color w:val="000000"/>
                        <w:sz w:val="28"/>
                        <w:szCs w:val="28"/>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c</m:t>
                    </m:r>
                  </m:sup>
                </m:sSubSup>
              </m:oMath>
            </m:oMathPara>
          </w:p>
        </w:tc>
        <w:tc>
          <w:tcPr>
            <w:tcW w:w="1949" w:type="dxa"/>
          </w:tcPr>
          <w:p w:rsidR="00E608F5" w:rsidRPr="006B3C82" w:rsidRDefault="00E608F5" w:rsidP="00E608F5">
            <w:pPr>
              <w:pStyle w:val="aff3"/>
            </w:pPr>
            <w:r>
              <w:t>Скорректированная оценка сезонной составляющей</w:t>
            </w:r>
            <w:r w:rsidR="006B3C82" w:rsidRPr="006B3C82">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p>
        </w:tc>
      </w:tr>
      <w:tr w:rsidR="00ED253F" w:rsidTr="006B3C82">
        <w:tc>
          <w:tcPr>
            <w:tcW w:w="959" w:type="dxa"/>
          </w:tcPr>
          <w:p w:rsidR="00ED253F" w:rsidRDefault="00ED253F" w:rsidP="00E608F5">
            <w:pPr>
              <w:pStyle w:val="af6"/>
              <w:numPr>
                <w:ilvl w:val="0"/>
                <w:numId w:val="36"/>
              </w:numPr>
            </w:pPr>
          </w:p>
        </w:tc>
        <w:tc>
          <w:tcPr>
            <w:tcW w:w="850" w:type="dxa"/>
          </w:tcPr>
          <w:p w:rsidR="00ED253F" w:rsidRPr="001856A4" w:rsidRDefault="00ED253F" w:rsidP="00112FE7">
            <w:pPr>
              <w:pStyle w:val="aff3"/>
              <w:rPr>
                <w:lang w:val="en-US"/>
              </w:rPr>
            </w:pPr>
            <w:r>
              <w:rPr>
                <w:lang w:val="en-US"/>
              </w:rPr>
              <w:t>-</w:t>
            </w:r>
          </w:p>
        </w:tc>
        <w:tc>
          <w:tcPr>
            <w:tcW w:w="1418" w:type="dxa"/>
          </w:tcPr>
          <w:p w:rsidR="00ED253F" w:rsidRPr="00823BE4" w:rsidRDefault="00ED253F" w:rsidP="00112FE7">
            <w:pPr>
              <w:pStyle w:val="aff3"/>
            </w:pPr>
            <w:r w:rsidRPr="00823BE4">
              <w:t>-4</w:t>
            </w:r>
          </w:p>
        </w:tc>
        <w:tc>
          <w:tcPr>
            <w:tcW w:w="1843" w:type="dxa"/>
          </w:tcPr>
          <w:p w:rsidR="00ED253F" w:rsidRPr="00823BE4" w:rsidRDefault="00ED253F" w:rsidP="00112FE7">
            <w:pPr>
              <w:pStyle w:val="aff3"/>
            </w:pPr>
            <w:r w:rsidRPr="00823BE4">
              <w:t>-3,467</w:t>
            </w:r>
          </w:p>
        </w:tc>
        <w:tc>
          <w:tcPr>
            <w:tcW w:w="2835" w:type="dxa"/>
            <w:vAlign w:val="center"/>
          </w:tcPr>
          <w:p w:rsidR="00ED253F" w:rsidRDefault="00ED253F" w:rsidP="00ED253F">
            <w:pPr>
              <w:pStyle w:val="aff3"/>
            </w:pPr>
            <w:r>
              <w:t>-3,733</w:t>
            </w:r>
          </w:p>
        </w:tc>
        <w:tc>
          <w:tcPr>
            <w:tcW w:w="1949" w:type="dxa"/>
            <w:vAlign w:val="center"/>
          </w:tcPr>
          <w:p w:rsidR="00ED253F" w:rsidRDefault="00ED253F" w:rsidP="00ED253F">
            <w:pPr>
              <w:pStyle w:val="aff3"/>
            </w:pPr>
            <w:r>
              <w:t>-3,703</w:t>
            </w:r>
          </w:p>
        </w:tc>
      </w:tr>
      <w:tr w:rsidR="00ED253F" w:rsidTr="006B3C82">
        <w:tc>
          <w:tcPr>
            <w:tcW w:w="959" w:type="dxa"/>
          </w:tcPr>
          <w:p w:rsidR="00ED253F" w:rsidRDefault="00ED253F" w:rsidP="00E608F5">
            <w:pPr>
              <w:pStyle w:val="af6"/>
              <w:numPr>
                <w:ilvl w:val="0"/>
                <w:numId w:val="36"/>
              </w:numPr>
            </w:pPr>
          </w:p>
        </w:tc>
        <w:tc>
          <w:tcPr>
            <w:tcW w:w="850" w:type="dxa"/>
          </w:tcPr>
          <w:p w:rsidR="00ED253F" w:rsidRPr="00823BE4" w:rsidRDefault="00ED253F" w:rsidP="00112FE7">
            <w:pPr>
              <w:pStyle w:val="aff3"/>
            </w:pPr>
            <w:r w:rsidRPr="00823BE4">
              <w:t>-0,767</w:t>
            </w:r>
          </w:p>
        </w:tc>
        <w:tc>
          <w:tcPr>
            <w:tcW w:w="1418" w:type="dxa"/>
          </w:tcPr>
          <w:p w:rsidR="00ED253F" w:rsidRPr="00823BE4" w:rsidRDefault="00ED253F" w:rsidP="00112FE7">
            <w:pPr>
              <w:pStyle w:val="aff3"/>
            </w:pPr>
            <w:r w:rsidRPr="00823BE4">
              <w:t>-0,267</w:t>
            </w:r>
          </w:p>
        </w:tc>
        <w:tc>
          <w:tcPr>
            <w:tcW w:w="1843" w:type="dxa"/>
          </w:tcPr>
          <w:p w:rsidR="00ED253F" w:rsidRPr="00823BE4" w:rsidRDefault="00ED253F" w:rsidP="00112FE7">
            <w:pPr>
              <w:pStyle w:val="aff3"/>
            </w:pPr>
            <w:r w:rsidRPr="00823BE4">
              <w:t>-0,4</w:t>
            </w:r>
          </w:p>
        </w:tc>
        <w:tc>
          <w:tcPr>
            <w:tcW w:w="2835" w:type="dxa"/>
            <w:vAlign w:val="center"/>
          </w:tcPr>
          <w:p w:rsidR="00ED253F" w:rsidRDefault="00ED253F" w:rsidP="00ED253F">
            <w:pPr>
              <w:pStyle w:val="aff3"/>
            </w:pPr>
            <w:r>
              <w:t>-0,478</w:t>
            </w:r>
          </w:p>
        </w:tc>
        <w:tc>
          <w:tcPr>
            <w:tcW w:w="1949" w:type="dxa"/>
            <w:vAlign w:val="center"/>
          </w:tcPr>
          <w:p w:rsidR="00ED253F" w:rsidRDefault="00ED253F" w:rsidP="00ED253F">
            <w:pPr>
              <w:pStyle w:val="aff3"/>
            </w:pPr>
            <w:r>
              <w:t>-0,447</w:t>
            </w:r>
          </w:p>
        </w:tc>
      </w:tr>
      <w:tr w:rsidR="00ED253F" w:rsidTr="006B3C82">
        <w:tc>
          <w:tcPr>
            <w:tcW w:w="959" w:type="dxa"/>
          </w:tcPr>
          <w:p w:rsidR="00ED253F" w:rsidRDefault="00ED253F" w:rsidP="00E608F5">
            <w:pPr>
              <w:pStyle w:val="af6"/>
              <w:numPr>
                <w:ilvl w:val="0"/>
                <w:numId w:val="36"/>
              </w:numPr>
            </w:pPr>
          </w:p>
        </w:tc>
        <w:tc>
          <w:tcPr>
            <w:tcW w:w="850" w:type="dxa"/>
          </w:tcPr>
          <w:p w:rsidR="00ED253F" w:rsidRPr="00823BE4" w:rsidRDefault="00ED253F" w:rsidP="00112FE7">
            <w:pPr>
              <w:pStyle w:val="aff3"/>
            </w:pPr>
            <w:r w:rsidRPr="00823BE4">
              <w:t>-1,5</w:t>
            </w:r>
          </w:p>
        </w:tc>
        <w:tc>
          <w:tcPr>
            <w:tcW w:w="1418" w:type="dxa"/>
          </w:tcPr>
          <w:p w:rsidR="00ED253F" w:rsidRPr="00823BE4" w:rsidRDefault="00ED253F" w:rsidP="00112FE7">
            <w:pPr>
              <w:pStyle w:val="aff3"/>
            </w:pPr>
            <w:r w:rsidRPr="00823BE4">
              <w:t>-1,667</w:t>
            </w:r>
          </w:p>
        </w:tc>
        <w:tc>
          <w:tcPr>
            <w:tcW w:w="1843" w:type="dxa"/>
          </w:tcPr>
          <w:p w:rsidR="00ED253F" w:rsidRPr="00823BE4" w:rsidRDefault="00ED253F" w:rsidP="00112FE7">
            <w:pPr>
              <w:pStyle w:val="aff3"/>
            </w:pPr>
            <w:r w:rsidRPr="00823BE4">
              <w:t>-1,667</w:t>
            </w:r>
          </w:p>
        </w:tc>
        <w:tc>
          <w:tcPr>
            <w:tcW w:w="2835" w:type="dxa"/>
            <w:vAlign w:val="center"/>
          </w:tcPr>
          <w:p w:rsidR="00ED253F" w:rsidRDefault="00ED253F" w:rsidP="00ED253F">
            <w:pPr>
              <w:pStyle w:val="aff3"/>
            </w:pPr>
            <w:r>
              <w:t>-1,611</w:t>
            </w:r>
          </w:p>
        </w:tc>
        <w:tc>
          <w:tcPr>
            <w:tcW w:w="1949" w:type="dxa"/>
            <w:vAlign w:val="center"/>
          </w:tcPr>
          <w:p w:rsidR="00ED253F" w:rsidRDefault="00ED253F" w:rsidP="00ED253F">
            <w:pPr>
              <w:pStyle w:val="aff3"/>
            </w:pPr>
            <w:r>
              <w:t>-1,581</w:t>
            </w:r>
          </w:p>
        </w:tc>
      </w:tr>
      <w:tr w:rsidR="00ED253F" w:rsidTr="006B3C82">
        <w:tc>
          <w:tcPr>
            <w:tcW w:w="959" w:type="dxa"/>
          </w:tcPr>
          <w:p w:rsidR="00ED253F" w:rsidRDefault="00ED253F" w:rsidP="00E608F5">
            <w:pPr>
              <w:pStyle w:val="af6"/>
              <w:numPr>
                <w:ilvl w:val="0"/>
                <w:numId w:val="36"/>
              </w:numPr>
            </w:pPr>
          </w:p>
        </w:tc>
        <w:tc>
          <w:tcPr>
            <w:tcW w:w="850" w:type="dxa"/>
          </w:tcPr>
          <w:p w:rsidR="00ED253F" w:rsidRPr="00823BE4" w:rsidRDefault="00ED253F" w:rsidP="00112FE7">
            <w:pPr>
              <w:pStyle w:val="aff3"/>
            </w:pPr>
            <w:r w:rsidRPr="00823BE4">
              <w:t>6,033</w:t>
            </w:r>
          </w:p>
        </w:tc>
        <w:tc>
          <w:tcPr>
            <w:tcW w:w="1418" w:type="dxa"/>
          </w:tcPr>
          <w:p w:rsidR="00ED253F" w:rsidRPr="00823BE4" w:rsidRDefault="00ED253F" w:rsidP="00112FE7">
            <w:pPr>
              <w:pStyle w:val="aff3"/>
            </w:pPr>
            <w:r w:rsidRPr="00823BE4">
              <w:t>5,6</w:t>
            </w:r>
          </w:p>
        </w:tc>
        <w:tc>
          <w:tcPr>
            <w:tcW w:w="1843" w:type="dxa"/>
          </w:tcPr>
          <w:p w:rsidR="00ED253F" w:rsidRDefault="00ED253F" w:rsidP="00E608F5">
            <w:pPr>
              <w:pStyle w:val="aff3"/>
            </w:pPr>
            <w:r w:rsidRPr="009A7944">
              <w:t>5,467</w:t>
            </w:r>
          </w:p>
        </w:tc>
        <w:tc>
          <w:tcPr>
            <w:tcW w:w="2835" w:type="dxa"/>
            <w:vAlign w:val="center"/>
          </w:tcPr>
          <w:p w:rsidR="00ED253F" w:rsidRDefault="00ED253F" w:rsidP="00ED253F">
            <w:pPr>
              <w:pStyle w:val="aff3"/>
            </w:pPr>
            <w:r>
              <w:t>5,7</w:t>
            </w:r>
          </w:p>
        </w:tc>
        <w:tc>
          <w:tcPr>
            <w:tcW w:w="1949" w:type="dxa"/>
            <w:vAlign w:val="center"/>
          </w:tcPr>
          <w:p w:rsidR="00ED253F" w:rsidRDefault="00ED253F" w:rsidP="00ED253F">
            <w:pPr>
              <w:pStyle w:val="aff3"/>
            </w:pPr>
            <w:r>
              <w:t>5,731</w:t>
            </w:r>
          </w:p>
        </w:tc>
      </w:tr>
      <w:tr w:rsidR="00ED253F" w:rsidTr="006B3C82">
        <w:tc>
          <w:tcPr>
            <w:tcW w:w="959" w:type="dxa"/>
          </w:tcPr>
          <w:p w:rsidR="00ED253F" w:rsidRPr="00E608F5" w:rsidRDefault="00ED253F" w:rsidP="00E608F5">
            <w:pPr>
              <w:pStyle w:val="af6"/>
              <w:ind w:firstLine="0"/>
            </w:pPr>
            <w:r>
              <w:t>Итого</w:t>
            </w:r>
          </w:p>
        </w:tc>
        <w:tc>
          <w:tcPr>
            <w:tcW w:w="850" w:type="dxa"/>
          </w:tcPr>
          <w:p w:rsidR="00ED253F" w:rsidRDefault="00ED253F" w:rsidP="00E608F5">
            <w:pPr>
              <w:pStyle w:val="aff3"/>
            </w:pPr>
          </w:p>
        </w:tc>
        <w:tc>
          <w:tcPr>
            <w:tcW w:w="1418" w:type="dxa"/>
          </w:tcPr>
          <w:p w:rsidR="00ED253F" w:rsidRDefault="00ED253F" w:rsidP="00E608F5">
            <w:pPr>
              <w:pStyle w:val="aff3"/>
            </w:pPr>
          </w:p>
        </w:tc>
        <w:tc>
          <w:tcPr>
            <w:tcW w:w="1843" w:type="dxa"/>
          </w:tcPr>
          <w:p w:rsidR="00ED253F" w:rsidRDefault="00ED253F" w:rsidP="00E608F5">
            <w:pPr>
              <w:pStyle w:val="aff3"/>
            </w:pPr>
          </w:p>
        </w:tc>
        <w:tc>
          <w:tcPr>
            <w:tcW w:w="2835" w:type="dxa"/>
            <w:vAlign w:val="center"/>
          </w:tcPr>
          <w:p w:rsidR="00ED253F" w:rsidRDefault="00ED253F" w:rsidP="00ED253F">
            <w:pPr>
              <w:pStyle w:val="aff3"/>
            </w:pPr>
            <w:r>
              <w:t>-0,123</w:t>
            </w:r>
          </w:p>
        </w:tc>
        <w:tc>
          <w:tcPr>
            <w:tcW w:w="1949" w:type="dxa"/>
            <w:vAlign w:val="center"/>
          </w:tcPr>
          <w:p w:rsidR="00ED253F" w:rsidRDefault="00ED253F" w:rsidP="00ED253F">
            <w:pPr>
              <w:pStyle w:val="aff3"/>
            </w:pPr>
            <w:r>
              <w:t>0</w:t>
            </w:r>
          </w:p>
        </w:tc>
      </w:tr>
    </w:tbl>
    <w:p w:rsidR="0033039A" w:rsidRDefault="0033039A" w:rsidP="00B5044F">
      <w:pPr>
        <w:pStyle w:val="af6"/>
        <w:rPr>
          <w:lang w:val="en-US"/>
        </w:rPr>
      </w:pPr>
    </w:p>
    <w:p w:rsidR="00865496" w:rsidRDefault="00865496" w:rsidP="004156F0">
      <w:pPr>
        <w:pStyle w:val="af6"/>
        <w:rPr>
          <w:lang w:val="en-US"/>
        </w:rPr>
      </w:pPr>
    </w:p>
    <w:p w:rsidR="00865496" w:rsidRDefault="00865496" w:rsidP="004156F0">
      <w:pPr>
        <w:pStyle w:val="af6"/>
        <w:rPr>
          <w:lang w:val="en-US"/>
        </w:rPr>
      </w:pPr>
    </w:p>
    <w:p w:rsidR="004156F0" w:rsidRPr="004156F0" w:rsidRDefault="004156F0" w:rsidP="004156F0">
      <w:pPr>
        <w:pStyle w:val="af6"/>
      </w:pPr>
      <w:r w:rsidRPr="004156F0">
        <w:lastRenderedPageBreak/>
        <w:t>Устран</w:t>
      </w:r>
      <w:r>
        <w:t>им</w:t>
      </w:r>
      <w:r w:rsidRPr="004156F0">
        <w:t xml:space="preserve"> влияни</w:t>
      </w:r>
      <w:r>
        <w:t>е</w:t>
      </w:r>
      <w:r w:rsidRPr="004156F0">
        <w:t xml:space="preserve"> сезонной составляющей из исходного ряда динамики</w:t>
      </w:r>
      <w:r>
        <w:t>:</w:t>
      </w:r>
    </w:p>
    <w:tbl>
      <w:tblPr>
        <w:tblW w:w="9558" w:type="dxa"/>
        <w:tblLayout w:type="fixed"/>
        <w:tblLook w:val="0000" w:firstRow="0" w:lastRow="0" w:firstColumn="0" w:lastColumn="0" w:noHBand="0" w:noVBand="0"/>
      </w:tblPr>
      <w:tblGrid>
        <w:gridCol w:w="8110"/>
        <w:gridCol w:w="1448"/>
      </w:tblGrid>
      <w:tr w:rsidR="004156F0" w:rsidTr="00112FE7">
        <w:trPr>
          <w:trHeight w:val="725"/>
        </w:trPr>
        <w:tc>
          <w:tcPr>
            <w:tcW w:w="8110" w:type="dxa"/>
          </w:tcPr>
          <w:p w:rsidR="004156F0" w:rsidRPr="001F41BA" w:rsidRDefault="00112FE7" w:rsidP="004156F0">
            <w:pPr>
              <w:pStyle w:val="aff8"/>
              <w:rPr>
                <w:i/>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oMath>
            </m:oMathPara>
          </w:p>
        </w:tc>
        <w:tc>
          <w:tcPr>
            <w:tcW w:w="1448" w:type="dxa"/>
          </w:tcPr>
          <w:p w:rsidR="004156F0" w:rsidRDefault="004156F0" w:rsidP="00112FE7">
            <w:pPr>
              <w:pStyle w:val="aff8"/>
              <w:rPr>
                <w:lang w:val="en-US"/>
              </w:rPr>
            </w:pPr>
          </w:p>
        </w:tc>
      </w:tr>
    </w:tbl>
    <w:p w:rsidR="00F40178" w:rsidRPr="00F40178" w:rsidRDefault="00F40178" w:rsidP="00706893">
      <w:pPr>
        <w:pStyle w:val="af6"/>
        <w:rPr>
          <w:lang w:val="en-US"/>
        </w:rPr>
      </w:pPr>
    </w:p>
    <w:p w:rsidR="00706893" w:rsidRDefault="00CA4320" w:rsidP="00CA4320">
      <w:pPr>
        <w:pStyle w:val="af6"/>
        <w:ind w:firstLine="0"/>
      </w:pPr>
      <w:r>
        <w:t>Проведем а</w:t>
      </w:r>
      <w:r w:rsidRPr="00CA4320">
        <w:t>налитическое выравнивание уровней</w:t>
      </w:r>
      <w: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t>:</w:t>
      </w:r>
    </w:p>
    <w:tbl>
      <w:tblPr>
        <w:tblW w:w="9558" w:type="dxa"/>
        <w:tblLayout w:type="fixed"/>
        <w:tblLook w:val="0000" w:firstRow="0" w:lastRow="0" w:firstColumn="0" w:lastColumn="0" w:noHBand="0" w:noVBand="0"/>
      </w:tblPr>
      <w:tblGrid>
        <w:gridCol w:w="8110"/>
        <w:gridCol w:w="1448"/>
      </w:tblGrid>
      <w:tr w:rsidR="00CA4320" w:rsidTr="00112FE7">
        <w:trPr>
          <w:trHeight w:val="725"/>
        </w:trPr>
        <w:tc>
          <w:tcPr>
            <w:tcW w:w="8110" w:type="dxa"/>
          </w:tcPr>
          <w:p w:rsidR="00CA4320" w:rsidRPr="001F41BA" w:rsidRDefault="00CA4320" w:rsidP="00CA4320">
            <w:pPr>
              <w:pStyle w:val="aff8"/>
              <w:rPr>
                <w:i/>
              </w:rPr>
            </w:pPr>
            <m:oMathPara>
              <m:oMath>
                <m:r>
                  <w:rPr>
                    <w:rFonts w:ascii="Cambria Math" w:hAnsi="Cambria Math"/>
                    <w:lang w:val="en-US"/>
                  </w:rPr>
                  <m:t>T=a+b∙t;</m:t>
                </m:r>
              </m:oMath>
            </m:oMathPara>
          </w:p>
        </w:tc>
        <w:tc>
          <w:tcPr>
            <w:tcW w:w="1448" w:type="dxa"/>
          </w:tcPr>
          <w:p w:rsidR="00CA4320" w:rsidRDefault="00CA4320" w:rsidP="00112FE7">
            <w:pPr>
              <w:pStyle w:val="aff8"/>
              <w:rPr>
                <w:lang w:val="en-US"/>
              </w:rPr>
            </w:pPr>
          </w:p>
        </w:tc>
      </w:tr>
    </w:tbl>
    <w:p w:rsidR="00CA4320" w:rsidRPr="00424310" w:rsidRDefault="00CA4320" w:rsidP="00CA4320">
      <w:pPr>
        <w:pStyle w:val="af6"/>
      </w:pPr>
      <w:r w:rsidRPr="00CA4320">
        <w:t>Расчет параметров при аналитическом выравнивании чаще всего производится с помощью метода наименьших квадратов.</w:t>
      </w:r>
    </w:p>
    <w:p w:rsidR="00CA4320" w:rsidRPr="00424310" w:rsidRDefault="00CA4320" w:rsidP="00CA4320">
      <w:pPr>
        <w:pStyle w:val="af6"/>
      </w:pPr>
      <w:r w:rsidRPr="00CA4320">
        <w:t xml:space="preserve">При этом поиск параметров для линейного уравнения тренда можно упростить, если отсчет времени производить так, чтобы сумма показателей времени изучаемого ряда динамики была равна нулю. Для этого вводится новая условная переменная времени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oMath>
      <w:r w:rsidRPr="00CA4320">
        <w:t>. Уравнение тренда при этом будет следующим:</w:t>
      </w:r>
    </w:p>
    <w:tbl>
      <w:tblPr>
        <w:tblW w:w="9558" w:type="dxa"/>
        <w:tblLayout w:type="fixed"/>
        <w:tblLook w:val="0000" w:firstRow="0" w:lastRow="0" w:firstColumn="0" w:lastColumn="0" w:noHBand="0" w:noVBand="0"/>
      </w:tblPr>
      <w:tblGrid>
        <w:gridCol w:w="8110"/>
        <w:gridCol w:w="1448"/>
      </w:tblGrid>
      <w:tr w:rsidR="00CA4320" w:rsidTr="00112FE7">
        <w:trPr>
          <w:trHeight w:val="725"/>
        </w:trPr>
        <w:tc>
          <w:tcPr>
            <w:tcW w:w="8110" w:type="dxa"/>
          </w:tcPr>
          <w:p w:rsidR="00CA4320" w:rsidRPr="001F41BA" w:rsidRDefault="00CA4320" w:rsidP="00CA4320">
            <w:pPr>
              <w:pStyle w:val="aff8"/>
              <w:rPr>
                <w:i/>
              </w:rPr>
            </w:pPr>
            <m:oMathPara>
              <m:oMath>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r>
                  <w:rPr>
                    <w:rFonts w:ascii="Cambria Math" w:hAnsi="Cambria Math"/>
                    <w:lang w:val="en-US"/>
                  </w:rPr>
                  <m:t>;</m:t>
                </m:r>
              </m:oMath>
            </m:oMathPara>
          </w:p>
        </w:tc>
        <w:tc>
          <w:tcPr>
            <w:tcW w:w="1448" w:type="dxa"/>
          </w:tcPr>
          <w:p w:rsidR="00CA4320" w:rsidRDefault="00CA4320" w:rsidP="00112FE7">
            <w:pPr>
              <w:pStyle w:val="aff8"/>
              <w:rPr>
                <w:lang w:val="en-US"/>
              </w:rPr>
            </w:pPr>
          </w:p>
        </w:tc>
      </w:tr>
    </w:tbl>
    <w:p w:rsidR="00CA4320" w:rsidRDefault="00CA4320" w:rsidP="00CA4320">
      <w:pPr>
        <w:pStyle w:val="af6"/>
      </w:pPr>
      <w:r w:rsidRPr="00CA4320">
        <w:t xml:space="preserve">При нечетном числе уровней ряда динамики для получения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oMath>
      <w:r w:rsidRPr="00CA4320">
        <w:t>= 0 уровень, находящийся в середине ряда, принимается за условное начало отсчета времени (периоду или моменту времени, соответствующему данному уровню присваивается нулевое значение). Даты времени, расположенные левее этого уровня, обозначаются натур</w:t>
      </w:r>
      <w:r>
        <w:t>альными числами со знаком минус</w:t>
      </w:r>
      <w:r w:rsidRPr="00CA4320">
        <w:t>, а даты времени, расположенные правее этого уровня – натуральными числами со знаком плюс.</w:t>
      </w:r>
    </w:p>
    <w:p w:rsidR="00424310" w:rsidRDefault="00424310" w:rsidP="00424310">
      <w:pPr>
        <w:pStyle w:val="af6"/>
      </w:pPr>
      <w:r w:rsidRPr="00424310">
        <w:t>Система нормальных уравнений (соответствующих МНК) преобразуется к виду:</w:t>
      </w:r>
    </w:p>
    <w:tbl>
      <w:tblPr>
        <w:tblW w:w="9558" w:type="dxa"/>
        <w:tblLayout w:type="fixed"/>
        <w:tblLook w:val="0000" w:firstRow="0" w:lastRow="0" w:firstColumn="0" w:lastColumn="0" w:noHBand="0" w:noVBand="0"/>
      </w:tblPr>
      <w:tblGrid>
        <w:gridCol w:w="8110"/>
        <w:gridCol w:w="1448"/>
      </w:tblGrid>
      <w:tr w:rsidR="00424310" w:rsidTr="00112FE7">
        <w:trPr>
          <w:trHeight w:val="725"/>
        </w:trPr>
        <w:tc>
          <w:tcPr>
            <w:tcW w:w="8110" w:type="dxa"/>
          </w:tcPr>
          <w:p w:rsidR="00424310" w:rsidRPr="001F41BA" w:rsidRDefault="00424310" w:rsidP="00424310">
            <w:pPr>
              <w:pStyle w:val="aff8"/>
              <w:rPr>
                <w:i/>
              </w:rPr>
            </w:pPr>
            <m:oMathPara>
              <m:oMath>
                <m:d>
                  <m:dPr>
                    <m:begChr m:val="{"/>
                    <m:endChr m:val=""/>
                    <m:ctrlPr>
                      <w:rPr>
                        <w:rFonts w:ascii="Cambria Math" w:hAnsi="Cambria Math"/>
                        <w:i/>
                      </w:rPr>
                    </m:ctrlPr>
                  </m:dPr>
                  <m:e>
                    <m:eqArr>
                      <m:eqArrPr>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e>
                        </m:nary>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 xml:space="preserve"> a</m:t>
                            </m:r>
                          </m:e>
                        </m:acc>
                        <m:r>
                          <w:rPr>
                            <w:rFonts w:ascii="Cambria Math" w:hAnsi="Cambria Math"/>
                            <w:lang w:val="en-US"/>
                          </w:rPr>
                          <m:t>∙n</m:t>
                        </m:r>
                      </m:e>
                      <m:e>
                        <m:nary>
                          <m:naryPr>
                            <m:chr m:val="∑"/>
                            <m:limLoc m:val="undOvr"/>
                            <m:subHide m:val="1"/>
                            <m:supHide m:val="1"/>
                            <m:ctrlPr>
                              <w:rPr>
                                <w:rFonts w:ascii="Cambria Math" w:hAnsi="Cambria Math"/>
                                <w:i/>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e>
                        </m:nary>
                        <m:r>
                          <w:rPr>
                            <w:rFonts w:ascii="Cambria Math" w:hAnsi="Cambria Math"/>
                          </w:rPr>
                          <m:t>=</m:t>
                        </m:r>
                        <m:acc>
                          <m:accPr>
                            <m:chr m:val="̅"/>
                            <m:ctrlPr>
                              <w:rPr>
                                <w:rFonts w:ascii="Cambria Math" w:hAnsi="Cambria Math"/>
                                <w:i/>
                                <w:lang w:val="en-US"/>
                              </w:rPr>
                            </m:ctrlPr>
                          </m:accPr>
                          <m:e>
                            <m:r>
                              <w:rPr>
                                <w:rFonts w:ascii="Cambria Math" w:hAnsi="Cambria Math"/>
                                <w:lang w:val="en-US"/>
                              </w:rPr>
                              <m:t>b</m:t>
                            </m:r>
                          </m:e>
                        </m:acc>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e>
                        </m:nary>
                      </m:e>
                    </m:eqArr>
                  </m:e>
                </m:d>
              </m:oMath>
            </m:oMathPara>
          </w:p>
        </w:tc>
        <w:tc>
          <w:tcPr>
            <w:tcW w:w="1448" w:type="dxa"/>
          </w:tcPr>
          <w:p w:rsidR="00424310" w:rsidRDefault="00424310" w:rsidP="00112FE7">
            <w:pPr>
              <w:pStyle w:val="aff8"/>
              <w:rPr>
                <w:lang w:val="en-US"/>
              </w:rPr>
            </w:pPr>
          </w:p>
        </w:tc>
      </w:tr>
    </w:tbl>
    <w:p w:rsidR="00424310" w:rsidRPr="00424310" w:rsidRDefault="00424310" w:rsidP="00424310">
      <w:pPr>
        <w:pStyle w:val="af6"/>
      </w:pPr>
    </w:p>
    <w:p w:rsidR="00CA4320" w:rsidRPr="00424310" w:rsidRDefault="00424310" w:rsidP="00424310">
      <w:pPr>
        <w:pStyle w:val="af6"/>
      </w:pPr>
      <w:r w:rsidRPr="00424310">
        <w:t>Отсюда параметры уравнения рассчитываются по формулам:</w:t>
      </w:r>
    </w:p>
    <w:tbl>
      <w:tblPr>
        <w:tblW w:w="9558" w:type="dxa"/>
        <w:tblLayout w:type="fixed"/>
        <w:tblLook w:val="0000" w:firstRow="0" w:lastRow="0" w:firstColumn="0" w:lastColumn="0" w:noHBand="0" w:noVBand="0"/>
      </w:tblPr>
      <w:tblGrid>
        <w:gridCol w:w="8110"/>
        <w:gridCol w:w="1448"/>
      </w:tblGrid>
      <w:tr w:rsidR="00CA4320" w:rsidTr="00112FE7">
        <w:trPr>
          <w:trHeight w:val="725"/>
        </w:trPr>
        <w:tc>
          <w:tcPr>
            <w:tcW w:w="8110" w:type="dxa"/>
          </w:tcPr>
          <w:p w:rsidR="00CA4320" w:rsidRPr="001F41BA" w:rsidRDefault="00424310" w:rsidP="00112FE7">
            <w:pPr>
              <w:pStyle w:val="aff8"/>
              <w:rPr>
                <w:i/>
              </w:rPr>
            </w:pPr>
            <m:oMathPara>
              <m:oMath>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e>
                    </m:nary>
                  </m:num>
                  <m:den>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r>
                              <w:rPr>
                                <w:rFonts w:ascii="Cambria Math" w:hAnsi="Cambria Math"/>
                                <w:lang w:val="en-US"/>
                              </w:rPr>
                              <m:t>)</m:t>
                            </m:r>
                          </m:e>
                          <m:sup>
                            <m:r>
                              <w:rPr>
                                <w:rFonts w:ascii="Cambria Math" w:hAnsi="Cambria Math"/>
                                <w:lang w:val="en-US"/>
                              </w:rPr>
                              <m:t>2</m:t>
                            </m:r>
                          </m:sup>
                        </m:sSup>
                      </m:e>
                    </m:nary>
                  </m:den>
                </m:f>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 xml:space="preserve"> a</m:t>
                    </m:r>
                  </m:e>
                </m:acc>
                <m:r>
                  <w:rPr>
                    <w:rFonts w:ascii="Cambria Math" w:hAnsi="Cambria Math"/>
                    <w:lang w:val="en-US"/>
                  </w:rPr>
                  <m:t>=</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e>
                    </m:nary>
                  </m:num>
                  <m:den>
                    <m:r>
                      <w:rPr>
                        <w:rFonts w:ascii="Cambria Math" w:hAnsi="Cambria Math"/>
                        <w:lang w:val="en-US"/>
                      </w:rPr>
                      <m:t>n</m:t>
                    </m:r>
                  </m:den>
                </m:f>
              </m:oMath>
            </m:oMathPara>
          </w:p>
        </w:tc>
        <w:tc>
          <w:tcPr>
            <w:tcW w:w="1448" w:type="dxa"/>
          </w:tcPr>
          <w:p w:rsidR="00CA4320" w:rsidRDefault="00CA4320" w:rsidP="00112FE7">
            <w:pPr>
              <w:pStyle w:val="aff8"/>
              <w:rPr>
                <w:lang w:val="en-US"/>
              </w:rPr>
            </w:pPr>
          </w:p>
        </w:tc>
      </w:tr>
    </w:tbl>
    <w:p w:rsidR="00CA4320" w:rsidRDefault="00CA4320" w:rsidP="00CA4320">
      <w:pPr>
        <w:pStyle w:val="af6"/>
        <w:rPr>
          <w:lang w:val="en-US"/>
        </w:rPr>
      </w:pPr>
    </w:p>
    <w:p w:rsidR="004931DB" w:rsidRPr="004931DB" w:rsidRDefault="004931DB" w:rsidP="00CA4320">
      <w:pPr>
        <w:pStyle w:val="af6"/>
      </w:pPr>
      <w:r w:rsidRPr="004931DB">
        <w:t>Интерпретация параметров линейного уравнения тренда:</w:t>
      </w:r>
    </w:p>
    <w:p w:rsidR="004931DB" w:rsidRPr="00424310" w:rsidRDefault="00112FE7" w:rsidP="00CA4320">
      <w:pPr>
        <w:pStyle w:val="af6"/>
      </w:pPr>
      <m:oMath>
        <m:acc>
          <m:accPr>
            <m:chr m:val="̅"/>
            <m:ctrlPr>
              <w:rPr>
                <w:rFonts w:ascii="Cambria Math" w:hAnsi="Cambria Math"/>
                <w:i/>
                <w:lang w:val="en-US"/>
              </w:rPr>
            </m:ctrlPr>
          </m:accPr>
          <m:e>
            <m:r>
              <w:rPr>
                <w:rFonts w:ascii="Cambria Math" w:hAnsi="Cambria Math"/>
              </w:rPr>
              <m:t xml:space="preserve"> </m:t>
            </m:r>
            <m:r>
              <w:rPr>
                <w:rFonts w:ascii="Cambria Math" w:hAnsi="Cambria Math"/>
                <w:lang w:val="en-US"/>
              </w:rPr>
              <m:t>a</m:t>
            </m:r>
          </m:e>
        </m:acc>
        <m:r>
          <w:rPr>
            <w:rFonts w:ascii="Cambria Math" w:hAnsi="Cambria Math"/>
          </w:rPr>
          <m:t xml:space="preserve"> </m:t>
        </m:r>
      </m:oMath>
      <w:r w:rsidR="004931DB" w:rsidRPr="004931DB">
        <w:t xml:space="preserve">- уровень ряда за период времени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oMath>
      <w:r w:rsidR="004931DB" w:rsidRPr="004931DB">
        <w:t xml:space="preserve"> = 0;</w:t>
      </w:r>
    </w:p>
    <w:p w:rsidR="004931DB" w:rsidRPr="004931DB" w:rsidRDefault="00112FE7" w:rsidP="00CA4320">
      <w:pPr>
        <w:pStyle w:val="af6"/>
      </w:pPr>
      <m:oMath>
        <m:acc>
          <m:accPr>
            <m:chr m:val="̅"/>
            <m:ctrlPr>
              <w:rPr>
                <w:rFonts w:ascii="Cambria Math" w:hAnsi="Cambria Math"/>
                <w:i/>
                <w:lang w:val="en-US"/>
              </w:rPr>
            </m:ctrlPr>
          </m:accPr>
          <m:e>
            <m:r>
              <w:rPr>
                <w:rFonts w:ascii="Cambria Math" w:hAnsi="Cambria Math"/>
                <w:lang w:val="en-US"/>
              </w:rPr>
              <m:t>b</m:t>
            </m:r>
          </m:e>
        </m:acc>
      </m:oMath>
      <w:r w:rsidR="004931DB">
        <w:rPr>
          <w:rFonts w:ascii="Arial" w:hAnsi="Arial" w:cs="Arial"/>
          <w:color w:val="333333"/>
          <w:sz w:val="21"/>
          <w:szCs w:val="21"/>
          <w:shd w:val="clear" w:color="auto" w:fill="FFFFFF"/>
        </w:rPr>
        <w:t> </w:t>
      </w:r>
      <w:r w:rsidR="004931DB" w:rsidRPr="004931DB">
        <w:rPr>
          <w:rFonts w:ascii="Arial" w:hAnsi="Arial" w:cs="Arial"/>
          <w:color w:val="333333"/>
          <w:sz w:val="21"/>
          <w:szCs w:val="21"/>
          <w:shd w:val="clear" w:color="auto" w:fill="FFFFFF"/>
        </w:rPr>
        <w:t xml:space="preserve">- </w:t>
      </w:r>
      <w:r w:rsidR="004931DB" w:rsidRPr="004931DB">
        <w:t>средний абсолютный прирост уровня ряда за единичный промежуток времени.</w:t>
      </w:r>
    </w:p>
    <w:p w:rsidR="004931DB" w:rsidRDefault="004931DB" w:rsidP="004931DB">
      <w:pPr>
        <w:pStyle w:val="af6"/>
      </w:pPr>
      <w:r>
        <w:t xml:space="preserve">В нашем случае нечетное число уровней ряда: n=13. Следовательно, условная переменная времени для </w:t>
      </w:r>
      <w:r w:rsidR="00D661E4" w:rsidRPr="00D661E4">
        <w:t>6</w:t>
      </w:r>
      <w:r>
        <w:t xml:space="preserve">-ого элемента ряда будет равна -1, для </w:t>
      </w:r>
      <w:r w:rsidR="00D661E4" w:rsidRPr="00D661E4">
        <w:t>7</w:t>
      </w:r>
      <w:r>
        <w:t xml:space="preserve">-ого элемента ряда будет равна 0, а для </w:t>
      </w:r>
      <w:r w:rsidR="00D661E4" w:rsidRPr="00D661E4">
        <w:t>8</w:t>
      </w:r>
      <w:r>
        <w:t xml:space="preserve">-ого +1. Значения переменной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r>
          <w:rPr>
            <w:rFonts w:ascii="Cambria Math" w:hAnsi="Cambria Math"/>
          </w:rPr>
          <m:t xml:space="preserve"> </m:t>
        </m:r>
      </m:oMath>
      <w:r>
        <w:t>содержатся во 2-ом столбце таблицы</w:t>
      </w:r>
      <w:r w:rsidRPr="004931DB">
        <w:t xml:space="preserve"> </w:t>
      </w:r>
      <w:r>
        <w:rPr>
          <w:lang w:val="en-US"/>
        </w:rPr>
        <w:fldChar w:fldCharType="begin"/>
      </w:r>
      <w:r w:rsidRPr="004931DB">
        <w:instrText xml:space="preserve"> </w:instrText>
      </w:r>
      <w:r>
        <w:rPr>
          <w:lang w:val="en-US"/>
        </w:rPr>
        <w:instrText>REF</w:instrText>
      </w:r>
      <w:r w:rsidRPr="004931DB">
        <w:instrText xml:space="preserve"> _</w:instrText>
      </w:r>
      <w:r>
        <w:rPr>
          <w:lang w:val="en-US"/>
        </w:rPr>
        <w:instrText>Ref</w:instrText>
      </w:r>
      <w:r w:rsidRPr="004931DB">
        <w:instrText>90429776 \</w:instrText>
      </w:r>
      <w:r>
        <w:rPr>
          <w:lang w:val="en-US"/>
        </w:rPr>
        <w:instrText>r</w:instrText>
      </w:r>
      <w:r w:rsidRPr="004931DB">
        <w:instrText xml:space="preserve"> \</w:instrText>
      </w:r>
      <w:r>
        <w:rPr>
          <w:lang w:val="en-US"/>
        </w:rPr>
        <w:instrText>h</w:instrText>
      </w:r>
      <w:r w:rsidRPr="004931DB">
        <w:instrText xml:space="preserve"> </w:instrText>
      </w:r>
      <w:r>
        <w:rPr>
          <w:lang w:val="en-US"/>
        </w:rPr>
      </w:r>
      <w:r>
        <w:rPr>
          <w:lang w:val="en-US"/>
        </w:rPr>
        <w:fldChar w:fldCharType="separate"/>
      </w:r>
      <w:r w:rsidR="001165DE" w:rsidRPr="001165DE">
        <w:t>Таблица 3.1</w:t>
      </w:r>
      <w:r>
        <w:rPr>
          <w:lang w:val="en-US"/>
        </w:rPr>
        <w:fldChar w:fldCharType="end"/>
      </w:r>
      <w:r>
        <w:t>.</w:t>
      </w:r>
    </w:p>
    <w:p w:rsidR="00D661E4" w:rsidRPr="00424310" w:rsidRDefault="004931DB" w:rsidP="004931DB">
      <w:pPr>
        <w:pStyle w:val="af6"/>
      </w:pPr>
      <w:r>
        <w:t>Параметры линейного тренда будут:</w:t>
      </w:r>
    </w:p>
    <w:tbl>
      <w:tblPr>
        <w:tblW w:w="9558" w:type="dxa"/>
        <w:tblLayout w:type="fixed"/>
        <w:tblLook w:val="0000" w:firstRow="0" w:lastRow="0" w:firstColumn="0" w:lastColumn="0" w:noHBand="0" w:noVBand="0"/>
      </w:tblPr>
      <w:tblGrid>
        <w:gridCol w:w="8110"/>
        <w:gridCol w:w="1448"/>
      </w:tblGrid>
      <w:tr w:rsidR="00112FE7" w:rsidTr="00112FE7">
        <w:trPr>
          <w:trHeight w:val="725"/>
        </w:trPr>
        <w:tc>
          <w:tcPr>
            <w:tcW w:w="8110" w:type="dxa"/>
          </w:tcPr>
          <w:p w:rsidR="00112FE7" w:rsidRPr="001F41BA" w:rsidRDefault="00112FE7" w:rsidP="00112FE7">
            <w:pPr>
              <w:pStyle w:val="aff8"/>
              <w:rPr>
                <w:i/>
              </w:rPr>
            </w:pPr>
            <m:oMathPara>
              <m:oMath>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e>
                    </m:nary>
                  </m:num>
                  <m:den>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r>
                              <w:rPr>
                                <w:rFonts w:ascii="Cambria Math" w:hAnsi="Cambria Math"/>
                                <w:lang w:val="en-US"/>
                              </w:rPr>
                              <m:t>)</m:t>
                            </m:r>
                          </m:e>
                          <m:sup>
                            <m:r>
                              <w:rPr>
                                <w:rFonts w:ascii="Cambria Math" w:hAnsi="Cambria Math"/>
                                <w:lang w:val="en-US"/>
                              </w:rPr>
                              <m:t>2</m:t>
                            </m:r>
                          </m:sup>
                        </m:sSup>
                      </m:e>
                    </m:nary>
                  </m:den>
                </m:f>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 xml:space="preserve"> a</m:t>
                    </m:r>
                  </m:e>
                </m:acc>
                <m:r>
                  <w:rPr>
                    <w:rFonts w:ascii="Cambria Math" w:hAnsi="Cambria Math"/>
                    <w:lang w:val="en-US"/>
                  </w:rPr>
                  <m:t>=</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e>
                    </m:nary>
                  </m:num>
                  <m:den>
                    <m:r>
                      <w:rPr>
                        <w:rFonts w:ascii="Cambria Math" w:hAnsi="Cambria Math"/>
                        <w:lang w:val="en-US"/>
                      </w:rPr>
                      <m:t>n</m:t>
                    </m:r>
                  </m:den>
                </m:f>
              </m:oMath>
            </m:oMathPara>
          </w:p>
        </w:tc>
        <w:tc>
          <w:tcPr>
            <w:tcW w:w="1448" w:type="dxa"/>
          </w:tcPr>
          <w:p w:rsidR="00112FE7" w:rsidRDefault="00112FE7" w:rsidP="00112FE7">
            <w:pPr>
              <w:pStyle w:val="aff8"/>
              <w:rPr>
                <w:lang w:val="en-US"/>
              </w:rPr>
            </w:pPr>
          </w:p>
        </w:tc>
      </w:tr>
    </w:tbl>
    <w:p w:rsidR="00D661E4" w:rsidRDefault="00D661E4" w:rsidP="004931DB">
      <w:pPr>
        <w:pStyle w:val="af6"/>
        <w:rPr>
          <w:lang w:val="en-US"/>
        </w:rPr>
      </w:pPr>
    </w:p>
    <w:tbl>
      <w:tblPr>
        <w:tblW w:w="9558" w:type="dxa"/>
        <w:tblLayout w:type="fixed"/>
        <w:tblLook w:val="0000" w:firstRow="0" w:lastRow="0" w:firstColumn="0" w:lastColumn="0" w:noHBand="0" w:noVBand="0"/>
      </w:tblPr>
      <w:tblGrid>
        <w:gridCol w:w="8110"/>
        <w:gridCol w:w="1448"/>
      </w:tblGrid>
      <w:tr w:rsidR="00112FE7" w:rsidTr="00112FE7">
        <w:trPr>
          <w:trHeight w:val="725"/>
        </w:trPr>
        <w:tc>
          <w:tcPr>
            <w:tcW w:w="8110" w:type="dxa"/>
          </w:tcPr>
          <w:p w:rsidR="00112FE7" w:rsidRPr="001F41BA" w:rsidRDefault="00112FE7" w:rsidP="00112FE7">
            <w:pPr>
              <w:pStyle w:val="aff8"/>
              <w:rPr>
                <w:i/>
              </w:rPr>
            </w:pPr>
            <m:oMathPara>
              <m:oMath>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r>
                  <m:rPr>
                    <m:sty m:val="p"/>
                  </m:rPr>
                  <w:rPr>
                    <w:rFonts w:ascii="Cambria Math" w:hAnsi="Cambria Math"/>
                  </w:rPr>
                  <m:t>37,84</m:t>
                </m:r>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 xml:space="preserve"> a</m:t>
                    </m:r>
                  </m:e>
                </m:acc>
                <m:r>
                  <w:rPr>
                    <w:rFonts w:ascii="Cambria Math" w:hAnsi="Cambria Math"/>
                    <w:lang w:val="en-US"/>
                  </w:rPr>
                  <m:t>=</m:t>
                </m:r>
                <m:r>
                  <m:rPr>
                    <m:sty m:val="p"/>
                  </m:rPr>
                  <w:rPr>
                    <w:rFonts w:ascii="Cambria Math" w:hAnsi="Cambria Math"/>
                  </w:rPr>
                  <m:t>0,21</m:t>
                </m:r>
              </m:oMath>
            </m:oMathPara>
          </w:p>
        </w:tc>
        <w:tc>
          <w:tcPr>
            <w:tcW w:w="1448" w:type="dxa"/>
          </w:tcPr>
          <w:p w:rsidR="00112FE7" w:rsidRDefault="00112FE7" w:rsidP="00112FE7">
            <w:pPr>
              <w:pStyle w:val="aff8"/>
              <w:rPr>
                <w:lang w:val="en-US"/>
              </w:rPr>
            </w:pPr>
          </w:p>
        </w:tc>
      </w:tr>
    </w:tbl>
    <w:p w:rsidR="00112FE7" w:rsidRPr="00112FE7" w:rsidRDefault="00112FE7" w:rsidP="004931DB">
      <w:pPr>
        <w:pStyle w:val="af6"/>
        <w:rPr>
          <w:lang w:val="en-US"/>
        </w:rPr>
      </w:pPr>
    </w:p>
    <w:p w:rsidR="004931DB" w:rsidRDefault="004931DB" w:rsidP="004931DB">
      <w:pPr>
        <w:pStyle w:val="af6"/>
      </w:pPr>
      <w:r>
        <w:t xml:space="preserve">Рассчитаем значения трендовой компоненты </w:t>
      </w:r>
      <w:r w:rsidR="00112FE7">
        <w:t xml:space="preserve">по формуле  (столбец 7 таблицы </w:t>
      </w:r>
      <w:r w:rsidR="00112FE7">
        <w:fldChar w:fldCharType="begin"/>
      </w:r>
      <w:r w:rsidR="00112FE7">
        <w:instrText xml:space="preserve"> REF  _Ref90429776 \h \r \t </w:instrText>
      </w:r>
      <w:r w:rsidR="00112FE7">
        <w:fldChar w:fldCharType="separate"/>
      </w:r>
      <w:r w:rsidR="001165DE">
        <w:t>3.1</w:t>
      </w:r>
      <w:r w:rsidR="00112FE7">
        <w:fldChar w:fldCharType="end"/>
      </w:r>
      <w:r>
        <w:t>).</w:t>
      </w:r>
    </w:p>
    <w:tbl>
      <w:tblPr>
        <w:tblW w:w="9558" w:type="dxa"/>
        <w:tblLayout w:type="fixed"/>
        <w:tblLook w:val="0000" w:firstRow="0" w:lastRow="0" w:firstColumn="0" w:lastColumn="0" w:noHBand="0" w:noVBand="0"/>
      </w:tblPr>
      <w:tblGrid>
        <w:gridCol w:w="8110"/>
        <w:gridCol w:w="1448"/>
      </w:tblGrid>
      <w:tr w:rsidR="00112FE7" w:rsidTr="00112FE7">
        <w:trPr>
          <w:trHeight w:val="725"/>
        </w:trPr>
        <w:tc>
          <w:tcPr>
            <w:tcW w:w="8110" w:type="dxa"/>
          </w:tcPr>
          <w:p w:rsidR="00112FE7" w:rsidRPr="001F41BA" w:rsidRDefault="00112FE7" w:rsidP="00112FE7">
            <w:pPr>
              <w:pStyle w:val="aff8"/>
              <w:rPr>
                <w:i/>
              </w:rPr>
            </w:pPr>
            <m:oMathPara>
              <m:oMath>
                <m:r>
                  <w:rPr>
                    <w:rFonts w:ascii="Cambria Math" w:hAnsi="Cambria Math"/>
                    <w:lang w:val="en-US"/>
                  </w:rPr>
                  <m:t>T=0,21+</m:t>
                </m:r>
                <m:r>
                  <m:rPr>
                    <m:sty m:val="p"/>
                  </m:rPr>
                  <w:rPr>
                    <w:rFonts w:ascii="Cambria Math" w:hAnsi="Cambria Math"/>
                  </w:rPr>
                  <m:t>37,84</m:t>
                </m:r>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r>
                  <w:rPr>
                    <w:rFonts w:ascii="Cambria Math" w:hAnsi="Cambria Math"/>
                    <w:lang w:val="en-US"/>
                  </w:rPr>
                  <m:t>;</m:t>
                </m:r>
              </m:oMath>
            </m:oMathPara>
          </w:p>
        </w:tc>
        <w:tc>
          <w:tcPr>
            <w:tcW w:w="1448" w:type="dxa"/>
          </w:tcPr>
          <w:p w:rsidR="00112FE7" w:rsidRDefault="00112FE7" w:rsidP="00112FE7">
            <w:pPr>
              <w:pStyle w:val="aff8"/>
              <w:rPr>
                <w:lang w:val="en-US"/>
              </w:rPr>
            </w:pPr>
          </w:p>
        </w:tc>
      </w:tr>
    </w:tbl>
    <w:p w:rsidR="00112FE7" w:rsidRPr="009047A6" w:rsidRDefault="009047A6" w:rsidP="009047A6">
      <w:pPr>
        <w:pStyle w:val="af6"/>
      </w:pPr>
      <w:r w:rsidRPr="009047A6">
        <w:t>Учет сезонной составляющей в выровненных уровнях ряда:</w:t>
      </w:r>
    </w:p>
    <w:tbl>
      <w:tblPr>
        <w:tblW w:w="9558" w:type="dxa"/>
        <w:tblLayout w:type="fixed"/>
        <w:tblLook w:val="0000" w:firstRow="0" w:lastRow="0" w:firstColumn="0" w:lastColumn="0" w:noHBand="0" w:noVBand="0"/>
      </w:tblPr>
      <w:tblGrid>
        <w:gridCol w:w="8110"/>
        <w:gridCol w:w="1448"/>
      </w:tblGrid>
      <w:tr w:rsidR="009047A6" w:rsidTr="0044604E">
        <w:trPr>
          <w:trHeight w:val="725"/>
        </w:trPr>
        <w:tc>
          <w:tcPr>
            <w:tcW w:w="8110" w:type="dxa"/>
          </w:tcPr>
          <w:p w:rsidR="009047A6" w:rsidRPr="001F41BA" w:rsidRDefault="005E6A06" w:rsidP="0044604E">
            <w:pPr>
              <w:pStyle w:val="aff8"/>
              <w:rPr>
                <w:i/>
              </w:rPr>
            </w:pPr>
            <m:oMathPara>
              <m:oMath>
                <m:acc>
                  <m:accPr>
                    <m:chr m:val="̃"/>
                    <m:ctrlPr>
                      <w:rPr>
                        <w:rFonts w:ascii="Cambria Math" w:hAnsi="Cambria Math"/>
                        <w:i/>
                      </w:rPr>
                    </m:ctrlPr>
                  </m:accPr>
                  <m:e>
                    <m:r>
                      <w:rPr>
                        <w:rFonts w:ascii="Cambria Math" w:hAnsi="Cambria Math"/>
                      </w:rPr>
                      <m:t>x</m:t>
                    </m:r>
                  </m:e>
                </m:acc>
                <m:r>
                  <w:rPr>
                    <w:rFonts w:ascii="Cambria Math" w:hAnsi="Cambria Math"/>
                  </w:rPr>
                  <m:t>=T+S</m:t>
                </m:r>
              </m:oMath>
            </m:oMathPara>
          </w:p>
        </w:tc>
        <w:tc>
          <w:tcPr>
            <w:tcW w:w="1448" w:type="dxa"/>
          </w:tcPr>
          <w:p w:rsidR="009047A6" w:rsidRDefault="009047A6" w:rsidP="0044604E">
            <w:pPr>
              <w:pStyle w:val="aff8"/>
              <w:rPr>
                <w:lang w:val="en-US"/>
              </w:rPr>
            </w:pPr>
          </w:p>
        </w:tc>
      </w:tr>
    </w:tbl>
    <w:p w:rsidR="005E6A06" w:rsidRDefault="005E6A06" w:rsidP="005E6A06">
      <w:pPr>
        <w:pStyle w:val="af6"/>
        <w:rPr>
          <w:lang w:val="en-US"/>
        </w:rPr>
      </w:pPr>
      <w:r w:rsidRPr="005E6A06">
        <w:t>Расчет абсолютной ошибки временного ряда</w:t>
      </w:r>
    </w:p>
    <w:tbl>
      <w:tblPr>
        <w:tblW w:w="9558" w:type="dxa"/>
        <w:tblLayout w:type="fixed"/>
        <w:tblLook w:val="0000" w:firstRow="0" w:lastRow="0" w:firstColumn="0" w:lastColumn="0" w:noHBand="0" w:noVBand="0"/>
      </w:tblPr>
      <w:tblGrid>
        <w:gridCol w:w="8110"/>
        <w:gridCol w:w="1448"/>
      </w:tblGrid>
      <w:tr w:rsidR="005E6A06" w:rsidTr="0044604E">
        <w:trPr>
          <w:trHeight w:val="725"/>
        </w:trPr>
        <w:tc>
          <w:tcPr>
            <w:tcW w:w="8110" w:type="dxa"/>
          </w:tcPr>
          <w:p w:rsidR="005E6A06" w:rsidRPr="001F41BA" w:rsidRDefault="005E6A06" w:rsidP="005E6A06">
            <w:pPr>
              <w:pStyle w:val="aff8"/>
              <w:rPr>
                <w:i/>
              </w:rPr>
            </w:pPr>
            <m:oMathPara>
              <m:oMath>
                <m:r>
                  <w:rPr>
                    <w:rFonts w:ascii="Cambria Math" w:hAnsi="Cambria Math"/>
                  </w:rPr>
                  <m:t>E</m:t>
                </m:r>
                <m:r>
                  <w:rPr>
                    <w:rFonts w:ascii="Cambria Math" w:hAnsi="Cambria Math"/>
                  </w:rPr>
                  <m:t>=</m:t>
                </m:r>
                <m:r>
                  <w:rPr>
                    <w:rFonts w:ascii="Cambria Math" w:hAnsi="Cambria Math"/>
                  </w:rPr>
                  <m:t>x-</m:t>
                </m:r>
                <m:acc>
                  <m:accPr>
                    <m:chr m:val="̃"/>
                    <m:ctrlPr>
                      <w:rPr>
                        <w:rFonts w:ascii="Cambria Math" w:hAnsi="Cambria Math"/>
                        <w:i/>
                      </w:rPr>
                    </m:ctrlPr>
                  </m:accPr>
                  <m:e>
                    <m:r>
                      <w:rPr>
                        <w:rFonts w:ascii="Cambria Math" w:hAnsi="Cambria Math"/>
                      </w:rPr>
                      <m:t>x</m:t>
                    </m:r>
                  </m:e>
                </m:acc>
              </m:oMath>
            </m:oMathPara>
          </w:p>
        </w:tc>
        <w:tc>
          <w:tcPr>
            <w:tcW w:w="1448" w:type="dxa"/>
          </w:tcPr>
          <w:p w:rsidR="005E6A06" w:rsidRDefault="005E6A06" w:rsidP="0044604E">
            <w:pPr>
              <w:pStyle w:val="aff8"/>
              <w:rPr>
                <w:lang w:val="en-US"/>
              </w:rPr>
            </w:pPr>
          </w:p>
        </w:tc>
      </w:tr>
    </w:tbl>
    <w:p w:rsidR="005E6A06" w:rsidRDefault="005E6A06" w:rsidP="005E6A06">
      <w:pPr>
        <w:pStyle w:val="af6"/>
      </w:pPr>
    </w:p>
    <w:p w:rsidR="00223C4C" w:rsidRDefault="00223C4C" w:rsidP="005E6A06">
      <w:pPr>
        <w:pStyle w:val="af6"/>
      </w:pPr>
    </w:p>
    <w:p w:rsidR="00223C4C" w:rsidRDefault="00223C4C" w:rsidP="005E6A06">
      <w:pPr>
        <w:pStyle w:val="af6"/>
      </w:pPr>
    </w:p>
    <w:p w:rsidR="00223C4C" w:rsidRDefault="00223C4C" w:rsidP="005E6A06">
      <w:pPr>
        <w:pStyle w:val="af6"/>
      </w:pPr>
    </w:p>
    <w:p w:rsidR="00E541D9" w:rsidRDefault="00E541D9" w:rsidP="00E541D9">
      <w:pPr>
        <w:pStyle w:val="a2"/>
      </w:pPr>
      <w:bookmarkStart w:id="10" w:name="_Ref90429776"/>
      <w:r>
        <w:lastRenderedPageBreak/>
        <w:t>Расчетные показатели</w:t>
      </w:r>
      <w:bookmarkEnd w:id="10"/>
    </w:p>
    <w:tbl>
      <w:tblPr>
        <w:tblStyle w:val="aff4"/>
        <w:tblW w:w="5000" w:type="pct"/>
        <w:tblLook w:val="04A0" w:firstRow="1" w:lastRow="0" w:firstColumn="1" w:lastColumn="0" w:noHBand="0" w:noVBand="1"/>
      </w:tblPr>
      <w:tblGrid>
        <w:gridCol w:w="1229"/>
        <w:gridCol w:w="580"/>
        <w:gridCol w:w="859"/>
        <w:gridCol w:w="1182"/>
        <w:gridCol w:w="1167"/>
        <w:gridCol w:w="1182"/>
        <w:gridCol w:w="1182"/>
        <w:gridCol w:w="1346"/>
        <w:gridCol w:w="1127"/>
      </w:tblGrid>
      <w:tr w:rsidR="005E6A06" w:rsidTr="00C23E05">
        <w:tc>
          <w:tcPr>
            <w:tcW w:w="623" w:type="pct"/>
          </w:tcPr>
          <w:p w:rsidR="005E6A06" w:rsidRPr="00E608F5" w:rsidRDefault="005E6A06" w:rsidP="00CB5712">
            <w:pPr>
              <w:pStyle w:val="aff3"/>
              <w:rPr>
                <w:rFonts w:eastAsia="Times New Roman"/>
              </w:rPr>
            </w:pPr>
            <w:r>
              <w:rPr>
                <w:rFonts w:eastAsia="Times New Roman"/>
              </w:rPr>
              <w:t>№</w:t>
            </w:r>
            <w:proofErr w:type="gramStart"/>
            <w:r>
              <w:rPr>
                <w:rFonts w:eastAsia="Times New Roman"/>
              </w:rPr>
              <w:t>п</w:t>
            </w:r>
            <w:proofErr w:type="gramEnd"/>
            <w:r>
              <w:rPr>
                <w:rFonts w:eastAsia="Times New Roman"/>
              </w:rPr>
              <w:t>/п</w:t>
            </w:r>
          </w:p>
        </w:tc>
        <w:tc>
          <w:tcPr>
            <w:tcW w:w="294" w:type="pct"/>
          </w:tcPr>
          <w:p w:rsidR="005E6A06" w:rsidRDefault="005E6A06" w:rsidP="00CB5712">
            <w:pPr>
              <w:pStyle w:val="aff3"/>
              <w:rPr>
                <w:rFonts w:eastAsia="Times New Roman"/>
                <w:lang w:val="en-US"/>
              </w:rPr>
            </w:pPr>
            <m:oMathPara>
              <m:oMath>
                <m:sSub>
                  <m:sSubPr>
                    <m:ctrlPr>
                      <w:rPr>
                        <w:rFonts w:ascii="Cambria Math" w:eastAsia="Times New Roman" w:hAnsi="Cambria Math"/>
                        <w:i/>
                        <w:color w:val="000000"/>
                        <w:szCs w:val="28"/>
                        <w:lang w:val="en-US"/>
                      </w:rPr>
                    </m:ctrlPr>
                  </m:sSubPr>
                  <m:e>
                    <m:r>
                      <w:rPr>
                        <w:rFonts w:ascii="Cambria Math" w:hAnsi="Cambria Math"/>
                        <w:lang w:val="en-US"/>
                      </w:rPr>
                      <m:t>t</m:t>
                    </m:r>
                  </m:e>
                  <m:sub>
                    <m:r>
                      <w:rPr>
                        <w:rFonts w:ascii="Cambria Math" w:hAnsi="Cambria Math"/>
                        <w:lang w:val="en-US"/>
                      </w:rPr>
                      <m:t>y</m:t>
                    </m:r>
                  </m:sub>
                </m:sSub>
              </m:oMath>
            </m:oMathPara>
          </w:p>
        </w:tc>
        <w:tc>
          <w:tcPr>
            <w:tcW w:w="436" w:type="pct"/>
          </w:tcPr>
          <w:p w:rsidR="005E6A06" w:rsidRPr="0033039A" w:rsidRDefault="005E6A06" w:rsidP="00CB5712">
            <w:pPr>
              <w:pStyle w:val="aff3"/>
              <w:rPr>
                <w:rFonts w:eastAsia="Times New Roman"/>
                <w:lang w:val="en-US"/>
              </w:rPr>
            </w:pPr>
            <m:oMathPara>
              <m:oMath>
                <m:r>
                  <w:rPr>
                    <w:rFonts w:ascii="Cambria Math" w:eastAsia="Times New Roman" w:hAnsi="Cambria Math"/>
                    <w:lang w:val="en-US"/>
                  </w:rPr>
                  <m:t>x</m:t>
                </m:r>
              </m:oMath>
            </m:oMathPara>
          </w:p>
        </w:tc>
        <w:tc>
          <w:tcPr>
            <w:tcW w:w="600" w:type="pct"/>
          </w:tcPr>
          <w:p w:rsidR="005E6A06" w:rsidRPr="0033039A" w:rsidRDefault="005E6A06" w:rsidP="00CB5712">
            <w:pPr>
              <w:pStyle w:val="aff3"/>
            </w:pPr>
            <m:oMathPara>
              <m:oMath>
                <m:sSub>
                  <m:sSubPr>
                    <m:ctrlPr>
                      <w:rPr>
                        <w:rFonts w:ascii="Cambria Math" w:hAnsi="Cambria Math"/>
                        <w:i/>
                      </w:rPr>
                    </m:ctrlPr>
                  </m:sSubPr>
                  <m:e>
                    <m:r>
                      <w:rPr>
                        <w:rFonts w:ascii="Cambria Math" w:hAnsi="Cambria Math"/>
                        <w:lang w:val="en-US"/>
                      </w:rPr>
                      <m:t>x</m:t>
                    </m:r>
                  </m:e>
                  <m:sub>
                    <m:r>
                      <w:rPr>
                        <w:rFonts w:ascii="Cambria Math" w:hAnsi="Cambria Math"/>
                      </w:rPr>
                      <m:t>c</m:t>
                    </m:r>
                  </m:sub>
                </m:sSub>
              </m:oMath>
            </m:oMathPara>
          </w:p>
        </w:tc>
        <w:tc>
          <w:tcPr>
            <w:tcW w:w="592" w:type="pct"/>
          </w:tcPr>
          <w:p w:rsidR="005E6A06" w:rsidRDefault="005E6A06" w:rsidP="00CB5712">
            <w:pPr>
              <w:pStyle w:val="aff3"/>
            </w:pPr>
            <m:oMathPara>
              <m:oMath>
                <m:r>
                  <w:rPr>
                    <w:rFonts w:ascii="Cambria Math" w:hAnsi="Cambria Math"/>
                  </w:rPr>
                  <m:t>x-</m:t>
                </m:r>
                <m:sSub>
                  <m:sSubPr>
                    <m:ctrlPr>
                      <w:rPr>
                        <w:rFonts w:ascii="Cambria Math" w:hAnsi="Cambria Math"/>
                        <w:i/>
                      </w:rPr>
                    </m:ctrlPr>
                  </m:sSubPr>
                  <m:e>
                    <m:r>
                      <w:rPr>
                        <w:rFonts w:ascii="Cambria Math" w:hAnsi="Cambria Math"/>
                        <w:lang w:val="en-US"/>
                      </w:rPr>
                      <m:t>x</m:t>
                    </m:r>
                  </m:e>
                  <m:sub>
                    <m:r>
                      <w:rPr>
                        <w:rFonts w:ascii="Cambria Math" w:hAnsi="Cambria Math"/>
                      </w:rPr>
                      <m:t>c</m:t>
                    </m:r>
                  </m:sub>
                </m:sSub>
              </m:oMath>
            </m:oMathPara>
          </w:p>
        </w:tc>
        <w:tc>
          <w:tcPr>
            <w:tcW w:w="600" w:type="pct"/>
          </w:tcPr>
          <w:p w:rsidR="005E6A06" w:rsidRDefault="005E6A06" w:rsidP="00CB5712">
            <w:pPr>
              <w:pStyle w:val="aff3"/>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m:oMathPara>
          </w:p>
        </w:tc>
        <w:tc>
          <w:tcPr>
            <w:tcW w:w="600" w:type="pct"/>
          </w:tcPr>
          <w:p w:rsidR="005E6A06" w:rsidRPr="00CA4320" w:rsidRDefault="005E6A06" w:rsidP="00CB5712">
            <w:pPr>
              <w:pStyle w:val="aff3"/>
              <w:rPr>
                <w:lang w:val="en-US"/>
              </w:rPr>
            </w:pPr>
            <m:oMathPara>
              <m:oMath>
                <m:r>
                  <w:rPr>
                    <w:rFonts w:ascii="Cambria Math" w:hAnsi="Cambria Math"/>
                    <w:lang w:val="en-US"/>
                  </w:rPr>
                  <m:t>T</m:t>
                </m:r>
              </m:oMath>
            </m:oMathPara>
          </w:p>
        </w:tc>
        <w:tc>
          <w:tcPr>
            <w:tcW w:w="683" w:type="pct"/>
          </w:tcPr>
          <w:p w:rsidR="005E6A06" w:rsidRDefault="005E6A06" w:rsidP="00CB5712">
            <w:pPr>
              <w:pStyle w:val="aff3"/>
            </w:pPr>
            <m:oMathPara>
              <m:oMath>
                <m:acc>
                  <m:accPr>
                    <m:chr m:val="̃"/>
                    <m:ctrlPr>
                      <w:rPr>
                        <w:rFonts w:ascii="Cambria Math" w:eastAsia="Times New Roman" w:hAnsi="Cambria Math"/>
                        <w:i/>
                        <w:color w:val="000000"/>
                        <w:szCs w:val="28"/>
                      </w:rPr>
                    </m:ctrlPr>
                  </m:accPr>
                  <m:e>
                    <m:r>
                      <w:rPr>
                        <w:rFonts w:ascii="Cambria Math" w:hAnsi="Cambria Math"/>
                      </w:rPr>
                      <m:t>x</m:t>
                    </m:r>
                  </m:e>
                </m:acc>
              </m:oMath>
            </m:oMathPara>
          </w:p>
        </w:tc>
        <w:tc>
          <w:tcPr>
            <w:tcW w:w="573" w:type="pct"/>
          </w:tcPr>
          <w:p w:rsidR="005E6A06" w:rsidRPr="005E6A06" w:rsidRDefault="005E6A06" w:rsidP="00CB5712">
            <w:pPr>
              <w:pStyle w:val="aff3"/>
              <w:rPr>
                <w:lang w:val="en-US"/>
              </w:rPr>
            </w:pPr>
            <w:r>
              <w:rPr>
                <w:lang w:val="en-US"/>
              </w:rPr>
              <w:t>E</w:t>
            </w:r>
          </w:p>
        </w:tc>
      </w:tr>
      <w:tr w:rsidR="005E6A06" w:rsidTr="00C23E05">
        <w:tc>
          <w:tcPr>
            <w:tcW w:w="623" w:type="pct"/>
          </w:tcPr>
          <w:p w:rsidR="005E6A06" w:rsidRPr="0033039A" w:rsidRDefault="005E6A06" w:rsidP="00CB5712">
            <w:pPr>
              <w:pStyle w:val="aff3"/>
              <w:numPr>
                <w:ilvl w:val="0"/>
                <w:numId w:val="38"/>
              </w:numPr>
              <w:rPr>
                <w:rFonts w:eastAsia="Times New Roman"/>
              </w:rPr>
            </w:pPr>
          </w:p>
        </w:tc>
        <w:tc>
          <w:tcPr>
            <w:tcW w:w="294" w:type="pct"/>
          </w:tcPr>
          <w:p w:rsidR="005E6A06" w:rsidRPr="0033039A" w:rsidRDefault="005E6A06" w:rsidP="00CB5712">
            <w:pPr>
              <w:pStyle w:val="aff3"/>
              <w:numPr>
                <w:ilvl w:val="0"/>
                <w:numId w:val="38"/>
              </w:numPr>
              <w:rPr>
                <w:rFonts w:eastAsia="Times New Roman"/>
              </w:rPr>
            </w:pPr>
          </w:p>
        </w:tc>
        <w:tc>
          <w:tcPr>
            <w:tcW w:w="436" w:type="pct"/>
          </w:tcPr>
          <w:p w:rsidR="005E6A06" w:rsidRPr="0033039A" w:rsidRDefault="005E6A06" w:rsidP="00CB5712">
            <w:pPr>
              <w:pStyle w:val="aff3"/>
              <w:numPr>
                <w:ilvl w:val="0"/>
                <w:numId w:val="38"/>
              </w:numPr>
              <w:rPr>
                <w:rFonts w:eastAsia="Times New Roman"/>
              </w:rPr>
            </w:pPr>
          </w:p>
        </w:tc>
        <w:tc>
          <w:tcPr>
            <w:tcW w:w="600" w:type="pct"/>
          </w:tcPr>
          <w:p w:rsidR="005E6A06" w:rsidRPr="0033039A" w:rsidRDefault="005E6A06" w:rsidP="00CB5712">
            <w:pPr>
              <w:pStyle w:val="aff3"/>
              <w:numPr>
                <w:ilvl w:val="0"/>
                <w:numId w:val="38"/>
              </w:numPr>
              <w:rPr>
                <w:rFonts w:eastAsia="Times New Roman"/>
              </w:rPr>
            </w:pPr>
          </w:p>
        </w:tc>
        <w:tc>
          <w:tcPr>
            <w:tcW w:w="592" w:type="pct"/>
          </w:tcPr>
          <w:p w:rsidR="005E6A06" w:rsidRDefault="005E6A06" w:rsidP="00CB5712">
            <w:pPr>
              <w:pStyle w:val="aff3"/>
              <w:numPr>
                <w:ilvl w:val="0"/>
                <w:numId w:val="38"/>
              </w:numPr>
            </w:pPr>
          </w:p>
        </w:tc>
        <w:tc>
          <w:tcPr>
            <w:tcW w:w="600" w:type="pct"/>
          </w:tcPr>
          <w:p w:rsidR="005E6A06" w:rsidRDefault="005E6A06" w:rsidP="00CB5712">
            <w:pPr>
              <w:pStyle w:val="aff3"/>
              <w:numPr>
                <w:ilvl w:val="0"/>
                <w:numId w:val="38"/>
              </w:numPr>
            </w:pPr>
          </w:p>
        </w:tc>
        <w:tc>
          <w:tcPr>
            <w:tcW w:w="600" w:type="pct"/>
          </w:tcPr>
          <w:p w:rsidR="005E6A06" w:rsidRDefault="005E6A06" w:rsidP="00CB5712">
            <w:pPr>
              <w:pStyle w:val="aff3"/>
              <w:numPr>
                <w:ilvl w:val="0"/>
                <w:numId w:val="38"/>
              </w:numPr>
            </w:pPr>
          </w:p>
        </w:tc>
        <w:tc>
          <w:tcPr>
            <w:tcW w:w="683" w:type="pct"/>
          </w:tcPr>
          <w:p w:rsidR="005E6A06" w:rsidRDefault="005E6A06" w:rsidP="00CB5712">
            <w:pPr>
              <w:pStyle w:val="aff3"/>
              <w:numPr>
                <w:ilvl w:val="0"/>
                <w:numId w:val="38"/>
              </w:numPr>
            </w:pPr>
          </w:p>
        </w:tc>
        <w:tc>
          <w:tcPr>
            <w:tcW w:w="573" w:type="pct"/>
          </w:tcPr>
          <w:p w:rsidR="005E6A06" w:rsidRDefault="005E6A06" w:rsidP="00CB5712">
            <w:pPr>
              <w:pStyle w:val="aff3"/>
              <w:numPr>
                <w:ilvl w:val="0"/>
                <w:numId w:val="38"/>
              </w:numPr>
            </w:pP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-6</w:t>
            </w:r>
          </w:p>
        </w:tc>
        <w:tc>
          <w:tcPr>
            <w:tcW w:w="436" w:type="pct"/>
          </w:tcPr>
          <w:p w:rsidR="005E6A06" w:rsidRPr="009A14F6" w:rsidRDefault="005E6A06" w:rsidP="00CB5712">
            <w:pPr>
              <w:pStyle w:val="aff3"/>
            </w:pPr>
            <w:r w:rsidRPr="009A14F6">
              <w:t>33,2</w:t>
            </w:r>
          </w:p>
        </w:tc>
        <w:tc>
          <w:tcPr>
            <w:tcW w:w="600" w:type="pct"/>
          </w:tcPr>
          <w:p w:rsidR="005E6A06" w:rsidRPr="0033039A" w:rsidRDefault="005E6A06" w:rsidP="00CB5712">
            <w:pPr>
              <w:pStyle w:val="aff3"/>
              <w:rPr>
                <w:lang w:val="en-US"/>
              </w:rPr>
            </w:pPr>
            <w:r>
              <w:rPr>
                <w:lang w:val="en-US"/>
              </w:rPr>
              <w:t>-</w:t>
            </w:r>
          </w:p>
        </w:tc>
        <w:tc>
          <w:tcPr>
            <w:tcW w:w="592" w:type="pct"/>
          </w:tcPr>
          <w:p w:rsidR="005E6A06" w:rsidRPr="001856A4" w:rsidRDefault="005E6A06" w:rsidP="00CB5712">
            <w:pPr>
              <w:pStyle w:val="aff3"/>
              <w:rPr>
                <w:lang w:val="en-US"/>
              </w:rPr>
            </w:pPr>
            <w:r>
              <w:rPr>
                <w:lang w:val="en-US"/>
              </w:rPr>
              <w:t>-</w:t>
            </w:r>
          </w:p>
        </w:tc>
        <w:tc>
          <w:tcPr>
            <w:tcW w:w="600" w:type="pct"/>
          </w:tcPr>
          <w:p w:rsidR="005E6A06" w:rsidRPr="000D72EC" w:rsidRDefault="005E6A06" w:rsidP="00CB5712">
            <w:pPr>
              <w:pStyle w:val="aff3"/>
            </w:pPr>
            <w:r w:rsidRPr="000D72EC">
              <w:t>36,903</w:t>
            </w:r>
          </w:p>
        </w:tc>
        <w:tc>
          <w:tcPr>
            <w:tcW w:w="600" w:type="pct"/>
            <w:vAlign w:val="bottom"/>
          </w:tcPr>
          <w:p w:rsidR="005E6A06" w:rsidRPr="00511E0E" w:rsidRDefault="005E6A06" w:rsidP="00CB5712">
            <w:pPr>
              <w:pStyle w:val="aff3"/>
            </w:pPr>
            <w:r w:rsidRPr="00511E0E">
              <w:t>36,562</w:t>
            </w:r>
          </w:p>
        </w:tc>
        <w:tc>
          <w:tcPr>
            <w:tcW w:w="683" w:type="pct"/>
          </w:tcPr>
          <w:p w:rsidR="005E6A06" w:rsidRPr="005E6A06" w:rsidRDefault="005E6A06" w:rsidP="00CB5712">
            <w:pPr>
              <w:pStyle w:val="aff3"/>
            </w:pPr>
            <w:r w:rsidRPr="005E6A06">
              <w:t>32,859</w:t>
            </w:r>
          </w:p>
        </w:tc>
        <w:tc>
          <w:tcPr>
            <w:tcW w:w="573" w:type="pct"/>
          </w:tcPr>
          <w:p w:rsidR="005E6A06" w:rsidRPr="005E6A06" w:rsidRDefault="005E6A06" w:rsidP="00CB5712">
            <w:pPr>
              <w:pStyle w:val="aff3"/>
            </w:pPr>
            <w:r w:rsidRPr="005E6A06">
              <w:t>0,341</w:t>
            </w: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-5</w:t>
            </w:r>
          </w:p>
        </w:tc>
        <w:tc>
          <w:tcPr>
            <w:tcW w:w="436" w:type="pct"/>
          </w:tcPr>
          <w:p w:rsidR="005E6A06" w:rsidRPr="009A14F6" w:rsidRDefault="005E6A06" w:rsidP="00CB5712">
            <w:pPr>
              <w:pStyle w:val="aff3"/>
            </w:pPr>
            <w:r w:rsidRPr="009A14F6">
              <w:t>33,9</w:t>
            </w:r>
          </w:p>
        </w:tc>
        <w:tc>
          <w:tcPr>
            <w:tcW w:w="600" w:type="pct"/>
          </w:tcPr>
          <w:p w:rsidR="005E6A06" w:rsidRPr="00D275D7" w:rsidRDefault="005E6A06" w:rsidP="00CB5712">
            <w:pPr>
              <w:pStyle w:val="aff3"/>
            </w:pPr>
            <w:r w:rsidRPr="00D275D7">
              <w:t>34,667</w:t>
            </w:r>
          </w:p>
        </w:tc>
        <w:tc>
          <w:tcPr>
            <w:tcW w:w="592" w:type="pct"/>
          </w:tcPr>
          <w:p w:rsidR="005E6A06" w:rsidRPr="009A7944" w:rsidRDefault="005E6A06" w:rsidP="00CB5712">
            <w:pPr>
              <w:pStyle w:val="aff3"/>
            </w:pPr>
            <w:r w:rsidRPr="009A7944">
              <w:t>-0,767</w:t>
            </w:r>
          </w:p>
        </w:tc>
        <w:tc>
          <w:tcPr>
            <w:tcW w:w="600" w:type="pct"/>
          </w:tcPr>
          <w:p w:rsidR="005E6A06" w:rsidRPr="000D72EC" w:rsidRDefault="005E6A06" w:rsidP="00CB5712">
            <w:pPr>
              <w:pStyle w:val="aff3"/>
            </w:pPr>
            <w:r w:rsidRPr="000D72EC">
              <w:t>34,347</w:t>
            </w:r>
          </w:p>
        </w:tc>
        <w:tc>
          <w:tcPr>
            <w:tcW w:w="600" w:type="pct"/>
            <w:vAlign w:val="bottom"/>
          </w:tcPr>
          <w:p w:rsidR="005E6A06" w:rsidRPr="00511E0E" w:rsidRDefault="005E6A06" w:rsidP="00CB5712">
            <w:pPr>
              <w:pStyle w:val="aff3"/>
            </w:pPr>
            <w:r w:rsidRPr="00511E0E">
              <w:t>36,775</w:t>
            </w:r>
          </w:p>
        </w:tc>
        <w:tc>
          <w:tcPr>
            <w:tcW w:w="683" w:type="pct"/>
          </w:tcPr>
          <w:p w:rsidR="005E6A06" w:rsidRPr="005E6A06" w:rsidRDefault="005E6A06" w:rsidP="00CB5712">
            <w:pPr>
              <w:pStyle w:val="aff3"/>
            </w:pPr>
            <w:r w:rsidRPr="005E6A06">
              <w:t>36,328</w:t>
            </w:r>
          </w:p>
        </w:tc>
        <w:tc>
          <w:tcPr>
            <w:tcW w:w="573" w:type="pct"/>
          </w:tcPr>
          <w:p w:rsidR="005E6A06" w:rsidRPr="005E6A06" w:rsidRDefault="005E6A06" w:rsidP="00CB5712">
            <w:pPr>
              <w:pStyle w:val="aff3"/>
            </w:pPr>
            <w:r w:rsidRPr="005E6A06">
              <w:t>-2,428</w:t>
            </w: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-4</w:t>
            </w:r>
          </w:p>
        </w:tc>
        <w:tc>
          <w:tcPr>
            <w:tcW w:w="436" w:type="pct"/>
          </w:tcPr>
          <w:p w:rsidR="005E6A06" w:rsidRPr="009A14F6" w:rsidRDefault="005E6A06" w:rsidP="00CB5712">
            <w:pPr>
              <w:pStyle w:val="aff3"/>
            </w:pPr>
            <w:r w:rsidRPr="009A14F6">
              <w:t>36,9</w:t>
            </w:r>
          </w:p>
        </w:tc>
        <w:tc>
          <w:tcPr>
            <w:tcW w:w="600" w:type="pct"/>
          </w:tcPr>
          <w:p w:rsidR="005E6A06" w:rsidRPr="00D275D7" w:rsidRDefault="005E6A06" w:rsidP="00CB5712">
            <w:pPr>
              <w:pStyle w:val="aff3"/>
            </w:pPr>
            <w:r w:rsidRPr="00D275D7">
              <w:t>38,4</w:t>
            </w:r>
          </w:p>
        </w:tc>
        <w:tc>
          <w:tcPr>
            <w:tcW w:w="592" w:type="pct"/>
          </w:tcPr>
          <w:p w:rsidR="005E6A06" w:rsidRPr="009A7944" w:rsidRDefault="005E6A06" w:rsidP="00CB5712">
            <w:pPr>
              <w:pStyle w:val="aff3"/>
            </w:pPr>
            <w:r w:rsidRPr="009A7944">
              <w:t>-1,5</w:t>
            </w:r>
          </w:p>
        </w:tc>
        <w:tc>
          <w:tcPr>
            <w:tcW w:w="600" w:type="pct"/>
          </w:tcPr>
          <w:p w:rsidR="005E6A06" w:rsidRPr="000D72EC" w:rsidRDefault="005E6A06" w:rsidP="00CB5712">
            <w:pPr>
              <w:pStyle w:val="aff3"/>
            </w:pPr>
            <w:r w:rsidRPr="000D72EC">
              <w:t>38,481</w:t>
            </w:r>
          </w:p>
        </w:tc>
        <w:tc>
          <w:tcPr>
            <w:tcW w:w="600" w:type="pct"/>
            <w:vAlign w:val="bottom"/>
          </w:tcPr>
          <w:p w:rsidR="005E6A06" w:rsidRPr="00511E0E" w:rsidRDefault="005E6A06" w:rsidP="00CB5712">
            <w:pPr>
              <w:pStyle w:val="aff3"/>
            </w:pPr>
            <w:r w:rsidRPr="00511E0E">
              <w:t>36,988</w:t>
            </w:r>
          </w:p>
        </w:tc>
        <w:tc>
          <w:tcPr>
            <w:tcW w:w="683" w:type="pct"/>
          </w:tcPr>
          <w:p w:rsidR="005E6A06" w:rsidRPr="005E6A06" w:rsidRDefault="005E6A06" w:rsidP="00CB5712">
            <w:pPr>
              <w:pStyle w:val="aff3"/>
            </w:pPr>
            <w:r w:rsidRPr="005E6A06">
              <w:t>35,407</w:t>
            </w:r>
          </w:p>
        </w:tc>
        <w:tc>
          <w:tcPr>
            <w:tcW w:w="573" w:type="pct"/>
          </w:tcPr>
          <w:p w:rsidR="005E6A06" w:rsidRPr="005E6A06" w:rsidRDefault="005E6A06" w:rsidP="00CB5712">
            <w:pPr>
              <w:pStyle w:val="aff3"/>
            </w:pPr>
            <w:r w:rsidRPr="005E6A06">
              <w:t>1,493</w:t>
            </w: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-3</w:t>
            </w:r>
          </w:p>
        </w:tc>
        <w:tc>
          <w:tcPr>
            <w:tcW w:w="436" w:type="pct"/>
          </w:tcPr>
          <w:p w:rsidR="005E6A06" w:rsidRPr="009A14F6" w:rsidRDefault="005E6A06" w:rsidP="00CB5712">
            <w:pPr>
              <w:pStyle w:val="aff3"/>
            </w:pPr>
            <w:r w:rsidRPr="009A14F6">
              <w:t>44,4</w:t>
            </w:r>
          </w:p>
        </w:tc>
        <w:tc>
          <w:tcPr>
            <w:tcW w:w="600" w:type="pct"/>
          </w:tcPr>
          <w:p w:rsidR="005E6A06" w:rsidRPr="00D275D7" w:rsidRDefault="005E6A06" w:rsidP="00CB5712">
            <w:pPr>
              <w:pStyle w:val="aff3"/>
            </w:pPr>
            <w:r w:rsidRPr="00D275D7">
              <w:t>38,367</w:t>
            </w:r>
          </w:p>
        </w:tc>
        <w:tc>
          <w:tcPr>
            <w:tcW w:w="592" w:type="pct"/>
          </w:tcPr>
          <w:p w:rsidR="005E6A06" w:rsidRPr="009A7944" w:rsidRDefault="005E6A06" w:rsidP="00CB5712">
            <w:pPr>
              <w:pStyle w:val="aff3"/>
            </w:pPr>
            <w:r w:rsidRPr="009A7944">
              <w:t>6,033</w:t>
            </w:r>
          </w:p>
        </w:tc>
        <w:tc>
          <w:tcPr>
            <w:tcW w:w="600" w:type="pct"/>
          </w:tcPr>
          <w:p w:rsidR="005E6A06" w:rsidRPr="000D72EC" w:rsidRDefault="005E6A06" w:rsidP="00CB5712">
            <w:pPr>
              <w:pStyle w:val="aff3"/>
            </w:pPr>
            <w:r w:rsidRPr="000D72EC">
              <w:t>38,669</w:t>
            </w:r>
          </w:p>
        </w:tc>
        <w:tc>
          <w:tcPr>
            <w:tcW w:w="600" w:type="pct"/>
            <w:vAlign w:val="bottom"/>
          </w:tcPr>
          <w:p w:rsidR="005E6A06" w:rsidRPr="00511E0E" w:rsidRDefault="005E6A06" w:rsidP="00CB5712">
            <w:pPr>
              <w:pStyle w:val="aff3"/>
            </w:pPr>
            <w:r w:rsidRPr="00511E0E">
              <w:t>37,201</w:t>
            </w:r>
          </w:p>
        </w:tc>
        <w:tc>
          <w:tcPr>
            <w:tcW w:w="683" w:type="pct"/>
          </w:tcPr>
          <w:p w:rsidR="005E6A06" w:rsidRPr="005E6A06" w:rsidRDefault="005E6A06" w:rsidP="00CB5712">
            <w:pPr>
              <w:pStyle w:val="aff3"/>
            </w:pPr>
            <w:r w:rsidRPr="005E6A06">
              <w:t>42,932</w:t>
            </w:r>
          </w:p>
        </w:tc>
        <w:tc>
          <w:tcPr>
            <w:tcW w:w="573" w:type="pct"/>
          </w:tcPr>
          <w:p w:rsidR="005E6A06" w:rsidRPr="005E6A06" w:rsidRDefault="005E6A06" w:rsidP="00CB5712">
            <w:pPr>
              <w:pStyle w:val="aff3"/>
            </w:pPr>
            <w:r w:rsidRPr="005E6A06">
              <w:t>1,468</w:t>
            </w: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-2</w:t>
            </w:r>
          </w:p>
        </w:tc>
        <w:tc>
          <w:tcPr>
            <w:tcW w:w="436" w:type="pct"/>
          </w:tcPr>
          <w:p w:rsidR="005E6A06" w:rsidRPr="009A14F6" w:rsidRDefault="005E6A06" w:rsidP="00CB5712">
            <w:pPr>
              <w:pStyle w:val="aff3"/>
            </w:pPr>
            <w:r w:rsidRPr="009A14F6">
              <w:t>33,8</w:t>
            </w:r>
          </w:p>
        </w:tc>
        <w:tc>
          <w:tcPr>
            <w:tcW w:w="600" w:type="pct"/>
          </w:tcPr>
          <w:p w:rsidR="005E6A06" w:rsidRPr="00D275D7" w:rsidRDefault="005E6A06" w:rsidP="00CB5712">
            <w:pPr>
              <w:pStyle w:val="aff3"/>
            </w:pPr>
            <w:r w:rsidRPr="00D275D7">
              <w:t>37,8</w:t>
            </w:r>
          </w:p>
        </w:tc>
        <w:tc>
          <w:tcPr>
            <w:tcW w:w="592" w:type="pct"/>
          </w:tcPr>
          <w:p w:rsidR="005E6A06" w:rsidRPr="009A7944" w:rsidRDefault="005E6A06" w:rsidP="00CB5712">
            <w:pPr>
              <w:pStyle w:val="aff3"/>
            </w:pPr>
            <w:r w:rsidRPr="009A7944">
              <w:t>-4</w:t>
            </w:r>
          </w:p>
        </w:tc>
        <w:tc>
          <w:tcPr>
            <w:tcW w:w="600" w:type="pct"/>
          </w:tcPr>
          <w:p w:rsidR="005E6A06" w:rsidRPr="000D72EC" w:rsidRDefault="005E6A06" w:rsidP="00CB5712">
            <w:pPr>
              <w:pStyle w:val="aff3"/>
            </w:pPr>
            <w:r w:rsidRPr="000D72EC">
              <w:t>37,503</w:t>
            </w:r>
          </w:p>
        </w:tc>
        <w:tc>
          <w:tcPr>
            <w:tcW w:w="600" w:type="pct"/>
            <w:vAlign w:val="bottom"/>
          </w:tcPr>
          <w:p w:rsidR="005E6A06" w:rsidRPr="00511E0E" w:rsidRDefault="005E6A06" w:rsidP="00CB5712">
            <w:pPr>
              <w:pStyle w:val="aff3"/>
            </w:pPr>
            <w:r w:rsidRPr="00511E0E">
              <w:t>37,414</w:t>
            </w:r>
          </w:p>
        </w:tc>
        <w:tc>
          <w:tcPr>
            <w:tcW w:w="683" w:type="pct"/>
          </w:tcPr>
          <w:p w:rsidR="005E6A06" w:rsidRPr="005E6A06" w:rsidRDefault="005E6A06" w:rsidP="00CB5712">
            <w:pPr>
              <w:pStyle w:val="aff3"/>
            </w:pPr>
            <w:r w:rsidRPr="005E6A06">
              <w:t>33,711</w:t>
            </w:r>
          </w:p>
        </w:tc>
        <w:tc>
          <w:tcPr>
            <w:tcW w:w="573" w:type="pct"/>
          </w:tcPr>
          <w:p w:rsidR="005E6A06" w:rsidRPr="005E6A06" w:rsidRDefault="005E6A06" w:rsidP="00CB5712">
            <w:pPr>
              <w:pStyle w:val="aff3"/>
            </w:pPr>
            <w:r w:rsidRPr="005E6A06">
              <w:t>0,089</w:t>
            </w: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-1</w:t>
            </w:r>
          </w:p>
        </w:tc>
        <w:tc>
          <w:tcPr>
            <w:tcW w:w="436" w:type="pct"/>
          </w:tcPr>
          <w:p w:rsidR="005E6A06" w:rsidRPr="009A14F6" w:rsidRDefault="005E6A06" w:rsidP="00CB5712">
            <w:pPr>
              <w:pStyle w:val="aff3"/>
            </w:pPr>
            <w:r w:rsidRPr="009A14F6">
              <w:t>35,2</w:t>
            </w:r>
          </w:p>
        </w:tc>
        <w:tc>
          <w:tcPr>
            <w:tcW w:w="600" w:type="pct"/>
          </w:tcPr>
          <w:p w:rsidR="005E6A06" w:rsidRPr="00D275D7" w:rsidRDefault="005E6A06" w:rsidP="00CB5712">
            <w:pPr>
              <w:pStyle w:val="aff3"/>
            </w:pPr>
            <w:r w:rsidRPr="00D275D7">
              <w:t>35,467</w:t>
            </w:r>
          </w:p>
        </w:tc>
        <w:tc>
          <w:tcPr>
            <w:tcW w:w="592" w:type="pct"/>
          </w:tcPr>
          <w:p w:rsidR="005E6A06" w:rsidRPr="009A7944" w:rsidRDefault="005E6A06" w:rsidP="00CB5712">
            <w:pPr>
              <w:pStyle w:val="aff3"/>
            </w:pPr>
            <w:r w:rsidRPr="009A7944">
              <w:t>-0,267</w:t>
            </w:r>
          </w:p>
        </w:tc>
        <w:tc>
          <w:tcPr>
            <w:tcW w:w="600" w:type="pct"/>
          </w:tcPr>
          <w:p w:rsidR="005E6A06" w:rsidRPr="000D72EC" w:rsidRDefault="005E6A06" w:rsidP="00CB5712">
            <w:pPr>
              <w:pStyle w:val="aff3"/>
            </w:pPr>
            <w:r w:rsidRPr="000D72EC">
              <w:t>35,647</w:t>
            </w:r>
          </w:p>
        </w:tc>
        <w:tc>
          <w:tcPr>
            <w:tcW w:w="600" w:type="pct"/>
            <w:vAlign w:val="bottom"/>
          </w:tcPr>
          <w:p w:rsidR="005E6A06" w:rsidRPr="00511E0E" w:rsidRDefault="005E6A06" w:rsidP="00CB5712">
            <w:pPr>
              <w:pStyle w:val="aff3"/>
            </w:pPr>
            <w:r w:rsidRPr="00511E0E">
              <w:t>37,627</w:t>
            </w:r>
          </w:p>
        </w:tc>
        <w:tc>
          <w:tcPr>
            <w:tcW w:w="683" w:type="pct"/>
          </w:tcPr>
          <w:p w:rsidR="005E6A06" w:rsidRPr="005E6A06" w:rsidRDefault="005E6A06" w:rsidP="00CB5712">
            <w:pPr>
              <w:pStyle w:val="aff3"/>
            </w:pPr>
            <w:r w:rsidRPr="005E6A06">
              <w:t>37,18</w:t>
            </w:r>
          </w:p>
        </w:tc>
        <w:tc>
          <w:tcPr>
            <w:tcW w:w="573" w:type="pct"/>
          </w:tcPr>
          <w:p w:rsidR="005E6A06" w:rsidRPr="005E6A06" w:rsidRDefault="005E6A06" w:rsidP="00CB5712">
            <w:pPr>
              <w:pStyle w:val="aff3"/>
            </w:pPr>
            <w:r w:rsidRPr="005E6A06">
              <w:t>-1,98</w:t>
            </w: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0</w:t>
            </w:r>
          </w:p>
        </w:tc>
        <w:tc>
          <w:tcPr>
            <w:tcW w:w="436" w:type="pct"/>
          </w:tcPr>
          <w:p w:rsidR="005E6A06" w:rsidRPr="009A14F6" w:rsidRDefault="005E6A06" w:rsidP="00CB5712">
            <w:pPr>
              <w:pStyle w:val="aff3"/>
            </w:pPr>
            <w:r w:rsidRPr="009A14F6">
              <w:t>37,4</w:t>
            </w:r>
          </w:p>
        </w:tc>
        <w:tc>
          <w:tcPr>
            <w:tcW w:w="600" w:type="pct"/>
          </w:tcPr>
          <w:p w:rsidR="005E6A06" w:rsidRPr="00D275D7" w:rsidRDefault="005E6A06" w:rsidP="00CB5712">
            <w:pPr>
              <w:pStyle w:val="aff3"/>
            </w:pPr>
            <w:r w:rsidRPr="00D275D7">
              <w:t>39,067</w:t>
            </w:r>
          </w:p>
        </w:tc>
        <w:tc>
          <w:tcPr>
            <w:tcW w:w="592" w:type="pct"/>
          </w:tcPr>
          <w:p w:rsidR="005E6A06" w:rsidRPr="009A7944" w:rsidRDefault="005E6A06" w:rsidP="00CB5712">
            <w:pPr>
              <w:pStyle w:val="aff3"/>
            </w:pPr>
            <w:r w:rsidRPr="009A7944">
              <w:t>-1,667</w:t>
            </w:r>
          </w:p>
        </w:tc>
        <w:tc>
          <w:tcPr>
            <w:tcW w:w="600" w:type="pct"/>
          </w:tcPr>
          <w:p w:rsidR="005E6A06" w:rsidRPr="000D72EC" w:rsidRDefault="005E6A06" w:rsidP="00CB5712">
            <w:pPr>
              <w:pStyle w:val="aff3"/>
            </w:pPr>
            <w:r w:rsidRPr="000D72EC">
              <w:t>38,981</w:t>
            </w:r>
          </w:p>
        </w:tc>
        <w:tc>
          <w:tcPr>
            <w:tcW w:w="600" w:type="pct"/>
            <w:vAlign w:val="bottom"/>
          </w:tcPr>
          <w:p w:rsidR="005E6A06" w:rsidRPr="00511E0E" w:rsidRDefault="005E6A06" w:rsidP="00CB5712">
            <w:pPr>
              <w:pStyle w:val="aff3"/>
            </w:pPr>
            <w:r w:rsidRPr="00511E0E">
              <w:t>37,84</w:t>
            </w:r>
          </w:p>
        </w:tc>
        <w:tc>
          <w:tcPr>
            <w:tcW w:w="683" w:type="pct"/>
          </w:tcPr>
          <w:p w:rsidR="005E6A06" w:rsidRPr="005E6A06" w:rsidRDefault="005E6A06" w:rsidP="00CB5712">
            <w:pPr>
              <w:pStyle w:val="aff3"/>
            </w:pPr>
            <w:r w:rsidRPr="005E6A06">
              <w:t>36,259</w:t>
            </w:r>
          </w:p>
        </w:tc>
        <w:tc>
          <w:tcPr>
            <w:tcW w:w="573" w:type="pct"/>
          </w:tcPr>
          <w:p w:rsidR="005E6A06" w:rsidRPr="005E6A06" w:rsidRDefault="005E6A06" w:rsidP="00CB5712">
            <w:pPr>
              <w:pStyle w:val="aff3"/>
            </w:pPr>
            <w:r w:rsidRPr="005E6A06">
              <w:t>1,141</w:t>
            </w: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1</w:t>
            </w:r>
          </w:p>
        </w:tc>
        <w:tc>
          <w:tcPr>
            <w:tcW w:w="436" w:type="pct"/>
          </w:tcPr>
          <w:p w:rsidR="005E6A06" w:rsidRPr="009A14F6" w:rsidRDefault="005E6A06" w:rsidP="00CB5712">
            <w:pPr>
              <w:pStyle w:val="aff3"/>
            </w:pPr>
            <w:r w:rsidRPr="009A14F6">
              <w:t>44,6</w:t>
            </w:r>
          </w:p>
        </w:tc>
        <w:tc>
          <w:tcPr>
            <w:tcW w:w="600" w:type="pct"/>
          </w:tcPr>
          <w:p w:rsidR="005E6A06" w:rsidRPr="00D275D7" w:rsidRDefault="005E6A06" w:rsidP="00CB5712">
            <w:pPr>
              <w:pStyle w:val="aff3"/>
            </w:pPr>
            <w:r w:rsidRPr="00D275D7">
              <w:t>39</w:t>
            </w:r>
          </w:p>
        </w:tc>
        <w:tc>
          <w:tcPr>
            <w:tcW w:w="592" w:type="pct"/>
          </w:tcPr>
          <w:p w:rsidR="005E6A06" w:rsidRPr="009A7944" w:rsidRDefault="005E6A06" w:rsidP="00CB5712">
            <w:pPr>
              <w:pStyle w:val="aff3"/>
            </w:pPr>
            <w:r w:rsidRPr="009A7944">
              <w:t>5,6</w:t>
            </w:r>
          </w:p>
        </w:tc>
        <w:tc>
          <w:tcPr>
            <w:tcW w:w="600" w:type="pct"/>
          </w:tcPr>
          <w:p w:rsidR="005E6A06" w:rsidRPr="000D72EC" w:rsidRDefault="005E6A06" w:rsidP="00CB5712">
            <w:pPr>
              <w:pStyle w:val="aff3"/>
            </w:pPr>
            <w:r w:rsidRPr="000D72EC">
              <w:t>38,869</w:t>
            </w:r>
          </w:p>
        </w:tc>
        <w:tc>
          <w:tcPr>
            <w:tcW w:w="600" w:type="pct"/>
            <w:vAlign w:val="bottom"/>
          </w:tcPr>
          <w:p w:rsidR="005E6A06" w:rsidRPr="00511E0E" w:rsidRDefault="005E6A06" w:rsidP="00CB5712">
            <w:pPr>
              <w:pStyle w:val="aff3"/>
            </w:pPr>
            <w:r w:rsidRPr="00511E0E">
              <w:t>38,053</w:t>
            </w:r>
          </w:p>
        </w:tc>
        <w:tc>
          <w:tcPr>
            <w:tcW w:w="683" w:type="pct"/>
          </w:tcPr>
          <w:p w:rsidR="005E6A06" w:rsidRPr="005E6A06" w:rsidRDefault="005E6A06" w:rsidP="00CB5712">
            <w:pPr>
              <w:pStyle w:val="aff3"/>
            </w:pPr>
            <w:r w:rsidRPr="005E6A06">
              <w:t>43,784</w:t>
            </w:r>
          </w:p>
        </w:tc>
        <w:tc>
          <w:tcPr>
            <w:tcW w:w="573" w:type="pct"/>
          </w:tcPr>
          <w:p w:rsidR="005E6A06" w:rsidRPr="005E6A06" w:rsidRDefault="005E6A06" w:rsidP="00CB5712">
            <w:pPr>
              <w:pStyle w:val="aff3"/>
            </w:pPr>
            <w:r w:rsidRPr="005E6A06">
              <w:t>0,816</w:t>
            </w: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2</w:t>
            </w:r>
          </w:p>
        </w:tc>
        <w:tc>
          <w:tcPr>
            <w:tcW w:w="436" w:type="pct"/>
          </w:tcPr>
          <w:p w:rsidR="005E6A06" w:rsidRPr="009A14F6" w:rsidRDefault="005E6A06" w:rsidP="00CB5712">
            <w:pPr>
              <w:pStyle w:val="aff3"/>
            </w:pPr>
            <w:r w:rsidRPr="009A14F6">
              <w:t>35</w:t>
            </w:r>
          </w:p>
        </w:tc>
        <w:tc>
          <w:tcPr>
            <w:tcW w:w="600" w:type="pct"/>
          </w:tcPr>
          <w:p w:rsidR="005E6A06" w:rsidRPr="00D275D7" w:rsidRDefault="005E6A06" w:rsidP="00CB5712">
            <w:pPr>
              <w:pStyle w:val="aff3"/>
            </w:pPr>
            <w:r w:rsidRPr="00D275D7">
              <w:t>38,467</w:t>
            </w:r>
          </w:p>
        </w:tc>
        <w:tc>
          <w:tcPr>
            <w:tcW w:w="592" w:type="pct"/>
          </w:tcPr>
          <w:p w:rsidR="005E6A06" w:rsidRPr="009A7944" w:rsidRDefault="005E6A06" w:rsidP="00CB5712">
            <w:pPr>
              <w:pStyle w:val="aff3"/>
            </w:pPr>
            <w:r w:rsidRPr="009A7944">
              <w:t>-3,467</w:t>
            </w:r>
          </w:p>
        </w:tc>
        <w:tc>
          <w:tcPr>
            <w:tcW w:w="600" w:type="pct"/>
          </w:tcPr>
          <w:p w:rsidR="005E6A06" w:rsidRPr="000D72EC" w:rsidRDefault="005E6A06" w:rsidP="00CB5712">
            <w:pPr>
              <w:pStyle w:val="aff3"/>
            </w:pPr>
            <w:r w:rsidRPr="000D72EC">
              <w:t>38,703</w:t>
            </w:r>
          </w:p>
        </w:tc>
        <w:tc>
          <w:tcPr>
            <w:tcW w:w="600" w:type="pct"/>
            <w:vAlign w:val="bottom"/>
          </w:tcPr>
          <w:p w:rsidR="005E6A06" w:rsidRPr="00511E0E" w:rsidRDefault="005E6A06" w:rsidP="00CB5712">
            <w:pPr>
              <w:pStyle w:val="aff3"/>
            </w:pPr>
            <w:r w:rsidRPr="00511E0E">
              <w:t>38,266</w:t>
            </w:r>
          </w:p>
        </w:tc>
        <w:tc>
          <w:tcPr>
            <w:tcW w:w="683" w:type="pct"/>
          </w:tcPr>
          <w:p w:rsidR="005E6A06" w:rsidRPr="005E6A06" w:rsidRDefault="005E6A06" w:rsidP="00CB5712">
            <w:pPr>
              <w:pStyle w:val="aff3"/>
            </w:pPr>
            <w:r w:rsidRPr="005E6A06">
              <w:t>34,563</w:t>
            </w:r>
          </w:p>
        </w:tc>
        <w:tc>
          <w:tcPr>
            <w:tcW w:w="573" w:type="pct"/>
          </w:tcPr>
          <w:p w:rsidR="005E6A06" w:rsidRPr="005E6A06" w:rsidRDefault="005E6A06" w:rsidP="00CB5712">
            <w:pPr>
              <w:pStyle w:val="aff3"/>
            </w:pPr>
            <w:r w:rsidRPr="005E6A06">
              <w:t>0,437</w:t>
            </w: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3</w:t>
            </w:r>
          </w:p>
        </w:tc>
        <w:tc>
          <w:tcPr>
            <w:tcW w:w="436" w:type="pct"/>
          </w:tcPr>
          <w:p w:rsidR="005E6A06" w:rsidRPr="009A14F6" w:rsidRDefault="005E6A06" w:rsidP="00CB5712">
            <w:pPr>
              <w:pStyle w:val="aff3"/>
            </w:pPr>
            <w:r w:rsidRPr="009A14F6">
              <w:t>35,8</w:t>
            </w:r>
          </w:p>
        </w:tc>
        <w:tc>
          <w:tcPr>
            <w:tcW w:w="600" w:type="pct"/>
          </w:tcPr>
          <w:p w:rsidR="005E6A06" w:rsidRPr="00D275D7" w:rsidRDefault="005E6A06" w:rsidP="00CB5712">
            <w:pPr>
              <w:pStyle w:val="aff3"/>
            </w:pPr>
            <w:r w:rsidRPr="00D275D7">
              <w:t>36,2</w:t>
            </w:r>
          </w:p>
        </w:tc>
        <w:tc>
          <w:tcPr>
            <w:tcW w:w="592" w:type="pct"/>
          </w:tcPr>
          <w:p w:rsidR="005E6A06" w:rsidRPr="009A7944" w:rsidRDefault="005E6A06" w:rsidP="00CB5712">
            <w:pPr>
              <w:pStyle w:val="aff3"/>
            </w:pPr>
            <w:r w:rsidRPr="009A7944">
              <w:t>-0,4</w:t>
            </w:r>
          </w:p>
        </w:tc>
        <w:tc>
          <w:tcPr>
            <w:tcW w:w="600" w:type="pct"/>
          </w:tcPr>
          <w:p w:rsidR="005E6A06" w:rsidRPr="000D72EC" w:rsidRDefault="005E6A06" w:rsidP="00CB5712">
            <w:pPr>
              <w:pStyle w:val="aff3"/>
            </w:pPr>
            <w:r w:rsidRPr="000D72EC">
              <w:t>36,247</w:t>
            </w:r>
          </w:p>
        </w:tc>
        <w:tc>
          <w:tcPr>
            <w:tcW w:w="600" w:type="pct"/>
            <w:vAlign w:val="bottom"/>
          </w:tcPr>
          <w:p w:rsidR="005E6A06" w:rsidRPr="00511E0E" w:rsidRDefault="005E6A06" w:rsidP="00CB5712">
            <w:pPr>
              <w:pStyle w:val="aff3"/>
            </w:pPr>
            <w:r w:rsidRPr="00511E0E">
              <w:t>38,479</w:t>
            </w:r>
          </w:p>
        </w:tc>
        <w:tc>
          <w:tcPr>
            <w:tcW w:w="683" w:type="pct"/>
          </w:tcPr>
          <w:p w:rsidR="005E6A06" w:rsidRPr="005E6A06" w:rsidRDefault="005E6A06" w:rsidP="00CB5712">
            <w:pPr>
              <w:pStyle w:val="aff3"/>
            </w:pPr>
            <w:r w:rsidRPr="005E6A06">
              <w:t>38,032</w:t>
            </w:r>
          </w:p>
        </w:tc>
        <w:tc>
          <w:tcPr>
            <w:tcW w:w="573" w:type="pct"/>
          </w:tcPr>
          <w:p w:rsidR="005E6A06" w:rsidRPr="005E6A06" w:rsidRDefault="005E6A06" w:rsidP="00CB5712">
            <w:pPr>
              <w:pStyle w:val="aff3"/>
            </w:pPr>
            <w:r w:rsidRPr="005E6A06">
              <w:t>-2,232</w:t>
            </w: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4</w:t>
            </w:r>
          </w:p>
        </w:tc>
        <w:tc>
          <w:tcPr>
            <w:tcW w:w="436" w:type="pct"/>
          </w:tcPr>
          <w:p w:rsidR="005E6A06" w:rsidRPr="009A14F6" w:rsidRDefault="005E6A06" w:rsidP="00CB5712">
            <w:pPr>
              <w:pStyle w:val="aff3"/>
            </w:pPr>
            <w:r w:rsidRPr="009A14F6">
              <w:t>37,8</w:t>
            </w:r>
          </w:p>
        </w:tc>
        <w:tc>
          <w:tcPr>
            <w:tcW w:w="600" w:type="pct"/>
          </w:tcPr>
          <w:p w:rsidR="005E6A06" w:rsidRPr="00D275D7" w:rsidRDefault="005E6A06" w:rsidP="00CB5712">
            <w:pPr>
              <w:pStyle w:val="aff3"/>
            </w:pPr>
            <w:r w:rsidRPr="00D275D7">
              <w:t>39,467</w:t>
            </w:r>
          </w:p>
        </w:tc>
        <w:tc>
          <w:tcPr>
            <w:tcW w:w="592" w:type="pct"/>
          </w:tcPr>
          <w:p w:rsidR="005E6A06" w:rsidRPr="009A7944" w:rsidRDefault="005E6A06" w:rsidP="00CB5712">
            <w:pPr>
              <w:pStyle w:val="aff3"/>
            </w:pPr>
            <w:r w:rsidRPr="009A7944">
              <w:t>-1,667</w:t>
            </w:r>
          </w:p>
        </w:tc>
        <w:tc>
          <w:tcPr>
            <w:tcW w:w="600" w:type="pct"/>
          </w:tcPr>
          <w:p w:rsidR="005E6A06" w:rsidRPr="000D72EC" w:rsidRDefault="005E6A06" w:rsidP="00CB5712">
            <w:pPr>
              <w:pStyle w:val="aff3"/>
            </w:pPr>
            <w:r w:rsidRPr="000D72EC">
              <w:t>39,381</w:t>
            </w:r>
          </w:p>
        </w:tc>
        <w:tc>
          <w:tcPr>
            <w:tcW w:w="600" w:type="pct"/>
            <w:vAlign w:val="bottom"/>
          </w:tcPr>
          <w:p w:rsidR="005E6A06" w:rsidRPr="00511E0E" w:rsidRDefault="005E6A06" w:rsidP="00CB5712">
            <w:pPr>
              <w:pStyle w:val="aff3"/>
            </w:pPr>
            <w:r w:rsidRPr="00511E0E">
              <w:t>38,692</w:t>
            </w:r>
          </w:p>
        </w:tc>
        <w:tc>
          <w:tcPr>
            <w:tcW w:w="683" w:type="pct"/>
          </w:tcPr>
          <w:p w:rsidR="005E6A06" w:rsidRPr="005E6A06" w:rsidRDefault="005E6A06" w:rsidP="00CB5712">
            <w:pPr>
              <w:pStyle w:val="aff3"/>
            </w:pPr>
            <w:r w:rsidRPr="005E6A06">
              <w:t>37,111</w:t>
            </w:r>
          </w:p>
        </w:tc>
        <w:tc>
          <w:tcPr>
            <w:tcW w:w="573" w:type="pct"/>
          </w:tcPr>
          <w:p w:rsidR="005E6A06" w:rsidRPr="005E6A06" w:rsidRDefault="005E6A06" w:rsidP="00CB5712">
            <w:pPr>
              <w:pStyle w:val="aff3"/>
            </w:pPr>
            <w:r w:rsidRPr="005E6A06">
              <w:t>0,689</w:t>
            </w: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5</w:t>
            </w:r>
          </w:p>
        </w:tc>
        <w:tc>
          <w:tcPr>
            <w:tcW w:w="436" w:type="pct"/>
          </w:tcPr>
          <w:p w:rsidR="005E6A06" w:rsidRPr="009A14F6" w:rsidRDefault="005E6A06" w:rsidP="00CB5712">
            <w:pPr>
              <w:pStyle w:val="aff3"/>
            </w:pPr>
            <w:r w:rsidRPr="009A14F6">
              <w:t>44,8</w:t>
            </w:r>
          </w:p>
        </w:tc>
        <w:tc>
          <w:tcPr>
            <w:tcW w:w="600" w:type="pct"/>
          </w:tcPr>
          <w:p w:rsidR="005E6A06" w:rsidRDefault="005E6A06" w:rsidP="00CB5712">
            <w:pPr>
              <w:pStyle w:val="aff3"/>
            </w:pPr>
            <w:r w:rsidRPr="00D275D7">
              <w:t>39,333</w:t>
            </w:r>
          </w:p>
        </w:tc>
        <w:tc>
          <w:tcPr>
            <w:tcW w:w="592" w:type="pct"/>
          </w:tcPr>
          <w:p w:rsidR="005E6A06" w:rsidRDefault="005E6A06" w:rsidP="00CB5712">
            <w:pPr>
              <w:pStyle w:val="aff3"/>
            </w:pPr>
            <w:r w:rsidRPr="009A7944">
              <w:t>5,467</w:t>
            </w:r>
          </w:p>
        </w:tc>
        <w:tc>
          <w:tcPr>
            <w:tcW w:w="600" w:type="pct"/>
          </w:tcPr>
          <w:p w:rsidR="005E6A06" w:rsidRPr="000D72EC" w:rsidRDefault="005E6A06" w:rsidP="00CB5712">
            <w:pPr>
              <w:pStyle w:val="aff3"/>
            </w:pPr>
            <w:r w:rsidRPr="000D72EC">
              <w:t>39,069</w:t>
            </w:r>
          </w:p>
        </w:tc>
        <w:tc>
          <w:tcPr>
            <w:tcW w:w="600" w:type="pct"/>
            <w:vAlign w:val="bottom"/>
          </w:tcPr>
          <w:p w:rsidR="005E6A06" w:rsidRPr="00511E0E" w:rsidRDefault="005E6A06" w:rsidP="00CB5712">
            <w:pPr>
              <w:pStyle w:val="aff3"/>
            </w:pPr>
            <w:r w:rsidRPr="00511E0E">
              <w:t>38,905</w:t>
            </w:r>
          </w:p>
        </w:tc>
        <w:tc>
          <w:tcPr>
            <w:tcW w:w="683" w:type="pct"/>
          </w:tcPr>
          <w:p w:rsidR="005E6A06" w:rsidRPr="005E6A06" w:rsidRDefault="005E6A06" w:rsidP="00CB5712">
            <w:pPr>
              <w:pStyle w:val="aff3"/>
            </w:pPr>
            <w:r w:rsidRPr="005E6A06">
              <w:t>44,636</w:t>
            </w:r>
          </w:p>
        </w:tc>
        <w:tc>
          <w:tcPr>
            <w:tcW w:w="573" w:type="pct"/>
          </w:tcPr>
          <w:p w:rsidR="005E6A06" w:rsidRPr="005E6A06" w:rsidRDefault="005E6A06" w:rsidP="00CB5712">
            <w:pPr>
              <w:pStyle w:val="aff3"/>
            </w:pPr>
            <w:r w:rsidRPr="005E6A06">
              <w:t>0,164</w:t>
            </w: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6</w:t>
            </w:r>
          </w:p>
        </w:tc>
        <w:tc>
          <w:tcPr>
            <w:tcW w:w="436" w:type="pct"/>
          </w:tcPr>
          <w:p w:rsidR="005E6A06" w:rsidRPr="009A14F6" w:rsidRDefault="005E6A06" w:rsidP="00CB5712">
            <w:pPr>
              <w:pStyle w:val="aff3"/>
            </w:pPr>
            <w:r>
              <w:t>35,4</w:t>
            </w:r>
          </w:p>
        </w:tc>
        <w:tc>
          <w:tcPr>
            <w:tcW w:w="600" w:type="pct"/>
          </w:tcPr>
          <w:p w:rsidR="005E6A06" w:rsidRPr="00E608F5" w:rsidRDefault="005E6A06" w:rsidP="00CB5712">
            <w:pPr>
              <w:pStyle w:val="aff3"/>
            </w:pPr>
            <w:r>
              <w:t>-</w:t>
            </w:r>
          </w:p>
        </w:tc>
        <w:tc>
          <w:tcPr>
            <w:tcW w:w="592" w:type="pct"/>
          </w:tcPr>
          <w:p w:rsidR="005E6A06" w:rsidRPr="00E608F5" w:rsidRDefault="005E6A06" w:rsidP="00CB5712">
            <w:pPr>
              <w:pStyle w:val="aff3"/>
            </w:pPr>
            <w:r>
              <w:t>-</w:t>
            </w:r>
          </w:p>
        </w:tc>
        <w:tc>
          <w:tcPr>
            <w:tcW w:w="600" w:type="pct"/>
          </w:tcPr>
          <w:p w:rsidR="005E6A06" w:rsidRDefault="005E6A06" w:rsidP="00CB5712">
            <w:pPr>
              <w:pStyle w:val="aff3"/>
            </w:pPr>
            <w:r w:rsidRPr="000D72EC">
              <w:t>39,103</w:t>
            </w:r>
          </w:p>
        </w:tc>
        <w:tc>
          <w:tcPr>
            <w:tcW w:w="600" w:type="pct"/>
            <w:vAlign w:val="bottom"/>
          </w:tcPr>
          <w:p w:rsidR="005E6A06" w:rsidRPr="00511E0E" w:rsidRDefault="005E6A06" w:rsidP="00CB5712">
            <w:pPr>
              <w:pStyle w:val="aff3"/>
            </w:pPr>
            <w:r w:rsidRPr="00511E0E">
              <w:t>39,118</w:t>
            </w:r>
          </w:p>
        </w:tc>
        <w:tc>
          <w:tcPr>
            <w:tcW w:w="683" w:type="pct"/>
          </w:tcPr>
          <w:p w:rsidR="005E6A06" w:rsidRPr="005E6A06" w:rsidRDefault="005E6A06" w:rsidP="00CB5712">
            <w:pPr>
              <w:pStyle w:val="aff3"/>
            </w:pPr>
            <w:r w:rsidRPr="005E6A06">
              <w:t>35,415</w:t>
            </w:r>
          </w:p>
        </w:tc>
        <w:tc>
          <w:tcPr>
            <w:tcW w:w="573" w:type="pct"/>
          </w:tcPr>
          <w:p w:rsidR="005E6A06" w:rsidRPr="005E6A06" w:rsidRDefault="005E6A06" w:rsidP="00CB5712">
            <w:pPr>
              <w:pStyle w:val="aff3"/>
            </w:pPr>
            <w:r w:rsidRPr="005E6A06">
              <w:t>-0,015</w:t>
            </w:r>
          </w:p>
        </w:tc>
      </w:tr>
      <w:tr w:rsidR="005E6A06" w:rsidTr="00C23E05">
        <w:tc>
          <w:tcPr>
            <w:tcW w:w="623" w:type="pct"/>
          </w:tcPr>
          <w:p w:rsidR="005E6A06" w:rsidRPr="00EF0040" w:rsidRDefault="005E6A06" w:rsidP="00CB5712">
            <w:pPr>
              <w:pStyle w:val="aff3"/>
            </w:pPr>
            <w:r>
              <w:t>Сумма</w:t>
            </w:r>
          </w:p>
        </w:tc>
        <w:tc>
          <w:tcPr>
            <w:tcW w:w="294" w:type="pct"/>
          </w:tcPr>
          <w:p w:rsidR="005E6A06" w:rsidRPr="00CB5712" w:rsidRDefault="00CB5712" w:rsidP="00CB5712">
            <w:pPr>
              <w:pStyle w:val="aff3"/>
              <w:rPr>
                <w:lang w:val="en-US"/>
              </w:rPr>
            </w:pPr>
            <w:r>
              <w:rPr>
                <w:lang w:val="en-US"/>
              </w:rPr>
              <w:t>-</w:t>
            </w:r>
          </w:p>
        </w:tc>
        <w:tc>
          <w:tcPr>
            <w:tcW w:w="436" w:type="pct"/>
          </w:tcPr>
          <w:p w:rsidR="005E6A06" w:rsidRPr="00CB5712" w:rsidRDefault="005E6A06" w:rsidP="00CB5712">
            <w:pPr>
              <w:pStyle w:val="aff3"/>
              <w:rPr>
                <w:lang w:val="en-US"/>
              </w:rPr>
            </w:pPr>
          </w:p>
        </w:tc>
        <w:tc>
          <w:tcPr>
            <w:tcW w:w="600" w:type="pct"/>
          </w:tcPr>
          <w:p w:rsidR="005E6A06" w:rsidRDefault="005E6A06" w:rsidP="00CB5712">
            <w:pPr>
              <w:pStyle w:val="aff3"/>
            </w:pPr>
          </w:p>
        </w:tc>
        <w:tc>
          <w:tcPr>
            <w:tcW w:w="592" w:type="pct"/>
          </w:tcPr>
          <w:p w:rsidR="005E6A06" w:rsidRDefault="005E6A06" w:rsidP="00CB5712">
            <w:pPr>
              <w:pStyle w:val="aff3"/>
            </w:pPr>
          </w:p>
        </w:tc>
        <w:tc>
          <w:tcPr>
            <w:tcW w:w="600" w:type="pct"/>
          </w:tcPr>
          <w:p w:rsidR="005E6A06" w:rsidRPr="00CB5712" w:rsidRDefault="00CB5712" w:rsidP="00CB5712">
            <w:pPr>
              <w:pStyle w:val="aff3"/>
              <w:rPr>
                <w:lang w:val="en-US"/>
              </w:rPr>
            </w:pPr>
            <w:r>
              <w:t>491</w:t>
            </w:r>
            <w:r>
              <w:rPr>
                <w:lang w:val="en-US"/>
              </w:rPr>
              <w:t>,</w:t>
            </w:r>
            <w:r>
              <w:t>90</w:t>
            </w:r>
          </w:p>
        </w:tc>
        <w:tc>
          <w:tcPr>
            <w:tcW w:w="600" w:type="pct"/>
          </w:tcPr>
          <w:p w:rsidR="005E6A06" w:rsidRDefault="00CB5712" w:rsidP="00CB5712">
            <w:pPr>
              <w:pStyle w:val="aff3"/>
              <w:rPr>
                <w:lang w:val="en-US"/>
              </w:rPr>
            </w:pPr>
            <w:r w:rsidRPr="00CB5712">
              <w:rPr>
                <w:lang w:val="en-US"/>
              </w:rPr>
              <w:t>491</w:t>
            </w:r>
            <w:r>
              <w:rPr>
                <w:lang w:val="en-US"/>
              </w:rPr>
              <w:t>,</w:t>
            </w:r>
            <w:r w:rsidRPr="00CB5712">
              <w:rPr>
                <w:lang w:val="en-US"/>
              </w:rPr>
              <w:t>92</w:t>
            </w:r>
          </w:p>
        </w:tc>
        <w:tc>
          <w:tcPr>
            <w:tcW w:w="683" w:type="pct"/>
          </w:tcPr>
          <w:p w:rsidR="005E6A06" w:rsidRDefault="00CB5712" w:rsidP="00CB5712">
            <w:pPr>
              <w:pStyle w:val="aff3"/>
              <w:rPr>
                <w:lang w:val="en-US"/>
              </w:rPr>
            </w:pPr>
            <w:r w:rsidRPr="00CB5712">
              <w:rPr>
                <w:lang w:val="en-US"/>
              </w:rPr>
              <w:t>488</w:t>
            </w:r>
            <w:r>
              <w:rPr>
                <w:lang w:val="en-US"/>
              </w:rPr>
              <w:t>,</w:t>
            </w:r>
            <w:r w:rsidRPr="00CB5712">
              <w:rPr>
                <w:lang w:val="en-US"/>
              </w:rPr>
              <w:t>217</w:t>
            </w:r>
          </w:p>
        </w:tc>
        <w:tc>
          <w:tcPr>
            <w:tcW w:w="573" w:type="pct"/>
          </w:tcPr>
          <w:p w:rsidR="005E6A06" w:rsidRDefault="005E6A06" w:rsidP="00CB5712">
            <w:pPr>
              <w:pStyle w:val="aff3"/>
              <w:rPr>
                <w:lang w:val="en-US"/>
              </w:rPr>
            </w:pPr>
            <w:r w:rsidRPr="005E6A06">
              <w:rPr>
                <w:lang w:val="en-US"/>
              </w:rPr>
              <w:t>-0</w:t>
            </w:r>
            <w:r w:rsidR="00CB5712">
              <w:rPr>
                <w:lang w:val="en-US"/>
              </w:rPr>
              <w:t>,</w:t>
            </w:r>
            <w:r w:rsidRPr="005E6A06">
              <w:rPr>
                <w:lang w:val="en-US"/>
              </w:rPr>
              <w:t>017</w:t>
            </w:r>
          </w:p>
        </w:tc>
      </w:tr>
    </w:tbl>
    <w:p w:rsidR="004931DB" w:rsidRDefault="00C23E05" w:rsidP="00C23E05">
      <w:pPr>
        <w:pStyle w:val="af6"/>
        <w:rPr>
          <w:lang w:val="en-US"/>
        </w:rPr>
      </w:pPr>
      <w:r w:rsidRPr="00C23E05">
        <w:t>Значимость параметров линейного уравнения тренда (Т) определяется на основе t -критерия Стьюдента также как и в линейном парном регрессионном анализе.</w:t>
      </w:r>
    </w:p>
    <w:p w:rsidR="00C23E05" w:rsidRPr="00C23E05" w:rsidRDefault="00C23E05" w:rsidP="00C23E05">
      <w:pPr>
        <w:pStyle w:val="af6"/>
        <w:rPr>
          <w:lang w:val="en-US"/>
        </w:rPr>
      </w:pPr>
    </w:p>
    <w:p w:rsidR="008E12C1" w:rsidRPr="002E6AEC" w:rsidRDefault="008E12C1" w:rsidP="00550CB2">
      <w:pPr>
        <w:rPr>
          <w:snapToGrid w:val="0"/>
          <w:sz w:val="28"/>
          <w:szCs w:val="28"/>
        </w:rPr>
      </w:pPr>
      <w:r w:rsidRPr="00550CB2">
        <w:rPr>
          <w:sz w:val="28"/>
          <w:szCs w:val="28"/>
        </w:rPr>
        <w:t xml:space="preserve">2). Провести </w:t>
      </w:r>
      <w:r w:rsidRPr="00550CB2">
        <w:rPr>
          <w:snapToGrid w:val="0"/>
          <w:sz w:val="28"/>
          <w:szCs w:val="28"/>
        </w:rPr>
        <w:t>краткосрочное прогнозирование.</w:t>
      </w:r>
    </w:p>
    <w:p w:rsidR="00C23E05" w:rsidRPr="00C23E05" w:rsidRDefault="00C23E05" w:rsidP="00C23E05">
      <w:pPr>
        <w:pStyle w:val="af6"/>
      </w:pPr>
      <w:r w:rsidRPr="00C23E05">
        <w:t>Прогнозирование по аддитивной модели.</w:t>
      </w:r>
    </w:p>
    <w:p w:rsidR="002A18BC" w:rsidRDefault="00C23E05" w:rsidP="00C23E05">
      <w:pPr>
        <w:pStyle w:val="af6"/>
        <w:rPr>
          <w:lang w:val="en-US"/>
        </w:rPr>
      </w:pPr>
      <w:r w:rsidRPr="00C23E05">
        <w:t>Точечный прогноз значения уровня временного ряда х</w:t>
      </w:r>
      <w:proofErr w:type="gramStart"/>
      <w:r w:rsidRPr="00C23E05">
        <w:t>n</w:t>
      </w:r>
      <w:proofErr w:type="gramEnd"/>
      <w:r w:rsidRPr="00C23E05">
        <w:t>+1 в аддитивной модели есть сумма трендовой компоненты и сезонной компоненты (соответствующей i –ому сезону прогноза):</w:t>
      </w:r>
    </w:p>
    <w:tbl>
      <w:tblPr>
        <w:tblW w:w="9558" w:type="dxa"/>
        <w:tblLayout w:type="fixed"/>
        <w:tblLook w:val="0000" w:firstRow="0" w:lastRow="0" w:firstColumn="0" w:lastColumn="0" w:noHBand="0" w:noVBand="0"/>
      </w:tblPr>
      <w:tblGrid>
        <w:gridCol w:w="8110"/>
        <w:gridCol w:w="1448"/>
      </w:tblGrid>
      <w:tr w:rsidR="00C23E05" w:rsidTr="0044604E">
        <w:trPr>
          <w:trHeight w:val="725"/>
        </w:trPr>
        <w:tc>
          <w:tcPr>
            <w:tcW w:w="8110" w:type="dxa"/>
          </w:tcPr>
          <w:p w:rsidR="00C23E05" w:rsidRPr="00791C00" w:rsidRDefault="00C23E05" w:rsidP="00C23E05">
            <w:pPr>
              <w:pStyle w:val="af6"/>
              <w:rPr>
                <w:i/>
                <w:lang w:val="en-US"/>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n+1</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tc>
        <w:tc>
          <w:tcPr>
            <w:tcW w:w="1448" w:type="dxa"/>
          </w:tcPr>
          <w:p w:rsidR="00C23E05" w:rsidRDefault="00C23E05" w:rsidP="0044604E">
            <w:pPr>
              <w:pStyle w:val="aff8"/>
              <w:rPr>
                <w:lang w:val="en-US"/>
              </w:rPr>
            </w:pPr>
          </w:p>
        </w:tc>
      </w:tr>
    </w:tbl>
    <w:p w:rsidR="00D23C00" w:rsidRDefault="00577769" w:rsidP="00577769">
      <w:pPr>
        <w:pStyle w:val="af6"/>
        <w:tabs>
          <w:tab w:val="left" w:pos="6403"/>
        </w:tabs>
        <w:rPr>
          <w:lang w:val="en-US"/>
        </w:rPr>
      </w:pPr>
      <w:r>
        <w:rPr>
          <w:lang w:val="en-US"/>
        </w:rPr>
        <w:tab/>
      </w:r>
    </w:p>
    <w:p w:rsidR="00577769" w:rsidRDefault="00577769" w:rsidP="00577769">
      <w:pPr>
        <w:pStyle w:val="a2"/>
        <w:rPr>
          <w:lang w:val="en-US"/>
        </w:rPr>
      </w:pPr>
      <w:r>
        <w:t>Прогноз до конца года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601"/>
        <w:gridCol w:w="756"/>
        <w:gridCol w:w="756"/>
        <w:gridCol w:w="756"/>
      </w:tblGrid>
      <w:tr w:rsidR="00D23C00" w:rsidRPr="00550CB2" w:rsidTr="00BB035E">
        <w:trPr>
          <w:cantSplit/>
          <w:trHeight w:val="315"/>
          <w:jc w:val="center"/>
        </w:trPr>
        <w:tc>
          <w:tcPr>
            <w:tcW w:w="0" w:type="auto"/>
            <w:vMerge w:val="restart"/>
            <w:tcBorders>
              <w:top w:val="single" w:sz="4" w:space="0" w:color="auto"/>
              <w:left w:val="single" w:sz="4" w:space="0" w:color="auto"/>
              <w:right w:val="single" w:sz="4" w:space="0" w:color="auto"/>
            </w:tcBorders>
            <w:vAlign w:val="center"/>
          </w:tcPr>
          <w:p w:rsidR="00D23C00" w:rsidRPr="00550CB2" w:rsidRDefault="00D23C00" w:rsidP="0044604E">
            <w:pPr>
              <w:pStyle w:val="NormalText"/>
              <w:spacing w:line="276" w:lineRule="auto"/>
              <w:ind w:firstLine="0"/>
              <w:jc w:val="left"/>
              <w:rPr>
                <w:rFonts w:ascii="Times New Roman" w:hAnsi="Times New Roman"/>
                <w:sz w:val="22"/>
                <w:szCs w:val="22"/>
              </w:rPr>
            </w:pPr>
            <w:r w:rsidRPr="00550CB2">
              <w:rPr>
                <w:rFonts w:ascii="Times New Roman" w:hAnsi="Times New Roman"/>
                <w:sz w:val="22"/>
                <w:szCs w:val="22"/>
              </w:rPr>
              <w:t>Год/</w:t>
            </w:r>
          </w:p>
          <w:p w:rsidR="00D23C00" w:rsidRPr="00550CB2" w:rsidRDefault="00D23C00" w:rsidP="0044604E">
            <w:pPr>
              <w:pStyle w:val="NormalText"/>
              <w:spacing w:line="276" w:lineRule="auto"/>
              <w:ind w:firstLine="0"/>
              <w:jc w:val="left"/>
              <w:rPr>
                <w:rFonts w:ascii="Times New Roman" w:hAnsi="Times New Roman"/>
                <w:sz w:val="22"/>
                <w:szCs w:val="22"/>
              </w:rPr>
            </w:pPr>
            <w:r w:rsidRPr="00550CB2">
              <w:rPr>
                <w:rFonts w:ascii="Times New Roman" w:hAnsi="Times New Roman"/>
                <w:sz w:val="22"/>
                <w:szCs w:val="22"/>
              </w:rPr>
              <w:t>Квартал</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D23C00" w:rsidRPr="00D23C00" w:rsidRDefault="00D23C00" w:rsidP="0044604E">
            <w:pPr>
              <w:pStyle w:val="NormalText"/>
              <w:spacing w:line="276" w:lineRule="auto"/>
              <w:ind w:firstLine="0"/>
              <w:jc w:val="center"/>
              <w:rPr>
                <w:rFonts w:ascii="Times New Roman" w:hAnsi="Times New Roman"/>
                <w:sz w:val="22"/>
                <w:szCs w:val="22"/>
                <w:lang w:val="en-US"/>
              </w:rPr>
            </w:pPr>
            <w:r>
              <w:rPr>
                <w:rFonts w:ascii="Times New Roman" w:hAnsi="Times New Roman"/>
                <w:sz w:val="22"/>
                <w:szCs w:val="22"/>
              </w:rPr>
              <w:t>200</w:t>
            </w:r>
            <w:r>
              <w:rPr>
                <w:rFonts w:ascii="Times New Roman" w:hAnsi="Times New Roman"/>
                <w:sz w:val="22"/>
                <w:szCs w:val="22"/>
                <w:lang w:val="en-US"/>
              </w:rPr>
              <w:t>8</w:t>
            </w:r>
          </w:p>
        </w:tc>
      </w:tr>
      <w:tr w:rsidR="00D23C00" w:rsidRPr="00550CB2" w:rsidTr="00BB035E">
        <w:trPr>
          <w:cantSplit/>
          <w:trHeight w:val="195"/>
          <w:jc w:val="center"/>
        </w:trPr>
        <w:tc>
          <w:tcPr>
            <w:tcW w:w="0" w:type="auto"/>
            <w:vMerge/>
            <w:tcBorders>
              <w:left w:val="single" w:sz="4" w:space="0" w:color="auto"/>
              <w:bottom w:val="single" w:sz="4" w:space="0" w:color="auto"/>
              <w:right w:val="single" w:sz="4" w:space="0" w:color="auto"/>
            </w:tcBorders>
            <w:vAlign w:val="center"/>
          </w:tcPr>
          <w:p w:rsidR="00D23C00" w:rsidRPr="00550CB2" w:rsidRDefault="00D23C00" w:rsidP="0044604E">
            <w:pPr>
              <w:pStyle w:val="NormalText"/>
              <w:spacing w:line="276" w:lineRule="auto"/>
              <w:ind w:firstLine="0"/>
              <w:jc w:val="left"/>
              <w:rPr>
                <w:rFonts w:ascii="Times New Roman" w:hAnsi="Times New Roman"/>
                <w:sz w:val="22"/>
                <w:szCs w:val="22"/>
              </w:rPr>
            </w:pPr>
          </w:p>
        </w:tc>
        <w:tc>
          <w:tcPr>
            <w:tcW w:w="0" w:type="auto"/>
            <w:tcBorders>
              <w:top w:val="single" w:sz="4" w:space="0" w:color="auto"/>
              <w:left w:val="single" w:sz="4" w:space="0" w:color="auto"/>
              <w:bottom w:val="single" w:sz="4" w:space="0" w:color="auto"/>
              <w:right w:val="single" w:sz="4" w:space="0" w:color="auto"/>
            </w:tcBorders>
            <w:vAlign w:val="center"/>
          </w:tcPr>
          <w:p w:rsidR="00D23C00" w:rsidRPr="00550CB2" w:rsidRDefault="00D23C00" w:rsidP="0044604E">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w:t>
            </w:r>
          </w:p>
        </w:tc>
        <w:tc>
          <w:tcPr>
            <w:tcW w:w="0" w:type="auto"/>
            <w:tcBorders>
              <w:top w:val="single" w:sz="4" w:space="0" w:color="auto"/>
              <w:left w:val="single" w:sz="4" w:space="0" w:color="auto"/>
              <w:bottom w:val="single" w:sz="4" w:space="0" w:color="auto"/>
              <w:right w:val="single" w:sz="4" w:space="0" w:color="auto"/>
            </w:tcBorders>
            <w:vAlign w:val="center"/>
          </w:tcPr>
          <w:p w:rsidR="00D23C00" w:rsidRPr="00550CB2" w:rsidRDefault="00D23C00" w:rsidP="0044604E">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II</w:t>
            </w:r>
          </w:p>
        </w:tc>
        <w:tc>
          <w:tcPr>
            <w:tcW w:w="0" w:type="auto"/>
            <w:tcBorders>
              <w:top w:val="single" w:sz="4" w:space="0" w:color="auto"/>
              <w:left w:val="single" w:sz="4" w:space="0" w:color="auto"/>
              <w:bottom w:val="single" w:sz="4" w:space="0" w:color="auto"/>
              <w:right w:val="single" w:sz="4" w:space="0" w:color="auto"/>
            </w:tcBorders>
            <w:vAlign w:val="center"/>
          </w:tcPr>
          <w:p w:rsidR="00D23C00" w:rsidRPr="00550CB2" w:rsidRDefault="00D23C00" w:rsidP="0044604E">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III</w:t>
            </w:r>
          </w:p>
        </w:tc>
        <w:tc>
          <w:tcPr>
            <w:tcW w:w="0" w:type="auto"/>
            <w:tcBorders>
              <w:top w:val="single" w:sz="4" w:space="0" w:color="auto"/>
              <w:left w:val="single" w:sz="4" w:space="0" w:color="auto"/>
              <w:bottom w:val="single" w:sz="4" w:space="0" w:color="auto"/>
              <w:right w:val="single" w:sz="4" w:space="0" w:color="auto"/>
            </w:tcBorders>
            <w:vAlign w:val="center"/>
          </w:tcPr>
          <w:p w:rsidR="00D23C00" w:rsidRPr="00550CB2" w:rsidRDefault="00D23C00" w:rsidP="0044604E">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IV</w:t>
            </w:r>
          </w:p>
        </w:tc>
      </w:tr>
      <w:tr w:rsidR="00D23C00" w:rsidRPr="00550CB2" w:rsidTr="00BB035E">
        <w:trPr>
          <w:trHeight w:val="150"/>
          <w:jc w:val="center"/>
        </w:trPr>
        <w:tc>
          <w:tcPr>
            <w:tcW w:w="0" w:type="auto"/>
            <w:tcBorders>
              <w:top w:val="single" w:sz="4" w:space="0" w:color="auto"/>
              <w:left w:val="single" w:sz="4" w:space="0" w:color="auto"/>
              <w:bottom w:val="single" w:sz="4" w:space="0" w:color="auto"/>
              <w:right w:val="single" w:sz="4" w:space="0" w:color="auto"/>
            </w:tcBorders>
            <w:vAlign w:val="center"/>
          </w:tcPr>
          <w:p w:rsidR="00D23C00" w:rsidRPr="00550CB2" w:rsidRDefault="00D23C00" w:rsidP="0044604E">
            <w:pPr>
              <w:pStyle w:val="NormalText"/>
              <w:spacing w:line="276" w:lineRule="auto"/>
              <w:ind w:firstLine="0"/>
              <w:jc w:val="left"/>
              <w:rPr>
                <w:rFonts w:ascii="Times New Roman" w:hAnsi="Times New Roman"/>
                <w:sz w:val="22"/>
                <w:szCs w:val="22"/>
              </w:rPr>
            </w:pPr>
            <w:r w:rsidRPr="00550CB2">
              <w:rPr>
                <w:rFonts w:ascii="Times New Roman" w:hAnsi="Times New Roman"/>
                <w:sz w:val="22"/>
                <w:szCs w:val="22"/>
              </w:rPr>
              <w:t>Значение импорта</w:t>
            </w:r>
          </w:p>
        </w:tc>
        <w:tc>
          <w:tcPr>
            <w:tcW w:w="0" w:type="auto"/>
            <w:tcBorders>
              <w:top w:val="single" w:sz="4" w:space="0" w:color="auto"/>
              <w:left w:val="single" w:sz="4" w:space="0" w:color="auto"/>
              <w:bottom w:val="single" w:sz="4" w:space="0" w:color="auto"/>
              <w:right w:val="single" w:sz="4" w:space="0" w:color="auto"/>
            </w:tcBorders>
            <w:vAlign w:val="center"/>
          </w:tcPr>
          <w:p w:rsidR="00D23C00" w:rsidRPr="00EA0520" w:rsidRDefault="00D23C00" w:rsidP="00EA0520">
            <w:pPr>
              <w:pStyle w:val="aff3"/>
              <w:rPr>
                <w:sz w:val="22"/>
              </w:rPr>
            </w:pPr>
            <w:r w:rsidRPr="00EA0520">
              <w:rPr>
                <w:sz w:val="22"/>
              </w:rPr>
              <w:t>33,8</w:t>
            </w:r>
          </w:p>
        </w:tc>
        <w:tc>
          <w:tcPr>
            <w:tcW w:w="0" w:type="auto"/>
            <w:tcBorders>
              <w:top w:val="single" w:sz="4" w:space="0" w:color="auto"/>
              <w:left w:val="single" w:sz="4" w:space="0" w:color="auto"/>
              <w:bottom w:val="single" w:sz="4" w:space="0" w:color="auto"/>
              <w:right w:val="single" w:sz="4" w:space="0" w:color="auto"/>
            </w:tcBorders>
            <w:vAlign w:val="center"/>
          </w:tcPr>
          <w:p w:rsidR="00D23C00" w:rsidRPr="00EA0520" w:rsidRDefault="00BB035E" w:rsidP="00EA0520">
            <w:pPr>
              <w:pStyle w:val="aff3"/>
              <w:rPr>
                <w:sz w:val="22"/>
              </w:rPr>
            </w:pPr>
            <w:r>
              <w:t>38,88</w:t>
            </w:r>
          </w:p>
        </w:tc>
        <w:tc>
          <w:tcPr>
            <w:tcW w:w="0" w:type="auto"/>
            <w:tcBorders>
              <w:top w:val="single" w:sz="4" w:space="0" w:color="auto"/>
              <w:left w:val="single" w:sz="4" w:space="0" w:color="auto"/>
              <w:bottom w:val="single" w:sz="4" w:space="0" w:color="auto"/>
              <w:right w:val="single" w:sz="4" w:space="0" w:color="auto"/>
            </w:tcBorders>
            <w:vAlign w:val="center"/>
          </w:tcPr>
          <w:p w:rsidR="00D23C00" w:rsidRPr="00EA0520" w:rsidRDefault="00EA0520" w:rsidP="00EA0520">
            <w:pPr>
              <w:pStyle w:val="aff3"/>
              <w:rPr>
                <w:sz w:val="22"/>
              </w:rPr>
            </w:pPr>
            <w:r w:rsidRPr="00EA0520">
              <w:t>37,96</w:t>
            </w:r>
          </w:p>
        </w:tc>
        <w:tc>
          <w:tcPr>
            <w:tcW w:w="0" w:type="auto"/>
            <w:tcBorders>
              <w:top w:val="single" w:sz="4" w:space="0" w:color="auto"/>
              <w:left w:val="single" w:sz="4" w:space="0" w:color="auto"/>
              <w:bottom w:val="single" w:sz="4" w:space="0" w:color="auto"/>
              <w:right w:val="single" w:sz="4" w:space="0" w:color="auto"/>
            </w:tcBorders>
            <w:vAlign w:val="center"/>
          </w:tcPr>
          <w:p w:rsidR="00D23C00" w:rsidRPr="00BB035E" w:rsidRDefault="00BB035E" w:rsidP="00EA0520">
            <w:pPr>
              <w:pStyle w:val="aff3"/>
              <w:rPr>
                <w:sz w:val="22"/>
                <w:lang w:val="en-US"/>
              </w:rPr>
            </w:pPr>
            <w:r>
              <w:t>45,4</w:t>
            </w:r>
            <w:r>
              <w:rPr>
                <w:lang w:val="en-US"/>
              </w:rPr>
              <w:t>9</w:t>
            </w:r>
          </w:p>
        </w:tc>
      </w:tr>
    </w:tbl>
    <w:p w:rsidR="004F0F53" w:rsidRPr="004F0F53" w:rsidRDefault="004F0F53" w:rsidP="00BB035E">
      <w:pPr>
        <w:pStyle w:val="af6"/>
        <w:rPr>
          <w:lang w:val="en-US"/>
        </w:rPr>
      </w:pPr>
    </w:p>
    <w:p w:rsidR="008E12C1" w:rsidRPr="00550CB2" w:rsidRDefault="008E12C1" w:rsidP="00550CB2">
      <w:pPr>
        <w:rPr>
          <w:sz w:val="28"/>
          <w:szCs w:val="28"/>
        </w:rPr>
      </w:pPr>
      <w:r w:rsidRPr="00550CB2">
        <w:rPr>
          <w:snapToGrid w:val="0"/>
          <w:sz w:val="28"/>
          <w:szCs w:val="28"/>
        </w:rPr>
        <w:t xml:space="preserve">3). </w:t>
      </w:r>
      <w:r w:rsidRPr="00550CB2">
        <w:rPr>
          <w:sz w:val="28"/>
          <w:szCs w:val="28"/>
        </w:rPr>
        <w:t>Проверить качество полученной модели.</w:t>
      </w:r>
    </w:p>
    <w:p w:rsidR="008E12C1" w:rsidRDefault="008E12C1" w:rsidP="00550CB2">
      <w:pPr>
        <w:rPr>
          <w:sz w:val="28"/>
          <w:szCs w:val="28"/>
        </w:rPr>
      </w:pPr>
    </w:p>
    <w:p w:rsidR="00CE40E1" w:rsidRPr="00C23E05" w:rsidRDefault="00CE40E1" w:rsidP="00CE40E1">
      <w:pPr>
        <w:pStyle w:val="af6"/>
      </w:pPr>
      <w:r w:rsidRPr="00C23E05">
        <w:t>Для построения доверительного интервала прогноза нужно рассчитать среднюю ошибку прогноза:</w:t>
      </w:r>
    </w:p>
    <w:tbl>
      <w:tblPr>
        <w:tblW w:w="9558" w:type="dxa"/>
        <w:tblLayout w:type="fixed"/>
        <w:tblLook w:val="0000" w:firstRow="0" w:lastRow="0" w:firstColumn="0" w:lastColumn="0" w:noHBand="0" w:noVBand="0"/>
      </w:tblPr>
      <w:tblGrid>
        <w:gridCol w:w="8110"/>
        <w:gridCol w:w="1448"/>
      </w:tblGrid>
      <w:tr w:rsidR="00CE40E1" w:rsidTr="0044604E">
        <w:trPr>
          <w:trHeight w:val="725"/>
        </w:trPr>
        <w:tc>
          <w:tcPr>
            <w:tcW w:w="8110" w:type="dxa"/>
          </w:tcPr>
          <w:p w:rsidR="00CE40E1" w:rsidRPr="00791C00" w:rsidRDefault="00CE40E1" w:rsidP="0044604E">
            <w:pPr>
              <w:pStyle w:val="af6"/>
              <w:rPr>
                <w:i/>
                <w:lang w:val="en-US"/>
              </w:rPr>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rad>
                  <m:radPr>
                    <m:degHide m:val="1"/>
                    <m:ctrlPr>
                      <w:rPr>
                        <w:rFonts w:ascii="Cambria Math" w:hAnsi="Cambria Math"/>
                        <w:i/>
                      </w:rPr>
                    </m:ctrlPr>
                  </m:radPr>
                  <m:deg/>
                  <m:e>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n-h</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yp</m:t>
                                        </m:r>
                                      </m:sub>
                                    </m:sSub>
                                    <m:r>
                                      <w:rPr>
                                        <w:rFonts w:ascii="Cambria Math" w:hAnsi="Cambria Math"/>
                                      </w:rPr>
                                      <m:t>)</m:t>
                                    </m:r>
                                  </m:e>
                                  <m:sup>
                                    <m:r>
                                      <w:rPr>
                                        <w:rFonts w:ascii="Cambria Math" w:hAnsi="Cambria Math"/>
                                      </w:rPr>
                                      <m:t>2</m:t>
                                    </m:r>
                                  </m:sup>
                                </m:sSup>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y</m:t>
                                                </m:r>
                                              </m:sub>
                                            </m:sSub>
                                          </m:e>
                                        </m:d>
                                      </m:e>
                                      <m:sup>
                                        <m:r>
                                          <w:rPr>
                                            <w:rFonts w:ascii="Cambria Math" w:hAnsi="Cambria Math"/>
                                          </w:rPr>
                                          <m:t>2</m:t>
                                        </m:r>
                                      </m:sup>
                                    </m:sSup>
                                  </m:e>
                                </m:nary>
                              </m:den>
                            </m:f>
                          </m:e>
                        </m:d>
                      </m:e>
                    </m:d>
                  </m:e>
                </m:rad>
              </m:oMath>
            </m:oMathPara>
          </w:p>
        </w:tc>
        <w:tc>
          <w:tcPr>
            <w:tcW w:w="1448" w:type="dxa"/>
          </w:tcPr>
          <w:p w:rsidR="00CE40E1" w:rsidRDefault="00CE40E1" w:rsidP="0044604E">
            <w:pPr>
              <w:pStyle w:val="aff8"/>
              <w:rPr>
                <w:lang w:val="en-US"/>
              </w:rPr>
            </w:pPr>
          </w:p>
        </w:tc>
      </w:tr>
    </w:tbl>
    <w:p w:rsidR="00CE40E1" w:rsidRPr="00B37EBB" w:rsidRDefault="00CE40E1" w:rsidP="00CE40E1">
      <w:pPr>
        <w:pStyle w:val="af6"/>
      </w:pPr>
      <w:r w:rsidRPr="00B37EBB">
        <w:t>где h</w:t>
      </w:r>
      <w:r w:rsidR="00AA59F0">
        <w:t xml:space="preserve"> –</w:t>
      </w:r>
      <w:r w:rsidRPr="00B37EBB">
        <w:t xml:space="preserve"> число параметров в уравнении тренда</w:t>
      </w:r>
      <w:r w:rsidR="00F16BDB" w:rsidRPr="00F16BDB">
        <w:t xml:space="preserve"> </w:t>
      </w:r>
      <w:r w:rsidR="00F16BDB">
        <w:rPr>
          <w:lang w:val="en-US"/>
        </w:rPr>
        <w:t>h</w:t>
      </w:r>
      <w:r w:rsidR="00F16BDB" w:rsidRPr="00F16BDB">
        <w:t>=1</w:t>
      </w:r>
      <w:r w:rsidRPr="00B37EBB">
        <w:t>;</w:t>
      </w:r>
    </w:p>
    <w:p w:rsidR="00CE40E1" w:rsidRDefault="00CE40E1" w:rsidP="00CE40E1">
      <w:pPr>
        <w:pStyle w:val="af6"/>
        <w:rPr>
          <w:lang w:val="en-US"/>
        </w:rPr>
      </w:pPr>
      <m:oMath>
        <m:sSub>
          <m:sSubPr>
            <m:ctrlPr>
              <w:rPr>
                <w:rFonts w:ascii="Cambria Math" w:hAnsi="Cambria Math"/>
                <w:i/>
              </w:rPr>
            </m:ctrlPr>
          </m:sSubPr>
          <m:e>
            <m:r>
              <w:rPr>
                <w:rFonts w:ascii="Cambria Math" w:hAnsi="Cambria Math"/>
              </w:rPr>
              <m:t>t</m:t>
            </m:r>
          </m:e>
          <m:sub>
            <m:r>
              <w:rPr>
                <w:rFonts w:ascii="Cambria Math" w:hAnsi="Cambria Math"/>
              </w:rPr>
              <m:t>yp</m:t>
            </m:r>
          </m:sub>
        </m:sSub>
      </m:oMath>
      <w:r w:rsidRPr="00B37EBB">
        <w:t> – значение условной переменной времени для периода прогнозирования.</w:t>
      </w:r>
    </w:p>
    <w:tbl>
      <w:tblPr>
        <w:tblW w:w="9558" w:type="dxa"/>
        <w:tblLayout w:type="fixed"/>
        <w:tblLook w:val="0000" w:firstRow="0" w:lastRow="0" w:firstColumn="0" w:lastColumn="0" w:noHBand="0" w:noVBand="0"/>
      </w:tblPr>
      <w:tblGrid>
        <w:gridCol w:w="8110"/>
        <w:gridCol w:w="1448"/>
      </w:tblGrid>
      <w:tr w:rsidR="009D3132" w:rsidTr="0044604E">
        <w:trPr>
          <w:trHeight w:val="725"/>
        </w:trPr>
        <w:tc>
          <w:tcPr>
            <w:tcW w:w="8110" w:type="dxa"/>
          </w:tcPr>
          <w:p w:rsidR="009D3132" w:rsidRPr="00791C00" w:rsidRDefault="009D3132" w:rsidP="009D3132">
            <w:pPr>
              <w:pStyle w:val="af6"/>
              <w:rPr>
                <w:i/>
                <w:lang w:val="en-US"/>
              </w:rPr>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rad>
                  <m:radPr>
                    <m:degHide m:val="1"/>
                    <m:ctrlPr>
                      <w:rPr>
                        <w:rFonts w:ascii="Cambria Math" w:hAnsi="Cambria Math"/>
                        <w:i/>
                      </w:rPr>
                    </m:ctrlPr>
                  </m:radPr>
                  <m:deg/>
                  <m:e>
                    <m:d>
                      <m:dPr>
                        <m:ctrlPr>
                          <w:rPr>
                            <w:rFonts w:ascii="Cambria Math" w:hAnsi="Cambria Math"/>
                            <w:i/>
                          </w:rPr>
                        </m:ctrlPr>
                      </m:dPr>
                      <m:e>
                        <m:f>
                          <m:fPr>
                            <m:ctrlPr>
                              <w:rPr>
                                <w:rFonts w:ascii="Cambria Math" w:hAnsi="Cambria Math"/>
                                <w:i/>
                              </w:rPr>
                            </m:ctrlPr>
                          </m:fPr>
                          <m:num>
                            <m:r>
                              <w:rPr>
                                <w:rFonts w:ascii="Cambria Math" w:hAnsi="Cambria Math"/>
                              </w:rPr>
                              <m:t>21,97</m:t>
                            </m:r>
                          </m:num>
                          <m:den>
                            <m:r>
                              <w:rPr>
                                <w:rFonts w:ascii="Cambria Math" w:hAnsi="Cambria Math"/>
                              </w:rPr>
                              <m:t>12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13</m:t>
                                </m:r>
                              </m:den>
                            </m:f>
                            <m:r>
                              <w:rPr>
                                <w:rFonts w:ascii="Cambria Math" w:hAnsi="Cambria Math"/>
                              </w:rPr>
                              <m:t>+</m:t>
                            </m:r>
                            <m:f>
                              <m:fPr>
                                <m:ctrlPr>
                                  <w:rPr>
                                    <w:rFonts w:ascii="Cambria Math" w:hAnsi="Cambria Math"/>
                                    <w:i/>
                                  </w:rPr>
                                </m:ctrlPr>
                              </m:fPr>
                              <m:num>
                                <m:r>
                                  <w:rPr>
                                    <w:rFonts w:ascii="Cambria Math" w:hAnsi="Cambria Math"/>
                                  </w:rPr>
                                  <m:t>2069,16</m:t>
                                </m:r>
                              </m:num>
                              <m:den>
                                <m:r>
                                  <w:rPr>
                                    <w:rFonts w:ascii="Cambria Math" w:hAnsi="Cambria Math"/>
                                  </w:rPr>
                                  <m:t>182</m:t>
                                </m:r>
                              </m:den>
                            </m:f>
                          </m:e>
                        </m:d>
                      </m:e>
                    </m:d>
                  </m:e>
                </m:rad>
                <m:r>
                  <w:rPr>
                    <w:rFonts w:ascii="Cambria Math" w:hAnsi="Cambria Math"/>
                  </w:rPr>
                  <m:t>=</m:t>
                </m:r>
                <m:rad>
                  <m:radPr>
                    <m:degHide m:val="1"/>
                    <m:ctrlPr>
                      <w:rPr>
                        <w:rFonts w:ascii="Cambria Math" w:hAnsi="Cambria Math"/>
                        <w:i/>
                      </w:rPr>
                    </m:ctrlPr>
                  </m:radPr>
                  <m:deg/>
                  <m:e>
                    <m:r>
                      <w:rPr>
                        <w:rFonts w:ascii="Cambria Math" w:hAnsi="Cambria Math"/>
                      </w:rPr>
                      <m:t>1,83∙12,37</m:t>
                    </m:r>
                  </m:e>
                </m:rad>
                <m:r>
                  <w:rPr>
                    <w:rFonts w:ascii="Cambria Math" w:hAnsi="Cambria Math"/>
                  </w:rPr>
                  <m:t>=4,758</m:t>
                </m:r>
              </m:oMath>
            </m:oMathPara>
          </w:p>
        </w:tc>
        <w:tc>
          <w:tcPr>
            <w:tcW w:w="1448" w:type="dxa"/>
          </w:tcPr>
          <w:p w:rsidR="009D3132" w:rsidRDefault="009D3132" w:rsidP="0044604E">
            <w:pPr>
              <w:pStyle w:val="aff8"/>
              <w:rPr>
                <w:lang w:val="en-US"/>
              </w:rPr>
            </w:pPr>
          </w:p>
        </w:tc>
      </w:tr>
    </w:tbl>
    <w:p w:rsidR="00357B40" w:rsidRDefault="00357B40" w:rsidP="00CE40E1">
      <w:pPr>
        <w:pStyle w:val="af6"/>
        <w:rPr>
          <w:lang w:val="en-US"/>
        </w:rPr>
      </w:pPr>
    </w:p>
    <w:p w:rsidR="00354AE2" w:rsidRPr="00354AE2" w:rsidRDefault="00354AE2" w:rsidP="00CE40E1">
      <w:pPr>
        <w:pStyle w:val="af6"/>
      </w:pPr>
      <w:r w:rsidRPr="00354AE2">
        <w:t>Рассчитаем предельную ошибку прогноза:</w:t>
      </w:r>
      <w:r>
        <w:rPr>
          <w:rFonts w:ascii="Arial" w:hAnsi="Arial" w:cs="Arial"/>
          <w:color w:val="333333"/>
          <w:sz w:val="21"/>
          <w:szCs w:val="21"/>
          <w:shd w:val="clear" w:color="auto" w:fill="FFFFFF"/>
        </w:rPr>
        <w:t xml:space="preserve"> </w:t>
      </w:r>
    </w:p>
    <w:tbl>
      <w:tblPr>
        <w:tblW w:w="9558" w:type="dxa"/>
        <w:tblLayout w:type="fixed"/>
        <w:tblLook w:val="0000" w:firstRow="0" w:lastRow="0" w:firstColumn="0" w:lastColumn="0" w:noHBand="0" w:noVBand="0"/>
      </w:tblPr>
      <w:tblGrid>
        <w:gridCol w:w="8110"/>
        <w:gridCol w:w="1448"/>
      </w:tblGrid>
      <w:tr w:rsidR="00354AE2" w:rsidTr="0044604E">
        <w:trPr>
          <w:trHeight w:val="725"/>
        </w:trPr>
        <w:tc>
          <w:tcPr>
            <w:tcW w:w="8110" w:type="dxa"/>
          </w:tcPr>
          <w:p w:rsidR="00354AE2" w:rsidRPr="00354AE2" w:rsidRDefault="00354AE2" w:rsidP="00354AE2">
            <w:pPr>
              <w:pStyle w:val="af6"/>
              <w:rPr>
                <w:i/>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oMath>
            </m:oMathPara>
          </w:p>
        </w:tc>
        <w:tc>
          <w:tcPr>
            <w:tcW w:w="1448" w:type="dxa"/>
          </w:tcPr>
          <w:p w:rsidR="00354AE2" w:rsidRDefault="00354AE2" w:rsidP="0044604E">
            <w:pPr>
              <w:pStyle w:val="aff8"/>
              <w:rPr>
                <w:lang w:val="en-US"/>
              </w:rPr>
            </w:pPr>
          </w:p>
        </w:tc>
      </w:tr>
    </w:tbl>
    <w:p w:rsidR="00CE40E1" w:rsidRPr="00354AE2" w:rsidRDefault="0070355B" w:rsidP="0070355B">
      <w:pPr>
        <w:pStyle w:val="af6"/>
      </w:pPr>
      <w:r>
        <w:rPr>
          <w:shd w:val="clear" w:color="auto" w:fill="FFFFFF"/>
        </w:rPr>
        <w:t>где </w:t>
      </w:r>
      <w:proofErr w:type="spellStart"/>
      <w:r>
        <w:rPr>
          <w:i/>
          <w:iCs/>
          <w:shd w:val="clear" w:color="auto" w:fill="FFFFFF"/>
        </w:rPr>
        <w:t>t</w:t>
      </w:r>
      <w:r>
        <w:rPr>
          <w:i/>
          <w:iCs/>
          <w:sz w:val="16"/>
          <w:szCs w:val="16"/>
          <w:shd w:val="clear" w:color="auto" w:fill="FFFFFF"/>
          <w:vertAlign w:val="subscript"/>
        </w:rPr>
        <w:t>a</w:t>
      </w:r>
      <w:proofErr w:type="spellEnd"/>
      <w:r>
        <w:rPr>
          <w:shd w:val="clear" w:color="auto" w:fill="FFFFFF"/>
        </w:rPr>
        <w:t>- коэффициент доверия, определяемый по таблицам Стьюдента по уровню значимости α и числу степеней свободы равным (</w:t>
      </w:r>
      <w:r>
        <w:rPr>
          <w:i/>
          <w:iCs/>
          <w:shd w:val="clear" w:color="auto" w:fill="FFFFFF"/>
        </w:rPr>
        <w:t>n</w:t>
      </w:r>
      <w:r w:rsidR="00964A22" w:rsidRPr="00964A22">
        <w:rPr>
          <w:i/>
          <w:iCs/>
          <w:shd w:val="clear" w:color="auto" w:fill="FFFFFF"/>
        </w:rPr>
        <w:t xml:space="preserve"> </w:t>
      </w:r>
      <w:r>
        <w:rPr>
          <w:i/>
          <w:iCs/>
          <w:shd w:val="clear" w:color="auto" w:fill="FFFFFF"/>
        </w:rPr>
        <w:t>-</w:t>
      </w:r>
      <w:r w:rsidR="00964A22" w:rsidRPr="00964A22">
        <w:rPr>
          <w:i/>
          <w:iCs/>
          <w:shd w:val="clear" w:color="auto" w:fill="FFFFFF"/>
        </w:rPr>
        <w:t xml:space="preserve"> </w:t>
      </w:r>
      <w:r>
        <w:rPr>
          <w:i/>
          <w:iCs/>
          <w:shd w:val="clear" w:color="auto" w:fill="FFFFFF"/>
        </w:rPr>
        <w:t>h</w:t>
      </w:r>
      <w:r>
        <w:rPr>
          <w:shd w:val="clear" w:color="auto" w:fill="FFFFFF"/>
        </w:rPr>
        <w:t>).</w:t>
      </w:r>
    </w:p>
    <w:tbl>
      <w:tblPr>
        <w:tblW w:w="9558" w:type="dxa"/>
        <w:tblLayout w:type="fixed"/>
        <w:tblLook w:val="0000" w:firstRow="0" w:lastRow="0" w:firstColumn="0" w:lastColumn="0" w:noHBand="0" w:noVBand="0"/>
      </w:tblPr>
      <w:tblGrid>
        <w:gridCol w:w="8110"/>
        <w:gridCol w:w="1448"/>
      </w:tblGrid>
      <w:tr w:rsidR="0070355B" w:rsidTr="0044604E">
        <w:trPr>
          <w:trHeight w:val="725"/>
        </w:trPr>
        <w:tc>
          <w:tcPr>
            <w:tcW w:w="8110" w:type="dxa"/>
          </w:tcPr>
          <w:p w:rsidR="0070355B" w:rsidRPr="00354AE2" w:rsidRDefault="0070355B" w:rsidP="0070355B">
            <w:pPr>
              <w:pStyle w:val="af6"/>
              <w:rPr>
                <w:i/>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r>
                  <m:rPr>
                    <m:sty m:val="p"/>
                  </m:rPr>
                  <w:rPr>
                    <w:rFonts w:ascii="Cambria Math" w:hAnsi="Cambria Math"/>
                    <w:color w:val="222222"/>
                    <w:sz w:val="29"/>
                    <w:szCs w:val="29"/>
                    <w:shd w:val="clear" w:color="auto" w:fill="FFFFFF"/>
                  </w:rPr>
                  <m:t>2,179</m:t>
                </m:r>
                <m:r>
                  <w:rPr>
                    <w:rFonts w:ascii="Cambria Math" w:hAnsi="Cambria Math"/>
                  </w:rPr>
                  <m:t>∙4,758</m:t>
                </m:r>
                <m:r>
                  <w:rPr>
                    <w:rFonts w:ascii="Cambria Math" w:hAnsi="Cambria Math"/>
                  </w:rPr>
                  <m:t>=</m:t>
                </m:r>
                <m:r>
                  <w:rPr>
                    <w:rFonts w:ascii="Cambria Math" w:hAnsi="Cambria Math"/>
                  </w:rPr>
                  <m:t>10,36</m:t>
                </m:r>
                <m:r>
                  <w:rPr>
                    <w:rFonts w:ascii="Cambria Math" w:hAnsi="Cambria Math"/>
                  </w:rPr>
                  <m:t>8</m:t>
                </m:r>
              </m:oMath>
            </m:oMathPara>
          </w:p>
        </w:tc>
        <w:tc>
          <w:tcPr>
            <w:tcW w:w="1448" w:type="dxa"/>
          </w:tcPr>
          <w:p w:rsidR="0070355B" w:rsidRDefault="0070355B" w:rsidP="0044604E">
            <w:pPr>
              <w:pStyle w:val="aff8"/>
              <w:rPr>
                <w:lang w:val="en-US"/>
              </w:rPr>
            </w:pPr>
          </w:p>
        </w:tc>
      </w:tr>
    </w:tbl>
    <w:p w:rsidR="00357B40" w:rsidRDefault="004F0F53" w:rsidP="004F0F53">
      <w:pPr>
        <w:pStyle w:val="af6"/>
        <w:rPr>
          <w:shd w:val="clear" w:color="auto" w:fill="FFFFFF"/>
          <w:lang w:val="en-US"/>
        </w:rPr>
      </w:pPr>
      <w:r>
        <w:rPr>
          <w:shd w:val="clear" w:color="auto" w:fill="FFFFFF"/>
        </w:rPr>
        <w:t>Окончательно получим</w:t>
      </w:r>
      <w:r>
        <w:rPr>
          <w:shd w:val="clear" w:color="auto" w:fill="FFFFFF"/>
          <w:lang w:val="en-US"/>
        </w:rPr>
        <w:t xml:space="preserve"> </w:t>
      </w:r>
      <w:r>
        <w:rPr>
          <w:shd w:val="clear" w:color="auto" w:fill="FFFFFF"/>
        </w:rPr>
        <w:t>следующий интервал</w:t>
      </w:r>
      <w:r>
        <w:rPr>
          <w:shd w:val="clear" w:color="auto" w:fill="FFFFFF"/>
        </w:rPr>
        <w:t>:</w:t>
      </w:r>
    </w:p>
    <w:tbl>
      <w:tblPr>
        <w:tblW w:w="9558" w:type="dxa"/>
        <w:tblLayout w:type="fixed"/>
        <w:tblLook w:val="0000" w:firstRow="0" w:lastRow="0" w:firstColumn="0" w:lastColumn="0" w:noHBand="0" w:noVBand="0"/>
      </w:tblPr>
      <w:tblGrid>
        <w:gridCol w:w="8110"/>
        <w:gridCol w:w="1448"/>
      </w:tblGrid>
      <w:tr w:rsidR="004F0F53" w:rsidTr="0044604E">
        <w:trPr>
          <w:trHeight w:val="725"/>
        </w:trPr>
        <w:tc>
          <w:tcPr>
            <w:tcW w:w="8110" w:type="dxa"/>
          </w:tcPr>
          <w:p w:rsidR="004F0F53" w:rsidRPr="00354AE2" w:rsidRDefault="004F0F53" w:rsidP="004F0F53">
            <w:pPr>
              <w:pStyle w:val="af6"/>
              <w:rPr>
                <w:i/>
                <w:lang w:val="en-US"/>
              </w:rPr>
            </w:pPr>
            <m:oMathPara>
              <m:oMath>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n+3</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n+3</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m:t>
                        </m:r>
                      </m:sub>
                    </m:sSub>
                  </m:e>
                </m:d>
              </m:oMath>
            </m:oMathPara>
          </w:p>
        </w:tc>
        <w:tc>
          <w:tcPr>
            <w:tcW w:w="1448" w:type="dxa"/>
          </w:tcPr>
          <w:p w:rsidR="004F0F53" w:rsidRDefault="004F0F53" w:rsidP="0044604E">
            <w:pPr>
              <w:pStyle w:val="aff8"/>
              <w:rPr>
                <w:lang w:val="en-US"/>
              </w:rPr>
            </w:pPr>
          </w:p>
        </w:tc>
      </w:tr>
    </w:tbl>
    <w:p w:rsidR="004F0F53" w:rsidRDefault="004F0F53" w:rsidP="004F0F53">
      <w:pPr>
        <w:pStyle w:val="af6"/>
        <w:rPr>
          <w:shd w:val="clear" w:color="auto" w:fill="FFFFFF"/>
          <w:lang w:val="en-US"/>
        </w:rPr>
      </w:pPr>
    </w:p>
    <w:tbl>
      <w:tblPr>
        <w:tblW w:w="9558" w:type="dxa"/>
        <w:tblLayout w:type="fixed"/>
        <w:tblLook w:val="0000" w:firstRow="0" w:lastRow="0" w:firstColumn="0" w:lastColumn="0" w:noHBand="0" w:noVBand="0"/>
      </w:tblPr>
      <w:tblGrid>
        <w:gridCol w:w="8110"/>
        <w:gridCol w:w="1448"/>
      </w:tblGrid>
      <w:tr w:rsidR="004F0F53" w:rsidTr="0044604E">
        <w:trPr>
          <w:trHeight w:val="725"/>
        </w:trPr>
        <w:tc>
          <w:tcPr>
            <w:tcW w:w="8110" w:type="dxa"/>
          </w:tcPr>
          <w:p w:rsidR="004F0F53" w:rsidRPr="00354AE2" w:rsidRDefault="004F0F53" w:rsidP="004F0F53">
            <w:pPr>
              <w:pStyle w:val="af6"/>
              <w:rPr>
                <w:i/>
                <w:lang w:val="en-US"/>
              </w:rPr>
            </w:pPr>
            <m:oMathPara>
              <m:oMath>
                <m:d>
                  <m:dPr>
                    <m:ctrlPr>
                      <w:rPr>
                        <w:rFonts w:ascii="Cambria Math" w:hAnsi="Cambria Math"/>
                        <w:i/>
                      </w:rPr>
                    </m:ctrlPr>
                  </m:dPr>
                  <m:e>
                    <m:r>
                      <m:rPr>
                        <m:sty m:val="p"/>
                      </m:rPr>
                      <w:rPr>
                        <w:rFonts w:ascii="Cambria Math" w:hAnsi="Cambria Math"/>
                      </w:rPr>
                      <m:t>45,4</m:t>
                    </m:r>
                    <m:r>
                      <m:rPr>
                        <m:sty m:val="p"/>
                      </m:rPr>
                      <w:rPr>
                        <w:rFonts w:ascii="Cambria Math" w:hAnsi="Cambria Math"/>
                        <w:lang w:val="en-US"/>
                      </w:rPr>
                      <m:t>9</m:t>
                    </m:r>
                    <m:r>
                      <w:rPr>
                        <w:rFonts w:ascii="Cambria Math" w:hAnsi="Cambria Math"/>
                      </w:rPr>
                      <m:t>-</m:t>
                    </m:r>
                    <m:r>
                      <w:rPr>
                        <w:rFonts w:ascii="Cambria Math" w:hAnsi="Cambria Math"/>
                      </w:rPr>
                      <m:t>10,36</m:t>
                    </m:r>
                    <m:r>
                      <w:rPr>
                        <w:rFonts w:ascii="Cambria Math" w:hAnsi="Cambria Math"/>
                      </w:rPr>
                      <m:t xml:space="preserve">8; </m:t>
                    </m:r>
                    <m:r>
                      <m:rPr>
                        <m:sty m:val="p"/>
                      </m:rPr>
                      <w:rPr>
                        <w:rFonts w:ascii="Cambria Math" w:hAnsi="Cambria Math"/>
                      </w:rPr>
                      <m:t>45,4</m:t>
                    </m:r>
                    <m:r>
                      <m:rPr>
                        <m:sty m:val="p"/>
                      </m:rPr>
                      <w:rPr>
                        <w:rFonts w:ascii="Cambria Math" w:hAnsi="Cambria Math"/>
                        <w:lang w:val="en-US"/>
                      </w:rPr>
                      <m:t>9</m:t>
                    </m:r>
                    <m:r>
                      <w:rPr>
                        <w:rFonts w:ascii="Cambria Math" w:hAnsi="Cambria Math"/>
                      </w:rPr>
                      <m:t>+</m:t>
                    </m:r>
                    <m:r>
                      <w:rPr>
                        <w:rFonts w:ascii="Cambria Math" w:hAnsi="Cambria Math"/>
                      </w:rPr>
                      <m:t>10,36</m:t>
                    </m:r>
                    <m:r>
                      <w:rPr>
                        <w:rFonts w:ascii="Cambria Math" w:hAnsi="Cambria Math"/>
                      </w:rPr>
                      <m:t>8</m:t>
                    </m:r>
                  </m:e>
                </m:d>
              </m:oMath>
            </m:oMathPara>
          </w:p>
        </w:tc>
        <w:tc>
          <w:tcPr>
            <w:tcW w:w="1448" w:type="dxa"/>
          </w:tcPr>
          <w:p w:rsidR="004F0F53" w:rsidRDefault="004F0F53" w:rsidP="0044604E">
            <w:pPr>
              <w:pStyle w:val="aff8"/>
              <w:rPr>
                <w:lang w:val="en-US"/>
              </w:rPr>
            </w:pPr>
          </w:p>
        </w:tc>
      </w:tr>
    </w:tbl>
    <w:p w:rsidR="004F0F53" w:rsidRDefault="004F0F53" w:rsidP="004F0F53">
      <w:pPr>
        <w:pStyle w:val="af6"/>
        <w:rPr>
          <w:shd w:val="clear" w:color="auto" w:fill="FFFFFF"/>
          <w:lang w:val="en-US"/>
        </w:rPr>
      </w:pPr>
    </w:p>
    <w:p w:rsidR="004F0F53" w:rsidRDefault="004F0F53" w:rsidP="004F0F53">
      <w:pPr>
        <w:pStyle w:val="af6"/>
        <w:rPr>
          <w:shd w:val="clear" w:color="auto" w:fill="FFFFFF"/>
          <w:lang w:val="en-US"/>
        </w:rPr>
      </w:pPr>
    </w:p>
    <w:p w:rsidR="004F0F53" w:rsidRDefault="004F0F53" w:rsidP="004F0F53">
      <w:pPr>
        <w:pStyle w:val="af6"/>
        <w:rPr>
          <w:shd w:val="clear" w:color="auto" w:fill="FFFFFF"/>
          <w:lang w:val="en-US"/>
        </w:rPr>
      </w:pPr>
    </w:p>
    <w:p w:rsidR="004F0F53" w:rsidRDefault="004F0F53" w:rsidP="004F0F53">
      <w:pPr>
        <w:pStyle w:val="af6"/>
        <w:rPr>
          <w:shd w:val="clear" w:color="auto" w:fill="FFFFFF"/>
          <w:lang w:val="en-US"/>
        </w:rPr>
      </w:pPr>
    </w:p>
    <w:p w:rsidR="004F0F53" w:rsidRDefault="004F0F53" w:rsidP="00550CB2">
      <w:pPr>
        <w:rPr>
          <w:rFonts w:ascii="Arial" w:hAnsi="Arial" w:cs="Arial"/>
          <w:color w:val="333333"/>
          <w:sz w:val="21"/>
          <w:szCs w:val="21"/>
          <w:shd w:val="clear" w:color="auto" w:fill="FFFFFF"/>
          <w:lang w:val="en-US"/>
        </w:rPr>
      </w:pPr>
    </w:p>
    <w:p w:rsidR="004F0F53" w:rsidRPr="004F0F53" w:rsidRDefault="004F0F53" w:rsidP="00550CB2">
      <w:pPr>
        <w:rPr>
          <w:sz w:val="28"/>
          <w:szCs w:val="28"/>
          <w:lang w:val="en-US"/>
        </w:rPr>
        <w:sectPr w:rsidR="004F0F53" w:rsidRPr="004F0F53" w:rsidSect="008D55AB">
          <w:type w:val="continuous"/>
          <w:pgSz w:w="11907" w:h="16840" w:code="9"/>
          <w:pgMar w:top="1134" w:right="851" w:bottom="1134" w:left="1418" w:header="567" w:footer="680" w:gutter="0"/>
          <w:pgNumType w:start="2"/>
          <w:cols w:space="720"/>
          <w:docGrid w:linePitch="272"/>
        </w:sectPr>
      </w:pPr>
    </w:p>
    <w:p w:rsidR="004C5FCF" w:rsidRPr="00550CB2" w:rsidRDefault="004C5FCF" w:rsidP="00566C2F">
      <w:pPr>
        <w:pStyle w:val="1"/>
      </w:pPr>
      <w:bookmarkStart w:id="11" w:name="_Toc90713496"/>
      <w:r w:rsidRPr="00550CB2">
        <w:lastRenderedPageBreak/>
        <w:t>СПИСОК ИСПОЛЬЗ</w:t>
      </w:r>
      <w:r w:rsidR="005C7938" w:rsidRPr="00550CB2">
        <w:t>ОВАННЫХ ИСТОЧНИКОВ И ЛИТЕРАТУРЫ</w:t>
      </w:r>
      <w:bookmarkEnd w:id="11"/>
    </w:p>
    <w:p w:rsidR="004C5FCF" w:rsidRPr="00550CB2" w:rsidRDefault="004C5FCF" w:rsidP="00550CB2">
      <w:pPr>
        <w:rPr>
          <w:sz w:val="28"/>
          <w:szCs w:val="28"/>
        </w:rPr>
      </w:pPr>
    </w:p>
    <w:p w:rsidR="004C5FCF" w:rsidRPr="00550CB2" w:rsidRDefault="004C5FCF" w:rsidP="00550CB2">
      <w:pPr>
        <w:rPr>
          <w:sz w:val="28"/>
          <w:szCs w:val="28"/>
        </w:rPr>
      </w:pPr>
    </w:p>
    <w:p w:rsidR="004C5FCF" w:rsidRPr="00B46122" w:rsidRDefault="00B46122" w:rsidP="00B46122">
      <w:pPr>
        <w:pStyle w:val="a"/>
      </w:pPr>
      <w:proofErr w:type="spellStart"/>
      <w:r w:rsidRPr="00B46122">
        <w:t>Доугерти</w:t>
      </w:r>
      <w:proofErr w:type="spellEnd"/>
      <w:r w:rsidRPr="00B46122">
        <w:t xml:space="preserve"> К. Введение в эконометрику: Пер. с англ. М.:1999.</w:t>
      </w:r>
    </w:p>
    <w:p w:rsidR="004C5FCF" w:rsidRPr="00B46122" w:rsidRDefault="00B46122" w:rsidP="00B46122">
      <w:pPr>
        <w:pStyle w:val="a"/>
      </w:pPr>
      <w:proofErr w:type="spellStart"/>
      <w:r w:rsidRPr="00B46122">
        <w:t>Толбатов</w:t>
      </w:r>
      <w:proofErr w:type="spellEnd"/>
      <w:r w:rsidRPr="00B46122">
        <w:t xml:space="preserve"> Ю.А.  </w:t>
      </w:r>
      <w:proofErr w:type="spellStart"/>
      <w:r w:rsidRPr="00B46122">
        <w:t>Економетрика</w:t>
      </w:r>
      <w:proofErr w:type="spellEnd"/>
      <w:r w:rsidRPr="00B46122">
        <w:t xml:space="preserve">. </w:t>
      </w:r>
      <w:proofErr w:type="spellStart"/>
      <w:r w:rsidRPr="00B46122">
        <w:t>Київ</w:t>
      </w:r>
      <w:proofErr w:type="spellEnd"/>
      <w:r w:rsidRPr="00B46122">
        <w:t xml:space="preserve"> 1997</w:t>
      </w:r>
      <w:r w:rsidR="004C5FCF" w:rsidRPr="00B46122">
        <w:t>.</w:t>
      </w:r>
    </w:p>
    <w:p w:rsidR="00B46122" w:rsidRDefault="00B46122" w:rsidP="00B46122">
      <w:pPr>
        <w:pStyle w:val="a"/>
      </w:pPr>
      <w:proofErr w:type="spellStart"/>
      <w:r w:rsidRPr="00B46122">
        <w:t>Магнус</w:t>
      </w:r>
      <w:proofErr w:type="spellEnd"/>
      <w:r w:rsidRPr="00B46122">
        <w:t xml:space="preserve"> Я.П. Эконометрика. Начальный курс. – М.1997</w:t>
      </w:r>
    </w:p>
    <w:p w:rsidR="0002307A" w:rsidRDefault="0002307A" w:rsidP="0002307A">
      <w:pPr>
        <w:pStyle w:val="a"/>
      </w:pPr>
      <w:r w:rsidRPr="0002307A">
        <w:t>Эконометрика. Учебное пособие</w:t>
      </w:r>
      <w:proofErr w:type="gramStart"/>
      <w:r w:rsidRPr="0002307A">
        <w:t>/ А</w:t>
      </w:r>
      <w:proofErr w:type="gramEnd"/>
      <w:r w:rsidRPr="0002307A">
        <w:t>й Пи Эр Медиа</w:t>
      </w:r>
      <w:r>
        <w:t xml:space="preserve"> –</w:t>
      </w:r>
      <w:r w:rsidRPr="0002307A">
        <w:t xml:space="preserve"> 2011 - 336 с.</w:t>
      </w:r>
    </w:p>
    <w:p w:rsidR="0002307A" w:rsidRDefault="0002307A" w:rsidP="0002307A">
      <w:pPr>
        <w:pStyle w:val="a"/>
      </w:pPr>
      <w:proofErr w:type="spellStart"/>
      <w:r w:rsidRPr="0002307A">
        <w:t>Мхитарян</w:t>
      </w:r>
      <w:proofErr w:type="spellEnd"/>
      <w:r w:rsidRPr="0002307A">
        <w:t xml:space="preserve"> В.С. Эконометрика: учебно-практическое пособие / В.С. </w:t>
      </w:r>
      <w:proofErr w:type="spellStart"/>
      <w:r w:rsidRPr="0002307A">
        <w:t>Мхитарян</w:t>
      </w:r>
      <w:proofErr w:type="spellEnd"/>
      <w:r w:rsidRPr="0002307A">
        <w:t>, М.Ю. Архипова, В.П. Сиротин. – М.: ЕАОИ, 2012. –224 с.</w:t>
      </w:r>
    </w:p>
    <w:p w:rsidR="001B48A0" w:rsidRDefault="001B48A0" w:rsidP="001B48A0">
      <w:pPr>
        <w:pStyle w:val="a"/>
      </w:pPr>
      <w:r w:rsidRPr="001B48A0">
        <w:t>Эконометрика: практикум /</w:t>
      </w:r>
      <w:r>
        <w:t xml:space="preserve"> сост.: В. А. Молодых, А. А. </w:t>
      </w:r>
      <w:proofErr w:type="gramStart"/>
      <w:r>
        <w:t>Ру</w:t>
      </w:r>
      <w:r w:rsidRPr="001B48A0">
        <w:t>бежной</w:t>
      </w:r>
      <w:proofErr w:type="gramEnd"/>
      <w:r w:rsidRPr="001B48A0">
        <w:t>, А. И. Сосин. – Ставрополь: Изд-во СКФУ, 2016. – 157 с.</w:t>
      </w:r>
    </w:p>
    <w:p w:rsidR="001B48A0" w:rsidRDefault="001B48A0" w:rsidP="001B48A0">
      <w:pPr>
        <w:pStyle w:val="a"/>
      </w:pPr>
      <w:proofErr w:type="spellStart"/>
      <w:r w:rsidRPr="001B48A0">
        <w:t>Магнус</w:t>
      </w:r>
      <w:proofErr w:type="spellEnd"/>
      <w:r w:rsidRPr="001B48A0">
        <w:t xml:space="preserve"> Я. Р., Катышев П. К., </w:t>
      </w:r>
      <w:proofErr w:type="spellStart"/>
      <w:r w:rsidRPr="001B48A0">
        <w:t>Пересецкий</w:t>
      </w:r>
      <w:proofErr w:type="spellEnd"/>
      <w:r w:rsidRPr="001B48A0">
        <w:t xml:space="preserve"> А. А. </w:t>
      </w:r>
      <w:proofErr w:type="spellStart"/>
      <w:proofErr w:type="gramStart"/>
      <w:r w:rsidRPr="001B48A0">
        <w:t>Эконо</w:t>
      </w:r>
      <w:proofErr w:type="spellEnd"/>
      <w:r w:rsidRPr="001B48A0">
        <w:t>-метрика</w:t>
      </w:r>
      <w:proofErr w:type="gramEnd"/>
      <w:r w:rsidRPr="001B48A0">
        <w:t>. Начальный курс: учебное пособие. 2-е изд. М.: Дело, 2010. С. 12–16, 164–173.</w:t>
      </w:r>
    </w:p>
    <w:p w:rsidR="00485E28" w:rsidRDefault="00485E28" w:rsidP="00485E28">
      <w:pPr>
        <w:pStyle w:val="a"/>
      </w:pPr>
      <w:proofErr w:type="spellStart"/>
      <w:r w:rsidRPr="00485E28">
        <w:t>Кулинич</w:t>
      </w:r>
      <w:proofErr w:type="spellEnd"/>
      <w:r w:rsidRPr="00485E28">
        <w:t xml:space="preserve"> Е. И. Эконометрия. М.: Финансы и статистика, 2013. С. 5–26.</w:t>
      </w:r>
    </w:p>
    <w:p w:rsidR="00485E28" w:rsidRDefault="00485E28" w:rsidP="00485E28">
      <w:pPr>
        <w:pStyle w:val="a"/>
      </w:pPr>
      <w:r w:rsidRPr="00485E28">
        <w:t xml:space="preserve">Кремер Н. Ш., </w:t>
      </w:r>
      <w:proofErr w:type="spellStart"/>
      <w:r w:rsidRPr="00485E28">
        <w:t>Путко</w:t>
      </w:r>
      <w:proofErr w:type="spellEnd"/>
      <w:r w:rsidRPr="00485E28">
        <w:t xml:space="preserve"> Б. А. Эконометрика: учебник для вузов / под ред. проф. Н. Ш. Кремера. М.: ЮНИТИ-ДАНА, 2014. С. 9–24.  </w:t>
      </w:r>
    </w:p>
    <w:p w:rsidR="00485E28" w:rsidRDefault="00485E28" w:rsidP="00485E28">
      <w:pPr>
        <w:pStyle w:val="a"/>
      </w:pPr>
      <w:proofErr w:type="spellStart"/>
      <w:r w:rsidRPr="00485E28">
        <w:t>Бородич</w:t>
      </w:r>
      <w:proofErr w:type="spellEnd"/>
      <w:r w:rsidRPr="00485E28">
        <w:t xml:space="preserve"> С. А. Эконометрика: учебное пособие. Мн.: </w:t>
      </w:r>
      <w:proofErr w:type="gramStart"/>
      <w:r w:rsidRPr="00485E28">
        <w:t>Но-вое</w:t>
      </w:r>
      <w:proofErr w:type="gramEnd"/>
      <w:r w:rsidRPr="00485E28">
        <w:t xml:space="preserve"> знание, 2013. С. 7–13.  </w:t>
      </w:r>
    </w:p>
    <w:p w:rsidR="00485E28" w:rsidRDefault="00485E28" w:rsidP="00485E28">
      <w:pPr>
        <w:pStyle w:val="a"/>
      </w:pPr>
      <w:r w:rsidRPr="00485E28">
        <w:t xml:space="preserve">Айвазян С. А., </w:t>
      </w:r>
      <w:proofErr w:type="spellStart"/>
      <w:r w:rsidRPr="00485E28">
        <w:t>Мхитарян</w:t>
      </w:r>
      <w:proofErr w:type="spellEnd"/>
      <w:r w:rsidRPr="00485E28">
        <w:t xml:space="preserve"> В. С. Прикладная статистика и основы эконометрики: учебник для вузов. М.: ЮНИТИ, 2010.  С. 344–387; 595–618.</w:t>
      </w:r>
    </w:p>
    <w:sectPr w:rsidR="00485E28" w:rsidSect="005C7938">
      <w:headerReference w:type="default" r:id="rId69"/>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BC5" w:rsidRDefault="009F0BC5">
      <w:r>
        <w:separator/>
      </w:r>
    </w:p>
  </w:endnote>
  <w:endnote w:type="continuationSeparator" w:id="0">
    <w:p w:rsidR="009F0BC5" w:rsidRDefault="009F0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ET">
    <w:altName w:val="Times New Roman"/>
    <w:charset w:val="00"/>
    <w:family w:val="auto"/>
    <w:pitch w:val="variable"/>
    <w:sig w:usb0="00000203"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BC5" w:rsidRDefault="009F0BC5">
      <w:r>
        <w:separator/>
      </w:r>
    </w:p>
  </w:footnote>
  <w:footnote w:type="continuationSeparator" w:id="0">
    <w:p w:rsidR="009F0BC5" w:rsidRDefault="009F0B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FE7" w:rsidRDefault="00112FE7">
    <w:pPr>
      <w:pStyle w:val="ab"/>
    </w:pPr>
  </w:p>
  <w:p w:rsidR="00112FE7" w:rsidRDefault="00112FE7">
    <w:pPr>
      <w:pStyle w:val="ab"/>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FE7" w:rsidRDefault="00112FE7">
    <w:pPr>
      <w:pStyle w:val="ab"/>
      <w:jc w:val="right"/>
    </w:pPr>
  </w:p>
  <w:p w:rsidR="00112FE7" w:rsidRDefault="00112FE7">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FE7" w:rsidRDefault="00112FE7">
    <w:pPr>
      <w:pStyle w:val="ab"/>
      <w:jc w:val="right"/>
    </w:pPr>
  </w:p>
  <w:p w:rsidR="00112FE7" w:rsidRDefault="00112FE7">
    <w:pPr>
      <w:pStyle w:val="ab"/>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FE7" w:rsidRDefault="00112FE7">
    <w:pPr>
      <w:pStyle w:val="ab"/>
    </w:pPr>
  </w:p>
  <w:p w:rsidR="00112FE7" w:rsidRDefault="00112FE7">
    <w:pPr>
      <w:pStyle w:val="ab"/>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FE7" w:rsidRDefault="00112FE7">
    <w:pPr>
      <w:pStyle w:val="ab"/>
      <w:jc w:val="right"/>
    </w:pPr>
  </w:p>
  <w:p w:rsidR="00112FE7" w:rsidRDefault="00112FE7">
    <w:pPr>
      <w:pStyle w:val="ab"/>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FE7" w:rsidRDefault="00112FE7">
    <w:pPr>
      <w:pStyle w:val="ab"/>
      <w:jc w:val="right"/>
    </w:pPr>
  </w:p>
  <w:p w:rsidR="00112FE7" w:rsidRDefault="00112FE7">
    <w:pPr>
      <w:pStyle w:val="ab"/>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FE7" w:rsidRPr="00830B7C" w:rsidRDefault="00112FE7">
    <w:pPr>
      <w:pStyle w:val="ab"/>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1165DE">
      <w:rPr>
        <w:noProof/>
        <w:sz w:val="24"/>
        <w:szCs w:val="24"/>
      </w:rPr>
      <w:t>16</w:t>
    </w:r>
    <w:r w:rsidRPr="00830B7C">
      <w:rPr>
        <w:sz w:val="24"/>
        <w:szCs w:val="24"/>
      </w:rPr>
      <w:fldChar w:fldCharType="end"/>
    </w:r>
  </w:p>
  <w:p w:rsidR="00112FE7" w:rsidRDefault="00112FE7">
    <w:pPr>
      <w:pStyle w:val="ab"/>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FE7" w:rsidRPr="00830B7C" w:rsidRDefault="00112FE7">
    <w:pPr>
      <w:pStyle w:val="ab"/>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1165DE">
      <w:rPr>
        <w:noProof/>
        <w:sz w:val="24"/>
        <w:szCs w:val="24"/>
      </w:rPr>
      <w:t>17</w:t>
    </w:r>
    <w:r w:rsidRPr="00830B7C">
      <w:rPr>
        <w:sz w:val="24"/>
        <w:szCs w:val="24"/>
      </w:rPr>
      <w:fldChar w:fldCharType="end"/>
    </w:r>
  </w:p>
  <w:p w:rsidR="00112FE7" w:rsidRDefault="00112FE7">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3">
    <w:nsid w:val="071D07EE"/>
    <w:multiLevelType w:val="hybridMultilevel"/>
    <w:tmpl w:val="C2164BBE"/>
    <w:lvl w:ilvl="0" w:tplc="4E6A978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1C977D5"/>
    <w:multiLevelType w:val="hybridMultilevel"/>
    <w:tmpl w:val="A5D2182A"/>
    <w:lvl w:ilvl="0" w:tplc="31B0B886">
      <w:start w:val="1"/>
      <w:numFmt w:val="decimal"/>
      <w:suff w:val="nothing"/>
      <w:lvlText w:val="%1"/>
      <w:lvlJc w:val="left"/>
      <w:pPr>
        <w:ind w:left="0" w:firstLine="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6">
    <w:nsid w:val="17781C38"/>
    <w:multiLevelType w:val="hybridMultilevel"/>
    <w:tmpl w:val="E0B05C54"/>
    <w:lvl w:ilvl="0" w:tplc="5D726736">
      <w:start w:val="1"/>
      <w:numFmt w:val="decimal"/>
      <w:pStyle w:val="a"/>
      <w:lvlText w:val="%1."/>
      <w:lvlJc w:val="left"/>
      <w:pPr>
        <w:ind w:left="1068"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1CCB539E"/>
    <w:multiLevelType w:val="hybridMultilevel"/>
    <w:tmpl w:val="5BD672D0"/>
    <w:lvl w:ilvl="0" w:tplc="4E6A978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0">
    <w:nsid w:val="275E741F"/>
    <w:multiLevelType w:val="hybridMultilevel"/>
    <w:tmpl w:val="7254918E"/>
    <w:lvl w:ilvl="0" w:tplc="4F4ED9D6">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12">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14">
    <w:nsid w:val="3337037E"/>
    <w:multiLevelType w:val="hybridMultilevel"/>
    <w:tmpl w:val="7254918E"/>
    <w:lvl w:ilvl="0" w:tplc="4F4ED9D6">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447E68AB"/>
    <w:multiLevelType w:val="multilevel"/>
    <w:tmpl w:val="0419001D"/>
    <w:styleLink w:val="a0"/>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9">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20">
    <w:nsid w:val="55513B4B"/>
    <w:multiLevelType w:val="hybridMultilevel"/>
    <w:tmpl w:val="C672AFF0"/>
    <w:lvl w:ilvl="0" w:tplc="31B0B88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5AA1D70"/>
    <w:multiLevelType w:val="hybridMultilevel"/>
    <w:tmpl w:val="2FF04F46"/>
    <w:lvl w:ilvl="0" w:tplc="4E6A978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61973174"/>
    <w:multiLevelType w:val="multilevel"/>
    <w:tmpl w:val="7C64799A"/>
    <w:lvl w:ilvl="0">
      <w:start w:val="1"/>
      <w:numFmt w:val="decimal"/>
      <w:pStyle w:val="1"/>
      <w:suff w:val="space"/>
      <w:lvlText w:val="%1"/>
      <w:lvlJc w:val="left"/>
      <w:pPr>
        <w:ind w:left="0" w:firstLine="0"/>
      </w:pPr>
      <w:rPr>
        <w:rFonts w:ascii="Times New Roman" w:hAnsi="Times New Roman" w:hint="default"/>
        <w:color w:val="FFFFFF" w:themeColor="background1"/>
        <w:sz w:val="28"/>
      </w:rPr>
    </w:lvl>
    <w:lvl w:ilvl="1">
      <w:start w:val="1"/>
      <w:numFmt w:val="decimal"/>
      <w:pStyle w:val="2"/>
      <w:suff w:val="space"/>
      <w:lvlText w:val="%1.%2"/>
      <w:lvlJc w:val="left"/>
      <w:pPr>
        <w:ind w:left="0" w:firstLine="0"/>
      </w:pPr>
      <w:rPr>
        <w:rFonts w:hint="default"/>
        <w:color w:val="FFFFFF" w:themeColor="background1"/>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pStyle w:val="a1"/>
      <w:suff w:val="nothing"/>
      <w:lvlText w:val="(%1.%7)"/>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568" w:firstLine="0"/>
      </w:pPr>
      <w:rPr>
        <w:rFonts w:hint="default"/>
      </w:rPr>
    </w:lvl>
  </w:abstractNum>
  <w:abstractNum w:abstractNumId="24">
    <w:nsid w:val="64851FF2"/>
    <w:multiLevelType w:val="multilevel"/>
    <w:tmpl w:val="538CA3F8"/>
    <w:styleLink w:val="a4"/>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5">
    <w:nsid w:val="671A28DB"/>
    <w:multiLevelType w:val="hybridMultilevel"/>
    <w:tmpl w:val="48D21BA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6B0A21F9"/>
    <w:multiLevelType w:val="hybridMultilevel"/>
    <w:tmpl w:val="680E5CB6"/>
    <w:lvl w:ilvl="0" w:tplc="B9C66404">
      <w:start w:val="1"/>
      <w:numFmt w:val="bullet"/>
      <w:pStyle w:val="a5"/>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7">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72311782"/>
    <w:multiLevelType w:val="hybridMultilevel"/>
    <w:tmpl w:val="BBDA2B76"/>
    <w:lvl w:ilvl="0" w:tplc="78AA82B4">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0">
    <w:nsid w:val="7BA410EF"/>
    <w:multiLevelType w:val="hybridMultilevel"/>
    <w:tmpl w:val="BBDA2B76"/>
    <w:lvl w:ilvl="0" w:tplc="78AA82B4">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DEC1826"/>
    <w:multiLevelType w:val="hybridMultilevel"/>
    <w:tmpl w:val="338E51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27"/>
  </w:num>
  <w:num w:numId="2">
    <w:abstractNumId w:val="22"/>
  </w:num>
  <w:num w:numId="3">
    <w:abstractNumId w:val="26"/>
  </w:num>
  <w:num w:numId="4">
    <w:abstractNumId w:val="16"/>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8"/>
  </w:num>
  <w:num w:numId="8">
    <w:abstractNumId w:val="13"/>
  </w:num>
  <w:num w:numId="9">
    <w:abstractNumId w:val="2"/>
  </w:num>
  <w:num w:numId="10">
    <w:abstractNumId w:val="32"/>
  </w:num>
  <w:num w:numId="11">
    <w:abstractNumId w:val="8"/>
  </w:num>
  <w:num w:numId="12">
    <w:abstractNumId w:val="5"/>
  </w:num>
  <w:num w:numId="13">
    <w:abstractNumId w:val="19"/>
  </w:num>
  <w:num w:numId="14">
    <w:abstractNumId w:val="11"/>
  </w:num>
  <w:num w:numId="15">
    <w:abstractNumId w:val="29"/>
  </w:num>
  <w:num w:numId="16">
    <w:abstractNumId w:val="12"/>
  </w:num>
  <w:num w:numId="17">
    <w:abstractNumId w:val="15"/>
  </w:num>
  <w:num w:numId="18">
    <w:abstractNumId w:val="9"/>
  </w:num>
  <w:num w:numId="19">
    <w:abstractNumId w:val="0"/>
  </w:num>
  <w:num w:numId="20">
    <w:abstractNumId w:val="17"/>
  </w:num>
  <w:num w:numId="21">
    <w:abstractNumId w:val="24"/>
  </w:num>
  <w:num w:numId="22">
    <w:abstractNumId w:val="24"/>
  </w:num>
  <w:num w:numId="23">
    <w:abstractNumId w:val="23"/>
  </w:num>
  <w:num w:numId="24">
    <w:abstractNumId w:val="23"/>
  </w:num>
  <w:num w:numId="25">
    <w:abstractNumId w:val="23"/>
  </w:num>
  <w:num w:numId="26">
    <w:abstractNumId w:val="23"/>
  </w:num>
  <w:num w:numId="27">
    <w:abstractNumId w:val="23"/>
  </w:num>
  <w:num w:numId="28">
    <w:abstractNumId w:val="17"/>
  </w:num>
  <w:num w:numId="29">
    <w:abstractNumId w:val="23"/>
  </w:num>
  <w:num w:numId="30">
    <w:abstractNumId w:val="6"/>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4"/>
  </w:num>
  <w:num w:numId="34">
    <w:abstractNumId w:val="25"/>
  </w:num>
  <w:num w:numId="35">
    <w:abstractNumId w:val="31"/>
  </w:num>
  <w:num w:numId="36">
    <w:abstractNumId w:val="7"/>
  </w:num>
  <w:num w:numId="37">
    <w:abstractNumId w:val="3"/>
  </w:num>
  <w:num w:numId="38">
    <w:abstractNumId w:val="14"/>
  </w:num>
  <w:num w:numId="39">
    <w:abstractNumId w:val="28"/>
  </w:num>
  <w:num w:numId="40">
    <w:abstractNumId w:val="10"/>
  </w:num>
  <w:num w:numId="41">
    <w:abstractNumId w:val="30"/>
  </w:num>
  <w:num w:numId="42">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F8B"/>
    <w:rsid w:val="00000B95"/>
    <w:rsid w:val="00003C07"/>
    <w:rsid w:val="00007C67"/>
    <w:rsid w:val="000100E9"/>
    <w:rsid w:val="00013940"/>
    <w:rsid w:val="0002046E"/>
    <w:rsid w:val="000208D1"/>
    <w:rsid w:val="0002190E"/>
    <w:rsid w:val="0002307A"/>
    <w:rsid w:val="0002701A"/>
    <w:rsid w:val="0003418E"/>
    <w:rsid w:val="0004011F"/>
    <w:rsid w:val="000419C9"/>
    <w:rsid w:val="000524CA"/>
    <w:rsid w:val="0006307D"/>
    <w:rsid w:val="00063B2E"/>
    <w:rsid w:val="00063CCE"/>
    <w:rsid w:val="00064316"/>
    <w:rsid w:val="00065907"/>
    <w:rsid w:val="000A575C"/>
    <w:rsid w:val="000B03F3"/>
    <w:rsid w:val="000D0C3F"/>
    <w:rsid w:val="000E05AE"/>
    <w:rsid w:val="000E12A0"/>
    <w:rsid w:val="000E2B4F"/>
    <w:rsid w:val="000E7BFF"/>
    <w:rsid w:val="000F0A6D"/>
    <w:rsid w:val="000F66AF"/>
    <w:rsid w:val="000F7B80"/>
    <w:rsid w:val="000F7BE6"/>
    <w:rsid w:val="00102671"/>
    <w:rsid w:val="00112FE7"/>
    <w:rsid w:val="001144E9"/>
    <w:rsid w:val="001165DE"/>
    <w:rsid w:val="0012103A"/>
    <w:rsid w:val="00123728"/>
    <w:rsid w:val="00123D60"/>
    <w:rsid w:val="00125740"/>
    <w:rsid w:val="00130592"/>
    <w:rsid w:val="00133A80"/>
    <w:rsid w:val="00137E3E"/>
    <w:rsid w:val="001426E1"/>
    <w:rsid w:val="00142FEB"/>
    <w:rsid w:val="001459B2"/>
    <w:rsid w:val="001510E4"/>
    <w:rsid w:val="0015298A"/>
    <w:rsid w:val="00164C4D"/>
    <w:rsid w:val="001669E5"/>
    <w:rsid w:val="001713CD"/>
    <w:rsid w:val="00171DC4"/>
    <w:rsid w:val="001800FC"/>
    <w:rsid w:val="001856A4"/>
    <w:rsid w:val="00194CE4"/>
    <w:rsid w:val="001A3EE1"/>
    <w:rsid w:val="001A42B3"/>
    <w:rsid w:val="001A61D1"/>
    <w:rsid w:val="001B1F8B"/>
    <w:rsid w:val="001B48A0"/>
    <w:rsid w:val="001C407A"/>
    <w:rsid w:val="001C5516"/>
    <w:rsid w:val="001C7FA6"/>
    <w:rsid w:val="001D1C33"/>
    <w:rsid w:val="001D44F1"/>
    <w:rsid w:val="001E1D18"/>
    <w:rsid w:val="001E31C6"/>
    <w:rsid w:val="001F05F6"/>
    <w:rsid w:val="001F1ECF"/>
    <w:rsid w:val="001F2F11"/>
    <w:rsid w:val="001F3ED9"/>
    <w:rsid w:val="001F41BA"/>
    <w:rsid w:val="00204D40"/>
    <w:rsid w:val="00211491"/>
    <w:rsid w:val="00223C4C"/>
    <w:rsid w:val="00225637"/>
    <w:rsid w:val="002273AA"/>
    <w:rsid w:val="00236A4A"/>
    <w:rsid w:val="002411F2"/>
    <w:rsid w:val="00274756"/>
    <w:rsid w:val="00281FF6"/>
    <w:rsid w:val="00284F0D"/>
    <w:rsid w:val="00287897"/>
    <w:rsid w:val="00292995"/>
    <w:rsid w:val="002A0395"/>
    <w:rsid w:val="002A18BC"/>
    <w:rsid w:val="002A4A83"/>
    <w:rsid w:val="002A4E04"/>
    <w:rsid w:val="002B4951"/>
    <w:rsid w:val="002D2116"/>
    <w:rsid w:val="002E1E34"/>
    <w:rsid w:val="002E6670"/>
    <w:rsid w:val="002E6AEC"/>
    <w:rsid w:val="002E6CF8"/>
    <w:rsid w:val="002E6EFC"/>
    <w:rsid w:val="002F729A"/>
    <w:rsid w:val="0030381C"/>
    <w:rsid w:val="00304697"/>
    <w:rsid w:val="00306F39"/>
    <w:rsid w:val="003076E3"/>
    <w:rsid w:val="00310BF0"/>
    <w:rsid w:val="003179A8"/>
    <w:rsid w:val="00326F28"/>
    <w:rsid w:val="00330017"/>
    <w:rsid w:val="0033039A"/>
    <w:rsid w:val="003306DD"/>
    <w:rsid w:val="003479F4"/>
    <w:rsid w:val="00352696"/>
    <w:rsid w:val="00354AE2"/>
    <w:rsid w:val="00354D3D"/>
    <w:rsid w:val="00357B40"/>
    <w:rsid w:val="00362CB1"/>
    <w:rsid w:val="00366A34"/>
    <w:rsid w:val="003673FE"/>
    <w:rsid w:val="0037294B"/>
    <w:rsid w:val="003802AD"/>
    <w:rsid w:val="003A4FC6"/>
    <w:rsid w:val="003A52AB"/>
    <w:rsid w:val="003B1088"/>
    <w:rsid w:val="003B31B8"/>
    <w:rsid w:val="003C0732"/>
    <w:rsid w:val="003C6B2E"/>
    <w:rsid w:val="003D2CE4"/>
    <w:rsid w:val="003D5543"/>
    <w:rsid w:val="003E16D5"/>
    <w:rsid w:val="003F1368"/>
    <w:rsid w:val="003F31A0"/>
    <w:rsid w:val="003F4324"/>
    <w:rsid w:val="004040E0"/>
    <w:rsid w:val="004072E1"/>
    <w:rsid w:val="00410139"/>
    <w:rsid w:val="004117CA"/>
    <w:rsid w:val="004156F0"/>
    <w:rsid w:val="0041631A"/>
    <w:rsid w:val="00424310"/>
    <w:rsid w:val="00424559"/>
    <w:rsid w:val="00431E69"/>
    <w:rsid w:val="0043328A"/>
    <w:rsid w:val="0045420F"/>
    <w:rsid w:val="00457349"/>
    <w:rsid w:val="00474297"/>
    <w:rsid w:val="00480ABF"/>
    <w:rsid w:val="00485E28"/>
    <w:rsid w:val="004917DD"/>
    <w:rsid w:val="004931DB"/>
    <w:rsid w:val="00495372"/>
    <w:rsid w:val="00496704"/>
    <w:rsid w:val="004A0120"/>
    <w:rsid w:val="004B0FBD"/>
    <w:rsid w:val="004B3830"/>
    <w:rsid w:val="004C3E98"/>
    <w:rsid w:val="004C5B36"/>
    <w:rsid w:val="004C5FCF"/>
    <w:rsid w:val="004D0C56"/>
    <w:rsid w:val="004D37E7"/>
    <w:rsid w:val="004D3ED3"/>
    <w:rsid w:val="004D4300"/>
    <w:rsid w:val="004E2F6E"/>
    <w:rsid w:val="004F0F53"/>
    <w:rsid w:val="004F7C2F"/>
    <w:rsid w:val="0050131D"/>
    <w:rsid w:val="005039F6"/>
    <w:rsid w:val="00504CA0"/>
    <w:rsid w:val="00511E0E"/>
    <w:rsid w:val="00535C3A"/>
    <w:rsid w:val="00540FA2"/>
    <w:rsid w:val="00541E8C"/>
    <w:rsid w:val="00542397"/>
    <w:rsid w:val="00544C73"/>
    <w:rsid w:val="005466F4"/>
    <w:rsid w:val="00550CB2"/>
    <w:rsid w:val="0055425E"/>
    <w:rsid w:val="00554939"/>
    <w:rsid w:val="00557B47"/>
    <w:rsid w:val="0056166B"/>
    <w:rsid w:val="0056240C"/>
    <w:rsid w:val="00566C2F"/>
    <w:rsid w:val="00567948"/>
    <w:rsid w:val="00570937"/>
    <w:rsid w:val="00577769"/>
    <w:rsid w:val="00582141"/>
    <w:rsid w:val="00583993"/>
    <w:rsid w:val="00584DDD"/>
    <w:rsid w:val="00584F94"/>
    <w:rsid w:val="00595C2C"/>
    <w:rsid w:val="005A7B5F"/>
    <w:rsid w:val="005B09A4"/>
    <w:rsid w:val="005B0D15"/>
    <w:rsid w:val="005B3F07"/>
    <w:rsid w:val="005B5395"/>
    <w:rsid w:val="005B552A"/>
    <w:rsid w:val="005B5E9C"/>
    <w:rsid w:val="005B6C00"/>
    <w:rsid w:val="005C2099"/>
    <w:rsid w:val="005C297D"/>
    <w:rsid w:val="005C7938"/>
    <w:rsid w:val="005D1EFD"/>
    <w:rsid w:val="005D4604"/>
    <w:rsid w:val="005E6A06"/>
    <w:rsid w:val="005F202E"/>
    <w:rsid w:val="005F2D72"/>
    <w:rsid w:val="006035DE"/>
    <w:rsid w:val="006036C6"/>
    <w:rsid w:val="0060439D"/>
    <w:rsid w:val="00610F56"/>
    <w:rsid w:val="00614C5D"/>
    <w:rsid w:val="006172B5"/>
    <w:rsid w:val="00624C1D"/>
    <w:rsid w:val="00625891"/>
    <w:rsid w:val="00631DD2"/>
    <w:rsid w:val="00632201"/>
    <w:rsid w:val="00635BBD"/>
    <w:rsid w:val="006419D5"/>
    <w:rsid w:val="0065082E"/>
    <w:rsid w:val="00655298"/>
    <w:rsid w:val="00656689"/>
    <w:rsid w:val="00661CEB"/>
    <w:rsid w:val="00661F6D"/>
    <w:rsid w:val="0066261C"/>
    <w:rsid w:val="00675FC7"/>
    <w:rsid w:val="00680306"/>
    <w:rsid w:val="00680BBB"/>
    <w:rsid w:val="00681A21"/>
    <w:rsid w:val="0068309A"/>
    <w:rsid w:val="006943F7"/>
    <w:rsid w:val="006A2948"/>
    <w:rsid w:val="006A2B85"/>
    <w:rsid w:val="006A2E8A"/>
    <w:rsid w:val="006A346C"/>
    <w:rsid w:val="006A6C87"/>
    <w:rsid w:val="006A7590"/>
    <w:rsid w:val="006A7E47"/>
    <w:rsid w:val="006B14D2"/>
    <w:rsid w:val="006B1E68"/>
    <w:rsid w:val="006B1EDB"/>
    <w:rsid w:val="006B3C82"/>
    <w:rsid w:val="006B64FB"/>
    <w:rsid w:val="006D160D"/>
    <w:rsid w:val="006D21C7"/>
    <w:rsid w:val="006D7B16"/>
    <w:rsid w:val="006E182F"/>
    <w:rsid w:val="006F0025"/>
    <w:rsid w:val="006F21EA"/>
    <w:rsid w:val="006F554A"/>
    <w:rsid w:val="006F5E34"/>
    <w:rsid w:val="0070355B"/>
    <w:rsid w:val="00706893"/>
    <w:rsid w:val="00715BC1"/>
    <w:rsid w:val="00720A4B"/>
    <w:rsid w:val="007220C5"/>
    <w:rsid w:val="007222F9"/>
    <w:rsid w:val="00734F7C"/>
    <w:rsid w:val="0073716B"/>
    <w:rsid w:val="00742FDE"/>
    <w:rsid w:val="00761429"/>
    <w:rsid w:val="00771677"/>
    <w:rsid w:val="0077169F"/>
    <w:rsid w:val="00774CDC"/>
    <w:rsid w:val="00777358"/>
    <w:rsid w:val="00782C54"/>
    <w:rsid w:val="00790D75"/>
    <w:rsid w:val="007914A0"/>
    <w:rsid w:val="00791C00"/>
    <w:rsid w:val="00791ED4"/>
    <w:rsid w:val="007922C8"/>
    <w:rsid w:val="00795129"/>
    <w:rsid w:val="00795C65"/>
    <w:rsid w:val="00796B3D"/>
    <w:rsid w:val="00797071"/>
    <w:rsid w:val="007A0AA9"/>
    <w:rsid w:val="007A6117"/>
    <w:rsid w:val="007A694E"/>
    <w:rsid w:val="007B0C17"/>
    <w:rsid w:val="007B1150"/>
    <w:rsid w:val="007B26EC"/>
    <w:rsid w:val="007B2D09"/>
    <w:rsid w:val="007B75CF"/>
    <w:rsid w:val="007B7E13"/>
    <w:rsid w:val="007C4DC3"/>
    <w:rsid w:val="007D686E"/>
    <w:rsid w:val="007E0BFA"/>
    <w:rsid w:val="007E2B2A"/>
    <w:rsid w:val="007E57AC"/>
    <w:rsid w:val="007F10C5"/>
    <w:rsid w:val="007F4C82"/>
    <w:rsid w:val="00810B5B"/>
    <w:rsid w:val="008117AD"/>
    <w:rsid w:val="0081772A"/>
    <w:rsid w:val="00830B7C"/>
    <w:rsid w:val="00834184"/>
    <w:rsid w:val="00840173"/>
    <w:rsid w:val="008402EC"/>
    <w:rsid w:val="00844D0A"/>
    <w:rsid w:val="00846333"/>
    <w:rsid w:val="00851412"/>
    <w:rsid w:val="008557CD"/>
    <w:rsid w:val="00860230"/>
    <w:rsid w:val="00861FC9"/>
    <w:rsid w:val="00865496"/>
    <w:rsid w:val="00866084"/>
    <w:rsid w:val="00870AC3"/>
    <w:rsid w:val="0088189E"/>
    <w:rsid w:val="00885348"/>
    <w:rsid w:val="00886E4C"/>
    <w:rsid w:val="00887C19"/>
    <w:rsid w:val="008A032B"/>
    <w:rsid w:val="008A7EDC"/>
    <w:rsid w:val="008B031E"/>
    <w:rsid w:val="008B04C5"/>
    <w:rsid w:val="008B07EB"/>
    <w:rsid w:val="008B4824"/>
    <w:rsid w:val="008C1BFC"/>
    <w:rsid w:val="008C1C84"/>
    <w:rsid w:val="008D039C"/>
    <w:rsid w:val="008D2A54"/>
    <w:rsid w:val="008D55AB"/>
    <w:rsid w:val="008E12C1"/>
    <w:rsid w:val="008E2DEA"/>
    <w:rsid w:val="008E5C07"/>
    <w:rsid w:val="008F35DE"/>
    <w:rsid w:val="008F6E95"/>
    <w:rsid w:val="00900430"/>
    <w:rsid w:val="009047A6"/>
    <w:rsid w:val="00905051"/>
    <w:rsid w:val="00907DA8"/>
    <w:rsid w:val="00924153"/>
    <w:rsid w:val="009300D3"/>
    <w:rsid w:val="009327B3"/>
    <w:rsid w:val="00935923"/>
    <w:rsid w:val="00937456"/>
    <w:rsid w:val="009413F7"/>
    <w:rsid w:val="0094562C"/>
    <w:rsid w:val="00951D89"/>
    <w:rsid w:val="00952A39"/>
    <w:rsid w:val="00953DCC"/>
    <w:rsid w:val="00964A22"/>
    <w:rsid w:val="00983730"/>
    <w:rsid w:val="00984473"/>
    <w:rsid w:val="00991ABD"/>
    <w:rsid w:val="009935DE"/>
    <w:rsid w:val="00997817"/>
    <w:rsid w:val="009A25EE"/>
    <w:rsid w:val="009A2DBB"/>
    <w:rsid w:val="009A34D2"/>
    <w:rsid w:val="009A5D09"/>
    <w:rsid w:val="009A6A9B"/>
    <w:rsid w:val="009B2309"/>
    <w:rsid w:val="009C5A8B"/>
    <w:rsid w:val="009D3132"/>
    <w:rsid w:val="009E3124"/>
    <w:rsid w:val="009E6589"/>
    <w:rsid w:val="009E6EDE"/>
    <w:rsid w:val="009F0BC5"/>
    <w:rsid w:val="009F0D7A"/>
    <w:rsid w:val="00A04ABC"/>
    <w:rsid w:val="00A05C71"/>
    <w:rsid w:val="00A078F7"/>
    <w:rsid w:val="00A07CA0"/>
    <w:rsid w:val="00A13B76"/>
    <w:rsid w:val="00A22FDB"/>
    <w:rsid w:val="00A2544B"/>
    <w:rsid w:val="00A25E91"/>
    <w:rsid w:val="00A26F6A"/>
    <w:rsid w:val="00A312AB"/>
    <w:rsid w:val="00A331B8"/>
    <w:rsid w:val="00A418A6"/>
    <w:rsid w:val="00A4654F"/>
    <w:rsid w:val="00A56C6D"/>
    <w:rsid w:val="00A82F9F"/>
    <w:rsid w:val="00A957A9"/>
    <w:rsid w:val="00A95F4A"/>
    <w:rsid w:val="00A974D4"/>
    <w:rsid w:val="00AA02E8"/>
    <w:rsid w:val="00AA1155"/>
    <w:rsid w:val="00AA23B0"/>
    <w:rsid w:val="00AA59F0"/>
    <w:rsid w:val="00AA6C59"/>
    <w:rsid w:val="00AB124B"/>
    <w:rsid w:val="00AB7E1B"/>
    <w:rsid w:val="00AC6E90"/>
    <w:rsid w:val="00AD2C40"/>
    <w:rsid w:val="00AD303A"/>
    <w:rsid w:val="00AE3160"/>
    <w:rsid w:val="00AE3717"/>
    <w:rsid w:val="00AF05A3"/>
    <w:rsid w:val="00B02BCE"/>
    <w:rsid w:val="00B032D7"/>
    <w:rsid w:val="00B04E67"/>
    <w:rsid w:val="00B10D17"/>
    <w:rsid w:val="00B119E1"/>
    <w:rsid w:val="00B17B65"/>
    <w:rsid w:val="00B23EA0"/>
    <w:rsid w:val="00B3435C"/>
    <w:rsid w:val="00B37EBB"/>
    <w:rsid w:val="00B40228"/>
    <w:rsid w:val="00B45CFE"/>
    <w:rsid w:val="00B46122"/>
    <w:rsid w:val="00B5044F"/>
    <w:rsid w:val="00B604E2"/>
    <w:rsid w:val="00B6175C"/>
    <w:rsid w:val="00B84413"/>
    <w:rsid w:val="00B9180C"/>
    <w:rsid w:val="00B91B09"/>
    <w:rsid w:val="00BA0764"/>
    <w:rsid w:val="00BA303D"/>
    <w:rsid w:val="00BA404B"/>
    <w:rsid w:val="00BA5F86"/>
    <w:rsid w:val="00BA7AC5"/>
    <w:rsid w:val="00BA7D10"/>
    <w:rsid w:val="00BB035E"/>
    <w:rsid w:val="00BB1D1A"/>
    <w:rsid w:val="00BB269E"/>
    <w:rsid w:val="00BB2EEE"/>
    <w:rsid w:val="00BB7F39"/>
    <w:rsid w:val="00BC0F66"/>
    <w:rsid w:val="00BC4975"/>
    <w:rsid w:val="00BC52A1"/>
    <w:rsid w:val="00BE0C7A"/>
    <w:rsid w:val="00BE511D"/>
    <w:rsid w:val="00BF36E6"/>
    <w:rsid w:val="00BF57D6"/>
    <w:rsid w:val="00C06721"/>
    <w:rsid w:val="00C079B4"/>
    <w:rsid w:val="00C110FF"/>
    <w:rsid w:val="00C12D94"/>
    <w:rsid w:val="00C16887"/>
    <w:rsid w:val="00C21A08"/>
    <w:rsid w:val="00C23E05"/>
    <w:rsid w:val="00C338F7"/>
    <w:rsid w:val="00C41794"/>
    <w:rsid w:val="00C5324A"/>
    <w:rsid w:val="00C56787"/>
    <w:rsid w:val="00C57E2A"/>
    <w:rsid w:val="00C60FFD"/>
    <w:rsid w:val="00C61DA9"/>
    <w:rsid w:val="00C64842"/>
    <w:rsid w:val="00C64D83"/>
    <w:rsid w:val="00C71681"/>
    <w:rsid w:val="00C74F94"/>
    <w:rsid w:val="00C76185"/>
    <w:rsid w:val="00C9067C"/>
    <w:rsid w:val="00C92D64"/>
    <w:rsid w:val="00C94748"/>
    <w:rsid w:val="00C94F1B"/>
    <w:rsid w:val="00CA0720"/>
    <w:rsid w:val="00CA1966"/>
    <w:rsid w:val="00CA367C"/>
    <w:rsid w:val="00CA4320"/>
    <w:rsid w:val="00CA544D"/>
    <w:rsid w:val="00CB1987"/>
    <w:rsid w:val="00CB5712"/>
    <w:rsid w:val="00CC1941"/>
    <w:rsid w:val="00CC3CF2"/>
    <w:rsid w:val="00CC4BB5"/>
    <w:rsid w:val="00CC531D"/>
    <w:rsid w:val="00CC787C"/>
    <w:rsid w:val="00CD3CE1"/>
    <w:rsid w:val="00CE018C"/>
    <w:rsid w:val="00CE40E1"/>
    <w:rsid w:val="00CF4FD1"/>
    <w:rsid w:val="00CF7D91"/>
    <w:rsid w:val="00D00B82"/>
    <w:rsid w:val="00D00F8E"/>
    <w:rsid w:val="00D025D7"/>
    <w:rsid w:val="00D036DF"/>
    <w:rsid w:val="00D10F1B"/>
    <w:rsid w:val="00D216E5"/>
    <w:rsid w:val="00D23C00"/>
    <w:rsid w:val="00D24F95"/>
    <w:rsid w:val="00D25EB1"/>
    <w:rsid w:val="00D42368"/>
    <w:rsid w:val="00D42D49"/>
    <w:rsid w:val="00D4570F"/>
    <w:rsid w:val="00D624D0"/>
    <w:rsid w:val="00D660EA"/>
    <w:rsid w:val="00D661E4"/>
    <w:rsid w:val="00D6742E"/>
    <w:rsid w:val="00D74DCD"/>
    <w:rsid w:val="00D754A7"/>
    <w:rsid w:val="00D77623"/>
    <w:rsid w:val="00D84077"/>
    <w:rsid w:val="00D84EB5"/>
    <w:rsid w:val="00D86CA1"/>
    <w:rsid w:val="00D95FDC"/>
    <w:rsid w:val="00DA03FC"/>
    <w:rsid w:val="00DA1E36"/>
    <w:rsid w:val="00DA296D"/>
    <w:rsid w:val="00DA3566"/>
    <w:rsid w:val="00DA6F9E"/>
    <w:rsid w:val="00DA7AA0"/>
    <w:rsid w:val="00DB153B"/>
    <w:rsid w:val="00DB30B9"/>
    <w:rsid w:val="00DB3F9E"/>
    <w:rsid w:val="00DB4CBE"/>
    <w:rsid w:val="00DB67A5"/>
    <w:rsid w:val="00DB6E70"/>
    <w:rsid w:val="00DD1EB7"/>
    <w:rsid w:val="00DD31AF"/>
    <w:rsid w:val="00DD5D89"/>
    <w:rsid w:val="00DD68D6"/>
    <w:rsid w:val="00DE097C"/>
    <w:rsid w:val="00DE421D"/>
    <w:rsid w:val="00DF54D8"/>
    <w:rsid w:val="00DF5E26"/>
    <w:rsid w:val="00E06940"/>
    <w:rsid w:val="00E141D9"/>
    <w:rsid w:val="00E17C80"/>
    <w:rsid w:val="00E22E2D"/>
    <w:rsid w:val="00E23996"/>
    <w:rsid w:val="00E30892"/>
    <w:rsid w:val="00E34F17"/>
    <w:rsid w:val="00E53980"/>
    <w:rsid w:val="00E541D9"/>
    <w:rsid w:val="00E608F5"/>
    <w:rsid w:val="00E770DF"/>
    <w:rsid w:val="00E77E8A"/>
    <w:rsid w:val="00E80FE5"/>
    <w:rsid w:val="00E81F69"/>
    <w:rsid w:val="00E82641"/>
    <w:rsid w:val="00E84E27"/>
    <w:rsid w:val="00E94541"/>
    <w:rsid w:val="00EA0520"/>
    <w:rsid w:val="00EA21C4"/>
    <w:rsid w:val="00EA4E2C"/>
    <w:rsid w:val="00EA758C"/>
    <w:rsid w:val="00EA7626"/>
    <w:rsid w:val="00EA7AF3"/>
    <w:rsid w:val="00EB48F5"/>
    <w:rsid w:val="00EB57EE"/>
    <w:rsid w:val="00EB6D4B"/>
    <w:rsid w:val="00EC1456"/>
    <w:rsid w:val="00ED253F"/>
    <w:rsid w:val="00EE3235"/>
    <w:rsid w:val="00EE3CCE"/>
    <w:rsid w:val="00EE3EEE"/>
    <w:rsid w:val="00EF0040"/>
    <w:rsid w:val="00EF1212"/>
    <w:rsid w:val="00F07F11"/>
    <w:rsid w:val="00F16BDB"/>
    <w:rsid w:val="00F176E2"/>
    <w:rsid w:val="00F21E2B"/>
    <w:rsid w:val="00F26A82"/>
    <w:rsid w:val="00F32D9C"/>
    <w:rsid w:val="00F36D2C"/>
    <w:rsid w:val="00F376F9"/>
    <w:rsid w:val="00F37C34"/>
    <w:rsid w:val="00F40178"/>
    <w:rsid w:val="00F42340"/>
    <w:rsid w:val="00F524F2"/>
    <w:rsid w:val="00F5417A"/>
    <w:rsid w:val="00F56E58"/>
    <w:rsid w:val="00F661CB"/>
    <w:rsid w:val="00F8023D"/>
    <w:rsid w:val="00F8696A"/>
    <w:rsid w:val="00F96F7D"/>
    <w:rsid w:val="00FA0FA5"/>
    <w:rsid w:val="00FB22CD"/>
    <w:rsid w:val="00FB791B"/>
    <w:rsid w:val="00FC1850"/>
    <w:rsid w:val="00FC1E3E"/>
    <w:rsid w:val="00FC3F2F"/>
    <w:rsid w:val="00FD257F"/>
    <w:rsid w:val="00FE5CD4"/>
    <w:rsid w:val="00FE6A60"/>
    <w:rsid w:val="00FE7DB7"/>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uiPriority="11" w:qFormat="1"/>
    <w:lsdException w:name="Body Text 2" w:uiPriority="0"/>
    <w:lsdException w:name="Strong" w:uiPriority="22" w:qFormat="1"/>
    <w:lsdException w:name="Emphasis" w:uiPriority="20" w:qFormat="1"/>
    <w:lsdException w:name="Table Grid" w:semiHidden="0" w:uiPriority="5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EE3EEE"/>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uiPriority w:val="1"/>
    <w:semiHidden/>
    <w:pPr>
      <w:jc w:val="center"/>
    </w:pPr>
    <w:rPr>
      <w:sz w:val="24"/>
    </w:rPr>
  </w:style>
  <w:style w:type="paragraph" w:styleId="ab">
    <w:name w:val="header"/>
    <w:basedOn w:val="a6"/>
    <w:uiPriority w:val="99"/>
    <w:semiHidden/>
    <w:pPr>
      <w:tabs>
        <w:tab w:val="center" w:pos="4153"/>
        <w:tab w:val="right" w:pos="8306"/>
      </w:tabs>
    </w:pPr>
  </w:style>
  <w:style w:type="paragraph" w:styleId="ac">
    <w:name w:val="footer"/>
    <w:basedOn w:val="a6"/>
    <w:uiPriority w:val="1"/>
    <w:semiHidden/>
    <w:pPr>
      <w:tabs>
        <w:tab w:val="center" w:pos="4153"/>
        <w:tab w:val="right" w:pos="8306"/>
      </w:tabs>
    </w:pPr>
  </w:style>
  <w:style w:type="paragraph" w:styleId="ad">
    <w:name w:val="Body Text Indent"/>
    <w:basedOn w:val="a6"/>
    <w:uiPriority w:val="1"/>
    <w:semiHidden/>
  </w:style>
  <w:style w:type="paragraph" w:styleId="21">
    <w:name w:val="Body Text 2"/>
    <w:basedOn w:val="a6"/>
    <w:semiHidden/>
  </w:style>
  <w:style w:type="paragraph" w:styleId="ae">
    <w:name w:val="Plain Text"/>
    <w:basedOn w:val="a6"/>
    <w:uiPriority w:val="1"/>
    <w:semiHidden/>
    <w:rPr>
      <w:rFonts w:ascii="Courier New" w:hAnsi="Courier New"/>
    </w:rPr>
  </w:style>
  <w:style w:type="character" w:styleId="af">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uiPriority w:val="1"/>
    <w:semiHidden/>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0">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1">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2">
    <w:name w:val="caption"/>
    <w:basedOn w:val="a6"/>
    <w:next w:val="a6"/>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3">
    <w:name w:val="Hyperlink"/>
    <w:uiPriority w:val="99"/>
    <w:rPr>
      <w:color w:val="0000FF"/>
      <w:u w:val="single"/>
    </w:rPr>
  </w:style>
  <w:style w:type="character" w:styleId="af4">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5">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6"/>
    <w:next w:val="af6"/>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7">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8">
    <w:name w:val="Нижний колонтитул Знак"/>
    <w:uiPriority w:val="1"/>
    <w:semiHidden/>
    <w:rPr>
      <w:lang w:val="ru-RU" w:eastAsia="ru-RU"/>
    </w:rPr>
  </w:style>
  <w:style w:type="paragraph" w:styleId="af9">
    <w:name w:val="Balloon Text"/>
    <w:basedOn w:val="a6"/>
    <w:uiPriority w:val="1"/>
    <w:semiHidden/>
    <w:unhideWhenUsed/>
    <w:rPr>
      <w:rFonts w:ascii="Tahoma" w:hAnsi="Tahoma" w:cs="Tahoma"/>
      <w:sz w:val="16"/>
      <w:szCs w:val="16"/>
    </w:rPr>
  </w:style>
  <w:style w:type="character" w:customStyle="1" w:styleId="afa">
    <w:name w:val="Текст выноски Знак"/>
    <w:uiPriority w:val="1"/>
    <w:semiHidden/>
    <w:rPr>
      <w:rFonts w:ascii="Tahoma" w:hAnsi="Tahoma" w:cs="Tahoma"/>
      <w:sz w:val="16"/>
      <w:szCs w:val="16"/>
      <w:lang w:val="ru-RU" w:eastAsia="ru-RU"/>
    </w:rPr>
  </w:style>
  <w:style w:type="character" w:customStyle="1" w:styleId="afb">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c">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6"/>
    <w:next w:val="af6"/>
    <w:autoRedefine/>
    <w:uiPriority w:val="39"/>
    <w:qFormat/>
    <w:rsid w:val="000E12A0"/>
    <w:pPr>
      <w:ind w:left="200"/>
      <w:jc w:val="left"/>
    </w:pPr>
    <w:rPr>
      <w:smallCaps/>
    </w:rPr>
  </w:style>
  <w:style w:type="paragraph" w:styleId="35">
    <w:name w:val="toc 3"/>
    <w:basedOn w:val="a6"/>
    <w:next w:val="a6"/>
    <w:autoRedefine/>
    <w:uiPriority w:val="1"/>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3"/>
      </w:numPr>
      <w:autoSpaceDE w:val="0"/>
      <w:autoSpaceDN w:val="0"/>
      <w:adjustRightInd w:val="0"/>
    </w:pPr>
  </w:style>
  <w:style w:type="paragraph" w:styleId="afd">
    <w:name w:val="List Paragraph"/>
    <w:basedOn w:val="a6"/>
    <w:uiPriority w:val="99"/>
    <w:semiHidden/>
    <w:qFormat/>
    <w:rsid w:val="00000B95"/>
    <w:pPr>
      <w:ind w:left="720"/>
    </w:pPr>
    <w:rPr>
      <w:sz w:val="24"/>
      <w:szCs w:val="24"/>
    </w:rPr>
  </w:style>
  <w:style w:type="paragraph" w:styleId="afe">
    <w:name w:val="No Spacing"/>
    <w:uiPriority w:val="99"/>
    <w:semiHidden/>
    <w:qFormat/>
    <w:rsid w:val="00AA1155"/>
    <w:pPr>
      <w:ind w:firstLine="720"/>
      <w:jc w:val="both"/>
    </w:pPr>
    <w:rPr>
      <w:sz w:val="24"/>
      <w:szCs w:val="24"/>
    </w:rPr>
  </w:style>
  <w:style w:type="character" w:styleId="aff">
    <w:name w:val="Book Title"/>
    <w:uiPriority w:val="99"/>
    <w:semiHidden/>
    <w:qFormat/>
    <w:rsid w:val="00AA1155"/>
    <w:rPr>
      <w:rFonts w:cs="Times New Roman"/>
      <w:b/>
      <w:smallCaps/>
      <w:spacing w:val="5"/>
    </w:rPr>
  </w:style>
  <w:style w:type="paragraph" w:customStyle="1" w:styleId="aff0">
    <w:name w:val="Для контрольной"/>
    <w:basedOn w:val="a6"/>
    <w:link w:val="aff1"/>
    <w:autoRedefine/>
    <w:uiPriority w:val="1"/>
    <w:semiHidden/>
    <w:qFormat/>
    <w:rsid w:val="008C1C84"/>
    <w:rPr>
      <w:sz w:val="28"/>
      <w:szCs w:val="28"/>
    </w:rPr>
  </w:style>
  <w:style w:type="character" w:customStyle="1" w:styleId="aff1">
    <w:name w:val="Для контрольной Знак"/>
    <w:link w:val="aff0"/>
    <w:uiPriority w:val="1"/>
    <w:semiHidden/>
    <w:rsid w:val="00E17C80"/>
    <w:rPr>
      <w:sz w:val="28"/>
      <w:szCs w:val="28"/>
    </w:rPr>
  </w:style>
  <w:style w:type="paragraph" w:customStyle="1" w:styleId="1">
    <w:name w:val="К. заголовок 1"/>
    <w:basedOn w:val="a6"/>
    <w:next w:val="af6"/>
    <w:link w:val="17"/>
    <w:qFormat/>
    <w:rsid w:val="008D55AB"/>
    <w:pPr>
      <w:numPr>
        <w:numId w:val="29"/>
      </w:numPr>
      <w:spacing w:line="276" w:lineRule="auto"/>
      <w:jc w:val="center"/>
      <w:outlineLvl w:val="0"/>
    </w:pPr>
    <w:rPr>
      <w:caps/>
      <w:color w:val="000000"/>
      <w:sz w:val="28"/>
      <w:szCs w:val="28"/>
    </w:rPr>
  </w:style>
  <w:style w:type="character" w:customStyle="1" w:styleId="17">
    <w:name w:val="К. заголовок 1 Знак"/>
    <w:link w:val="1"/>
    <w:rsid w:val="008D55AB"/>
    <w:rPr>
      <w:caps/>
      <w:color w:val="000000"/>
      <w:sz w:val="28"/>
      <w:szCs w:val="28"/>
    </w:rPr>
  </w:style>
  <w:style w:type="paragraph" w:customStyle="1" w:styleId="2">
    <w:name w:val="К. заголовок 2"/>
    <w:basedOn w:val="20"/>
    <w:next w:val="a6"/>
    <w:link w:val="29"/>
    <w:qFormat/>
    <w:rsid w:val="00905051"/>
    <w:pPr>
      <w:numPr>
        <w:ilvl w:val="1"/>
        <w:numId w:val="29"/>
      </w:numPr>
      <w:jc w:val="both"/>
    </w:pPr>
    <w:rPr>
      <w:b w:val="0"/>
      <w:color w:val="000000"/>
      <w:sz w:val="28"/>
      <w:szCs w:val="24"/>
    </w:rPr>
  </w:style>
  <w:style w:type="character" w:customStyle="1" w:styleId="29">
    <w:name w:val="К. заголовок 2 Знак"/>
    <w:link w:val="2"/>
    <w:rsid w:val="00BA7D10"/>
    <w:rPr>
      <w:color w:val="000000"/>
      <w:sz w:val="28"/>
      <w:szCs w:val="24"/>
    </w:rPr>
  </w:style>
  <w:style w:type="paragraph" w:customStyle="1" w:styleId="af6">
    <w:name w:val="К. Основной"/>
    <w:basedOn w:val="aa"/>
    <w:link w:val="aff2"/>
    <w:qFormat/>
    <w:rsid w:val="00905051"/>
    <w:pPr>
      <w:spacing w:line="360" w:lineRule="auto"/>
      <w:jc w:val="both"/>
    </w:pPr>
    <w:rPr>
      <w:color w:val="000000"/>
      <w:sz w:val="28"/>
      <w:szCs w:val="28"/>
    </w:rPr>
  </w:style>
  <w:style w:type="character" w:customStyle="1" w:styleId="aff2">
    <w:name w:val="К. Основной Знак"/>
    <w:link w:val="af6"/>
    <w:rsid w:val="00BA7D10"/>
    <w:rPr>
      <w:color w:val="000000"/>
      <w:sz w:val="28"/>
      <w:szCs w:val="28"/>
    </w:rPr>
  </w:style>
  <w:style w:type="numbering" w:customStyle="1" w:styleId="a0">
    <w:name w:val="К. Подпись рисунка"/>
    <w:uiPriority w:val="99"/>
    <w:rsid w:val="00905051"/>
    <w:pPr>
      <w:numPr>
        <w:numId w:val="20"/>
      </w:numPr>
    </w:pPr>
  </w:style>
  <w:style w:type="numbering" w:customStyle="1" w:styleId="a4">
    <w:name w:val="Для рисунка"/>
    <w:uiPriority w:val="99"/>
    <w:rsid w:val="00C94F1B"/>
    <w:pPr>
      <w:numPr>
        <w:numId w:val="21"/>
      </w:numPr>
    </w:pPr>
  </w:style>
  <w:style w:type="paragraph" w:customStyle="1" w:styleId="3">
    <w:name w:val="К. заголовок 3"/>
    <w:basedOn w:val="af6"/>
    <w:next w:val="af6"/>
    <w:qFormat/>
    <w:rsid w:val="00905051"/>
    <w:pPr>
      <w:numPr>
        <w:ilvl w:val="2"/>
        <w:numId w:val="29"/>
      </w:numPr>
    </w:pPr>
    <w:rPr>
      <w:color w:val="auto"/>
      <w:lang w:val="en-US"/>
    </w:rPr>
  </w:style>
  <w:style w:type="paragraph" w:customStyle="1" w:styleId="a3">
    <w:name w:val="К. Название рисунка"/>
    <w:basedOn w:val="af6"/>
    <w:next w:val="af6"/>
    <w:qFormat/>
    <w:rsid w:val="00905051"/>
    <w:pPr>
      <w:numPr>
        <w:ilvl w:val="8"/>
        <w:numId w:val="29"/>
      </w:numPr>
      <w:jc w:val="center"/>
    </w:pPr>
  </w:style>
  <w:style w:type="paragraph" w:customStyle="1" w:styleId="a2">
    <w:name w:val="К. Название таблицы"/>
    <w:basedOn w:val="af6"/>
    <w:next w:val="af6"/>
    <w:qFormat/>
    <w:rsid w:val="00905051"/>
    <w:pPr>
      <w:numPr>
        <w:ilvl w:val="7"/>
        <w:numId w:val="29"/>
      </w:numPr>
    </w:pPr>
  </w:style>
  <w:style w:type="paragraph" w:customStyle="1" w:styleId="aff3">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6"/>
    <w:next w:val="af6"/>
    <w:qFormat/>
    <w:rsid w:val="00905051"/>
    <w:pPr>
      <w:numPr>
        <w:ilvl w:val="6"/>
        <w:numId w:val="29"/>
      </w:numPr>
      <w:jc w:val="right"/>
    </w:pPr>
  </w:style>
  <w:style w:type="paragraph" w:customStyle="1" w:styleId="a">
    <w:name w:val="К. Список литературы"/>
    <w:basedOn w:val="a6"/>
    <w:qFormat/>
    <w:rsid w:val="00B46122"/>
    <w:pPr>
      <w:numPr>
        <w:numId w:val="30"/>
      </w:numPr>
      <w:spacing w:line="360" w:lineRule="auto"/>
      <w:jc w:val="left"/>
    </w:pPr>
    <w:rPr>
      <w:rFonts w:eastAsiaTheme="minorHAnsi"/>
      <w:sz w:val="28"/>
      <w:lang w:eastAsia="en-US"/>
    </w:rPr>
  </w:style>
  <w:style w:type="table" w:customStyle="1" w:styleId="18">
    <w:name w:val="Сетка таблицы1"/>
    <w:basedOn w:val="a8"/>
    <w:next w:val="aff4"/>
    <w:uiPriority w:val="59"/>
    <w:rsid w:val="00782C54"/>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ff4">
    <w:name w:val="Table Grid"/>
    <w:basedOn w:val="a8"/>
    <w:uiPriority w:val="59"/>
    <w:rsid w:val="00782C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a">
    <w:name w:val="Сетка таблицы2"/>
    <w:basedOn w:val="a8"/>
    <w:next w:val="aff4"/>
    <w:uiPriority w:val="59"/>
    <w:rsid w:val="00782C54"/>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8">
    <w:name w:val="Сетка таблицы3"/>
    <w:basedOn w:val="a8"/>
    <w:next w:val="aff4"/>
    <w:uiPriority w:val="59"/>
    <w:rsid w:val="008E12C1"/>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Text">
    <w:name w:val="Normal Text"/>
    <w:basedOn w:val="a6"/>
    <w:rsid w:val="008E12C1"/>
    <w:pPr>
      <w:spacing w:line="360" w:lineRule="atLeast"/>
      <w:ind w:firstLine="680"/>
    </w:pPr>
    <w:rPr>
      <w:rFonts w:ascii="TimesET" w:hAnsi="TimesET"/>
      <w:sz w:val="24"/>
    </w:rPr>
  </w:style>
  <w:style w:type="character" w:styleId="aff5">
    <w:name w:val="Emphasis"/>
    <w:basedOn w:val="a7"/>
    <w:uiPriority w:val="20"/>
    <w:qFormat/>
    <w:rsid w:val="0094562C"/>
    <w:rPr>
      <w:i/>
      <w:iCs/>
    </w:rPr>
  </w:style>
  <w:style w:type="character" w:styleId="aff6">
    <w:name w:val="Placeholder Text"/>
    <w:basedOn w:val="a7"/>
    <w:uiPriority w:val="99"/>
    <w:unhideWhenUsed/>
    <w:rsid w:val="0094562C"/>
    <w:rPr>
      <w:color w:val="808080"/>
    </w:rPr>
  </w:style>
  <w:style w:type="paragraph" w:styleId="aff7">
    <w:name w:val="Normal (Web)"/>
    <w:basedOn w:val="a6"/>
    <w:uiPriority w:val="99"/>
    <w:semiHidden/>
    <w:unhideWhenUsed/>
    <w:rsid w:val="00DB67A5"/>
    <w:pPr>
      <w:spacing w:before="100" w:beforeAutospacing="1" w:after="100" w:afterAutospacing="1"/>
      <w:ind w:firstLine="0"/>
      <w:jc w:val="left"/>
    </w:pPr>
    <w:rPr>
      <w:sz w:val="24"/>
      <w:szCs w:val="24"/>
    </w:rPr>
  </w:style>
  <w:style w:type="paragraph" w:customStyle="1" w:styleId="2b">
    <w:name w:val="Обычный2"/>
    <w:rsid w:val="003B31B8"/>
    <w:rPr>
      <w:rFonts w:ascii="Arial" w:hAnsi="Arial"/>
      <w:snapToGrid w:val="0"/>
    </w:rPr>
  </w:style>
  <w:style w:type="paragraph" w:customStyle="1" w:styleId="aff8">
    <w:name w:val="Формулы и уравнения"/>
    <w:basedOn w:val="af6"/>
    <w:uiPriority w:val="1"/>
    <w:qFormat/>
    <w:rsid w:val="00631DD2"/>
    <w:pPr>
      <w:ind w:firstLine="0"/>
      <w:jc w:val="center"/>
    </w:pPr>
  </w:style>
  <w:style w:type="character" w:customStyle="1" w:styleId="texample">
    <w:name w:val="texample"/>
    <w:basedOn w:val="a7"/>
    <w:rsid w:val="00362C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uiPriority="11" w:qFormat="1"/>
    <w:lsdException w:name="Body Text 2" w:uiPriority="0"/>
    <w:lsdException w:name="Strong" w:uiPriority="22" w:qFormat="1"/>
    <w:lsdException w:name="Emphasis" w:uiPriority="20" w:qFormat="1"/>
    <w:lsdException w:name="Table Grid" w:semiHidden="0" w:uiPriority="5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EE3EEE"/>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uiPriority w:val="1"/>
    <w:semiHidden/>
    <w:pPr>
      <w:jc w:val="center"/>
    </w:pPr>
    <w:rPr>
      <w:sz w:val="24"/>
    </w:rPr>
  </w:style>
  <w:style w:type="paragraph" w:styleId="ab">
    <w:name w:val="header"/>
    <w:basedOn w:val="a6"/>
    <w:uiPriority w:val="99"/>
    <w:semiHidden/>
    <w:pPr>
      <w:tabs>
        <w:tab w:val="center" w:pos="4153"/>
        <w:tab w:val="right" w:pos="8306"/>
      </w:tabs>
    </w:pPr>
  </w:style>
  <w:style w:type="paragraph" w:styleId="ac">
    <w:name w:val="footer"/>
    <w:basedOn w:val="a6"/>
    <w:uiPriority w:val="1"/>
    <w:semiHidden/>
    <w:pPr>
      <w:tabs>
        <w:tab w:val="center" w:pos="4153"/>
        <w:tab w:val="right" w:pos="8306"/>
      </w:tabs>
    </w:pPr>
  </w:style>
  <w:style w:type="paragraph" w:styleId="ad">
    <w:name w:val="Body Text Indent"/>
    <w:basedOn w:val="a6"/>
    <w:uiPriority w:val="1"/>
    <w:semiHidden/>
  </w:style>
  <w:style w:type="paragraph" w:styleId="21">
    <w:name w:val="Body Text 2"/>
    <w:basedOn w:val="a6"/>
    <w:semiHidden/>
  </w:style>
  <w:style w:type="paragraph" w:styleId="ae">
    <w:name w:val="Plain Text"/>
    <w:basedOn w:val="a6"/>
    <w:uiPriority w:val="1"/>
    <w:semiHidden/>
    <w:rPr>
      <w:rFonts w:ascii="Courier New" w:hAnsi="Courier New"/>
    </w:rPr>
  </w:style>
  <w:style w:type="character" w:styleId="af">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uiPriority w:val="1"/>
    <w:semiHidden/>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0">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1">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2">
    <w:name w:val="caption"/>
    <w:basedOn w:val="a6"/>
    <w:next w:val="a6"/>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3">
    <w:name w:val="Hyperlink"/>
    <w:uiPriority w:val="99"/>
    <w:rPr>
      <w:color w:val="0000FF"/>
      <w:u w:val="single"/>
    </w:rPr>
  </w:style>
  <w:style w:type="character" w:styleId="af4">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5">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6"/>
    <w:next w:val="af6"/>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7">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8">
    <w:name w:val="Нижний колонтитул Знак"/>
    <w:uiPriority w:val="1"/>
    <w:semiHidden/>
    <w:rPr>
      <w:lang w:val="ru-RU" w:eastAsia="ru-RU"/>
    </w:rPr>
  </w:style>
  <w:style w:type="paragraph" w:styleId="af9">
    <w:name w:val="Balloon Text"/>
    <w:basedOn w:val="a6"/>
    <w:uiPriority w:val="1"/>
    <w:semiHidden/>
    <w:unhideWhenUsed/>
    <w:rPr>
      <w:rFonts w:ascii="Tahoma" w:hAnsi="Tahoma" w:cs="Tahoma"/>
      <w:sz w:val="16"/>
      <w:szCs w:val="16"/>
    </w:rPr>
  </w:style>
  <w:style w:type="character" w:customStyle="1" w:styleId="afa">
    <w:name w:val="Текст выноски Знак"/>
    <w:uiPriority w:val="1"/>
    <w:semiHidden/>
    <w:rPr>
      <w:rFonts w:ascii="Tahoma" w:hAnsi="Tahoma" w:cs="Tahoma"/>
      <w:sz w:val="16"/>
      <w:szCs w:val="16"/>
      <w:lang w:val="ru-RU" w:eastAsia="ru-RU"/>
    </w:rPr>
  </w:style>
  <w:style w:type="character" w:customStyle="1" w:styleId="afb">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c">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6"/>
    <w:next w:val="af6"/>
    <w:autoRedefine/>
    <w:uiPriority w:val="39"/>
    <w:qFormat/>
    <w:rsid w:val="000E12A0"/>
    <w:pPr>
      <w:ind w:left="200"/>
      <w:jc w:val="left"/>
    </w:pPr>
    <w:rPr>
      <w:smallCaps/>
    </w:rPr>
  </w:style>
  <w:style w:type="paragraph" w:styleId="35">
    <w:name w:val="toc 3"/>
    <w:basedOn w:val="a6"/>
    <w:next w:val="a6"/>
    <w:autoRedefine/>
    <w:uiPriority w:val="1"/>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3"/>
      </w:numPr>
      <w:autoSpaceDE w:val="0"/>
      <w:autoSpaceDN w:val="0"/>
      <w:adjustRightInd w:val="0"/>
    </w:pPr>
  </w:style>
  <w:style w:type="paragraph" w:styleId="afd">
    <w:name w:val="List Paragraph"/>
    <w:basedOn w:val="a6"/>
    <w:uiPriority w:val="99"/>
    <w:semiHidden/>
    <w:qFormat/>
    <w:rsid w:val="00000B95"/>
    <w:pPr>
      <w:ind w:left="720"/>
    </w:pPr>
    <w:rPr>
      <w:sz w:val="24"/>
      <w:szCs w:val="24"/>
    </w:rPr>
  </w:style>
  <w:style w:type="paragraph" w:styleId="afe">
    <w:name w:val="No Spacing"/>
    <w:uiPriority w:val="99"/>
    <w:semiHidden/>
    <w:qFormat/>
    <w:rsid w:val="00AA1155"/>
    <w:pPr>
      <w:ind w:firstLine="720"/>
      <w:jc w:val="both"/>
    </w:pPr>
    <w:rPr>
      <w:sz w:val="24"/>
      <w:szCs w:val="24"/>
    </w:rPr>
  </w:style>
  <w:style w:type="character" w:styleId="aff">
    <w:name w:val="Book Title"/>
    <w:uiPriority w:val="99"/>
    <w:semiHidden/>
    <w:qFormat/>
    <w:rsid w:val="00AA1155"/>
    <w:rPr>
      <w:rFonts w:cs="Times New Roman"/>
      <w:b/>
      <w:smallCaps/>
      <w:spacing w:val="5"/>
    </w:rPr>
  </w:style>
  <w:style w:type="paragraph" w:customStyle="1" w:styleId="aff0">
    <w:name w:val="Для контрольной"/>
    <w:basedOn w:val="a6"/>
    <w:link w:val="aff1"/>
    <w:autoRedefine/>
    <w:uiPriority w:val="1"/>
    <w:semiHidden/>
    <w:qFormat/>
    <w:rsid w:val="008C1C84"/>
    <w:rPr>
      <w:sz w:val="28"/>
      <w:szCs w:val="28"/>
    </w:rPr>
  </w:style>
  <w:style w:type="character" w:customStyle="1" w:styleId="aff1">
    <w:name w:val="Для контрольной Знак"/>
    <w:link w:val="aff0"/>
    <w:uiPriority w:val="1"/>
    <w:semiHidden/>
    <w:rsid w:val="00E17C80"/>
    <w:rPr>
      <w:sz w:val="28"/>
      <w:szCs w:val="28"/>
    </w:rPr>
  </w:style>
  <w:style w:type="paragraph" w:customStyle="1" w:styleId="1">
    <w:name w:val="К. заголовок 1"/>
    <w:basedOn w:val="a6"/>
    <w:next w:val="af6"/>
    <w:link w:val="17"/>
    <w:qFormat/>
    <w:rsid w:val="008D55AB"/>
    <w:pPr>
      <w:numPr>
        <w:numId w:val="29"/>
      </w:numPr>
      <w:spacing w:line="276" w:lineRule="auto"/>
      <w:jc w:val="center"/>
      <w:outlineLvl w:val="0"/>
    </w:pPr>
    <w:rPr>
      <w:caps/>
      <w:color w:val="000000"/>
      <w:sz w:val="28"/>
      <w:szCs w:val="28"/>
    </w:rPr>
  </w:style>
  <w:style w:type="character" w:customStyle="1" w:styleId="17">
    <w:name w:val="К. заголовок 1 Знак"/>
    <w:link w:val="1"/>
    <w:rsid w:val="008D55AB"/>
    <w:rPr>
      <w:caps/>
      <w:color w:val="000000"/>
      <w:sz w:val="28"/>
      <w:szCs w:val="28"/>
    </w:rPr>
  </w:style>
  <w:style w:type="paragraph" w:customStyle="1" w:styleId="2">
    <w:name w:val="К. заголовок 2"/>
    <w:basedOn w:val="20"/>
    <w:next w:val="a6"/>
    <w:link w:val="29"/>
    <w:qFormat/>
    <w:rsid w:val="00905051"/>
    <w:pPr>
      <w:numPr>
        <w:ilvl w:val="1"/>
        <w:numId w:val="29"/>
      </w:numPr>
      <w:jc w:val="both"/>
    </w:pPr>
    <w:rPr>
      <w:b w:val="0"/>
      <w:color w:val="000000"/>
      <w:sz w:val="28"/>
      <w:szCs w:val="24"/>
    </w:rPr>
  </w:style>
  <w:style w:type="character" w:customStyle="1" w:styleId="29">
    <w:name w:val="К. заголовок 2 Знак"/>
    <w:link w:val="2"/>
    <w:rsid w:val="00BA7D10"/>
    <w:rPr>
      <w:color w:val="000000"/>
      <w:sz w:val="28"/>
      <w:szCs w:val="24"/>
    </w:rPr>
  </w:style>
  <w:style w:type="paragraph" w:customStyle="1" w:styleId="af6">
    <w:name w:val="К. Основной"/>
    <w:basedOn w:val="aa"/>
    <w:link w:val="aff2"/>
    <w:qFormat/>
    <w:rsid w:val="00905051"/>
    <w:pPr>
      <w:spacing w:line="360" w:lineRule="auto"/>
      <w:jc w:val="both"/>
    </w:pPr>
    <w:rPr>
      <w:color w:val="000000"/>
      <w:sz w:val="28"/>
      <w:szCs w:val="28"/>
    </w:rPr>
  </w:style>
  <w:style w:type="character" w:customStyle="1" w:styleId="aff2">
    <w:name w:val="К. Основной Знак"/>
    <w:link w:val="af6"/>
    <w:rsid w:val="00BA7D10"/>
    <w:rPr>
      <w:color w:val="000000"/>
      <w:sz w:val="28"/>
      <w:szCs w:val="28"/>
    </w:rPr>
  </w:style>
  <w:style w:type="numbering" w:customStyle="1" w:styleId="a0">
    <w:name w:val="К. Подпись рисунка"/>
    <w:uiPriority w:val="99"/>
    <w:rsid w:val="00905051"/>
    <w:pPr>
      <w:numPr>
        <w:numId w:val="20"/>
      </w:numPr>
    </w:pPr>
  </w:style>
  <w:style w:type="numbering" w:customStyle="1" w:styleId="a4">
    <w:name w:val="Для рисунка"/>
    <w:uiPriority w:val="99"/>
    <w:rsid w:val="00C94F1B"/>
    <w:pPr>
      <w:numPr>
        <w:numId w:val="21"/>
      </w:numPr>
    </w:pPr>
  </w:style>
  <w:style w:type="paragraph" w:customStyle="1" w:styleId="3">
    <w:name w:val="К. заголовок 3"/>
    <w:basedOn w:val="af6"/>
    <w:next w:val="af6"/>
    <w:qFormat/>
    <w:rsid w:val="00905051"/>
    <w:pPr>
      <w:numPr>
        <w:ilvl w:val="2"/>
        <w:numId w:val="29"/>
      </w:numPr>
    </w:pPr>
    <w:rPr>
      <w:color w:val="auto"/>
      <w:lang w:val="en-US"/>
    </w:rPr>
  </w:style>
  <w:style w:type="paragraph" w:customStyle="1" w:styleId="a3">
    <w:name w:val="К. Название рисунка"/>
    <w:basedOn w:val="af6"/>
    <w:next w:val="af6"/>
    <w:qFormat/>
    <w:rsid w:val="00905051"/>
    <w:pPr>
      <w:numPr>
        <w:ilvl w:val="8"/>
        <w:numId w:val="29"/>
      </w:numPr>
      <w:jc w:val="center"/>
    </w:pPr>
  </w:style>
  <w:style w:type="paragraph" w:customStyle="1" w:styleId="a2">
    <w:name w:val="К. Название таблицы"/>
    <w:basedOn w:val="af6"/>
    <w:next w:val="af6"/>
    <w:qFormat/>
    <w:rsid w:val="00905051"/>
    <w:pPr>
      <w:numPr>
        <w:ilvl w:val="7"/>
        <w:numId w:val="29"/>
      </w:numPr>
    </w:pPr>
  </w:style>
  <w:style w:type="paragraph" w:customStyle="1" w:styleId="aff3">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6"/>
    <w:next w:val="af6"/>
    <w:qFormat/>
    <w:rsid w:val="00905051"/>
    <w:pPr>
      <w:numPr>
        <w:ilvl w:val="6"/>
        <w:numId w:val="29"/>
      </w:numPr>
      <w:jc w:val="right"/>
    </w:pPr>
  </w:style>
  <w:style w:type="paragraph" w:customStyle="1" w:styleId="a">
    <w:name w:val="К. Список литературы"/>
    <w:basedOn w:val="a6"/>
    <w:qFormat/>
    <w:rsid w:val="00B46122"/>
    <w:pPr>
      <w:numPr>
        <w:numId w:val="30"/>
      </w:numPr>
      <w:spacing w:line="360" w:lineRule="auto"/>
      <w:jc w:val="left"/>
    </w:pPr>
    <w:rPr>
      <w:rFonts w:eastAsiaTheme="minorHAnsi"/>
      <w:sz w:val="28"/>
      <w:lang w:eastAsia="en-US"/>
    </w:rPr>
  </w:style>
  <w:style w:type="table" w:customStyle="1" w:styleId="18">
    <w:name w:val="Сетка таблицы1"/>
    <w:basedOn w:val="a8"/>
    <w:next w:val="aff4"/>
    <w:uiPriority w:val="59"/>
    <w:rsid w:val="00782C54"/>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ff4">
    <w:name w:val="Table Grid"/>
    <w:basedOn w:val="a8"/>
    <w:uiPriority w:val="59"/>
    <w:rsid w:val="00782C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a">
    <w:name w:val="Сетка таблицы2"/>
    <w:basedOn w:val="a8"/>
    <w:next w:val="aff4"/>
    <w:uiPriority w:val="59"/>
    <w:rsid w:val="00782C54"/>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8">
    <w:name w:val="Сетка таблицы3"/>
    <w:basedOn w:val="a8"/>
    <w:next w:val="aff4"/>
    <w:uiPriority w:val="59"/>
    <w:rsid w:val="008E12C1"/>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Text">
    <w:name w:val="Normal Text"/>
    <w:basedOn w:val="a6"/>
    <w:rsid w:val="008E12C1"/>
    <w:pPr>
      <w:spacing w:line="360" w:lineRule="atLeast"/>
      <w:ind w:firstLine="680"/>
    </w:pPr>
    <w:rPr>
      <w:rFonts w:ascii="TimesET" w:hAnsi="TimesET"/>
      <w:sz w:val="24"/>
    </w:rPr>
  </w:style>
  <w:style w:type="character" w:styleId="aff5">
    <w:name w:val="Emphasis"/>
    <w:basedOn w:val="a7"/>
    <w:uiPriority w:val="20"/>
    <w:qFormat/>
    <w:rsid w:val="0094562C"/>
    <w:rPr>
      <w:i/>
      <w:iCs/>
    </w:rPr>
  </w:style>
  <w:style w:type="character" w:styleId="aff6">
    <w:name w:val="Placeholder Text"/>
    <w:basedOn w:val="a7"/>
    <w:uiPriority w:val="99"/>
    <w:unhideWhenUsed/>
    <w:rsid w:val="0094562C"/>
    <w:rPr>
      <w:color w:val="808080"/>
    </w:rPr>
  </w:style>
  <w:style w:type="paragraph" w:styleId="aff7">
    <w:name w:val="Normal (Web)"/>
    <w:basedOn w:val="a6"/>
    <w:uiPriority w:val="99"/>
    <w:semiHidden/>
    <w:unhideWhenUsed/>
    <w:rsid w:val="00DB67A5"/>
    <w:pPr>
      <w:spacing w:before="100" w:beforeAutospacing="1" w:after="100" w:afterAutospacing="1"/>
      <w:ind w:firstLine="0"/>
      <w:jc w:val="left"/>
    </w:pPr>
    <w:rPr>
      <w:sz w:val="24"/>
      <w:szCs w:val="24"/>
    </w:rPr>
  </w:style>
  <w:style w:type="paragraph" w:customStyle="1" w:styleId="2b">
    <w:name w:val="Обычный2"/>
    <w:rsid w:val="003B31B8"/>
    <w:rPr>
      <w:rFonts w:ascii="Arial" w:hAnsi="Arial"/>
      <w:snapToGrid w:val="0"/>
    </w:rPr>
  </w:style>
  <w:style w:type="paragraph" w:customStyle="1" w:styleId="aff8">
    <w:name w:val="Формулы и уравнения"/>
    <w:basedOn w:val="af6"/>
    <w:uiPriority w:val="1"/>
    <w:qFormat/>
    <w:rsid w:val="00631DD2"/>
    <w:pPr>
      <w:ind w:firstLine="0"/>
      <w:jc w:val="center"/>
    </w:pPr>
  </w:style>
  <w:style w:type="character" w:customStyle="1" w:styleId="texample">
    <w:name w:val="texample"/>
    <w:basedOn w:val="a7"/>
    <w:rsid w:val="00362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91298">
      <w:bodyDiv w:val="1"/>
      <w:marLeft w:val="0"/>
      <w:marRight w:val="0"/>
      <w:marTop w:val="0"/>
      <w:marBottom w:val="0"/>
      <w:divBdr>
        <w:top w:val="none" w:sz="0" w:space="0" w:color="auto"/>
        <w:left w:val="none" w:sz="0" w:space="0" w:color="auto"/>
        <w:bottom w:val="none" w:sz="0" w:space="0" w:color="auto"/>
        <w:right w:val="none" w:sz="0" w:space="0" w:color="auto"/>
      </w:divBdr>
    </w:div>
    <w:div w:id="140511120">
      <w:bodyDiv w:val="1"/>
      <w:marLeft w:val="0"/>
      <w:marRight w:val="0"/>
      <w:marTop w:val="0"/>
      <w:marBottom w:val="0"/>
      <w:divBdr>
        <w:top w:val="none" w:sz="0" w:space="0" w:color="auto"/>
        <w:left w:val="none" w:sz="0" w:space="0" w:color="auto"/>
        <w:bottom w:val="none" w:sz="0" w:space="0" w:color="auto"/>
        <w:right w:val="none" w:sz="0" w:space="0" w:color="auto"/>
      </w:divBdr>
    </w:div>
    <w:div w:id="332101039">
      <w:bodyDiv w:val="1"/>
      <w:marLeft w:val="0"/>
      <w:marRight w:val="0"/>
      <w:marTop w:val="0"/>
      <w:marBottom w:val="0"/>
      <w:divBdr>
        <w:top w:val="none" w:sz="0" w:space="0" w:color="auto"/>
        <w:left w:val="none" w:sz="0" w:space="0" w:color="auto"/>
        <w:bottom w:val="none" w:sz="0" w:space="0" w:color="auto"/>
        <w:right w:val="none" w:sz="0" w:space="0" w:color="auto"/>
      </w:divBdr>
    </w:div>
    <w:div w:id="618535727">
      <w:bodyDiv w:val="1"/>
      <w:marLeft w:val="0"/>
      <w:marRight w:val="0"/>
      <w:marTop w:val="0"/>
      <w:marBottom w:val="0"/>
      <w:divBdr>
        <w:top w:val="none" w:sz="0" w:space="0" w:color="auto"/>
        <w:left w:val="none" w:sz="0" w:space="0" w:color="auto"/>
        <w:bottom w:val="none" w:sz="0" w:space="0" w:color="auto"/>
        <w:right w:val="none" w:sz="0" w:space="0" w:color="auto"/>
      </w:divBdr>
    </w:div>
    <w:div w:id="985931331">
      <w:bodyDiv w:val="1"/>
      <w:marLeft w:val="0"/>
      <w:marRight w:val="0"/>
      <w:marTop w:val="0"/>
      <w:marBottom w:val="0"/>
      <w:divBdr>
        <w:top w:val="none" w:sz="0" w:space="0" w:color="auto"/>
        <w:left w:val="none" w:sz="0" w:space="0" w:color="auto"/>
        <w:bottom w:val="none" w:sz="0" w:space="0" w:color="auto"/>
        <w:right w:val="none" w:sz="0" w:space="0" w:color="auto"/>
      </w:divBdr>
    </w:div>
    <w:div w:id="1150705411">
      <w:bodyDiv w:val="1"/>
      <w:marLeft w:val="0"/>
      <w:marRight w:val="0"/>
      <w:marTop w:val="0"/>
      <w:marBottom w:val="0"/>
      <w:divBdr>
        <w:top w:val="none" w:sz="0" w:space="0" w:color="auto"/>
        <w:left w:val="none" w:sz="0" w:space="0" w:color="auto"/>
        <w:bottom w:val="none" w:sz="0" w:space="0" w:color="auto"/>
        <w:right w:val="none" w:sz="0" w:space="0" w:color="auto"/>
      </w:divBdr>
    </w:div>
    <w:div w:id="1251427426">
      <w:bodyDiv w:val="1"/>
      <w:marLeft w:val="0"/>
      <w:marRight w:val="0"/>
      <w:marTop w:val="0"/>
      <w:marBottom w:val="0"/>
      <w:divBdr>
        <w:top w:val="none" w:sz="0" w:space="0" w:color="auto"/>
        <w:left w:val="none" w:sz="0" w:space="0" w:color="auto"/>
        <w:bottom w:val="none" w:sz="0" w:space="0" w:color="auto"/>
        <w:right w:val="none" w:sz="0" w:space="0" w:color="auto"/>
      </w:divBdr>
    </w:div>
    <w:div w:id="1393771282">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33971454">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wmf"/><Relationship Id="rId26" Type="http://schemas.openxmlformats.org/officeDocument/2006/relationships/header" Target="header7.xml"/><Relationship Id="rId39" Type="http://schemas.openxmlformats.org/officeDocument/2006/relationships/image" Target="media/image12.wmf"/><Relationship Id="rId21" Type="http://schemas.openxmlformats.org/officeDocument/2006/relationships/oleObject" Target="embeddings/oleObject3.bin"/><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16.wmf"/><Relationship Id="rId50" Type="http://schemas.openxmlformats.org/officeDocument/2006/relationships/oleObject" Target="embeddings/oleObject17.bin"/><Relationship Id="rId55" Type="http://schemas.openxmlformats.org/officeDocument/2006/relationships/oleObject" Target="embeddings/oleObject20.bin"/><Relationship Id="rId63" Type="http://schemas.openxmlformats.org/officeDocument/2006/relationships/image" Target="media/image23.wmf"/><Relationship Id="rId68" Type="http://schemas.openxmlformats.org/officeDocument/2006/relationships/oleObject" Target="embeddings/oleObject26.bin"/><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wmf"/><Relationship Id="rId29"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5.wmf"/><Relationship Id="rId32" Type="http://schemas.openxmlformats.org/officeDocument/2006/relationships/oleObject" Target="embeddings/oleObject8.bin"/><Relationship Id="rId37" Type="http://schemas.openxmlformats.org/officeDocument/2006/relationships/image" Target="media/image11.wmf"/><Relationship Id="rId40" Type="http://schemas.openxmlformats.org/officeDocument/2006/relationships/oleObject" Target="embeddings/oleObject12.bin"/><Relationship Id="rId45" Type="http://schemas.openxmlformats.org/officeDocument/2006/relationships/image" Target="media/image15.wmf"/><Relationship Id="rId53" Type="http://schemas.openxmlformats.org/officeDocument/2006/relationships/image" Target="media/image19.wmf"/><Relationship Id="rId58" Type="http://schemas.openxmlformats.org/officeDocument/2006/relationships/image" Target="media/image21.wmf"/><Relationship Id="rId66" Type="http://schemas.openxmlformats.org/officeDocument/2006/relationships/oleObject" Target="embeddings/oleObject25.bin"/><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oleObject" Target="embeddings/oleObject4.bin"/><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7.wmf"/><Relationship Id="rId57" Type="http://schemas.openxmlformats.org/officeDocument/2006/relationships/oleObject" Target="embeddings/oleObject21.bin"/><Relationship Id="rId61" Type="http://schemas.openxmlformats.org/officeDocument/2006/relationships/oleObject" Target="embeddings/oleObject23.bin"/><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image" Target="media/image8.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image" Target="media/image22.wmf"/><Relationship Id="rId65" Type="http://schemas.openxmlformats.org/officeDocument/2006/relationships/image" Target="media/image24.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4.wmf"/><Relationship Id="rId27" Type="http://schemas.openxmlformats.org/officeDocument/2006/relationships/image" Target="media/image6.wmf"/><Relationship Id="rId30" Type="http://schemas.openxmlformats.org/officeDocument/2006/relationships/oleObject" Target="embeddings/oleObject7.bin"/><Relationship Id="rId35" Type="http://schemas.openxmlformats.org/officeDocument/2006/relationships/image" Target="media/image10.wmf"/><Relationship Id="rId43" Type="http://schemas.openxmlformats.org/officeDocument/2006/relationships/image" Target="media/image14.wmf"/><Relationship Id="rId48" Type="http://schemas.openxmlformats.org/officeDocument/2006/relationships/oleObject" Target="embeddings/oleObject16.bin"/><Relationship Id="rId56" Type="http://schemas.openxmlformats.org/officeDocument/2006/relationships/image" Target="media/image20.wmf"/><Relationship Id="rId64" Type="http://schemas.openxmlformats.org/officeDocument/2006/relationships/oleObject" Target="embeddings/oleObject24.bin"/><Relationship Id="rId69" Type="http://schemas.openxmlformats.org/officeDocument/2006/relationships/header" Target="header8.xml"/><Relationship Id="rId8" Type="http://schemas.openxmlformats.org/officeDocument/2006/relationships/endnotes" Target="endnotes.xml"/><Relationship Id="rId51" Type="http://schemas.openxmlformats.org/officeDocument/2006/relationships/image" Target="media/image18.wmf"/><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9.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oleObject" Target="embeddings/oleObject22.bin"/><Relationship Id="rId67" Type="http://schemas.openxmlformats.org/officeDocument/2006/relationships/image" Target="media/image25.wmf"/><Relationship Id="rId20" Type="http://schemas.openxmlformats.org/officeDocument/2006/relationships/image" Target="media/image3.wmf"/><Relationship Id="rId41" Type="http://schemas.openxmlformats.org/officeDocument/2006/relationships/image" Target="media/image13.wmf"/><Relationship Id="rId54" Type="http://schemas.openxmlformats.org/officeDocument/2006/relationships/oleObject" Target="embeddings/oleObject19.bin"/><Relationship Id="rId62" Type="http://schemas.openxmlformats.org/officeDocument/2006/relationships/chart" Target="charts/chart2.xm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Institute_2\&#1064;&#1072;&#1073;&#1083;&#1086;&#1085;%20&#1076;&#1083;&#1103;%20&#1088;&#1072;&#1073;&#1086;&#1090;\Standart_&#1050;&#1086;&#1085;&#1090;&#1088;&#1086;&#1083;&#1100;&#1085;&#1099;&#1077;.dot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Лист1!$B$1</c:f>
              <c:strCache>
                <c:ptCount val="1"/>
                <c:pt idx="0">
                  <c:v>Значения Y</c:v>
                </c:pt>
              </c:strCache>
            </c:strRef>
          </c:tx>
          <c:spPr>
            <a:ln w="28575">
              <a:noFill/>
            </a:ln>
          </c:spPr>
          <c:marker>
            <c:spPr>
              <a:solidFill>
                <a:schemeClr val="tx1"/>
              </a:solidFill>
            </c:spPr>
          </c:marker>
          <c:trendline>
            <c:spPr>
              <a:ln w="25400" cap="flat" cmpd="sng" algn="ctr">
                <a:solidFill>
                  <a:schemeClr val="dk1"/>
                </a:solidFill>
                <a:prstDash val="solid"/>
              </a:ln>
              <a:effectLst>
                <a:outerShdw blurRad="40000" dist="20000" dir="5400000" rotWithShape="0">
                  <a:srgbClr val="000000">
                    <a:alpha val="38000"/>
                  </a:srgbClr>
                </a:outerShdw>
              </a:effectLst>
            </c:spPr>
            <c:trendlineType val="linear"/>
            <c:dispRSqr val="0"/>
            <c:dispEq val="1"/>
            <c:trendlineLbl>
              <c:layout>
                <c:manualLayout>
                  <c:x val="-0.1964922353455818"/>
                  <c:y val="2.3895763029621299E-2"/>
                </c:manualLayout>
              </c:layout>
              <c:tx>
                <c:rich>
                  <a:bodyPr/>
                  <a:lstStyle/>
                  <a:p>
                    <a:pPr>
                      <a:defRPr/>
                    </a:pPr>
                    <a:r>
                      <a:rPr lang="en-US" sz="1000" b="0" i="1" u="none" strike="noStrike" baseline="0">
                        <a:effectLst/>
                      </a:rPr>
                      <a:t>Ye</a:t>
                    </a:r>
                    <a:r>
                      <a:rPr lang="en-US" baseline="0"/>
                      <a:t> = 0,4823x + 28,405</a:t>
                    </a:r>
                    <a:endParaRPr lang="en-US"/>
                  </a:p>
                </c:rich>
              </c:tx>
              <c:numFmt formatCode="General" sourceLinked="0"/>
            </c:trendlineLbl>
          </c:trendline>
          <c:xVal>
            <c:numRef>
              <c:f>Лист1!$A$2:$A$13</c:f>
              <c:numCache>
                <c:formatCode>General</c:formatCode>
                <c:ptCount val="12"/>
                <c:pt idx="0">
                  <c:v>41.5</c:v>
                </c:pt>
                <c:pt idx="1">
                  <c:v>29.6</c:v>
                </c:pt>
                <c:pt idx="2">
                  <c:v>31.8</c:v>
                </c:pt>
                <c:pt idx="3">
                  <c:v>69.8</c:v>
                </c:pt>
                <c:pt idx="4">
                  <c:v>100.5</c:v>
                </c:pt>
                <c:pt idx="5">
                  <c:v>93.3</c:v>
                </c:pt>
                <c:pt idx="6">
                  <c:v>82.1</c:v>
                </c:pt>
                <c:pt idx="7">
                  <c:v>77.400000000000006</c:v>
                </c:pt>
                <c:pt idx="8">
                  <c:v>55.7</c:v>
                </c:pt>
                <c:pt idx="9">
                  <c:v>38.9</c:v>
                </c:pt>
                <c:pt idx="10">
                  <c:v>45.2</c:v>
                </c:pt>
                <c:pt idx="11">
                  <c:v>60.2</c:v>
                </c:pt>
              </c:numCache>
            </c:numRef>
          </c:xVal>
          <c:yVal>
            <c:numRef>
              <c:f>Лист1!$B$2:$B$13</c:f>
              <c:numCache>
                <c:formatCode>General</c:formatCode>
                <c:ptCount val="12"/>
                <c:pt idx="0">
                  <c:v>41.2</c:v>
                </c:pt>
                <c:pt idx="1">
                  <c:v>35.299999999999997</c:v>
                </c:pt>
                <c:pt idx="2">
                  <c:v>40.700000000000003</c:v>
                </c:pt>
                <c:pt idx="3">
                  <c:v>55.1</c:v>
                </c:pt>
                <c:pt idx="4">
                  <c:v>80.099999999999994</c:v>
                </c:pt>
                <c:pt idx="5">
                  <c:v>65.900000000000006</c:v>
                </c:pt>
                <c:pt idx="6">
                  <c:v>64.2</c:v>
                </c:pt>
                <c:pt idx="7">
                  <c:v>70.5</c:v>
                </c:pt>
                <c:pt idx="8">
                  <c:v>61.1</c:v>
                </c:pt>
                <c:pt idx="9">
                  <c:v>51.7</c:v>
                </c:pt>
                <c:pt idx="10">
                  <c:v>59.4</c:v>
                </c:pt>
                <c:pt idx="11">
                  <c:v>65.8</c:v>
                </c:pt>
              </c:numCache>
            </c:numRef>
          </c:yVal>
          <c:smooth val="0"/>
        </c:ser>
        <c:dLbls>
          <c:showLegendKey val="0"/>
          <c:showVal val="0"/>
          <c:showCatName val="0"/>
          <c:showSerName val="0"/>
          <c:showPercent val="0"/>
          <c:showBubbleSize val="0"/>
        </c:dLbls>
        <c:axId val="260685824"/>
        <c:axId val="260687744"/>
      </c:scatterChart>
      <c:valAx>
        <c:axId val="260685824"/>
        <c:scaling>
          <c:orientation val="minMax"/>
        </c:scaling>
        <c:delete val="0"/>
        <c:axPos val="b"/>
        <c:numFmt formatCode="General" sourceLinked="1"/>
        <c:majorTickMark val="out"/>
        <c:minorTickMark val="none"/>
        <c:tickLblPos val="nextTo"/>
        <c:crossAx val="260687744"/>
        <c:crosses val="autoZero"/>
        <c:crossBetween val="midCat"/>
      </c:valAx>
      <c:valAx>
        <c:axId val="260687744"/>
        <c:scaling>
          <c:orientation val="minMax"/>
        </c:scaling>
        <c:delete val="0"/>
        <c:axPos val="l"/>
        <c:majorGridlines/>
        <c:numFmt formatCode="General" sourceLinked="1"/>
        <c:majorTickMark val="out"/>
        <c:minorTickMark val="none"/>
        <c:tickLblPos val="nextTo"/>
        <c:crossAx val="26068582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17"/>
    </mc:Choice>
    <mc:Fallback>
      <c:style val="17"/>
    </mc:Fallback>
  </mc:AlternateContent>
  <c:chart>
    <c:autoTitleDeleted val="1"/>
    <c:plotArea>
      <c:layout/>
      <c:lineChart>
        <c:grouping val="standard"/>
        <c:varyColors val="0"/>
        <c:ser>
          <c:idx val="0"/>
          <c:order val="0"/>
          <c:tx>
            <c:strRef>
              <c:f>Лист1!$B$1</c:f>
              <c:strCache>
                <c:ptCount val="1"/>
                <c:pt idx="0">
                  <c:v>Значения Y</c:v>
                </c:pt>
              </c:strCache>
            </c:strRef>
          </c:tx>
          <c:trendline>
            <c:trendlineType val="linear"/>
            <c:dispRSqr val="0"/>
            <c:dispEq val="0"/>
          </c:trendline>
          <c:trendline>
            <c:trendlineType val="linear"/>
            <c:forward val="1"/>
            <c:dispRSqr val="0"/>
            <c:dispEq val="0"/>
          </c:trendline>
          <c:trendline>
            <c:trendlineType val="linear"/>
            <c:forward val="1"/>
            <c:dispRSqr val="0"/>
            <c:dispEq val="0"/>
          </c:trendline>
          <c:trendline>
            <c:trendlineType val="linear"/>
            <c:dispRSqr val="0"/>
            <c:dispEq val="1"/>
            <c:trendlineLbl>
              <c:layout>
                <c:manualLayout>
                  <c:x val="-9.1546916010498691E-2"/>
                  <c:y val="-0.12092529478591295"/>
                </c:manualLayout>
              </c:layout>
              <c:numFmt formatCode="General" sourceLinked="0"/>
            </c:trendlineLbl>
          </c:trendline>
          <c:cat>
            <c:numRef>
              <c:f>Лист1!$A$2:$A$14</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cat>
          <c:val>
            <c:numRef>
              <c:f>Лист1!$B$2:$B$14</c:f>
              <c:numCache>
                <c:formatCode>0.00</c:formatCode>
                <c:ptCount val="13"/>
                <c:pt idx="0">
                  <c:v>33.200000000000003</c:v>
                </c:pt>
                <c:pt idx="1">
                  <c:v>33.9</c:v>
                </c:pt>
                <c:pt idx="2">
                  <c:v>36.9</c:v>
                </c:pt>
                <c:pt idx="3">
                  <c:v>44.4</c:v>
                </c:pt>
                <c:pt idx="4">
                  <c:v>33.799999999999997</c:v>
                </c:pt>
                <c:pt idx="5">
                  <c:v>35.200000000000003</c:v>
                </c:pt>
                <c:pt idx="6">
                  <c:v>37.4</c:v>
                </c:pt>
                <c:pt idx="7">
                  <c:v>44.6</c:v>
                </c:pt>
                <c:pt idx="8">
                  <c:v>35</c:v>
                </c:pt>
                <c:pt idx="9">
                  <c:v>35.799999999999997</c:v>
                </c:pt>
                <c:pt idx="10">
                  <c:v>37.799999999999997</c:v>
                </c:pt>
                <c:pt idx="11">
                  <c:v>44.8</c:v>
                </c:pt>
                <c:pt idx="12">
                  <c:v>35.4</c:v>
                </c:pt>
              </c:numCache>
            </c:numRef>
          </c:val>
          <c:smooth val="0"/>
        </c:ser>
        <c:dLbls>
          <c:showLegendKey val="0"/>
          <c:showVal val="0"/>
          <c:showCatName val="0"/>
          <c:showSerName val="0"/>
          <c:showPercent val="0"/>
          <c:showBubbleSize val="0"/>
        </c:dLbls>
        <c:marker val="1"/>
        <c:smooth val="0"/>
        <c:axId val="274769408"/>
        <c:axId val="274770944"/>
      </c:lineChart>
      <c:catAx>
        <c:axId val="274769408"/>
        <c:scaling>
          <c:orientation val="minMax"/>
        </c:scaling>
        <c:delete val="0"/>
        <c:axPos val="b"/>
        <c:majorGridlines/>
        <c:minorGridlines/>
        <c:numFmt formatCode="General" sourceLinked="1"/>
        <c:majorTickMark val="out"/>
        <c:minorTickMark val="none"/>
        <c:tickLblPos val="nextTo"/>
        <c:crossAx val="274770944"/>
        <c:crosses val="autoZero"/>
        <c:auto val="1"/>
        <c:lblAlgn val="ctr"/>
        <c:lblOffset val="100"/>
        <c:noMultiLvlLbl val="0"/>
      </c:catAx>
      <c:valAx>
        <c:axId val="274770944"/>
        <c:scaling>
          <c:orientation val="minMax"/>
        </c:scaling>
        <c:delete val="0"/>
        <c:axPos val="l"/>
        <c:numFmt formatCode="0.00" sourceLinked="1"/>
        <c:majorTickMark val="out"/>
        <c:minorTickMark val="none"/>
        <c:tickLblPos val="nextTo"/>
        <c:crossAx val="27476940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391D8-5C72-477B-A7BF-49D9FF5F6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9408</TotalTime>
  <Pages>1</Pages>
  <Words>3406</Words>
  <Characters>19417</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22778</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dc:creator>
  <cp:keywords>Эконометрика</cp:keywords>
  <cp:lastModifiedBy>Antis</cp:lastModifiedBy>
  <cp:revision>221</cp:revision>
  <cp:lastPrinted>2021-12-18T06:51:00Z</cp:lastPrinted>
  <dcterms:created xsi:type="dcterms:W3CDTF">2021-10-13T14:09:00Z</dcterms:created>
  <dcterms:modified xsi:type="dcterms:W3CDTF">2021-12-18T06:56:00Z</dcterms:modified>
</cp:coreProperties>
</file>