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C536" w14:textId="77777777" w:rsidR="00D85670" w:rsidRPr="00D85670" w:rsidRDefault="00D85670" w:rsidP="00D85670">
      <w:pPr>
        <w:rPr>
          <w:b/>
          <w:bCs/>
        </w:rPr>
      </w:pPr>
      <w:r w:rsidRPr="00D85670">
        <w:rPr>
          <w:b/>
          <w:bCs/>
        </w:rPr>
        <w:t>Comparación entre los métodos de interpolación de Lagrange y Newton</w:t>
      </w:r>
    </w:p>
    <w:p w14:paraId="29C3E08F" w14:textId="77777777" w:rsidR="00D85670" w:rsidRPr="00D85670" w:rsidRDefault="00D85670" w:rsidP="00D85670">
      <w:pPr>
        <w:rPr>
          <w:b/>
          <w:bCs/>
        </w:rPr>
      </w:pPr>
      <w:r w:rsidRPr="00D85670">
        <w:rPr>
          <w:b/>
          <w:bCs/>
        </w:rPr>
        <w:t>Método de Interpolación de Lagrange</w:t>
      </w:r>
    </w:p>
    <w:p w14:paraId="0B43B2A8" w14:textId="77777777" w:rsidR="00D85670" w:rsidRPr="00D85670" w:rsidRDefault="00D85670" w:rsidP="00D85670">
      <w:pPr>
        <w:rPr>
          <w:b/>
          <w:bCs/>
        </w:rPr>
      </w:pPr>
      <w:r w:rsidRPr="00D85670">
        <w:rPr>
          <w:b/>
          <w:bCs/>
        </w:rPr>
        <w:t>Ventajas</w:t>
      </w:r>
    </w:p>
    <w:p w14:paraId="3F298B42" w14:textId="77777777" w:rsidR="00D85670" w:rsidRPr="00D85670" w:rsidRDefault="00D85670" w:rsidP="00D85670">
      <w:pPr>
        <w:numPr>
          <w:ilvl w:val="0"/>
          <w:numId w:val="1"/>
        </w:numPr>
      </w:pPr>
      <w:r w:rsidRPr="00D85670">
        <w:rPr>
          <w:b/>
          <w:bCs/>
        </w:rPr>
        <w:t>Forma explícita</w:t>
      </w:r>
      <w:r w:rsidRPr="00D85670">
        <w:t>: Proporciona directamente el polinomio interpolante, lo que lo hace intuitivo y fácil de aplicar en ciertos casos.</w:t>
      </w:r>
    </w:p>
    <w:p w14:paraId="37D02D9B" w14:textId="77777777" w:rsidR="00D85670" w:rsidRPr="00D85670" w:rsidRDefault="00D85670" w:rsidP="00D85670">
      <w:pPr>
        <w:numPr>
          <w:ilvl w:val="0"/>
          <w:numId w:val="1"/>
        </w:numPr>
      </w:pPr>
      <w:r w:rsidRPr="00D85670">
        <w:rPr>
          <w:b/>
          <w:bCs/>
        </w:rPr>
        <w:t>No requiere iteración</w:t>
      </w:r>
      <w:r w:rsidRPr="00D85670">
        <w:t>: A diferencia del método de Newton, el método de Lagrange no se basa en la construcción incremental del polinomio, lo que puede ser una ventaja cuando se tienen todos los puntos de inicio.</w:t>
      </w:r>
    </w:p>
    <w:p w14:paraId="487269DA" w14:textId="77777777" w:rsidR="00D85670" w:rsidRPr="00D85670" w:rsidRDefault="00D85670" w:rsidP="00D85670">
      <w:pPr>
        <w:rPr>
          <w:b/>
          <w:bCs/>
        </w:rPr>
      </w:pPr>
      <w:r w:rsidRPr="00D85670">
        <w:rPr>
          <w:b/>
          <w:bCs/>
        </w:rPr>
        <w:t>Desventajas</w:t>
      </w:r>
    </w:p>
    <w:p w14:paraId="6853A22A" w14:textId="77777777" w:rsidR="00D85670" w:rsidRPr="00D85670" w:rsidRDefault="00D85670" w:rsidP="00D85670">
      <w:pPr>
        <w:numPr>
          <w:ilvl w:val="0"/>
          <w:numId w:val="2"/>
        </w:numPr>
      </w:pPr>
      <w:r w:rsidRPr="00D85670">
        <w:rPr>
          <w:b/>
          <w:bCs/>
        </w:rPr>
        <w:t>Computacionalmente costoso</w:t>
      </w:r>
      <w:r w:rsidRPr="00D85670">
        <w:t xml:space="preserve">: Cada vez que se evalúa el polinomio para un nuevo valor de </w:t>
      </w:r>
      <w:proofErr w:type="spellStart"/>
      <w:r w:rsidRPr="00D85670">
        <w:t>xxx</w:t>
      </w:r>
      <w:proofErr w:type="spellEnd"/>
      <w:r w:rsidRPr="00D85670">
        <w:t>, es necesario recalcular todos los términos, lo que resulta en una complejidad elevada.</w:t>
      </w:r>
    </w:p>
    <w:p w14:paraId="6B811A85" w14:textId="77777777" w:rsidR="00D85670" w:rsidRPr="00D85670" w:rsidRDefault="00D85670" w:rsidP="00D85670">
      <w:pPr>
        <w:numPr>
          <w:ilvl w:val="0"/>
          <w:numId w:val="2"/>
        </w:numPr>
      </w:pPr>
      <w:r w:rsidRPr="00D85670">
        <w:rPr>
          <w:b/>
          <w:bCs/>
        </w:rPr>
        <w:t>Inestabilidad numérica</w:t>
      </w:r>
      <w:r w:rsidRPr="00D85670">
        <w:t>: Para conjuntos de puntos grandes o cuando los puntos están muy cerca unos de otros, el método puede ser numéricamente inestable.</w:t>
      </w:r>
    </w:p>
    <w:p w14:paraId="52E3446B" w14:textId="77777777" w:rsidR="00D85670" w:rsidRDefault="00D85670" w:rsidP="00D85670">
      <w:pPr>
        <w:numPr>
          <w:ilvl w:val="0"/>
          <w:numId w:val="2"/>
        </w:numPr>
      </w:pPr>
      <w:r w:rsidRPr="00D85670">
        <w:rPr>
          <w:b/>
          <w:bCs/>
        </w:rPr>
        <w:t>Difícil de actualizar</w:t>
      </w:r>
      <w:r w:rsidRPr="00D85670">
        <w:t>: Si se agrega un nuevo punto, es necesario reconstruir todo el polinomio desde cero.</w:t>
      </w:r>
    </w:p>
    <w:p w14:paraId="204E43E6" w14:textId="77777777" w:rsidR="00D85670" w:rsidRDefault="00D85670" w:rsidP="00D85670"/>
    <w:p w14:paraId="72C8FED3" w14:textId="2420FBA7" w:rsidR="00D85670" w:rsidRPr="00D85670" w:rsidRDefault="00D85670" w:rsidP="00D85670">
      <w:r>
        <w:t xml:space="preserve">La interpolación por </w:t>
      </w:r>
      <w:proofErr w:type="spellStart"/>
      <w:r>
        <w:t>lagrange</w:t>
      </w:r>
      <w:proofErr w:type="spellEnd"/>
      <w:r w:rsidRPr="00D85670">
        <w:drawing>
          <wp:inline distT="0" distB="0" distL="0" distR="0" wp14:anchorId="6E9440DF" wp14:editId="586AD609">
            <wp:extent cx="5400040" cy="3550920"/>
            <wp:effectExtent l="0" t="0" r="0" b="0"/>
            <wp:docPr id="1994824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24306" name=""/>
                    <pic:cNvPicPr/>
                  </pic:nvPicPr>
                  <pic:blipFill>
                    <a:blip r:embed="rId5"/>
                    <a:stretch>
                      <a:fillRect/>
                    </a:stretch>
                  </pic:blipFill>
                  <pic:spPr>
                    <a:xfrm>
                      <a:off x="0" y="0"/>
                      <a:ext cx="5400040" cy="3550920"/>
                    </a:xfrm>
                    <a:prstGeom prst="rect">
                      <a:avLst/>
                    </a:prstGeom>
                  </pic:spPr>
                </pic:pic>
              </a:graphicData>
            </a:graphic>
          </wp:inline>
        </w:drawing>
      </w:r>
    </w:p>
    <w:p w14:paraId="73C4B07C" w14:textId="77777777" w:rsidR="00D85670" w:rsidRPr="00D85670" w:rsidRDefault="00D85670" w:rsidP="00D85670">
      <w:pPr>
        <w:rPr>
          <w:b/>
          <w:bCs/>
        </w:rPr>
      </w:pPr>
      <w:r w:rsidRPr="00D85670">
        <w:rPr>
          <w:b/>
          <w:bCs/>
        </w:rPr>
        <w:t>Método de Interpolación de Newton</w:t>
      </w:r>
    </w:p>
    <w:p w14:paraId="7A2B83E3" w14:textId="77777777" w:rsidR="00D85670" w:rsidRPr="00D85670" w:rsidRDefault="00D85670" w:rsidP="00D85670">
      <w:pPr>
        <w:rPr>
          <w:b/>
          <w:bCs/>
        </w:rPr>
      </w:pPr>
      <w:r w:rsidRPr="00D85670">
        <w:rPr>
          <w:b/>
          <w:bCs/>
        </w:rPr>
        <w:t>Ventajas</w:t>
      </w:r>
    </w:p>
    <w:p w14:paraId="726F97B1" w14:textId="77777777" w:rsidR="00D85670" w:rsidRPr="00D85670" w:rsidRDefault="00D85670" w:rsidP="00D85670">
      <w:pPr>
        <w:numPr>
          <w:ilvl w:val="0"/>
          <w:numId w:val="3"/>
        </w:numPr>
      </w:pPr>
      <w:r w:rsidRPr="00D85670">
        <w:rPr>
          <w:b/>
          <w:bCs/>
        </w:rPr>
        <w:lastRenderedPageBreak/>
        <w:t>Eficiencia en la evaluación</w:t>
      </w:r>
      <w:r w:rsidRPr="00D85670">
        <w:t>: Una vez que se tiene el polinomio en forma de Newton, es más eficiente de evaluar que el método de Lagrange.</w:t>
      </w:r>
    </w:p>
    <w:p w14:paraId="3E1B67CC" w14:textId="77777777" w:rsidR="00D85670" w:rsidRPr="00D85670" w:rsidRDefault="00D85670" w:rsidP="00D85670">
      <w:pPr>
        <w:numPr>
          <w:ilvl w:val="0"/>
          <w:numId w:val="3"/>
        </w:numPr>
      </w:pPr>
      <w:r w:rsidRPr="00D85670">
        <w:rPr>
          <w:b/>
          <w:bCs/>
        </w:rPr>
        <w:t>Fácil de actualizar</w:t>
      </w:r>
      <w:r w:rsidRPr="00D85670">
        <w:t>: Si se añade un nuevo punto, el polinomio de Newton se puede extender fácilmente sin necesidad de recalcular desde cero.</w:t>
      </w:r>
    </w:p>
    <w:p w14:paraId="3C69D8BF" w14:textId="77777777" w:rsidR="00D85670" w:rsidRPr="00D85670" w:rsidRDefault="00D85670" w:rsidP="00D85670">
      <w:pPr>
        <w:numPr>
          <w:ilvl w:val="0"/>
          <w:numId w:val="3"/>
        </w:numPr>
      </w:pPr>
      <w:r w:rsidRPr="00D85670">
        <w:rPr>
          <w:b/>
          <w:bCs/>
        </w:rPr>
        <w:t>Menor complejidad</w:t>
      </w:r>
      <w:r w:rsidRPr="00D85670">
        <w:t>: En general, tiene una complejidad computacional más baja en comparación con Lagrange.</w:t>
      </w:r>
    </w:p>
    <w:p w14:paraId="43ACF6D8" w14:textId="77777777" w:rsidR="00D85670" w:rsidRPr="00D85670" w:rsidRDefault="00D85670" w:rsidP="00D85670">
      <w:pPr>
        <w:rPr>
          <w:b/>
          <w:bCs/>
        </w:rPr>
      </w:pPr>
      <w:r w:rsidRPr="00D85670">
        <w:rPr>
          <w:b/>
          <w:bCs/>
        </w:rPr>
        <w:t>Desventajas</w:t>
      </w:r>
    </w:p>
    <w:p w14:paraId="5D86A60B" w14:textId="77777777" w:rsidR="00D85670" w:rsidRPr="00D85670" w:rsidRDefault="00D85670" w:rsidP="00D85670">
      <w:pPr>
        <w:numPr>
          <w:ilvl w:val="0"/>
          <w:numId w:val="4"/>
        </w:numPr>
      </w:pPr>
      <w:r w:rsidRPr="00D85670">
        <w:rPr>
          <w:b/>
          <w:bCs/>
        </w:rPr>
        <w:t>Dependencia del orden de los puntos</w:t>
      </w:r>
      <w:r w:rsidRPr="00D85670">
        <w:t>: A diferencia de Lagrange, el polinomio de Newton depende del orden en que se proporcionan los puntos. Cambiar el orden puede requerir recalcular las diferencias divididas.</w:t>
      </w:r>
    </w:p>
    <w:p w14:paraId="119CCB37" w14:textId="77777777" w:rsidR="00D85670" w:rsidRDefault="00D85670" w:rsidP="00D85670">
      <w:pPr>
        <w:numPr>
          <w:ilvl w:val="0"/>
          <w:numId w:val="4"/>
        </w:numPr>
      </w:pPr>
      <w:r w:rsidRPr="00D85670">
        <w:rPr>
          <w:b/>
          <w:bCs/>
        </w:rPr>
        <w:t>Difícil de interpretar</w:t>
      </w:r>
      <w:r w:rsidRPr="00D85670">
        <w:t>: A diferencia de Lagrange, donde la forma del polinomio es explícita, el método de Newton no presenta de manera inmediata la forma del polinomio completo.</w:t>
      </w:r>
    </w:p>
    <w:p w14:paraId="72237497" w14:textId="47E587F4" w:rsidR="00D85670" w:rsidRDefault="00D85670" w:rsidP="00D85670">
      <w:r>
        <w:t>POR EL METODO DE NEWTON Y CALCULO DEL ER</w:t>
      </w:r>
      <w:r w:rsidRPr="00D85670">
        <w:drawing>
          <wp:inline distT="0" distB="0" distL="0" distR="0" wp14:anchorId="05186EDA" wp14:editId="0599A88C">
            <wp:extent cx="4430151" cy="2405743"/>
            <wp:effectExtent l="0" t="0" r="8890" b="0"/>
            <wp:docPr id="380277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77737" name=""/>
                    <pic:cNvPicPr/>
                  </pic:nvPicPr>
                  <pic:blipFill>
                    <a:blip r:embed="rId6"/>
                    <a:stretch>
                      <a:fillRect/>
                    </a:stretch>
                  </pic:blipFill>
                  <pic:spPr>
                    <a:xfrm>
                      <a:off x="0" y="0"/>
                      <a:ext cx="4431020" cy="2406215"/>
                    </a:xfrm>
                    <a:prstGeom prst="rect">
                      <a:avLst/>
                    </a:prstGeom>
                  </pic:spPr>
                </pic:pic>
              </a:graphicData>
            </a:graphic>
          </wp:inline>
        </w:drawing>
      </w:r>
      <w:r>
        <w:t>v</w:t>
      </w:r>
      <w:r w:rsidRPr="00D85670">
        <w:drawing>
          <wp:inline distT="0" distB="0" distL="0" distR="0" wp14:anchorId="4DD25C3C" wp14:editId="60EA0195">
            <wp:extent cx="4464048" cy="2775857"/>
            <wp:effectExtent l="0" t="0" r="0" b="5715"/>
            <wp:docPr id="74773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31550" name=""/>
                    <pic:cNvPicPr/>
                  </pic:nvPicPr>
                  <pic:blipFill>
                    <a:blip r:embed="rId7"/>
                    <a:stretch>
                      <a:fillRect/>
                    </a:stretch>
                  </pic:blipFill>
                  <pic:spPr>
                    <a:xfrm>
                      <a:off x="0" y="0"/>
                      <a:ext cx="4465839" cy="2776971"/>
                    </a:xfrm>
                    <a:prstGeom prst="rect">
                      <a:avLst/>
                    </a:prstGeom>
                  </pic:spPr>
                </pic:pic>
              </a:graphicData>
            </a:graphic>
          </wp:inline>
        </w:drawing>
      </w:r>
    </w:p>
    <w:p w14:paraId="226E44BE" w14:textId="509B1823" w:rsidR="00D85670" w:rsidRDefault="00D85670" w:rsidP="00D85670">
      <w:r>
        <w:t>V</w:t>
      </w:r>
    </w:p>
    <w:p w14:paraId="3B065BE1" w14:textId="3022715E" w:rsidR="00D85670" w:rsidRPr="00D85670" w:rsidRDefault="00D85670" w:rsidP="00D85670">
      <w:r w:rsidRPr="00D85670">
        <w:lastRenderedPageBreak/>
        <w:drawing>
          <wp:inline distT="0" distB="0" distL="0" distR="0" wp14:anchorId="3463FCFD" wp14:editId="031D45F3">
            <wp:extent cx="4822371" cy="2988464"/>
            <wp:effectExtent l="0" t="0" r="0" b="2540"/>
            <wp:docPr id="377626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26894" name=""/>
                    <pic:cNvPicPr/>
                  </pic:nvPicPr>
                  <pic:blipFill>
                    <a:blip r:embed="rId8"/>
                    <a:stretch>
                      <a:fillRect/>
                    </a:stretch>
                  </pic:blipFill>
                  <pic:spPr>
                    <a:xfrm>
                      <a:off x="0" y="0"/>
                      <a:ext cx="4823428" cy="2989119"/>
                    </a:xfrm>
                    <a:prstGeom prst="rect">
                      <a:avLst/>
                    </a:prstGeom>
                  </pic:spPr>
                </pic:pic>
              </a:graphicData>
            </a:graphic>
          </wp:inline>
        </w:drawing>
      </w:r>
    </w:p>
    <w:p w14:paraId="472CC0F1" w14:textId="77777777" w:rsidR="00D85670" w:rsidRPr="00D85670" w:rsidRDefault="00D85670" w:rsidP="00D85670">
      <w:pPr>
        <w:rPr>
          <w:b/>
          <w:bCs/>
        </w:rPr>
      </w:pPr>
      <w:r w:rsidRPr="00D85670">
        <w:rPr>
          <w:b/>
          <w:bCs/>
        </w:rPr>
        <w:t>Comparación General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3137"/>
        <w:gridCol w:w="3393"/>
      </w:tblGrid>
      <w:tr w:rsidR="00D85670" w:rsidRPr="00D85670" w14:paraId="2A288666" w14:textId="77777777" w:rsidTr="00D85670">
        <w:trPr>
          <w:tblHeader/>
          <w:tblCellSpacing w:w="15" w:type="dxa"/>
        </w:trPr>
        <w:tc>
          <w:tcPr>
            <w:tcW w:w="0" w:type="auto"/>
            <w:vAlign w:val="center"/>
            <w:hideMark/>
          </w:tcPr>
          <w:p w14:paraId="1AF2ADBA" w14:textId="77777777" w:rsidR="00D85670" w:rsidRPr="00D85670" w:rsidRDefault="00D85670" w:rsidP="00D85670">
            <w:pPr>
              <w:rPr>
                <w:b/>
                <w:bCs/>
              </w:rPr>
            </w:pPr>
            <w:r w:rsidRPr="00D85670">
              <w:rPr>
                <w:b/>
                <w:bCs/>
              </w:rPr>
              <w:t>Característica</w:t>
            </w:r>
          </w:p>
        </w:tc>
        <w:tc>
          <w:tcPr>
            <w:tcW w:w="0" w:type="auto"/>
            <w:vAlign w:val="center"/>
            <w:hideMark/>
          </w:tcPr>
          <w:p w14:paraId="6AFF79AE" w14:textId="77777777" w:rsidR="00D85670" w:rsidRPr="00D85670" w:rsidRDefault="00D85670" w:rsidP="00D85670">
            <w:pPr>
              <w:rPr>
                <w:b/>
                <w:bCs/>
              </w:rPr>
            </w:pPr>
            <w:r w:rsidRPr="00D85670">
              <w:rPr>
                <w:b/>
                <w:bCs/>
              </w:rPr>
              <w:t>Método de Lagrange</w:t>
            </w:r>
          </w:p>
        </w:tc>
        <w:tc>
          <w:tcPr>
            <w:tcW w:w="0" w:type="auto"/>
            <w:vAlign w:val="center"/>
            <w:hideMark/>
          </w:tcPr>
          <w:p w14:paraId="65EC027E" w14:textId="77777777" w:rsidR="00D85670" w:rsidRPr="00D85670" w:rsidRDefault="00D85670" w:rsidP="00D85670">
            <w:pPr>
              <w:rPr>
                <w:b/>
                <w:bCs/>
              </w:rPr>
            </w:pPr>
            <w:r w:rsidRPr="00D85670">
              <w:rPr>
                <w:b/>
                <w:bCs/>
              </w:rPr>
              <w:t>Método de Newton</w:t>
            </w:r>
          </w:p>
        </w:tc>
      </w:tr>
      <w:tr w:rsidR="00D85670" w:rsidRPr="00D85670" w14:paraId="598DD166" w14:textId="77777777" w:rsidTr="00D85670">
        <w:trPr>
          <w:tblCellSpacing w:w="15" w:type="dxa"/>
        </w:trPr>
        <w:tc>
          <w:tcPr>
            <w:tcW w:w="0" w:type="auto"/>
            <w:vAlign w:val="center"/>
            <w:hideMark/>
          </w:tcPr>
          <w:p w14:paraId="6FB8BCBC" w14:textId="77777777" w:rsidR="00D85670" w:rsidRPr="00D85670" w:rsidRDefault="00D85670" w:rsidP="00D85670">
            <w:r w:rsidRPr="00D85670">
              <w:rPr>
                <w:b/>
                <w:bCs/>
              </w:rPr>
              <w:t>Forma del polinomio</w:t>
            </w:r>
          </w:p>
        </w:tc>
        <w:tc>
          <w:tcPr>
            <w:tcW w:w="0" w:type="auto"/>
            <w:vAlign w:val="center"/>
            <w:hideMark/>
          </w:tcPr>
          <w:p w14:paraId="1D2D75A8" w14:textId="77777777" w:rsidR="00D85670" w:rsidRPr="00D85670" w:rsidRDefault="00D85670" w:rsidP="00D85670">
            <w:r w:rsidRPr="00D85670">
              <w:t>Explicita</w:t>
            </w:r>
          </w:p>
        </w:tc>
        <w:tc>
          <w:tcPr>
            <w:tcW w:w="0" w:type="auto"/>
            <w:vAlign w:val="center"/>
            <w:hideMark/>
          </w:tcPr>
          <w:p w14:paraId="74075D29" w14:textId="77777777" w:rsidR="00D85670" w:rsidRPr="00D85670" w:rsidRDefault="00D85670" w:rsidP="00D85670">
            <w:r w:rsidRPr="00D85670">
              <w:t>Incremental</w:t>
            </w:r>
          </w:p>
        </w:tc>
      </w:tr>
      <w:tr w:rsidR="00D85670" w:rsidRPr="00D85670" w14:paraId="14FD89C9" w14:textId="77777777" w:rsidTr="00D85670">
        <w:trPr>
          <w:tblCellSpacing w:w="15" w:type="dxa"/>
        </w:trPr>
        <w:tc>
          <w:tcPr>
            <w:tcW w:w="0" w:type="auto"/>
            <w:vAlign w:val="center"/>
            <w:hideMark/>
          </w:tcPr>
          <w:p w14:paraId="30A71849" w14:textId="77777777" w:rsidR="00D85670" w:rsidRPr="00D85670" w:rsidRDefault="00D85670" w:rsidP="00D85670">
            <w:r w:rsidRPr="00D85670">
              <w:rPr>
                <w:b/>
                <w:bCs/>
              </w:rPr>
              <w:t>Eficiencia computacional</w:t>
            </w:r>
          </w:p>
        </w:tc>
        <w:tc>
          <w:tcPr>
            <w:tcW w:w="0" w:type="auto"/>
            <w:vAlign w:val="center"/>
            <w:hideMark/>
          </w:tcPr>
          <w:p w14:paraId="155B8762" w14:textId="77777777" w:rsidR="00D85670" w:rsidRPr="00D85670" w:rsidRDefault="00D85670" w:rsidP="00D85670">
            <w:r w:rsidRPr="00D85670">
              <w:t>Baja (especialmente para evaluaciones múltiples)</w:t>
            </w:r>
          </w:p>
        </w:tc>
        <w:tc>
          <w:tcPr>
            <w:tcW w:w="0" w:type="auto"/>
            <w:vAlign w:val="center"/>
            <w:hideMark/>
          </w:tcPr>
          <w:p w14:paraId="73656C6D" w14:textId="77777777" w:rsidR="00D85670" w:rsidRPr="00D85670" w:rsidRDefault="00D85670" w:rsidP="00D85670">
            <w:r w:rsidRPr="00D85670">
              <w:t>Alta (mejor para evaluaciones repetidas)</w:t>
            </w:r>
          </w:p>
        </w:tc>
      </w:tr>
      <w:tr w:rsidR="00D85670" w:rsidRPr="00D85670" w14:paraId="5BE7CD94" w14:textId="77777777" w:rsidTr="00D85670">
        <w:trPr>
          <w:tblCellSpacing w:w="15" w:type="dxa"/>
        </w:trPr>
        <w:tc>
          <w:tcPr>
            <w:tcW w:w="0" w:type="auto"/>
            <w:vAlign w:val="center"/>
            <w:hideMark/>
          </w:tcPr>
          <w:p w14:paraId="5D9BA4FB" w14:textId="77777777" w:rsidR="00D85670" w:rsidRPr="00D85670" w:rsidRDefault="00D85670" w:rsidP="00D85670">
            <w:r w:rsidRPr="00D85670">
              <w:rPr>
                <w:b/>
                <w:bCs/>
              </w:rPr>
              <w:t>Facilidad de actualización</w:t>
            </w:r>
          </w:p>
        </w:tc>
        <w:tc>
          <w:tcPr>
            <w:tcW w:w="0" w:type="auto"/>
            <w:vAlign w:val="center"/>
            <w:hideMark/>
          </w:tcPr>
          <w:p w14:paraId="37151D88" w14:textId="77777777" w:rsidR="00D85670" w:rsidRPr="00D85670" w:rsidRDefault="00D85670" w:rsidP="00D85670">
            <w:r w:rsidRPr="00D85670">
              <w:t>Difícil (requiere recalcular desde cero)</w:t>
            </w:r>
          </w:p>
        </w:tc>
        <w:tc>
          <w:tcPr>
            <w:tcW w:w="0" w:type="auto"/>
            <w:vAlign w:val="center"/>
            <w:hideMark/>
          </w:tcPr>
          <w:p w14:paraId="401AB6E9" w14:textId="77777777" w:rsidR="00D85670" w:rsidRPr="00D85670" w:rsidRDefault="00D85670" w:rsidP="00D85670">
            <w:r w:rsidRPr="00D85670">
              <w:t xml:space="preserve">Fácil (se puede agregar un nuevo punto sin </w:t>
            </w:r>
            <w:proofErr w:type="spellStart"/>
            <w:r w:rsidRPr="00D85670">
              <w:t>recomputar</w:t>
            </w:r>
            <w:proofErr w:type="spellEnd"/>
            <w:r w:rsidRPr="00D85670">
              <w:t>)</w:t>
            </w:r>
          </w:p>
        </w:tc>
      </w:tr>
      <w:tr w:rsidR="00D85670" w:rsidRPr="00D85670" w14:paraId="68F961FB" w14:textId="77777777" w:rsidTr="00D85670">
        <w:trPr>
          <w:tblCellSpacing w:w="15" w:type="dxa"/>
        </w:trPr>
        <w:tc>
          <w:tcPr>
            <w:tcW w:w="0" w:type="auto"/>
            <w:vAlign w:val="center"/>
            <w:hideMark/>
          </w:tcPr>
          <w:p w14:paraId="66C684CC" w14:textId="77777777" w:rsidR="00D85670" w:rsidRPr="00D85670" w:rsidRDefault="00D85670" w:rsidP="00D85670">
            <w:r w:rsidRPr="00D85670">
              <w:rPr>
                <w:b/>
                <w:bCs/>
              </w:rPr>
              <w:t>Estabilidad numérica</w:t>
            </w:r>
          </w:p>
        </w:tc>
        <w:tc>
          <w:tcPr>
            <w:tcW w:w="0" w:type="auto"/>
            <w:vAlign w:val="center"/>
            <w:hideMark/>
          </w:tcPr>
          <w:p w14:paraId="68E184BC" w14:textId="77777777" w:rsidR="00D85670" w:rsidRPr="00D85670" w:rsidRDefault="00D85670" w:rsidP="00D85670">
            <w:r w:rsidRPr="00D85670">
              <w:t>Menos estable en ciertos casos</w:t>
            </w:r>
          </w:p>
        </w:tc>
        <w:tc>
          <w:tcPr>
            <w:tcW w:w="0" w:type="auto"/>
            <w:vAlign w:val="center"/>
            <w:hideMark/>
          </w:tcPr>
          <w:p w14:paraId="2EAE1F74" w14:textId="77777777" w:rsidR="00D85670" w:rsidRPr="00D85670" w:rsidRDefault="00D85670" w:rsidP="00D85670">
            <w:r w:rsidRPr="00D85670">
              <w:t>Más estable en general</w:t>
            </w:r>
          </w:p>
        </w:tc>
      </w:tr>
      <w:tr w:rsidR="00D85670" w:rsidRPr="00D85670" w14:paraId="15D662D1" w14:textId="77777777" w:rsidTr="00D85670">
        <w:trPr>
          <w:tblCellSpacing w:w="15" w:type="dxa"/>
        </w:trPr>
        <w:tc>
          <w:tcPr>
            <w:tcW w:w="0" w:type="auto"/>
            <w:vAlign w:val="center"/>
            <w:hideMark/>
          </w:tcPr>
          <w:p w14:paraId="4230C6E8" w14:textId="77777777" w:rsidR="00D85670" w:rsidRPr="00D85670" w:rsidRDefault="00D85670" w:rsidP="00D85670">
            <w:r w:rsidRPr="00D85670">
              <w:rPr>
                <w:b/>
                <w:bCs/>
              </w:rPr>
              <w:t>Dependencia del orden</w:t>
            </w:r>
          </w:p>
        </w:tc>
        <w:tc>
          <w:tcPr>
            <w:tcW w:w="0" w:type="auto"/>
            <w:vAlign w:val="center"/>
            <w:hideMark/>
          </w:tcPr>
          <w:p w14:paraId="644B7B42" w14:textId="77777777" w:rsidR="00D85670" w:rsidRPr="00D85670" w:rsidRDefault="00D85670" w:rsidP="00D85670">
            <w:r w:rsidRPr="00D85670">
              <w:t>Independiente del orden de los puntos</w:t>
            </w:r>
          </w:p>
        </w:tc>
        <w:tc>
          <w:tcPr>
            <w:tcW w:w="0" w:type="auto"/>
            <w:vAlign w:val="center"/>
            <w:hideMark/>
          </w:tcPr>
          <w:p w14:paraId="3EC49008" w14:textId="77777777" w:rsidR="00D85670" w:rsidRPr="00D85670" w:rsidRDefault="00D85670" w:rsidP="00D85670">
            <w:r w:rsidRPr="00D85670">
              <w:t>Dependiente del orden de los puntos</w:t>
            </w:r>
          </w:p>
        </w:tc>
      </w:tr>
    </w:tbl>
    <w:p w14:paraId="5C99B295" w14:textId="77777777" w:rsidR="00D85670" w:rsidRPr="00D85670" w:rsidRDefault="00D85670" w:rsidP="00D85670">
      <w:pPr>
        <w:rPr>
          <w:b/>
          <w:bCs/>
        </w:rPr>
      </w:pPr>
      <w:r w:rsidRPr="00D85670">
        <w:rPr>
          <w:b/>
          <w:bCs/>
        </w:rPr>
        <w:t>Conclusión</w:t>
      </w:r>
    </w:p>
    <w:p w14:paraId="0F64E2FC" w14:textId="77777777" w:rsidR="00D85670" w:rsidRDefault="00D85670" w:rsidP="00D85670">
      <w:r w:rsidRPr="00D85670">
        <w:t>La elección entre el método de Lagrange y el método de Newton depende del contexto en que se aplique la interpolación. Para casos donde los puntos de interpolación son fijos y el polinomio se evaluará pocas veces, Lagrange puede ser una opción intuitiva y directa. Sin embargo, si se requiere evaluar el polinomio repetidamente o se anticipa la adición de nuevos puntos, el método de Newton es generalmente preferido debido a su eficiencia y capacidad para manejar la actualización incremental del polinomio.</w:t>
      </w:r>
    </w:p>
    <w:p w14:paraId="43091E72" w14:textId="77777777" w:rsidR="00D85670" w:rsidRDefault="00D85670" w:rsidP="00D85670"/>
    <w:p w14:paraId="26FB2210" w14:textId="77777777" w:rsidR="00D85670" w:rsidRDefault="00D85670" w:rsidP="00D85670"/>
    <w:p w14:paraId="0F8EA42D" w14:textId="6FD53C95" w:rsidR="00D85670" w:rsidRPr="00D85670" w:rsidRDefault="00D85670" w:rsidP="00D85670">
      <w:pPr>
        <w:rPr>
          <w:sz w:val="44"/>
          <w:szCs w:val="44"/>
        </w:rPr>
      </w:pPr>
      <w:r w:rsidRPr="00D85670">
        <w:rPr>
          <w:sz w:val="44"/>
          <w:szCs w:val="44"/>
        </w:rPr>
        <w:t>GANA BOLIVIA 2-1</w:t>
      </w:r>
    </w:p>
    <w:p w14:paraId="0C6D28DB" w14:textId="77777777" w:rsidR="00D85670" w:rsidRPr="00D85670" w:rsidRDefault="00D85670"/>
    <w:sectPr w:rsidR="00D85670" w:rsidRPr="00D856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917B7"/>
    <w:multiLevelType w:val="multilevel"/>
    <w:tmpl w:val="F2BE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F2786"/>
    <w:multiLevelType w:val="multilevel"/>
    <w:tmpl w:val="E174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D2243"/>
    <w:multiLevelType w:val="multilevel"/>
    <w:tmpl w:val="5240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F4144"/>
    <w:multiLevelType w:val="multilevel"/>
    <w:tmpl w:val="4508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517504">
    <w:abstractNumId w:val="3"/>
  </w:num>
  <w:num w:numId="2" w16cid:durableId="1367213816">
    <w:abstractNumId w:val="0"/>
  </w:num>
  <w:num w:numId="3" w16cid:durableId="103430677">
    <w:abstractNumId w:val="1"/>
  </w:num>
  <w:num w:numId="4" w16cid:durableId="1125856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70"/>
    <w:rsid w:val="00D70BA1"/>
    <w:rsid w:val="00D85670"/>
    <w:rsid w:val="00EF550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C1DA"/>
  <w15:chartTrackingRefBased/>
  <w15:docId w15:val="{152E436C-1A42-4DC5-8E94-12DC2E16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425381">
      <w:bodyDiv w:val="1"/>
      <w:marLeft w:val="0"/>
      <w:marRight w:val="0"/>
      <w:marTop w:val="0"/>
      <w:marBottom w:val="0"/>
      <w:divBdr>
        <w:top w:val="none" w:sz="0" w:space="0" w:color="auto"/>
        <w:left w:val="none" w:sz="0" w:space="0" w:color="auto"/>
        <w:bottom w:val="none" w:sz="0" w:space="0" w:color="auto"/>
        <w:right w:val="none" w:sz="0" w:space="0" w:color="auto"/>
      </w:divBdr>
    </w:div>
    <w:div w:id="14308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443</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Nina</dc:creator>
  <cp:keywords/>
  <dc:description/>
  <cp:lastModifiedBy>Anton Nina</cp:lastModifiedBy>
  <cp:revision>1</cp:revision>
  <dcterms:created xsi:type="dcterms:W3CDTF">2024-10-10T15:59:00Z</dcterms:created>
  <dcterms:modified xsi:type="dcterms:W3CDTF">2024-10-10T16:11:00Z</dcterms:modified>
</cp:coreProperties>
</file>