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3851F" w14:textId="60535254" w:rsidR="00F35C32" w:rsidRDefault="00EA4335" w:rsidP="00EA4335">
      <w:pPr>
        <w:jc w:val="both"/>
      </w:pPr>
      <w:r>
        <w:t>Merci pour les réponses à la 2,3, et 5, ça nous a bien aidé à comprendre.</w:t>
      </w:r>
    </w:p>
    <w:p w14:paraId="427C7680" w14:textId="0A3597B9" w:rsidR="00EA4335" w:rsidRDefault="00EA4335" w:rsidP="00EA4335">
      <w:pPr>
        <w:jc w:val="both"/>
      </w:pPr>
      <w:r>
        <w:t>Pour la question 1, nous avons toujours de la difficulté à comprendre cette ligne de code. Si on se fie à la documentation de GNU prolog, on a que :</w:t>
      </w:r>
    </w:p>
    <w:p w14:paraId="73FC4C61" w14:textId="0F0A85F6" w:rsidR="00EA4335" w:rsidRDefault="00EA4335" w:rsidP="00EA4335">
      <w:pPr>
        <w:jc w:val="both"/>
        <w:rPr>
          <w:lang w:val="en-US"/>
        </w:rPr>
      </w:pPr>
      <w:r>
        <w:rPr>
          <w:lang w:val="en-US"/>
        </w:rPr>
        <w:t>“</w:t>
      </w:r>
      <w:proofErr w:type="gramStart"/>
      <w:r w:rsidRPr="00EA4335">
        <w:rPr>
          <w:rStyle w:val="c003"/>
          <w:lang w:val="en-US"/>
        </w:rPr>
        <w:t>var(</w:t>
      </w:r>
      <w:proofErr w:type="gramEnd"/>
      <w:r w:rsidRPr="00EA4335">
        <w:rPr>
          <w:rStyle w:val="c003"/>
          <w:lang w:val="en-US"/>
        </w:rPr>
        <w:t>Term)</w:t>
      </w:r>
      <w:r w:rsidRPr="00EA4335">
        <w:rPr>
          <w:lang w:val="en-US"/>
        </w:rPr>
        <w:t xml:space="preserve"> succeeds if </w:t>
      </w:r>
      <w:r w:rsidRPr="00EA4335">
        <w:rPr>
          <w:rStyle w:val="c003"/>
          <w:lang w:val="en-US"/>
        </w:rPr>
        <w:t>Term</w:t>
      </w:r>
      <w:r w:rsidRPr="00EA4335">
        <w:rPr>
          <w:lang w:val="en-US"/>
        </w:rPr>
        <w:t xml:space="preserve"> is currently uninstantiated (which therefore has not been bound to anything, except possibly another uninstantiated variable).</w:t>
      </w:r>
      <w:r>
        <w:rPr>
          <w:lang w:val="en-US"/>
        </w:rPr>
        <w:t xml:space="preserve"> “,</w:t>
      </w:r>
      <w:r>
        <w:rPr>
          <w:lang w:val="en-US"/>
        </w:rPr>
        <w:br/>
        <w:t>“</w:t>
      </w:r>
      <w:proofErr w:type="gramStart"/>
      <w:r w:rsidRPr="00EA4335">
        <w:rPr>
          <w:rStyle w:val="c003"/>
          <w:lang w:val="en-US"/>
        </w:rPr>
        <w:t>atom(</w:t>
      </w:r>
      <w:proofErr w:type="gramEnd"/>
      <w:r w:rsidRPr="00EA4335">
        <w:rPr>
          <w:rStyle w:val="c003"/>
          <w:lang w:val="en-US"/>
        </w:rPr>
        <w:t>Term)</w:t>
      </w:r>
      <w:r w:rsidRPr="00EA4335">
        <w:rPr>
          <w:lang w:val="en-US"/>
        </w:rPr>
        <w:t xml:space="preserve"> succeeds if </w:t>
      </w:r>
      <w:r w:rsidRPr="00EA4335">
        <w:rPr>
          <w:rStyle w:val="c003"/>
          <w:lang w:val="en-US"/>
        </w:rPr>
        <w:t>Term</w:t>
      </w:r>
      <w:r w:rsidRPr="00EA4335">
        <w:rPr>
          <w:lang w:val="en-US"/>
        </w:rPr>
        <w:t xml:space="preserve"> is currently instantiated to an atom.</w:t>
      </w:r>
      <w:r>
        <w:rPr>
          <w:lang w:val="en-US"/>
        </w:rPr>
        <w:t>”</w:t>
      </w:r>
      <w:r>
        <w:rPr>
          <w:lang w:val="en-US"/>
        </w:rPr>
        <w:br/>
        <w:t>et</w:t>
      </w:r>
      <w:r>
        <w:rPr>
          <w:lang w:val="en-US"/>
        </w:rPr>
        <w:br/>
        <w:t>“</w:t>
      </w:r>
      <w:r w:rsidRPr="00EA4335">
        <w:rPr>
          <w:rStyle w:val="c003"/>
          <w:lang w:val="en-US"/>
        </w:rPr>
        <w:t>ground(Term)</w:t>
      </w:r>
      <w:r w:rsidRPr="00EA4335">
        <w:rPr>
          <w:lang w:val="en-US"/>
        </w:rPr>
        <w:t xml:space="preserve"> succeeds if </w:t>
      </w:r>
      <w:r w:rsidRPr="00EA4335">
        <w:rPr>
          <w:rStyle w:val="c003"/>
          <w:lang w:val="en-US"/>
        </w:rPr>
        <w:t>Term</w:t>
      </w:r>
      <w:r w:rsidRPr="00EA4335">
        <w:rPr>
          <w:lang w:val="en-US"/>
        </w:rPr>
        <w:t xml:space="preserve"> is a ground term.</w:t>
      </w:r>
      <w:r>
        <w:rPr>
          <w:lang w:val="en-US"/>
        </w:rPr>
        <w:t>”.</w:t>
      </w:r>
    </w:p>
    <w:p w14:paraId="26460D5B" w14:textId="686A80CF" w:rsidR="00EA4335" w:rsidRDefault="00EA4335" w:rsidP="00EA4335">
      <w:pPr>
        <w:jc w:val="both"/>
      </w:pPr>
      <w:r w:rsidRPr="00EA4335">
        <w:t>(</w:t>
      </w:r>
      <w:proofErr w:type="gramStart"/>
      <w:r w:rsidRPr="00EA4335">
        <w:t>source</w:t>
      </w:r>
      <w:proofErr w:type="gramEnd"/>
      <w:r w:rsidRPr="00EA4335">
        <w:t xml:space="preserve"> : </w:t>
      </w:r>
      <w:hyperlink r:id="rId4" w:history="1">
        <w:r w:rsidRPr="00D87163">
          <w:rPr>
            <w:rStyle w:val="Lienhypertexte"/>
          </w:rPr>
          <w:t>http://www.gprolog.org/manual/gprolog.html#var%2F1</w:t>
        </w:r>
      </w:hyperlink>
      <w:r>
        <w:t>)</w:t>
      </w:r>
    </w:p>
    <w:p w14:paraId="34DEDD34" w14:textId="7E21E00B" w:rsidR="00EA4335" w:rsidRDefault="00EA4335" w:rsidP="00EA4335">
      <w:pPr>
        <w:jc w:val="both"/>
      </w:pPr>
    </w:p>
    <w:p w14:paraId="5013AA65" w14:textId="79DC0B30" w:rsidR="00EA4335" w:rsidRDefault="00EA4335" w:rsidP="00EA4335">
      <w:pPr>
        <w:jc w:val="both"/>
      </w:pPr>
      <w:r>
        <w:t xml:space="preserve">Donc, selon ces définitions, j’en comprends que (si on peut se permettre de les représenter comme ça), si on dit que </w:t>
      </w:r>
      <w:r w:rsidR="008B0F84" w:rsidRPr="008B0F84">
        <w:t>“</w:t>
      </w:r>
      <w:r>
        <w:t>var</w:t>
      </w:r>
      <w:r w:rsidR="008B0F84" w:rsidRPr="008B0F84">
        <w:t>“</w:t>
      </w:r>
      <w:r>
        <w:t xml:space="preserve"> est un ensemble et </w:t>
      </w:r>
      <w:r w:rsidR="008B0F84" w:rsidRPr="008B0F84">
        <w:t>“</w:t>
      </w:r>
      <w:r>
        <w:t>atom</w:t>
      </w:r>
      <w:r w:rsidR="008B0F84" w:rsidRPr="008B0F84">
        <w:t>“</w:t>
      </w:r>
      <w:r>
        <w:t xml:space="preserve"> est un ensemble, </w:t>
      </w:r>
      <w:r w:rsidR="008B0F84" w:rsidRPr="008B0F84">
        <w:t>“</w:t>
      </w:r>
      <w:r>
        <w:t>var</w:t>
      </w:r>
      <w:r w:rsidR="008B0F84" w:rsidRPr="008B0F84">
        <w:t>“</w:t>
      </w:r>
      <w:r>
        <w:t xml:space="preserve"> et </w:t>
      </w:r>
      <w:r w:rsidR="008B0F84" w:rsidRPr="008B0F84">
        <w:t>“</w:t>
      </w:r>
      <w:r>
        <w:t>atom</w:t>
      </w:r>
      <w:r w:rsidR="008B0F84" w:rsidRPr="008B0F84">
        <w:t>“</w:t>
      </w:r>
      <w:r>
        <w:t xml:space="preserve"> sont des ensembles disjoints, c-à-d : une </w:t>
      </w:r>
      <w:r w:rsidR="008B0F84" w:rsidRPr="008B0F84">
        <w:t>“</w:t>
      </w:r>
      <w:r>
        <w:t>var</w:t>
      </w:r>
      <w:r w:rsidR="008B0F84" w:rsidRPr="008B0F84">
        <w:t>“</w:t>
      </w:r>
      <w:r>
        <w:t xml:space="preserve"> ne peut jamais être un </w:t>
      </w:r>
      <w:r w:rsidR="008B0F84" w:rsidRPr="008B0F84">
        <w:t>“</w:t>
      </w:r>
      <w:r>
        <w:t>atom</w:t>
      </w:r>
      <w:r w:rsidR="008B0F84" w:rsidRPr="008B0F84">
        <w:t>“</w:t>
      </w:r>
      <w:r>
        <w:t xml:space="preserve"> et un </w:t>
      </w:r>
      <w:r w:rsidR="008B0F84" w:rsidRPr="008B0F84">
        <w:t>“</w:t>
      </w:r>
      <w:r>
        <w:t>atom</w:t>
      </w:r>
      <w:r w:rsidR="008B0F84" w:rsidRPr="008B0F84">
        <w:t>“</w:t>
      </w:r>
      <w:r>
        <w:t xml:space="preserve"> ne peut jamais être une </w:t>
      </w:r>
      <w:r w:rsidR="008B0F84" w:rsidRPr="008B0F84">
        <w:t>“</w:t>
      </w:r>
      <w:r>
        <w:t>var</w:t>
      </w:r>
      <w:r w:rsidR="008B0F84" w:rsidRPr="008B0F84">
        <w:t>“</w:t>
      </w:r>
      <w:r>
        <w:t>. Est-ce que je me trompe dans mon raisonnement?</w:t>
      </w:r>
      <w:r>
        <w:br/>
      </w:r>
    </w:p>
    <w:p w14:paraId="3332CB0F" w14:textId="09B49ACD" w:rsidR="008D52A9" w:rsidRDefault="008D52A9" w:rsidP="00EA4335">
      <w:pPr>
        <w:jc w:val="both"/>
      </w:pPr>
      <w:r>
        <w:t>Ensuite</w:t>
      </w:r>
      <w:r>
        <w:t>, en essayant de comprendre la différence entre un</w:t>
      </w:r>
      <w:r>
        <w:t xml:space="preserve"> </w:t>
      </w:r>
      <w:r w:rsidRPr="00EA4335">
        <w:t>“</w:t>
      </w:r>
      <w:r>
        <w:t>atom</w:t>
      </w:r>
      <w:r w:rsidRPr="00EA4335">
        <w:t>“</w:t>
      </w:r>
      <w:r>
        <w:t xml:space="preserve"> et une </w:t>
      </w:r>
      <w:r w:rsidRPr="00EA4335">
        <w:t>“</w:t>
      </w:r>
      <w:r>
        <w:t>var</w:t>
      </w:r>
      <w:r w:rsidRPr="00EA4335">
        <w:t>“</w:t>
      </w:r>
      <w:r>
        <w:t xml:space="preserve">, nous sommes tombés sur ceci : </w:t>
      </w:r>
    </w:p>
    <w:p w14:paraId="1D1D75C0" w14:textId="4529E8B3" w:rsidR="008D52A9" w:rsidRPr="008D52A9" w:rsidRDefault="008D52A9" w:rsidP="008D52A9">
      <w:pPr>
        <w:jc w:val="both"/>
        <w:rPr>
          <w:lang w:val="en-US"/>
        </w:rPr>
      </w:pPr>
      <w:r>
        <w:rPr>
          <w:lang w:val="en-US"/>
        </w:rPr>
        <w:t>“</w:t>
      </w:r>
      <w:r w:rsidRPr="008D52A9">
        <w:rPr>
          <w:lang w:val="en-US"/>
        </w:rPr>
        <w:t>Let’s see how they behave.</w:t>
      </w:r>
    </w:p>
    <w:p w14:paraId="0E3AFBF4" w14:textId="77777777" w:rsidR="008D52A9" w:rsidRPr="008D52A9" w:rsidRDefault="008D52A9" w:rsidP="008D52A9">
      <w:pPr>
        <w:jc w:val="both"/>
        <w:rPr>
          <w:lang w:val="en-US"/>
        </w:rPr>
      </w:pPr>
      <w:r w:rsidRPr="008D52A9">
        <w:rPr>
          <w:lang w:val="en-US"/>
        </w:rPr>
        <w:t xml:space="preserve">   </w:t>
      </w:r>
      <w:proofErr w:type="gramStart"/>
      <w:r w:rsidRPr="008D52A9">
        <w:rPr>
          <w:lang w:val="en-US"/>
        </w:rPr>
        <w:t>?-</w:t>
      </w:r>
      <w:proofErr w:type="gramEnd"/>
      <w:r w:rsidRPr="008D52A9">
        <w:rPr>
          <w:lang w:val="en-US"/>
        </w:rPr>
        <w:t xml:space="preserve">  atom(a).</w:t>
      </w:r>
    </w:p>
    <w:p w14:paraId="487959E6" w14:textId="3A54A5AB" w:rsidR="008D52A9" w:rsidRPr="008D52A9" w:rsidRDefault="008D52A9" w:rsidP="008D52A9">
      <w:pPr>
        <w:jc w:val="both"/>
        <w:rPr>
          <w:lang w:val="en-US"/>
        </w:rPr>
      </w:pPr>
      <w:r w:rsidRPr="008D52A9">
        <w:rPr>
          <w:lang w:val="en-US"/>
        </w:rPr>
        <w:t xml:space="preserve">   yes</w:t>
      </w:r>
    </w:p>
    <w:p w14:paraId="727AA365" w14:textId="77777777" w:rsidR="008D52A9" w:rsidRPr="008D52A9" w:rsidRDefault="008D52A9" w:rsidP="008D52A9">
      <w:pPr>
        <w:jc w:val="both"/>
        <w:rPr>
          <w:lang w:val="en-US"/>
        </w:rPr>
      </w:pPr>
      <w:r w:rsidRPr="008D52A9">
        <w:rPr>
          <w:lang w:val="en-US"/>
        </w:rPr>
        <w:t xml:space="preserve">   </w:t>
      </w:r>
      <w:proofErr w:type="gramStart"/>
      <w:r w:rsidRPr="008D52A9">
        <w:rPr>
          <w:lang w:val="en-US"/>
        </w:rPr>
        <w:t>?-</w:t>
      </w:r>
      <w:proofErr w:type="gramEnd"/>
      <w:r w:rsidRPr="008D52A9">
        <w:rPr>
          <w:lang w:val="en-US"/>
        </w:rPr>
        <w:t xml:space="preserve">  atom(7).</w:t>
      </w:r>
    </w:p>
    <w:p w14:paraId="285437B3" w14:textId="1487AF93" w:rsidR="008D52A9" w:rsidRPr="008D52A9" w:rsidRDefault="008D52A9" w:rsidP="008D52A9">
      <w:pPr>
        <w:jc w:val="both"/>
        <w:rPr>
          <w:lang w:val="en-US"/>
        </w:rPr>
      </w:pPr>
      <w:r w:rsidRPr="008D52A9">
        <w:rPr>
          <w:lang w:val="en-US"/>
        </w:rPr>
        <w:t xml:space="preserve">   no</w:t>
      </w:r>
    </w:p>
    <w:p w14:paraId="41E99B34" w14:textId="77777777" w:rsidR="008D52A9" w:rsidRPr="008D52A9" w:rsidRDefault="008D52A9" w:rsidP="008D52A9">
      <w:pPr>
        <w:jc w:val="both"/>
        <w:rPr>
          <w:lang w:val="en-US"/>
        </w:rPr>
      </w:pPr>
      <w:r w:rsidRPr="008D52A9">
        <w:rPr>
          <w:lang w:val="en-US"/>
        </w:rPr>
        <w:t xml:space="preserve">   </w:t>
      </w:r>
      <w:proofErr w:type="gramStart"/>
      <w:r w:rsidRPr="008D52A9">
        <w:rPr>
          <w:lang w:val="en-US"/>
        </w:rPr>
        <w:t>?-</w:t>
      </w:r>
      <w:proofErr w:type="gramEnd"/>
      <w:r w:rsidRPr="008D52A9">
        <w:rPr>
          <w:lang w:val="en-US"/>
        </w:rPr>
        <w:t xml:space="preserve">  atom(loves(</w:t>
      </w:r>
      <w:proofErr w:type="spellStart"/>
      <w:r w:rsidRPr="008D52A9">
        <w:rPr>
          <w:lang w:val="en-US"/>
        </w:rPr>
        <w:t>vincent,mia</w:t>
      </w:r>
      <w:proofErr w:type="spellEnd"/>
      <w:r w:rsidRPr="008D52A9">
        <w:rPr>
          <w:lang w:val="en-US"/>
        </w:rPr>
        <w:t>)).</w:t>
      </w:r>
    </w:p>
    <w:p w14:paraId="5F5E58A8" w14:textId="34674F4E" w:rsidR="008D52A9" w:rsidRPr="008D52A9" w:rsidRDefault="008D52A9" w:rsidP="008D52A9">
      <w:pPr>
        <w:jc w:val="both"/>
        <w:rPr>
          <w:lang w:val="en-US"/>
        </w:rPr>
      </w:pPr>
      <w:r w:rsidRPr="008D52A9">
        <w:rPr>
          <w:lang w:val="en-US"/>
        </w:rPr>
        <w:t xml:space="preserve">   no</w:t>
      </w:r>
    </w:p>
    <w:p w14:paraId="417C00AB" w14:textId="77777777" w:rsidR="008D52A9" w:rsidRPr="008D52A9" w:rsidRDefault="008D52A9" w:rsidP="008D52A9">
      <w:pPr>
        <w:jc w:val="both"/>
        <w:rPr>
          <w:lang w:val="en-US"/>
        </w:rPr>
      </w:pPr>
      <w:r w:rsidRPr="008D52A9">
        <w:rPr>
          <w:lang w:val="en-US"/>
        </w:rPr>
        <w:t>These three examples behave exactly as we would expect. But what happens, when we call atom/1 with a variable as argument?</w:t>
      </w:r>
    </w:p>
    <w:p w14:paraId="4D327F94" w14:textId="77777777" w:rsidR="008D52A9" w:rsidRPr="008D52A9" w:rsidRDefault="008D52A9" w:rsidP="008D52A9">
      <w:pPr>
        <w:jc w:val="both"/>
        <w:rPr>
          <w:lang w:val="en-US"/>
        </w:rPr>
      </w:pPr>
      <w:r w:rsidRPr="008D52A9">
        <w:rPr>
          <w:lang w:val="en-US"/>
        </w:rPr>
        <w:t xml:space="preserve">   </w:t>
      </w:r>
      <w:proofErr w:type="gramStart"/>
      <w:r w:rsidRPr="008D52A9">
        <w:rPr>
          <w:lang w:val="en-US"/>
        </w:rPr>
        <w:t>?-</w:t>
      </w:r>
      <w:proofErr w:type="gramEnd"/>
      <w:r w:rsidRPr="008D52A9">
        <w:rPr>
          <w:lang w:val="en-US"/>
        </w:rPr>
        <w:t xml:space="preserve">  atom(X).</w:t>
      </w:r>
    </w:p>
    <w:p w14:paraId="51ABF2D2" w14:textId="7A5A1FF3" w:rsidR="008D52A9" w:rsidRPr="008D52A9" w:rsidRDefault="008D52A9" w:rsidP="008D52A9">
      <w:pPr>
        <w:jc w:val="both"/>
        <w:rPr>
          <w:lang w:val="en-US"/>
        </w:rPr>
      </w:pPr>
      <w:r w:rsidRPr="008D52A9">
        <w:rPr>
          <w:lang w:val="en-US"/>
        </w:rPr>
        <w:t xml:space="preserve">   no</w:t>
      </w:r>
    </w:p>
    <w:p w14:paraId="4C8F4C9D" w14:textId="77777777" w:rsidR="008D52A9" w:rsidRPr="008D52A9" w:rsidRDefault="008D52A9" w:rsidP="008D52A9">
      <w:pPr>
        <w:jc w:val="both"/>
        <w:rPr>
          <w:lang w:val="en-US"/>
        </w:rPr>
      </w:pPr>
      <w:r w:rsidRPr="008D52A9">
        <w:rPr>
          <w:lang w:val="en-US"/>
        </w:rPr>
        <w:t>This makes sense, since an uninstantiated variable is not an atom. However if we instantiate X with an atom first and then ask atom(X</w:t>
      </w:r>
      <w:proofErr w:type="gramStart"/>
      <w:r w:rsidRPr="008D52A9">
        <w:rPr>
          <w:lang w:val="en-US"/>
        </w:rPr>
        <w:t>) ,</w:t>
      </w:r>
      <w:proofErr w:type="gramEnd"/>
      <w:r w:rsidRPr="008D52A9">
        <w:rPr>
          <w:lang w:val="en-US"/>
        </w:rPr>
        <w:t xml:space="preserve"> Prolog answers yes.</w:t>
      </w:r>
    </w:p>
    <w:p w14:paraId="307AF336" w14:textId="77777777" w:rsidR="008D52A9" w:rsidRPr="008D52A9" w:rsidRDefault="008D52A9" w:rsidP="008D52A9">
      <w:pPr>
        <w:jc w:val="both"/>
        <w:rPr>
          <w:lang w:val="en-US"/>
        </w:rPr>
      </w:pPr>
      <w:r w:rsidRPr="008D52A9">
        <w:rPr>
          <w:lang w:val="en-US"/>
        </w:rPr>
        <w:t xml:space="preserve">   </w:t>
      </w:r>
      <w:proofErr w:type="gramStart"/>
      <w:r w:rsidRPr="008D52A9">
        <w:rPr>
          <w:lang w:val="en-US"/>
        </w:rPr>
        <w:t>?-</w:t>
      </w:r>
      <w:proofErr w:type="gramEnd"/>
      <w:r w:rsidRPr="008D52A9">
        <w:rPr>
          <w:lang w:val="en-US"/>
        </w:rPr>
        <w:t xml:space="preserve">  X  =  a,  atom(X).</w:t>
      </w:r>
    </w:p>
    <w:p w14:paraId="77D11FBA" w14:textId="77777777" w:rsidR="008D52A9" w:rsidRPr="008D52A9" w:rsidRDefault="008D52A9" w:rsidP="008D52A9">
      <w:pPr>
        <w:jc w:val="both"/>
        <w:rPr>
          <w:lang w:val="en-US"/>
        </w:rPr>
      </w:pPr>
      <w:r w:rsidRPr="008D52A9">
        <w:rPr>
          <w:lang w:val="en-US"/>
        </w:rPr>
        <w:t xml:space="preserve">   </w:t>
      </w:r>
      <w:proofErr w:type="gramStart"/>
      <w:r w:rsidRPr="008D52A9">
        <w:rPr>
          <w:lang w:val="en-US"/>
        </w:rPr>
        <w:t>X  =</w:t>
      </w:r>
      <w:proofErr w:type="gramEnd"/>
      <w:r w:rsidRPr="008D52A9">
        <w:rPr>
          <w:lang w:val="en-US"/>
        </w:rPr>
        <w:t xml:space="preserve">  a</w:t>
      </w:r>
    </w:p>
    <w:p w14:paraId="214EC1D2" w14:textId="6E88AB74" w:rsidR="008D52A9" w:rsidRPr="008D52A9" w:rsidRDefault="008D52A9" w:rsidP="008D52A9">
      <w:pPr>
        <w:jc w:val="both"/>
        <w:rPr>
          <w:lang w:val="en-US"/>
        </w:rPr>
      </w:pPr>
      <w:r w:rsidRPr="008D52A9">
        <w:rPr>
          <w:lang w:val="en-US"/>
        </w:rPr>
        <w:t xml:space="preserve">   yes</w:t>
      </w:r>
    </w:p>
    <w:p w14:paraId="656E5AF8" w14:textId="77777777" w:rsidR="008D52A9" w:rsidRPr="008D52A9" w:rsidRDefault="008D52A9" w:rsidP="008D52A9">
      <w:pPr>
        <w:jc w:val="both"/>
        <w:rPr>
          <w:lang w:val="en-US"/>
        </w:rPr>
      </w:pPr>
      <w:r w:rsidRPr="008D52A9">
        <w:rPr>
          <w:lang w:val="en-US"/>
        </w:rPr>
        <w:lastRenderedPageBreak/>
        <w:t>But it is important that the instantiation is done before the test:</w:t>
      </w:r>
    </w:p>
    <w:p w14:paraId="55A4D973" w14:textId="77777777" w:rsidR="008D52A9" w:rsidRPr="008D52A9" w:rsidRDefault="008D52A9" w:rsidP="008D52A9">
      <w:pPr>
        <w:jc w:val="both"/>
      </w:pPr>
      <w:r w:rsidRPr="008D52A9">
        <w:rPr>
          <w:lang w:val="en-US"/>
        </w:rPr>
        <w:t xml:space="preserve">   </w:t>
      </w:r>
      <w:proofErr w:type="gramStart"/>
      <w:r w:rsidRPr="008D52A9">
        <w:t>?-</w:t>
      </w:r>
      <w:proofErr w:type="gramEnd"/>
      <w:r w:rsidRPr="008D52A9">
        <w:t xml:space="preserve">  atom(X),  X  =  a.</w:t>
      </w:r>
    </w:p>
    <w:p w14:paraId="74E0AFCE" w14:textId="70A36A75" w:rsidR="008D52A9" w:rsidRDefault="008D52A9" w:rsidP="008D52A9">
      <w:pPr>
        <w:jc w:val="both"/>
        <w:rPr>
          <w:lang w:val="en-US"/>
        </w:rPr>
      </w:pPr>
      <w:r w:rsidRPr="008D52A9">
        <w:rPr>
          <w:lang w:val="en-US"/>
        </w:rPr>
        <w:t xml:space="preserve">   </w:t>
      </w:r>
      <w:r w:rsidRPr="008D52A9">
        <w:rPr>
          <w:lang w:val="en-US"/>
        </w:rPr>
        <w:t>no” (</w:t>
      </w:r>
      <w:proofErr w:type="gramStart"/>
      <w:r w:rsidRPr="008D52A9">
        <w:rPr>
          <w:lang w:val="en-US"/>
        </w:rPr>
        <w:t>source :</w:t>
      </w:r>
      <w:proofErr w:type="gramEnd"/>
      <w:r w:rsidRPr="008D52A9">
        <w:rPr>
          <w:lang w:val="en-US"/>
        </w:rPr>
        <w:t xml:space="preserve"> </w:t>
      </w:r>
      <w:hyperlink r:id="rId5" w:history="1">
        <w:r w:rsidRPr="00D87163">
          <w:rPr>
            <w:rStyle w:val="Lienhypertexte"/>
            <w:lang w:val="en-US"/>
          </w:rPr>
          <w:t>https://bit.ly/3fzIuPu</w:t>
        </w:r>
      </w:hyperlink>
      <w:r>
        <w:rPr>
          <w:lang w:val="en-US"/>
        </w:rPr>
        <w:t>)</w:t>
      </w:r>
    </w:p>
    <w:p w14:paraId="48380F5A" w14:textId="15C897CD" w:rsidR="008D52A9" w:rsidRDefault="008D52A9" w:rsidP="008D52A9">
      <w:pPr>
        <w:jc w:val="both"/>
      </w:pPr>
      <w:r w:rsidRPr="008D52A9">
        <w:t>On voit ici qu’une v</w:t>
      </w:r>
      <w:r>
        <w:t xml:space="preserve">ariable ne peut pas être un </w:t>
      </w:r>
      <w:r w:rsidR="008B0F84" w:rsidRPr="008B0F84">
        <w:t>“</w:t>
      </w:r>
      <w:r>
        <w:t>atom</w:t>
      </w:r>
      <w:r w:rsidR="008B0F84" w:rsidRPr="008B0F84">
        <w:t>“</w:t>
      </w:r>
      <w:r>
        <w:t>, ce qui me rend encore plus confus.</w:t>
      </w:r>
    </w:p>
    <w:p w14:paraId="1E45581F" w14:textId="3825597A" w:rsidR="008D52A9" w:rsidRDefault="008D52A9" w:rsidP="008D52A9">
      <w:pPr>
        <w:jc w:val="both"/>
      </w:pPr>
      <w:r>
        <w:t xml:space="preserve">Cependant, une variable peut être un atom si </w:t>
      </w:r>
      <w:r w:rsidR="008B0F84">
        <w:t xml:space="preserve">cette variable a été unifiée avec un </w:t>
      </w:r>
      <w:r w:rsidR="008B0F84" w:rsidRPr="008B0F84">
        <w:t>“</w:t>
      </w:r>
      <w:r w:rsidR="008B0F84">
        <w:t>atom</w:t>
      </w:r>
      <w:r w:rsidR="008B0F84" w:rsidRPr="008B0F84">
        <w:t>“</w:t>
      </w:r>
      <w:r w:rsidR="008B0F84">
        <w:t>.</w:t>
      </w:r>
    </w:p>
    <w:p w14:paraId="5A55E74C" w14:textId="0B7AA089" w:rsidR="008B0F84" w:rsidRPr="008D52A9" w:rsidRDefault="008B0F84" w:rsidP="008D52A9">
      <w:pPr>
        <w:jc w:val="both"/>
      </w:pPr>
      <w:r>
        <w:t xml:space="preserve">Donc, pour que la ligne </w:t>
      </w:r>
      <w:r w:rsidRPr="00EA4335">
        <w:t>“</w:t>
      </w:r>
      <w:r>
        <w:t>type(var(X))</w:t>
      </w:r>
      <w:proofErr w:type="gramStart"/>
      <w:r>
        <w:t> :-</w:t>
      </w:r>
      <w:proofErr w:type="gramEnd"/>
      <w:r>
        <w:t xml:space="preserve"> atom(X).</w:t>
      </w:r>
      <w:r w:rsidRPr="00EA4335">
        <w:t>“</w:t>
      </w:r>
      <w:r>
        <w:t xml:space="preserve"> soit valide, il faudrait qu’entre le moment où on vérifie que X est une variable et que X est un atom, X soit unifié avec un atom?</w:t>
      </w:r>
    </w:p>
    <w:p w14:paraId="0C87BB2D" w14:textId="0BE679C9" w:rsidR="008D52A9" w:rsidRDefault="008D52A9" w:rsidP="008D52A9">
      <w:pPr>
        <w:jc w:val="both"/>
      </w:pPr>
      <w:r w:rsidRPr="008D52A9">
        <w:t>Donc nous avons effectu</w:t>
      </w:r>
      <w:r>
        <w:t xml:space="preserve">é quelques tests nous-même : </w:t>
      </w:r>
    </w:p>
    <w:p w14:paraId="23DACD0B" w14:textId="59F9B034" w:rsidR="008B0F84" w:rsidRDefault="008B0F84" w:rsidP="008D52A9">
      <w:pPr>
        <w:jc w:val="both"/>
      </w:pPr>
      <w:r w:rsidRPr="008B0F84">
        <w:t>“</w:t>
      </w:r>
    </w:p>
    <w:p w14:paraId="61CF8FF9" w14:textId="3567E056" w:rsidR="008D52A9" w:rsidRPr="008D52A9" w:rsidRDefault="008D52A9" w:rsidP="008D52A9">
      <w:pPr>
        <w:jc w:val="both"/>
        <w:rPr>
          <w:lang w:val="en-US"/>
        </w:rPr>
      </w:pPr>
      <w:proofErr w:type="gramStart"/>
      <w:r w:rsidRPr="008D52A9">
        <w:rPr>
          <w:lang w:val="en-US"/>
        </w:rPr>
        <w:t>| ?</w:t>
      </w:r>
      <w:proofErr w:type="gramEnd"/>
      <w:r w:rsidRPr="008D52A9">
        <w:rPr>
          <w:lang w:val="en-US"/>
        </w:rPr>
        <w:t>- var(X), X = a, atom(X).</w:t>
      </w:r>
    </w:p>
    <w:p w14:paraId="2ABB3FE4" w14:textId="6D160879" w:rsidR="008D52A9" w:rsidRPr="008D52A9" w:rsidRDefault="008D52A9" w:rsidP="008D52A9">
      <w:pPr>
        <w:jc w:val="both"/>
        <w:rPr>
          <w:lang w:val="en-US"/>
        </w:rPr>
      </w:pPr>
      <w:r w:rsidRPr="008D52A9">
        <w:rPr>
          <w:lang w:val="en-US"/>
        </w:rPr>
        <w:t>X = a</w:t>
      </w:r>
    </w:p>
    <w:p w14:paraId="6C8EDDED" w14:textId="77777777" w:rsidR="008D52A9" w:rsidRPr="008D52A9" w:rsidRDefault="008D52A9" w:rsidP="008D52A9">
      <w:pPr>
        <w:jc w:val="both"/>
        <w:rPr>
          <w:lang w:val="en-US"/>
        </w:rPr>
      </w:pPr>
      <w:r w:rsidRPr="008D52A9">
        <w:rPr>
          <w:lang w:val="en-US"/>
        </w:rPr>
        <w:t>yes</w:t>
      </w:r>
    </w:p>
    <w:p w14:paraId="42E4EB59" w14:textId="015003DF" w:rsidR="008D52A9" w:rsidRPr="008D52A9" w:rsidRDefault="008D52A9" w:rsidP="008D52A9">
      <w:pPr>
        <w:jc w:val="both"/>
        <w:rPr>
          <w:lang w:val="es-419"/>
        </w:rPr>
      </w:pPr>
      <w:proofErr w:type="gramStart"/>
      <w:r w:rsidRPr="008D52A9">
        <w:rPr>
          <w:lang w:val="es-419"/>
        </w:rPr>
        <w:t>| ?</w:t>
      </w:r>
      <w:proofErr w:type="gramEnd"/>
      <w:r w:rsidRPr="008D52A9">
        <w:rPr>
          <w:lang w:val="es-419"/>
        </w:rPr>
        <w:t xml:space="preserve">- </w:t>
      </w:r>
      <w:proofErr w:type="spellStart"/>
      <w:r w:rsidRPr="008D52A9">
        <w:rPr>
          <w:lang w:val="es-419"/>
        </w:rPr>
        <w:t>var</w:t>
      </w:r>
      <w:proofErr w:type="spellEnd"/>
      <w:r w:rsidRPr="008D52A9">
        <w:rPr>
          <w:lang w:val="es-419"/>
        </w:rPr>
        <w:t xml:space="preserve">(X), X = a, atom(X), </w:t>
      </w:r>
      <w:proofErr w:type="spellStart"/>
      <w:r w:rsidRPr="008D52A9">
        <w:rPr>
          <w:lang w:val="es-419"/>
        </w:rPr>
        <w:t>var</w:t>
      </w:r>
      <w:proofErr w:type="spellEnd"/>
      <w:r w:rsidRPr="008D52A9">
        <w:rPr>
          <w:lang w:val="es-419"/>
        </w:rPr>
        <w:t>(X).</w:t>
      </w:r>
    </w:p>
    <w:p w14:paraId="1C0E358B" w14:textId="5148B595" w:rsidR="008D52A9" w:rsidRDefault="008D52A9" w:rsidP="008D52A9">
      <w:pPr>
        <w:jc w:val="both"/>
      </w:pPr>
      <w:proofErr w:type="gramStart"/>
      <w:r>
        <w:t>no</w:t>
      </w:r>
      <w:proofErr w:type="gramEnd"/>
      <w:r w:rsidR="008B0F84" w:rsidRPr="008B0F84">
        <w:t>“</w:t>
      </w:r>
    </w:p>
    <w:p w14:paraId="6D6AFE8D" w14:textId="421281E9" w:rsidR="008B0F84" w:rsidRDefault="008B0F84" w:rsidP="008D52A9">
      <w:pPr>
        <w:jc w:val="both"/>
      </w:pPr>
      <w:r>
        <w:t xml:space="preserve">Donc à partir du moment où on a unifié la variable </w:t>
      </w:r>
      <w:r w:rsidRPr="008B0F84">
        <w:t>“</w:t>
      </w:r>
      <w:r>
        <w:t>X</w:t>
      </w:r>
      <w:r w:rsidRPr="008B0F84">
        <w:t>“</w:t>
      </w:r>
      <w:r>
        <w:t xml:space="preserve"> avec un </w:t>
      </w:r>
      <w:r w:rsidRPr="008B0F84">
        <w:t>“</w:t>
      </w:r>
      <w:r>
        <w:t>atom</w:t>
      </w:r>
      <w:r w:rsidRPr="008B0F84">
        <w:t>“</w:t>
      </w:r>
      <w:r>
        <w:t xml:space="preserve">, </w:t>
      </w:r>
      <w:r w:rsidRPr="008B0F84">
        <w:t>“</w:t>
      </w:r>
      <w:r>
        <w:t>X</w:t>
      </w:r>
      <w:r w:rsidRPr="008B0F84">
        <w:t>“</w:t>
      </w:r>
      <w:r>
        <w:t xml:space="preserve"> n’est plus une variable.</w:t>
      </w:r>
    </w:p>
    <w:p w14:paraId="5B0E9FFC" w14:textId="25D38823" w:rsidR="00270D08" w:rsidRDefault="00270D08" w:rsidP="008D52A9">
      <w:pPr>
        <w:jc w:val="both"/>
      </w:pPr>
      <w:r>
        <w:t xml:space="preserve">Donc une variable ne peut pas être un </w:t>
      </w:r>
      <w:r w:rsidRPr="00270D08">
        <w:t>“</w:t>
      </w:r>
      <w:r>
        <w:t>atom</w:t>
      </w:r>
      <w:r w:rsidRPr="00270D08">
        <w:t>“</w:t>
      </w:r>
      <w:r>
        <w:t>.</w:t>
      </w:r>
    </w:p>
    <w:p w14:paraId="3F1A6608" w14:textId="77777777" w:rsidR="00270D08" w:rsidRDefault="00270D08" w:rsidP="008D52A9">
      <w:pPr>
        <w:jc w:val="both"/>
      </w:pPr>
    </w:p>
    <w:p w14:paraId="74E70C7E" w14:textId="638CE32B" w:rsidR="008B0F84" w:rsidRPr="008D52A9" w:rsidRDefault="008B0F84" w:rsidP="008D52A9">
      <w:pPr>
        <w:jc w:val="both"/>
      </w:pPr>
      <w:r>
        <w:t xml:space="preserve">En prenant un peu de recul nous avons réalisé ceci : </w:t>
      </w:r>
    </w:p>
    <w:p w14:paraId="749CFB8E" w14:textId="048AC512" w:rsidR="00EA4335" w:rsidRDefault="00EA4335" w:rsidP="00EA4335">
      <w:pPr>
        <w:jc w:val="both"/>
      </w:pPr>
      <w:r>
        <w:t>On sait aussi que les arguments d’une clause sont traités comme des données littéralement, donc que fait</w:t>
      </w:r>
      <w:r w:rsidR="008D52A9">
        <w:t>/signifie</w:t>
      </w:r>
      <w:r>
        <w:t xml:space="preserve"> exactement </w:t>
      </w:r>
      <w:r w:rsidRPr="00EA4335">
        <w:t>“</w:t>
      </w:r>
      <w:r>
        <w:t>type(var(X))</w:t>
      </w:r>
      <w:proofErr w:type="gramStart"/>
      <w:r>
        <w:t> :-</w:t>
      </w:r>
      <w:proofErr w:type="gramEnd"/>
      <w:r>
        <w:t xml:space="preserve"> atom(X).</w:t>
      </w:r>
      <w:r w:rsidRPr="00EA4335">
        <w:t>“</w:t>
      </w:r>
      <w:r w:rsidR="008D52A9">
        <w:t xml:space="preserve">, plus particulièrement </w:t>
      </w:r>
      <w:r w:rsidR="008D52A9" w:rsidRPr="008D52A9">
        <w:t>“</w:t>
      </w:r>
      <w:r w:rsidR="008D52A9">
        <w:t>type(var(X))</w:t>
      </w:r>
      <w:r w:rsidR="008D52A9" w:rsidRPr="00EA4335">
        <w:t>“</w:t>
      </w:r>
      <w:r w:rsidR="008D52A9">
        <w:t>?</w:t>
      </w:r>
    </w:p>
    <w:p w14:paraId="5AB6F9F0" w14:textId="01E82650" w:rsidR="00270D08" w:rsidRDefault="00270D08" w:rsidP="00EA4335">
      <w:pPr>
        <w:jc w:val="both"/>
      </w:pPr>
      <w:r>
        <w:t>Est-ce voulu que var(X) et atom(X) soient mutuellement exclusifs et on s’attend justement à ce que cette clause ne soit jamais validée? Ça me semble peu probable mais j’ai du mal à comprendre …</w:t>
      </w:r>
    </w:p>
    <w:p w14:paraId="6D2BCB98" w14:textId="09CC7AAC" w:rsidR="008B0F84" w:rsidRPr="00270D08" w:rsidRDefault="008B0F84" w:rsidP="00EA4335">
      <w:pPr>
        <w:jc w:val="both"/>
      </w:pPr>
      <w:r>
        <w:t xml:space="preserve">Qu’est-ce que </w:t>
      </w:r>
      <w:r w:rsidR="00270D08" w:rsidRPr="00270D08">
        <w:t>“</w:t>
      </w:r>
      <w:r>
        <w:t>var(X) est un type</w:t>
      </w:r>
      <w:r w:rsidR="00270D08" w:rsidRPr="00270D08">
        <w:t>“</w:t>
      </w:r>
      <w:r>
        <w:t xml:space="preserve"> signifie, surtout considérant le fait que X est un atom et que var(X) est ici un test</w:t>
      </w:r>
      <w:r w:rsidR="00270D08">
        <w:t>,</w:t>
      </w:r>
      <w:r>
        <w:t xml:space="preserve"> qui est </w:t>
      </w:r>
      <w:r w:rsidRPr="00270D08">
        <w:t>un type?</w:t>
      </w:r>
    </w:p>
    <w:sectPr w:rsidR="008B0F84" w:rsidRPr="00270D0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35"/>
    <w:rsid w:val="0000323D"/>
    <w:rsid w:val="0014418F"/>
    <w:rsid w:val="00270D08"/>
    <w:rsid w:val="00380954"/>
    <w:rsid w:val="00476E6C"/>
    <w:rsid w:val="007F416C"/>
    <w:rsid w:val="008B0F84"/>
    <w:rsid w:val="008D52A9"/>
    <w:rsid w:val="009D41EE"/>
    <w:rsid w:val="00A23993"/>
    <w:rsid w:val="00BC07EA"/>
    <w:rsid w:val="00E24135"/>
    <w:rsid w:val="00EA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9D29"/>
  <w15:chartTrackingRefBased/>
  <w15:docId w15:val="{2F0D569B-EF9B-47EB-AC7C-450F6FD5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003">
    <w:name w:val="c003"/>
    <w:basedOn w:val="Policepardfaut"/>
    <w:rsid w:val="00EA4335"/>
  </w:style>
  <w:style w:type="character" w:styleId="Lienhypertexte">
    <w:name w:val="Hyperlink"/>
    <w:basedOn w:val="Policepardfaut"/>
    <w:uiPriority w:val="99"/>
    <w:unhideWhenUsed/>
    <w:rsid w:val="00EA433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4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52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it.ly/3fzIuPu" TargetMode="External"/><Relationship Id="rId4" Type="http://schemas.openxmlformats.org/officeDocument/2006/relationships/hyperlink" Target="http://www.gprolog.org/manual/gprolog.html#var%2F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Roy</dc:creator>
  <cp:keywords/>
  <dc:description/>
  <cp:lastModifiedBy>Antonin Roy</cp:lastModifiedBy>
  <cp:revision>3</cp:revision>
  <dcterms:created xsi:type="dcterms:W3CDTF">2020-11-25T15:05:00Z</dcterms:created>
  <dcterms:modified xsi:type="dcterms:W3CDTF">2020-11-25T17:31:00Z</dcterms:modified>
</cp:coreProperties>
</file>