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11625" w:type="dxa"/>
        <w:tblInd w:w="-998" w:type="dxa"/>
        <w:tblLook w:val="04A0" w:firstRow="1" w:lastRow="0" w:firstColumn="1" w:lastColumn="0" w:noHBand="0" w:noVBand="1"/>
      </w:tblPr>
      <w:tblGrid>
        <w:gridCol w:w="3828"/>
        <w:gridCol w:w="1921"/>
        <w:gridCol w:w="2623"/>
        <w:gridCol w:w="3253"/>
      </w:tblGrid>
      <w:tr w:rsidR="00E677F9" w14:paraId="5748F7EA" w14:textId="2EF14021" w:rsidTr="00E677F9">
        <w:tc>
          <w:tcPr>
            <w:tcW w:w="11625" w:type="dxa"/>
            <w:gridSpan w:val="4"/>
          </w:tcPr>
          <w:p w14:paraId="7835F4BF" w14:textId="55E9EB68" w:rsidR="00E677F9" w:rsidRPr="00F6366C" w:rsidRDefault="00E677F9" w:rsidP="00F6366C">
            <w:pPr>
              <w:jc w:val="center"/>
              <w:rPr>
                <w:b/>
                <w:bCs/>
              </w:rPr>
            </w:pPr>
            <w:r w:rsidRPr="00F6366C">
              <w:rPr>
                <w:b/>
                <w:bCs/>
              </w:rPr>
              <w:t>Film</w:t>
            </w:r>
          </w:p>
        </w:tc>
      </w:tr>
      <w:tr w:rsidR="00E677F9" w14:paraId="63F155F1" w14:textId="48FB3D85" w:rsidTr="00E677F9">
        <w:tc>
          <w:tcPr>
            <w:tcW w:w="3828" w:type="dxa"/>
          </w:tcPr>
          <w:p w14:paraId="255BB390" w14:textId="732CFCBE" w:rsidR="00E677F9" w:rsidRPr="00F6366C" w:rsidRDefault="00E677F9" w:rsidP="00F6366C">
            <w:pPr>
              <w:jc w:val="center"/>
              <w:rPr>
                <w:b/>
                <w:bCs/>
                <w:u w:val="single"/>
              </w:rPr>
            </w:pPr>
            <w:r w:rsidRPr="00F6366C">
              <w:rPr>
                <w:b/>
                <w:bCs/>
                <w:u w:val="single"/>
              </w:rPr>
              <w:t>Titolo</w:t>
            </w:r>
          </w:p>
        </w:tc>
        <w:tc>
          <w:tcPr>
            <w:tcW w:w="1921" w:type="dxa"/>
          </w:tcPr>
          <w:p w14:paraId="4A044FD6" w14:textId="4BBEA120" w:rsidR="00E677F9" w:rsidRDefault="00E677F9" w:rsidP="00F6366C">
            <w:pPr>
              <w:jc w:val="center"/>
            </w:pPr>
            <w:r>
              <w:t>Anno</w:t>
            </w:r>
          </w:p>
        </w:tc>
        <w:tc>
          <w:tcPr>
            <w:tcW w:w="2623" w:type="dxa"/>
          </w:tcPr>
          <w:p w14:paraId="2277AB3F" w14:textId="138ECA5C" w:rsidR="00E677F9" w:rsidRDefault="00E677F9" w:rsidP="00F6366C">
            <w:pPr>
              <w:jc w:val="center"/>
            </w:pPr>
            <w:r>
              <w:t>Casa Produttrice</w:t>
            </w:r>
          </w:p>
        </w:tc>
        <w:tc>
          <w:tcPr>
            <w:tcW w:w="3253" w:type="dxa"/>
          </w:tcPr>
          <w:p w14:paraId="6973F426" w14:textId="4B0365DD" w:rsidR="00E677F9" w:rsidRDefault="00E677F9" w:rsidP="00F6366C">
            <w:pPr>
              <w:jc w:val="center"/>
            </w:pPr>
            <w:r w:rsidRPr="00E677F9">
              <w:rPr>
                <w:color w:val="FF0000"/>
              </w:rPr>
              <w:t>CodiceA</w:t>
            </w:r>
            <w:r>
              <w:rPr>
                <w:color w:val="FF0000"/>
              </w:rPr>
              <w:t>1</w:t>
            </w:r>
          </w:p>
        </w:tc>
      </w:tr>
      <w:tr w:rsidR="00E677F9" w14:paraId="08575C23" w14:textId="206A5808" w:rsidTr="00E677F9">
        <w:tc>
          <w:tcPr>
            <w:tcW w:w="3828" w:type="dxa"/>
          </w:tcPr>
          <w:p w14:paraId="3C7AF862" w14:textId="23BC25F3" w:rsidR="00E677F9" w:rsidRDefault="00E677F9">
            <w:r>
              <w:t>Il Signore degli Anelli – Le due torri</w:t>
            </w:r>
          </w:p>
        </w:tc>
        <w:tc>
          <w:tcPr>
            <w:tcW w:w="1921" w:type="dxa"/>
          </w:tcPr>
          <w:p w14:paraId="5497AEC7" w14:textId="6FA0136C" w:rsidR="00E677F9" w:rsidRDefault="00E677F9" w:rsidP="00F6366C">
            <w:r>
              <w:t>2002</w:t>
            </w:r>
          </w:p>
        </w:tc>
        <w:tc>
          <w:tcPr>
            <w:tcW w:w="2623" w:type="dxa"/>
          </w:tcPr>
          <w:p w14:paraId="5A18E6B4" w14:textId="7194CEA5" w:rsidR="00E677F9" w:rsidRDefault="00E677F9" w:rsidP="00F6366C">
            <w:r>
              <w:t>New Line Cinema</w:t>
            </w:r>
          </w:p>
        </w:tc>
        <w:tc>
          <w:tcPr>
            <w:tcW w:w="3253" w:type="dxa"/>
          </w:tcPr>
          <w:p w14:paraId="2ABFF8E9" w14:textId="4514D385" w:rsidR="00E677F9" w:rsidRDefault="00E677F9" w:rsidP="00F6366C">
            <w:r>
              <w:t>A3</w:t>
            </w:r>
          </w:p>
        </w:tc>
      </w:tr>
      <w:tr w:rsidR="00E677F9" w14:paraId="21F037C7" w14:textId="21BCB97F" w:rsidTr="00E677F9">
        <w:tc>
          <w:tcPr>
            <w:tcW w:w="3828" w:type="dxa"/>
          </w:tcPr>
          <w:p w14:paraId="1A766EE7" w14:textId="60C52802" w:rsidR="00E677F9" w:rsidRDefault="00E677F9">
            <w:r>
              <w:t>Batman</w:t>
            </w:r>
          </w:p>
        </w:tc>
        <w:tc>
          <w:tcPr>
            <w:tcW w:w="1921" w:type="dxa"/>
          </w:tcPr>
          <w:p w14:paraId="4C8952A2" w14:textId="700D9C73" w:rsidR="00E677F9" w:rsidRDefault="00E677F9" w:rsidP="00F6366C">
            <w:pPr>
              <w:tabs>
                <w:tab w:val="center" w:pos="1496"/>
              </w:tabs>
            </w:pPr>
            <w:r>
              <w:t>1989</w:t>
            </w:r>
          </w:p>
        </w:tc>
        <w:tc>
          <w:tcPr>
            <w:tcW w:w="2623" w:type="dxa"/>
          </w:tcPr>
          <w:p w14:paraId="4B33EBF7" w14:textId="1DB9AC2D" w:rsidR="00E677F9" w:rsidRDefault="00E677F9" w:rsidP="00F6366C">
            <w:r>
              <w:t>Warner Bros. Pictures</w:t>
            </w:r>
          </w:p>
        </w:tc>
        <w:tc>
          <w:tcPr>
            <w:tcW w:w="3253" w:type="dxa"/>
          </w:tcPr>
          <w:p w14:paraId="6024EF1D" w14:textId="7ECDDAD9" w:rsidR="00E677F9" w:rsidRDefault="00E677F9" w:rsidP="00F6366C">
            <w:r>
              <w:t>A2</w:t>
            </w:r>
          </w:p>
        </w:tc>
      </w:tr>
      <w:tr w:rsidR="00E677F9" w14:paraId="60DEA847" w14:textId="03F60B4C" w:rsidTr="00E677F9">
        <w:tc>
          <w:tcPr>
            <w:tcW w:w="3828" w:type="dxa"/>
          </w:tcPr>
          <w:p w14:paraId="179886FE" w14:textId="5132071D" w:rsidR="00E677F9" w:rsidRDefault="00E677F9">
            <w:r>
              <w:t>Sarò con te</w:t>
            </w:r>
          </w:p>
        </w:tc>
        <w:tc>
          <w:tcPr>
            <w:tcW w:w="1921" w:type="dxa"/>
          </w:tcPr>
          <w:p w14:paraId="517F6C81" w14:textId="21A8ADBE" w:rsidR="00E677F9" w:rsidRDefault="00E677F9" w:rsidP="00F6366C">
            <w:r>
              <w:t>2023</w:t>
            </w:r>
          </w:p>
        </w:tc>
        <w:tc>
          <w:tcPr>
            <w:tcW w:w="2623" w:type="dxa"/>
          </w:tcPr>
          <w:p w14:paraId="20726D7A" w14:textId="78EEEC7E" w:rsidR="00E677F9" w:rsidRDefault="00E677F9" w:rsidP="00F6366C">
            <w:r>
              <w:t>Filmauro</w:t>
            </w:r>
          </w:p>
        </w:tc>
        <w:tc>
          <w:tcPr>
            <w:tcW w:w="3253" w:type="dxa"/>
          </w:tcPr>
          <w:p w14:paraId="111C1B55" w14:textId="44EB6C0B" w:rsidR="00E677F9" w:rsidRDefault="00E677F9" w:rsidP="00F6366C">
            <w:r>
              <w:t>A1</w:t>
            </w:r>
          </w:p>
        </w:tc>
      </w:tr>
    </w:tbl>
    <w:p w14:paraId="2C725059" w14:textId="77777777" w:rsidR="002A0862" w:rsidRDefault="002A0862"/>
    <w:p w14:paraId="581CDD4B" w14:textId="77777777" w:rsidR="00F6366C" w:rsidRDefault="00F6366C"/>
    <w:tbl>
      <w:tblPr>
        <w:tblStyle w:val="Grigliatabella"/>
        <w:tblW w:w="0" w:type="auto"/>
        <w:tblInd w:w="-572" w:type="dxa"/>
        <w:tblLook w:val="04A0" w:firstRow="1" w:lastRow="0" w:firstColumn="1" w:lastColumn="0" w:noHBand="0" w:noVBand="1"/>
      </w:tblPr>
      <w:tblGrid>
        <w:gridCol w:w="3781"/>
        <w:gridCol w:w="3209"/>
        <w:gridCol w:w="3210"/>
      </w:tblGrid>
      <w:tr w:rsidR="00126425" w14:paraId="0305ABF9" w14:textId="77777777" w:rsidTr="00777DB9">
        <w:tc>
          <w:tcPr>
            <w:tcW w:w="10200" w:type="dxa"/>
            <w:gridSpan w:val="3"/>
          </w:tcPr>
          <w:p w14:paraId="3D18FF44" w14:textId="5BA791F1" w:rsidR="00126425" w:rsidRPr="00F6366C" w:rsidRDefault="00126425" w:rsidP="00777D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Artista</w:t>
            </w:r>
          </w:p>
        </w:tc>
      </w:tr>
      <w:tr w:rsidR="00126425" w14:paraId="57EA5BBE" w14:textId="77777777" w:rsidTr="00777DB9">
        <w:tc>
          <w:tcPr>
            <w:tcW w:w="3781" w:type="dxa"/>
          </w:tcPr>
          <w:p w14:paraId="0BA321E3" w14:textId="65B1C03A" w:rsidR="00126425" w:rsidRPr="00F6366C" w:rsidRDefault="00126425" w:rsidP="00777DB9">
            <w:pPr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Codice</w:t>
            </w:r>
            <w:r w:rsidR="00E677F9">
              <w:rPr>
                <w:b/>
                <w:bCs/>
                <w:u w:val="single"/>
              </w:rPr>
              <w:t>A</w:t>
            </w:r>
            <w:proofErr w:type="spellEnd"/>
          </w:p>
        </w:tc>
        <w:tc>
          <w:tcPr>
            <w:tcW w:w="3209" w:type="dxa"/>
          </w:tcPr>
          <w:p w14:paraId="0C57BE50" w14:textId="7603799A" w:rsidR="00126425" w:rsidRDefault="00126425" w:rsidP="00777DB9">
            <w:pPr>
              <w:jc w:val="center"/>
            </w:pPr>
            <w:r>
              <w:t>Nome</w:t>
            </w:r>
          </w:p>
        </w:tc>
        <w:tc>
          <w:tcPr>
            <w:tcW w:w="3210" w:type="dxa"/>
          </w:tcPr>
          <w:p w14:paraId="1D2CBA0E" w14:textId="1DCAE5AA" w:rsidR="00126425" w:rsidRDefault="00126425" w:rsidP="00777DB9">
            <w:pPr>
              <w:jc w:val="center"/>
            </w:pPr>
            <w:r>
              <w:t>Cognome</w:t>
            </w:r>
          </w:p>
        </w:tc>
      </w:tr>
      <w:tr w:rsidR="00126425" w14:paraId="43BD5507" w14:textId="77777777" w:rsidTr="00777DB9">
        <w:tc>
          <w:tcPr>
            <w:tcW w:w="3781" w:type="dxa"/>
          </w:tcPr>
          <w:p w14:paraId="54CE64DC" w14:textId="00DC5A47" w:rsidR="00126425" w:rsidRDefault="00126425" w:rsidP="00777DB9">
            <w:r>
              <w:t>A1</w:t>
            </w:r>
          </w:p>
        </w:tc>
        <w:tc>
          <w:tcPr>
            <w:tcW w:w="3209" w:type="dxa"/>
          </w:tcPr>
          <w:p w14:paraId="0D0027CA" w14:textId="33FCB224" w:rsidR="00126425" w:rsidRDefault="00E677F9" w:rsidP="00777DB9">
            <w:r>
              <w:t>Andrea</w:t>
            </w:r>
          </w:p>
        </w:tc>
        <w:tc>
          <w:tcPr>
            <w:tcW w:w="3210" w:type="dxa"/>
          </w:tcPr>
          <w:p w14:paraId="5A031805" w14:textId="3AA4040F" w:rsidR="00126425" w:rsidRDefault="00E677F9" w:rsidP="00777DB9">
            <w:r>
              <w:t>Bosello</w:t>
            </w:r>
          </w:p>
        </w:tc>
      </w:tr>
      <w:tr w:rsidR="00126425" w14:paraId="0D046C76" w14:textId="77777777" w:rsidTr="00777DB9">
        <w:tc>
          <w:tcPr>
            <w:tcW w:w="3781" w:type="dxa"/>
          </w:tcPr>
          <w:p w14:paraId="5173C5E2" w14:textId="5F7121F6" w:rsidR="00126425" w:rsidRDefault="00126425" w:rsidP="00777DB9">
            <w:r>
              <w:t>A2</w:t>
            </w:r>
          </w:p>
        </w:tc>
        <w:tc>
          <w:tcPr>
            <w:tcW w:w="3209" w:type="dxa"/>
          </w:tcPr>
          <w:p w14:paraId="617B4EDC" w14:textId="15AA6097" w:rsidR="00126425" w:rsidRDefault="00E677F9" w:rsidP="00777DB9">
            <w:pPr>
              <w:tabs>
                <w:tab w:val="center" w:pos="1496"/>
              </w:tabs>
            </w:pPr>
            <w:r>
              <w:t>Tim</w:t>
            </w:r>
          </w:p>
        </w:tc>
        <w:tc>
          <w:tcPr>
            <w:tcW w:w="3210" w:type="dxa"/>
          </w:tcPr>
          <w:p w14:paraId="528D2D01" w14:textId="79D1CD77" w:rsidR="00126425" w:rsidRDefault="00E677F9" w:rsidP="00777DB9">
            <w:r>
              <w:t>Burton</w:t>
            </w:r>
          </w:p>
        </w:tc>
      </w:tr>
      <w:tr w:rsidR="00126425" w14:paraId="48C303B9" w14:textId="77777777" w:rsidTr="00777DB9">
        <w:tc>
          <w:tcPr>
            <w:tcW w:w="3781" w:type="dxa"/>
          </w:tcPr>
          <w:p w14:paraId="7DC1B053" w14:textId="402D59F0" w:rsidR="00126425" w:rsidRDefault="00126425" w:rsidP="00777DB9">
            <w:r>
              <w:t>A3</w:t>
            </w:r>
          </w:p>
        </w:tc>
        <w:tc>
          <w:tcPr>
            <w:tcW w:w="3209" w:type="dxa"/>
          </w:tcPr>
          <w:p w14:paraId="0A96489B" w14:textId="5F5CFBAA" w:rsidR="00126425" w:rsidRDefault="00E677F9" w:rsidP="00777DB9">
            <w:r>
              <w:t>Peter</w:t>
            </w:r>
          </w:p>
        </w:tc>
        <w:tc>
          <w:tcPr>
            <w:tcW w:w="3210" w:type="dxa"/>
          </w:tcPr>
          <w:p w14:paraId="426C1DE0" w14:textId="4C48202A" w:rsidR="00126425" w:rsidRDefault="00E677F9" w:rsidP="00777DB9">
            <w:r>
              <w:t>Jackson</w:t>
            </w:r>
          </w:p>
        </w:tc>
      </w:tr>
    </w:tbl>
    <w:p w14:paraId="0D11494A" w14:textId="77777777" w:rsidR="00F6366C" w:rsidRDefault="00F6366C"/>
    <w:p w14:paraId="07801178" w14:textId="77777777" w:rsidR="00126425" w:rsidRDefault="00126425"/>
    <w:tbl>
      <w:tblPr>
        <w:tblStyle w:val="Grigliatabella"/>
        <w:tblW w:w="10915" w:type="dxa"/>
        <w:tblInd w:w="-572" w:type="dxa"/>
        <w:tblLook w:val="04A0" w:firstRow="1" w:lastRow="0" w:firstColumn="1" w:lastColumn="0" w:noHBand="0" w:noVBand="1"/>
      </w:tblPr>
      <w:tblGrid>
        <w:gridCol w:w="2962"/>
        <w:gridCol w:w="2440"/>
        <w:gridCol w:w="2563"/>
        <w:gridCol w:w="2950"/>
      </w:tblGrid>
      <w:tr w:rsidR="00126425" w:rsidRPr="00F6366C" w14:paraId="4F64813E" w14:textId="2D9F0683" w:rsidTr="00126425">
        <w:tc>
          <w:tcPr>
            <w:tcW w:w="10915" w:type="dxa"/>
            <w:gridSpan w:val="4"/>
          </w:tcPr>
          <w:p w14:paraId="48C98B3C" w14:textId="4A3C4B88" w:rsidR="00126425" w:rsidRDefault="00126425" w:rsidP="00777D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Cinema</w:t>
            </w:r>
          </w:p>
        </w:tc>
      </w:tr>
      <w:tr w:rsidR="00126425" w14:paraId="4E82217F" w14:textId="76EF46C0" w:rsidTr="00126425">
        <w:tc>
          <w:tcPr>
            <w:tcW w:w="2962" w:type="dxa"/>
          </w:tcPr>
          <w:p w14:paraId="5DBEFE10" w14:textId="16144A44" w:rsidR="00126425" w:rsidRPr="00F6366C" w:rsidRDefault="00126425" w:rsidP="00777DB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Nome</w:t>
            </w:r>
          </w:p>
        </w:tc>
        <w:tc>
          <w:tcPr>
            <w:tcW w:w="2440" w:type="dxa"/>
          </w:tcPr>
          <w:p w14:paraId="0325A427" w14:textId="6774295E" w:rsidR="00126425" w:rsidRDefault="00126425" w:rsidP="00777DB9">
            <w:pPr>
              <w:jc w:val="center"/>
            </w:pPr>
            <w:r>
              <w:t>Telefono</w:t>
            </w:r>
          </w:p>
        </w:tc>
        <w:tc>
          <w:tcPr>
            <w:tcW w:w="2563" w:type="dxa"/>
          </w:tcPr>
          <w:p w14:paraId="561714B4" w14:textId="691213D7" w:rsidR="00126425" w:rsidRDefault="00126425" w:rsidP="00777DB9">
            <w:pPr>
              <w:jc w:val="center"/>
            </w:pPr>
            <w:r>
              <w:t>Orario</w:t>
            </w:r>
          </w:p>
        </w:tc>
        <w:tc>
          <w:tcPr>
            <w:tcW w:w="2950" w:type="dxa"/>
          </w:tcPr>
          <w:p w14:paraId="547A184E" w14:textId="0E34ED8F" w:rsidR="00126425" w:rsidRDefault="00126425" w:rsidP="00777DB9">
            <w:pPr>
              <w:jc w:val="center"/>
            </w:pPr>
            <w:r>
              <w:t>Indirizzo</w:t>
            </w:r>
          </w:p>
        </w:tc>
      </w:tr>
      <w:tr w:rsidR="00126425" w14:paraId="1D5C528A" w14:textId="6B03392E" w:rsidTr="00126425">
        <w:tc>
          <w:tcPr>
            <w:tcW w:w="2962" w:type="dxa"/>
          </w:tcPr>
          <w:p w14:paraId="714BE963" w14:textId="434B6CDF" w:rsidR="00126425" w:rsidRDefault="00126425" w:rsidP="00777DB9">
            <w:r>
              <w:t>Lendi</w:t>
            </w:r>
          </w:p>
        </w:tc>
        <w:tc>
          <w:tcPr>
            <w:tcW w:w="2440" w:type="dxa"/>
          </w:tcPr>
          <w:p w14:paraId="08457C85" w14:textId="710F12F4" w:rsidR="00126425" w:rsidRDefault="00126425" w:rsidP="00777DB9">
            <w:r>
              <w:t>+39 0818919735</w:t>
            </w:r>
          </w:p>
        </w:tc>
        <w:tc>
          <w:tcPr>
            <w:tcW w:w="2563" w:type="dxa"/>
          </w:tcPr>
          <w:p w14:paraId="6CC6B00A" w14:textId="60AA615E" w:rsidR="00126425" w:rsidRDefault="00E677F9" w:rsidP="00777DB9">
            <w:r>
              <w:t>16:30 – 19:30</w:t>
            </w:r>
          </w:p>
        </w:tc>
        <w:tc>
          <w:tcPr>
            <w:tcW w:w="2950" w:type="dxa"/>
          </w:tcPr>
          <w:p w14:paraId="75B59989" w14:textId="55A27BC3" w:rsidR="00126425" w:rsidRDefault="00126425" w:rsidP="00777DB9">
            <w:r>
              <w:t>Via Alessandro Volta, 144</w:t>
            </w:r>
          </w:p>
        </w:tc>
      </w:tr>
      <w:tr w:rsidR="00126425" w14:paraId="1FE784E0" w14:textId="52D0187A" w:rsidTr="00126425">
        <w:tc>
          <w:tcPr>
            <w:tcW w:w="2962" w:type="dxa"/>
          </w:tcPr>
          <w:p w14:paraId="79D748FA" w14:textId="344EFAD8" w:rsidR="00126425" w:rsidRDefault="00126425" w:rsidP="00777DB9">
            <w:proofErr w:type="spellStart"/>
            <w:r>
              <w:t>Plaza</w:t>
            </w:r>
            <w:proofErr w:type="spellEnd"/>
          </w:p>
        </w:tc>
        <w:tc>
          <w:tcPr>
            <w:tcW w:w="2440" w:type="dxa"/>
          </w:tcPr>
          <w:p w14:paraId="53179EA6" w14:textId="5D543D6E" w:rsidR="00126425" w:rsidRDefault="00126425" w:rsidP="00777DB9">
            <w:pPr>
              <w:tabs>
                <w:tab w:val="center" w:pos="1496"/>
              </w:tabs>
            </w:pPr>
            <w:r>
              <w:t>+39 0815563555</w:t>
            </w:r>
          </w:p>
        </w:tc>
        <w:tc>
          <w:tcPr>
            <w:tcW w:w="2563" w:type="dxa"/>
          </w:tcPr>
          <w:p w14:paraId="4C2E1BA6" w14:textId="73DC71AF" w:rsidR="00126425" w:rsidRDefault="00E677F9" w:rsidP="00777DB9">
            <w:r>
              <w:t>21:00 – 22:30</w:t>
            </w:r>
          </w:p>
        </w:tc>
        <w:tc>
          <w:tcPr>
            <w:tcW w:w="2950" w:type="dxa"/>
          </w:tcPr>
          <w:p w14:paraId="1447D5F7" w14:textId="7EE2C005" w:rsidR="00126425" w:rsidRDefault="00E677F9" w:rsidP="00777DB9">
            <w:r>
              <w:t>Via Michele Kerbaker, 85</w:t>
            </w:r>
          </w:p>
        </w:tc>
      </w:tr>
      <w:tr w:rsidR="00126425" w14:paraId="09D934E0" w14:textId="22E82FD0" w:rsidTr="00126425">
        <w:tc>
          <w:tcPr>
            <w:tcW w:w="2962" w:type="dxa"/>
          </w:tcPr>
          <w:p w14:paraId="0FE1497D" w14:textId="06ADDD59" w:rsidR="00126425" w:rsidRDefault="00126425" w:rsidP="00777DB9">
            <w:r>
              <w:t>Cimarosa</w:t>
            </w:r>
          </w:p>
        </w:tc>
        <w:tc>
          <w:tcPr>
            <w:tcW w:w="2440" w:type="dxa"/>
          </w:tcPr>
          <w:p w14:paraId="50CCF828" w14:textId="307DDA6F" w:rsidR="00126425" w:rsidRDefault="00126425" w:rsidP="00777DB9">
            <w:r>
              <w:t xml:space="preserve">+39 </w:t>
            </w:r>
            <w:r>
              <w:t>0818908143</w:t>
            </w:r>
          </w:p>
        </w:tc>
        <w:tc>
          <w:tcPr>
            <w:tcW w:w="2563" w:type="dxa"/>
          </w:tcPr>
          <w:p w14:paraId="6258F5C3" w14:textId="1594AC2E" w:rsidR="00126425" w:rsidRDefault="00E677F9" w:rsidP="00777DB9">
            <w:r>
              <w:t>10:00 – 12:30</w:t>
            </w:r>
          </w:p>
        </w:tc>
        <w:tc>
          <w:tcPr>
            <w:tcW w:w="2950" w:type="dxa"/>
          </w:tcPr>
          <w:p w14:paraId="407EF230" w14:textId="12CD7FC5" w:rsidR="00126425" w:rsidRDefault="00126425" w:rsidP="00777DB9">
            <w:r>
              <w:t>Vico del Teatro, 3</w:t>
            </w:r>
          </w:p>
        </w:tc>
      </w:tr>
    </w:tbl>
    <w:p w14:paraId="21077EB3" w14:textId="70851D2A" w:rsidR="00126425" w:rsidRDefault="00126425"/>
    <w:p w14:paraId="3D77B40E" w14:textId="77777777" w:rsidR="00126425" w:rsidRDefault="00126425"/>
    <w:tbl>
      <w:tblPr>
        <w:tblStyle w:val="Grigliatabella"/>
        <w:tblW w:w="0" w:type="auto"/>
        <w:tblInd w:w="1319" w:type="dxa"/>
        <w:tblLook w:val="04A0" w:firstRow="1" w:lastRow="0" w:firstColumn="1" w:lastColumn="0" w:noHBand="0" w:noVBand="1"/>
      </w:tblPr>
      <w:tblGrid>
        <w:gridCol w:w="3781"/>
        <w:gridCol w:w="3209"/>
      </w:tblGrid>
      <w:tr w:rsidR="00126425" w:rsidRPr="00F6366C" w14:paraId="6051D8A9" w14:textId="77777777" w:rsidTr="00126425">
        <w:tc>
          <w:tcPr>
            <w:tcW w:w="6990" w:type="dxa"/>
            <w:gridSpan w:val="2"/>
          </w:tcPr>
          <w:p w14:paraId="3D00BCA5" w14:textId="569912E6" w:rsidR="00126425" w:rsidRPr="00F6366C" w:rsidRDefault="00126425" w:rsidP="00777D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Città</w:t>
            </w:r>
          </w:p>
        </w:tc>
      </w:tr>
      <w:tr w:rsidR="00126425" w14:paraId="5B858CEC" w14:textId="77777777" w:rsidTr="00126425">
        <w:tc>
          <w:tcPr>
            <w:tcW w:w="3781" w:type="dxa"/>
          </w:tcPr>
          <w:p w14:paraId="3EF1B99D" w14:textId="77777777" w:rsidR="00126425" w:rsidRPr="00F6366C" w:rsidRDefault="00126425" w:rsidP="00777DB9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Codice</w:t>
            </w:r>
          </w:p>
        </w:tc>
        <w:tc>
          <w:tcPr>
            <w:tcW w:w="3209" w:type="dxa"/>
          </w:tcPr>
          <w:p w14:paraId="5A6A9D4A" w14:textId="77777777" w:rsidR="00126425" w:rsidRDefault="00126425" w:rsidP="00777DB9">
            <w:pPr>
              <w:jc w:val="center"/>
            </w:pPr>
            <w:r>
              <w:t>Nome</w:t>
            </w:r>
          </w:p>
        </w:tc>
      </w:tr>
      <w:tr w:rsidR="00126425" w14:paraId="1067FA6A" w14:textId="77777777" w:rsidTr="00126425">
        <w:tc>
          <w:tcPr>
            <w:tcW w:w="3781" w:type="dxa"/>
          </w:tcPr>
          <w:p w14:paraId="2D7C2D0D" w14:textId="678A0E01" w:rsidR="00126425" w:rsidRDefault="00126425" w:rsidP="00777DB9">
            <w:r>
              <w:t>C</w:t>
            </w:r>
            <w:r w:rsidR="00E677F9">
              <w:t>1</w:t>
            </w:r>
          </w:p>
        </w:tc>
        <w:tc>
          <w:tcPr>
            <w:tcW w:w="3209" w:type="dxa"/>
          </w:tcPr>
          <w:p w14:paraId="0FD9141B" w14:textId="21D2C6AE" w:rsidR="00126425" w:rsidRDefault="00126425" w:rsidP="00777DB9">
            <w:r>
              <w:t>Napoli</w:t>
            </w:r>
          </w:p>
        </w:tc>
      </w:tr>
      <w:tr w:rsidR="00126425" w14:paraId="647F8F0F" w14:textId="77777777" w:rsidTr="00126425">
        <w:tc>
          <w:tcPr>
            <w:tcW w:w="3781" w:type="dxa"/>
          </w:tcPr>
          <w:p w14:paraId="7FFE782A" w14:textId="670A697D" w:rsidR="00126425" w:rsidRDefault="00126425" w:rsidP="00777DB9">
            <w:r>
              <w:t>C2</w:t>
            </w:r>
          </w:p>
        </w:tc>
        <w:tc>
          <w:tcPr>
            <w:tcW w:w="3209" w:type="dxa"/>
          </w:tcPr>
          <w:p w14:paraId="6054E448" w14:textId="284ED8ED" w:rsidR="00126425" w:rsidRDefault="00126425" w:rsidP="00777DB9">
            <w:pPr>
              <w:tabs>
                <w:tab w:val="center" w:pos="1496"/>
              </w:tabs>
            </w:pPr>
            <w:r>
              <w:t>Sant’Arpino</w:t>
            </w:r>
          </w:p>
        </w:tc>
      </w:tr>
      <w:tr w:rsidR="00126425" w14:paraId="1BEBE65C" w14:textId="77777777" w:rsidTr="00126425">
        <w:tc>
          <w:tcPr>
            <w:tcW w:w="3781" w:type="dxa"/>
          </w:tcPr>
          <w:p w14:paraId="0CA022EC" w14:textId="2C69EC57" w:rsidR="00126425" w:rsidRDefault="00126425" w:rsidP="00777DB9">
            <w:r>
              <w:t>C3</w:t>
            </w:r>
          </w:p>
        </w:tc>
        <w:tc>
          <w:tcPr>
            <w:tcW w:w="3209" w:type="dxa"/>
          </w:tcPr>
          <w:p w14:paraId="76685D7F" w14:textId="2ACB0FFA" w:rsidR="00126425" w:rsidRDefault="00E677F9" w:rsidP="00777DB9">
            <w:r>
              <w:t>Aversa</w:t>
            </w:r>
          </w:p>
        </w:tc>
      </w:tr>
    </w:tbl>
    <w:p w14:paraId="168D1238" w14:textId="77777777" w:rsidR="00126425" w:rsidRDefault="00126425"/>
    <w:sectPr w:rsidR="001264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6C"/>
    <w:rsid w:val="000C3395"/>
    <w:rsid w:val="00126425"/>
    <w:rsid w:val="002A0862"/>
    <w:rsid w:val="005C1921"/>
    <w:rsid w:val="00A67326"/>
    <w:rsid w:val="00E677F9"/>
    <w:rsid w:val="00F278D1"/>
    <w:rsid w:val="00F6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3E15"/>
  <w15:chartTrackingRefBased/>
  <w15:docId w15:val="{70020E3C-58CC-4350-B058-7723C08A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63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63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63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63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63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63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63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63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63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636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636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6366C"/>
    <w:rPr>
      <w:rFonts w:eastAsiaTheme="majorEastAsia" w:cstheme="majorBidi"/>
      <w:color w:val="0F4761" w:themeColor="accent1" w:themeShade="BF"/>
      <w:sz w:val="28"/>
      <w:szCs w:val="28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6366C"/>
    <w:rPr>
      <w:rFonts w:eastAsiaTheme="majorEastAsia" w:cstheme="majorBidi"/>
      <w:i/>
      <w:iCs/>
      <w:color w:val="0F4761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6366C"/>
    <w:rPr>
      <w:rFonts w:eastAsiaTheme="majorEastAsia" w:cstheme="majorBidi"/>
      <w:color w:val="0F4761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6366C"/>
    <w:rPr>
      <w:rFonts w:eastAsiaTheme="majorEastAsia" w:cstheme="majorBidi"/>
      <w:i/>
      <w:iCs/>
      <w:color w:val="595959" w:themeColor="text1" w:themeTint="A6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6366C"/>
    <w:rPr>
      <w:rFonts w:eastAsiaTheme="majorEastAsia" w:cstheme="majorBidi"/>
      <w:color w:val="595959" w:themeColor="text1" w:themeTint="A6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6366C"/>
    <w:rPr>
      <w:rFonts w:eastAsiaTheme="majorEastAsia" w:cstheme="majorBidi"/>
      <w:i/>
      <w:iCs/>
      <w:color w:val="272727" w:themeColor="text1" w:themeTint="D8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6366C"/>
    <w:rPr>
      <w:rFonts w:eastAsiaTheme="majorEastAsia" w:cstheme="majorBidi"/>
      <w:color w:val="272727" w:themeColor="text1" w:themeTint="D8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3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6366C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63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6366C"/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63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6366C"/>
    <w:rPr>
      <w:i/>
      <w:iCs/>
      <w:color w:val="404040" w:themeColor="text1" w:themeTint="BF"/>
      <w:lang w:val="it-IT"/>
    </w:rPr>
  </w:style>
  <w:style w:type="paragraph" w:styleId="Paragrafoelenco">
    <w:name w:val="List Paragraph"/>
    <w:basedOn w:val="Normale"/>
    <w:uiPriority w:val="34"/>
    <w:qFormat/>
    <w:rsid w:val="00F6366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6366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63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6366C"/>
    <w:rPr>
      <w:i/>
      <w:iCs/>
      <w:color w:val="0F4761" w:themeColor="accent1" w:themeShade="BF"/>
      <w:lang w:val="it-IT"/>
    </w:rPr>
  </w:style>
  <w:style w:type="character" w:styleId="Riferimentointenso">
    <w:name w:val="Intense Reference"/>
    <w:basedOn w:val="Carpredefinitoparagrafo"/>
    <w:uiPriority w:val="32"/>
    <w:qFormat/>
    <w:rsid w:val="00F6366C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F63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BORZACCHIELLO</dc:creator>
  <cp:keywords/>
  <dc:description/>
  <cp:lastModifiedBy>ANTONIO BORZACCHIELLO</cp:lastModifiedBy>
  <cp:revision>1</cp:revision>
  <dcterms:created xsi:type="dcterms:W3CDTF">2024-11-14T17:08:00Z</dcterms:created>
  <dcterms:modified xsi:type="dcterms:W3CDTF">2024-11-14T17:41:00Z</dcterms:modified>
</cp:coreProperties>
</file>