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sistema de gestión de bases de </w:t>
        </w:r>
        <w:proofErr w:type="spellStart"/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datos</w:t>
        </w:r>
      </w:hyperlink>
      <w:r w:rsidRPr="00C95EF7">
        <w:rPr>
          <w:rFonts w:cstheme="minorHAnsi"/>
          <w:sz w:val="24"/>
          <w:szCs w:val="24"/>
          <w:shd w:val="clear" w:color="auto" w:fill="FFFFFF"/>
        </w:rPr>
        <w:t>.Esta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 xml:space="preserve"> es</w:t>
      </w:r>
      <w:r w:rsidRPr="00C95EF7">
        <w:rPr>
          <w:rFonts w:cstheme="minorHAnsi"/>
          <w:sz w:val="24"/>
          <w:szCs w:val="24"/>
          <w:shd w:val="clear" w:color="auto" w:fill="FFFFFF"/>
        </w:rPr>
        <w:t> muy rápida en la lectura cuando utiliza el motor no transaccional </w:t>
      </w:r>
      <w:proofErr w:type="spellStart"/>
      <w:r w:rsidRPr="00C95EF7">
        <w:rPr>
          <w:rFonts w:cstheme="minorHAnsi"/>
          <w:sz w:val="24"/>
          <w:szCs w:val="24"/>
        </w:rPr>
        <w:fldChar w:fldCharType="begin"/>
      </w:r>
      <w:r w:rsidRPr="00C95EF7">
        <w:rPr>
          <w:rFonts w:cstheme="minorHAnsi"/>
          <w:sz w:val="24"/>
          <w:szCs w:val="24"/>
        </w:rPr>
        <w:instrText xml:space="preserve"> HYPERLINK "https://es.wikipedia.org/wiki/MyISAM" \o "MyISAM" </w:instrText>
      </w:r>
      <w:r w:rsidRPr="00C95EF7">
        <w:rPr>
          <w:rFonts w:cstheme="minorHAnsi"/>
          <w:sz w:val="24"/>
          <w:szCs w:val="24"/>
        </w:rPr>
        <w:fldChar w:fldCharType="separate"/>
      </w:r>
      <w:r w:rsidRPr="00C95EF7">
        <w:rPr>
          <w:rStyle w:val="Hipervnculo"/>
          <w:rFonts w:cstheme="minorHAnsi"/>
          <w:color w:val="auto"/>
          <w:sz w:val="24"/>
          <w:szCs w:val="24"/>
          <w:u w:val="none"/>
          <w:shd w:val="clear" w:color="auto" w:fill="FFFFFF"/>
        </w:rPr>
        <w:t>MyISAM</w:t>
      </w:r>
      <w:proofErr w:type="spellEnd"/>
      <w:r w:rsidRPr="00C95EF7">
        <w:rPr>
          <w:rFonts w:cstheme="minorHAnsi"/>
          <w:sz w:val="24"/>
          <w:szCs w:val="24"/>
        </w:rPr>
        <w:fldChar w:fldCharType="end"/>
      </w:r>
      <w:r w:rsidRPr="00C95EF7">
        <w:rPr>
          <w:rFonts w:cstheme="minorHAnsi"/>
          <w:sz w:val="24"/>
          <w:szCs w:val="24"/>
          <w:shd w:val="clear" w:color="auto" w:fill="FFFFFF"/>
        </w:rPr>
        <w:t xml:space="preserve">, pero puede provocar problemas de integridad en entornos de alta concurrencia en la modificación. En aplicaciones web hay baja concurrencia en la modificación de datos y en cambio el entorno es intensivo en lectura de datos, lo que hace a </w:t>
      </w:r>
      <w:proofErr w:type="spellStart"/>
      <w:r w:rsidRPr="00C95EF7">
        <w:rPr>
          <w:rFonts w:cstheme="minorHAnsi"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 xml:space="preserve"> ideal para este tipo de aplicaciones.</w:t>
      </w:r>
    </w:p>
    <w:p w:rsidR="00161D09" w:rsidRDefault="00161D09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P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C95EF7" w:rsidRDefault="00C95EF7" w:rsidP="00C95EF7">
      <w:pPr>
        <w:spacing w:after="0"/>
        <w:rPr>
          <w:sz w:val="24"/>
        </w:rPr>
      </w:pPr>
    </w:p>
    <w:p w:rsidR="009E5CD5" w:rsidRDefault="009E5CD5" w:rsidP="009E5CD5">
      <w:pPr>
        <w:spacing w:after="0"/>
        <w:jc w:val="center"/>
        <w:rPr>
          <w:sz w:val="36"/>
          <w:u w:val="single"/>
        </w:rPr>
      </w:pPr>
      <w:r w:rsidRPr="009E5CD5">
        <w:rPr>
          <w:sz w:val="36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735E94" w:rsidRDefault="00735E94" w:rsidP="009E5CD5">
      <w:pPr>
        <w:spacing w:after="0"/>
        <w:rPr>
          <w:b/>
          <w:sz w:val="24"/>
          <w:lang w:val="en-US"/>
        </w:rPr>
      </w:pPr>
      <w:r w:rsidRPr="00735E94">
        <w:rPr>
          <w:b/>
          <w:sz w:val="24"/>
          <w:lang w:val="en-US"/>
        </w:rPr>
        <w:t xml:space="preserve">TINYINT: </w:t>
      </w:r>
      <w:r w:rsidRPr="00735E94">
        <w:rPr>
          <w:sz w:val="24"/>
          <w:lang w:val="en-US"/>
        </w:rPr>
        <w:t xml:space="preserve">DESDE </w:t>
      </w:r>
      <w:r w:rsidRPr="00735E94">
        <w:rPr>
          <w:sz w:val="24"/>
          <w:lang w:val="en-US"/>
        </w:rPr>
        <w:t>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 xml:space="preserve">DESDE -32,768 </w:t>
      </w:r>
      <w:r w:rsidRPr="00735E94">
        <w:rPr>
          <w:sz w:val="24"/>
        </w:rPr>
        <w:t xml:space="preserve">a </w:t>
      </w:r>
      <w:r w:rsidRPr="00735E94">
        <w:rPr>
          <w:sz w:val="24"/>
        </w:rPr>
        <w:t>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</w:t>
      </w:r>
      <w:r w:rsidRPr="00735E94">
        <w:rPr>
          <w:sz w:val="24"/>
        </w:rPr>
        <w:t xml:space="preserve"> </w:t>
      </w:r>
      <w:r w:rsidRPr="00735E94">
        <w:rPr>
          <w:sz w:val="24"/>
        </w:rPr>
        <w:t>a 8.3m</w:t>
      </w:r>
      <w:r w:rsidRPr="00735E94">
        <w:rPr>
          <w:sz w:val="24"/>
        </w:rPr>
        <w:t>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>La</w:t>
      </w:r>
      <w:r w:rsidR="007A42C1">
        <w:rPr>
          <w:sz w:val="24"/>
        </w:rPr>
        <w:t xml:space="preserve">s </w:t>
      </w:r>
      <w:r w:rsidR="007A42C1">
        <w:rPr>
          <w:sz w:val="24"/>
        </w:rPr>
        <w:t xml:space="preserve">cadenas y datos binarios </w:t>
      </w:r>
      <w:r w:rsidR="007A42C1">
        <w:rPr>
          <w:sz w:val="24"/>
        </w:rPr>
        <w:t>tienen di</w:t>
      </w:r>
      <w:r w:rsidR="007A42C1">
        <w:rPr>
          <w:sz w:val="24"/>
        </w:rPr>
        <w:t xml:space="preserve">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87F82" w:rsidRDefault="009E5CD5" w:rsidP="009E5CD5">
      <w:pPr>
        <w:spacing w:after="0"/>
        <w:rPr>
          <w:sz w:val="24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</w:t>
      </w:r>
      <w:r w:rsidR="00D87F82">
        <w:rPr>
          <w:sz w:val="24"/>
        </w:rPr>
        <w:t xml:space="preserve">fechas y horas </w:t>
      </w:r>
      <w:r w:rsidR="00D87F82">
        <w:rPr>
          <w:sz w:val="24"/>
        </w:rPr>
        <w:t>tienen diferentes formas de ser escritas en código</w:t>
      </w:r>
      <w:r w:rsidR="00D87F82">
        <w:rPr>
          <w:sz w:val="24"/>
        </w:rPr>
        <w:t>. Ejemplo: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YEAR: </w:t>
      </w:r>
      <w:r w:rsidRPr="00D87F82">
        <w:rPr>
          <w:sz w:val="24"/>
          <w:lang w:val="en-US"/>
        </w:rPr>
        <w:t>AAAA</w:t>
      </w:r>
      <w:r>
        <w:rPr>
          <w:sz w:val="24"/>
          <w:lang w:val="en-US"/>
        </w:rPr>
        <w:t>.</w:t>
      </w:r>
    </w:p>
    <w:p w:rsidR="0076267C" w:rsidRDefault="0076267C" w:rsidP="009E5CD5">
      <w:pPr>
        <w:spacing w:after="0"/>
        <w:rPr>
          <w:sz w:val="24"/>
          <w:lang w:val="en-US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9E5CD5" w:rsidRDefault="00C95EF7" w:rsidP="00C95EF7">
      <w:pPr>
        <w:spacing w:after="0"/>
        <w:jc w:val="center"/>
        <w:rPr>
          <w:sz w:val="36"/>
          <w:u w:val="single"/>
        </w:rPr>
      </w:pPr>
      <w:proofErr w:type="spellStart"/>
      <w:r w:rsidRPr="009E5CD5">
        <w:rPr>
          <w:sz w:val="36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 xml:space="preserve">CREATE DATABSE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F54787" w:rsidRDefault="00F54787" w:rsidP="00043B56">
      <w:pPr>
        <w:spacing w:after="0"/>
        <w:rPr>
          <w:sz w:val="24"/>
        </w:rPr>
      </w:pPr>
    </w:p>
    <w:p w:rsidR="00F54787" w:rsidRDefault="00F54787" w:rsidP="00F54787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F54787" w:rsidRDefault="00F54787" w:rsidP="00F54787">
      <w:pPr>
        <w:spacing w:after="0"/>
        <w:rPr>
          <w:sz w:val="24"/>
        </w:rPr>
      </w:pPr>
      <w:r>
        <w:rPr>
          <w:sz w:val="24"/>
        </w:rPr>
        <w:t xml:space="preserve">En ellas ingresamos distintos tipos de datos para guardarlos, son las que forman </w:t>
      </w:r>
      <w:proofErr w:type="gramStart"/>
      <w:r>
        <w:rPr>
          <w:sz w:val="24"/>
        </w:rPr>
        <w:t>a el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Esta se crea con:</w:t>
      </w:r>
    </w:p>
    <w:p w:rsidR="00F54787" w:rsidRPr="00DD2C89" w:rsidRDefault="00F54787" w:rsidP="00F54787">
      <w:pPr>
        <w:spacing w:after="0"/>
        <w:rPr>
          <w:b/>
          <w:sz w:val="24"/>
        </w:rPr>
      </w:pPr>
      <w:r>
        <w:rPr>
          <w:b/>
          <w:sz w:val="24"/>
        </w:rPr>
        <w:t xml:space="preserve">CREATE TABLE </w:t>
      </w:r>
      <w:bookmarkStart w:id="0" w:name="_GoBack"/>
      <w:bookmarkEnd w:id="0"/>
    </w:p>
    <w:p w:rsidR="00F54787" w:rsidRPr="00F54787" w:rsidRDefault="00F54787" w:rsidP="00F54787">
      <w:pPr>
        <w:spacing w:after="0"/>
        <w:jc w:val="center"/>
        <w:rPr>
          <w:sz w:val="32"/>
        </w:rPr>
      </w:pPr>
    </w:p>
    <w:sectPr w:rsidR="00F54787" w:rsidRPr="00F54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3B56"/>
    <w:rsid w:val="00161D09"/>
    <w:rsid w:val="001C176F"/>
    <w:rsid w:val="004C3D0F"/>
    <w:rsid w:val="00735E94"/>
    <w:rsid w:val="0076267C"/>
    <w:rsid w:val="007A42C1"/>
    <w:rsid w:val="00830D4A"/>
    <w:rsid w:val="009873BD"/>
    <w:rsid w:val="00992246"/>
    <w:rsid w:val="009E5CD5"/>
    <w:rsid w:val="00B570AE"/>
    <w:rsid w:val="00C95EF7"/>
    <w:rsid w:val="00D35E0A"/>
    <w:rsid w:val="00D87F82"/>
    <w:rsid w:val="00DD2C89"/>
    <w:rsid w:val="00F5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2020-07-16T20:34:00Z</dcterms:created>
  <dcterms:modified xsi:type="dcterms:W3CDTF">2020-07-16T21:48:00Z</dcterms:modified>
</cp:coreProperties>
</file>