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88" w:rsidRDefault="006752E1" w:rsidP="006752E1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README</w:t>
      </w: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</w:rPr>
      </w:pP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 w:rsidRPr="006752E1">
        <w:rPr>
          <w:rFonts w:ascii="Tahoma" w:hAnsi="Tahoma" w:cs="Tahoma"/>
          <w:sz w:val="24"/>
          <w:szCs w:val="24"/>
          <w:lang w:val="en-GB"/>
        </w:rPr>
        <w:t xml:space="preserve">We used </w:t>
      </w:r>
      <w:r>
        <w:rPr>
          <w:rFonts w:ascii="Tahoma" w:hAnsi="Tahoma" w:cs="Tahoma"/>
          <w:sz w:val="24"/>
          <w:szCs w:val="24"/>
          <w:lang w:val="en-GB"/>
        </w:rPr>
        <w:t>the framework Bootstrap for the responsive design; we also added the “bootstrap.vertical-tabs.css”  file in order to</w:t>
      </w:r>
      <w:r w:rsidR="001E269C">
        <w:rPr>
          <w:rFonts w:ascii="Tahoma" w:hAnsi="Tahoma" w:cs="Tahoma"/>
          <w:sz w:val="24"/>
          <w:szCs w:val="24"/>
          <w:lang w:val="en-GB"/>
        </w:rPr>
        <w:t xml:space="preserve"> place the bootstrap’s dynamic tabs on </w:t>
      </w:r>
      <w:r>
        <w:rPr>
          <w:rFonts w:ascii="Tahoma" w:hAnsi="Tahoma" w:cs="Tahoma"/>
          <w:sz w:val="24"/>
          <w:szCs w:val="24"/>
          <w:lang w:val="en-GB"/>
        </w:rPr>
        <w:t xml:space="preserve">the left </w:t>
      </w:r>
      <w:r w:rsidR="001E269C">
        <w:rPr>
          <w:rFonts w:ascii="Tahoma" w:hAnsi="Tahoma" w:cs="Tahoma"/>
          <w:sz w:val="24"/>
          <w:szCs w:val="24"/>
          <w:lang w:val="en-GB"/>
        </w:rPr>
        <w:t>of our pages, as shown in our mock-up</w:t>
      </w:r>
      <w:r w:rsidR="00D12424">
        <w:rPr>
          <w:rFonts w:ascii="Tahoma" w:hAnsi="Tahoma" w:cs="Tahoma"/>
          <w:sz w:val="24"/>
          <w:szCs w:val="24"/>
          <w:lang w:val="en-GB"/>
        </w:rPr>
        <w:t>.</w:t>
      </w: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We used </w:t>
      </w:r>
      <w:r w:rsidR="00414A6A">
        <w:rPr>
          <w:rFonts w:ascii="Tahoma" w:hAnsi="Tahoma" w:cs="Tahoma"/>
          <w:sz w:val="24"/>
          <w:szCs w:val="24"/>
          <w:lang w:val="en-GB"/>
        </w:rPr>
        <w:t>“</w:t>
      </w:r>
      <w:r>
        <w:rPr>
          <w:rFonts w:ascii="Tahoma" w:hAnsi="Tahoma" w:cs="Tahoma"/>
          <w:sz w:val="24"/>
          <w:szCs w:val="24"/>
          <w:lang w:val="en-GB"/>
        </w:rPr>
        <w:t>jquery.matc</w:t>
      </w:r>
      <w:r w:rsidR="001E269C">
        <w:rPr>
          <w:rFonts w:ascii="Tahoma" w:hAnsi="Tahoma" w:cs="Tahoma"/>
          <w:sz w:val="24"/>
          <w:szCs w:val="24"/>
          <w:lang w:val="en-GB"/>
        </w:rPr>
        <w:t>hHeight.js</w:t>
      </w:r>
      <w:r w:rsidR="00414A6A">
        <w:rPr>
          <w:rFonts w:ascii="Tahoma" w:hAnsi="Tahoma" w:cs="Tahoma"/>
          <w:sz w:val="24"/>
          <w:szCs w:val="24"/>
          <w:lang w:val="en-GB"/>
        </w:rPr>
        <w:t>”</w:t>
      </w:r>
      <w:r w:rsidR="001E269C">
        <w:rPr>
          <w:rFonts w:ascii="Tahoma" w:hAnsi="Tahoma" w:cs="Tahoma"/>
          <w:sz w:val="24"/>
          <w:szCs w:val="24"/>
          <w:lang w:val="en-GB"/>
        </w:rPr>
        <w:t xml:space="preserve"> script to make the height of a group of </w:t>
      </w:r>
      <w:proofErr w:type="spellStart"/>
      <w:r>
        <w:rPr>
          <w:rFonts w:ascii="Tahoma" w:hAnsi="Tahoma" w:cs="Tahoma"/>
          <w:sz w:val="24"/>
          <w:szCs w:val="24"/>
          <w:lang w:val="en-GB"/>
        </w:rPr>
        <w:t>div</w:t>
      </w:r>
      <w:r w:rsidR="003C755B">
        <w:rPr>
          <w:rFonts w:ascii="Tahoma" w:hAnsi="Tahoma" w:cs="Tahoma"/>
          <w:sz w:val="24"/>
          <w:szCs w:val="24"/>
          <w:lang w:val="en-GB"/>
        </w:rPr>
        <w:t>s</w:t>
      </w:r>
      <w:proofErr w:type="spellEnd"/>
      <w:r>
        <w:rPr>
          <w:rFonts w:ascii="Tahoma" w:hAnsi="Tahoma" w:cs="Tahoma"/>
          <w:sz w:val="24"/>
          <w:szCs w:val="24"/>
          <w:lang w:val="en-GB"/>
        </w:rPr>
        <w:t xml:space="preserve"> </w:t>
      </w:r>
      <w:r w:rsidR="001E269C">
        <w:rPr>
          <w:rFonts w:ascii="Tahoma" w:hAnsi="Tahoma" w:cs="Tahoma"/>
          <w:sz w:val="24"/>
          <w:szCs w:val="24"/>
          <w:lang w:val="en-GB"/>
        </w:rPr>
        <w:t>equal in the index page.</w:t>
      </w:r>
    </w:p>
    <w:p w:rsidR="001E269C" w:rsidRDefault="001E269C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1E269C" w:rsidRPr="006752E1" w:rsidRDefault="001E269C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As already mentioned in the first delivery documentation, we fully implemented just the “path” of the </w:t>
      </w:r>
      <w:r w:rsidR="00C3438A">
        <w:rPr>
          <w:rFonts w:ascii="Tahoma" w:hAnsi="Tahoma" w:cs="Tahoma"/>
          <w:sz w:val="24"/>
          <w:szCs w:val="24"/>
          <w:lang w:val="en-GB"/>
        </w:rPr>
        <w:t>“</w:t>
      </w:r>
      <w:r>
        <w:rPr>
          <w:rFonts w:ascii="Tahoma" w:hAnsi="Tahoma" w:cs="Tahoma"/>
          <w:sz w:val="24"/>
          <w:szCs w:val="24"/>
          <w:lang w:val="en-GB"/>
        </w:rPr>
        <w:t>Samsung Galaxy S7 Edge</w:t>
      </w:r>
      <w:r w:rsidR="00C3438A">
        <w:rPr>
          <w:rFonts w:ascii="Tahoma" w:hAnsi="Tahoma" w:cs="Tahoma"/>
          <w:sz w:val="24"/>
          <w:szCs w:val="24"/>
          <w:lang w:val="en-GB"/>
        </w:rPr>
        <w:t>”</w:t>
      </w:r>
      <w:bookmarkStart w:id="0" w:name="_GoBack"/>
      <w:bookmarkEnd w:id="0"/>
      <w:r>
        <w:rPr>
          <w:rFonts w:ascii="Tahoma" w:hAnsi="Tahoma" w:cs="Tahoma"/>
          <w:sz w:val="24"/>
          <w:szCs w:val="24"/>
          <w:lang w:val="en-GB"/>
        </w:rPr>
        <w:t xml:space="preserve"> device.</w:t>
      </w:r>
    </w:p>
    <w:sectPr w:rsidR="001E269C" w:rsidRPr="00675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52"/>
    <w:rsid w:val="001E269C"/>
    <w:rsid w:val="003C755B"/>
    <w:rsid w:val="00414A6A"/>
    <w:rsid w:val="00625752"/>
    <w:rsid w:val="006752E1"/>
    <w:rsid w:val="00C3438A"/>
    <w:rsid w:val="00D12424"/>
    <w:rsid w:val="00EB66BB"/>
    <w:rsid w:val="00FA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7</cp:revision>
  <dcterms:created xsi:type="dcterms:W3CDTF">2016-06-30T15:41:00Z</dcterms:created>
  <dcterms:modified xsi:type="dcterms:W3CDTF">2016-06-30T16:03:00Z</dcterms:modified>
</cp:coreProperties>
</file>