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7FCADB" w14:textId="77777777" w:rsidR="000B4816" w:rsidRPr="00E6654E" w:rsidRDefault="00000000">
      <w:pPr>
        <w:pStyle w:val="Heading1"/>
        <w:rPr>
          <w:color w:val="auto"/>
        </w:rPr>
      </w:pPr>
      <w:bookmarkStart w:id="0" w:name="Xfe19388a16960642ac3a94382c834bd4fe72c78"/>
      <w:r w:rsidRPr="00E6654E">
        <w:rPr>
          <w:color w:val="auto"/>
        </w:rPr>
        <w:t>Resumen Detallado de Clases de Diseño de Interfaz, Experiencia de Usuario (UX) y UML</w:t>
      </w:r>
    </w:p>
    <w:p w14:paraId="07961C9D" w14:textId="77777777" w:rsidR="000B4816" w:rsidRPr="00E6654E" w:rsidRDefault="00000000">
      <w:pPr>
        <w:pStyle w:val="Heading2"/>
        <w:rPr>
          <w:color w:val="auto"/>
        </w:rPr>
      </w:pPr>
      <w:bookmarkStart w:id="1" w:name="introducción-general"/>
      <w:r w:rsidRPr="00E6654E">
        <w:rPr>
          <w:color w:val="auto"/>
        </w:rPr>
        <w:t>1. Introducción General</w:t>
      </w:r>
    </w:p>
    <w:p w14:paraId="24D459A0" w14:textId="77777777" w:rsidR="000B4816" w:rsidRPr="00E6654E" w:rsidRDefault="00000000">
      <w:pPr>
        <w:pStyle w:val="FirstParagraph"/>
      </w:pPr>
      <w:r w:rsidRPr="00E6654E">
        <w:t xml:space="preserve">Durante las primeras clases se introdujeron los conceptos fundamentales sobre diseño de interfaz, experiencia de usuario y UML, que servirán de base para el desarrollo de ejercicios prácticos y del trabajo práctico grupal. El enfoque inicial estuvo centrado en: - </w:t>
      </w:r>
      <w:r w:rsidRPr="00E6654E">
        <w:rPr>
          <w:b/>
          <w:bCs/>
        </w:rPr>
        <w:t>Diseño de interfaces de usuario.</w:t>
      </w:r>
      <w:r w:rsidRPr="00E6654E">
        <w:t xml:space="preserve"> - </w:t>
      </w:r>
      <w:r w:rsidRPr="00E6654E">
        <w:rPr>
          <w:b/>
          <w:bCs/>
        </w:rPr>
        <w:t>User Experience (UX).</w:t>
      </w:r>
      <w:r w:rsidRPr="00E6654E">
        <w:t xml:space="preserve"> - </w:t>
      </w:r>
      <w:r w:rsidRPr="00E6654E">
        <w:rPr>
          <w:b/>
          <w:bCs/>
        </w:rPr>
        <w:t>Lenguaje de modelado unificado (UML).</w:t>
      </w:r>
      <w:r w:rsidRPr="00E6654E">
        <w:t xml:space="preserve"> - </w:t>
      </w:r>
      <w:r w:rsidRPr="00E6654E">
        <w:rPr>
          <w:b/>
          <w:bCs/>
        </w:rPr>
        <w:t>Uso de herramientas como StarUML.</w:t>
      </w:r>
    </w:p>
    <w:p w14:paraId="017F1783" w14:textId="77777777" w:rsidR="000B4816" w:rsidRPr="00E6654E" w:rsidRDefault="00000000">
      <w:pPr>
        <w:pStyle w:val="Heading2"/>
        <w:rPr>
          <w:color w:val="auto"/>
        </w:rPr>
      </w:pPr>
      <w:bookmarkStart w:id="2" w:name="diseño-de-interfaz-según-pressman"/>
      <w:bookmarkEnd w:id="1"/>
      <w:r w:rsidRPr="00E6654E">
        <w:rPr>
          <w:color w:val="auto"/>
        </w:rPr>
        <w:t>2. Diseño de Interfaz (según Pressman)</w:t>
      </w:r>
    </w:p>
    <w:p w14:paraId="03B59B8A" w14:textId="77777777" w:rsidR="000B4816" w:rsidRPr="00E6654E" w:rsidRDefault="00000000">
      <w:pPr>
        <w:pStyle w:val="FirstParagraph"/>
      </w:pPr>
      <w:r w:rsidRPr="00E6654E">
        <w:t xml:space="preserve">Basado principalmente en el libro de </w:t>
      </w:r>
      <w:r w:rsidRPr="00E6654E">
        <w:rPr>
          <w:b/>
          <w:bCs/>
        </w:rPr>
        <w:t>Roger Pressman</w:t>
      </w:r>
      <w:r w:rsidRPr="00E6654E">
        <w:t>, el diseño de interfaces constituye el vínculo entre el sistema y el ser humano. Tiene como objetivo facilitar la comunicación y la interacción, sentando las bases del prototipo de la solución.</w:t>
      </w:r>
    </w:p>
    <w:p w14:paraId="691CB148" w14:textId="77777777" w:rsidR="000B4816" w:rsidRPr="00E6654E" w:rsidRDefault="00000000">
      <w:pPr>
        <w:pStyle w:val="Heading3"/>
        <w:rPr>
          <w:color w:val="auto"/>
        </w:rPr>
      </w:pPr>
      <w:bookmarkStart w:id="3" w:name="principales-ideas-abordadas"/>
      <w:r w:rsidRPr="00E6654E">
        <w:rPr>
          <w:color w:val="auto"/>
        </w:rPr>
        <w:t>Principales ideas abordadas:</w:t>
      </w:r>
    </w:p>
    <w:p w14:paraId="0CCA0CAE" w14:textId="77777777" w:rsidR="000B4816" w:rsidRPr="00E6654E" w:rsidRDefault="00000000">
      <w:pPr>
        <w:pStyle w:val="Compact"/>
        <w:numPr>
          <w:ilvl w:val="0"/>
          <w:numId w:val="2"/>
        </w:numPr>
      </w:pPr>
      <w:r w:rsidRPr="00E6654E">
        <w:t>La interfaz debe posibilitar la comunicación eficiente entre usuario y sistema.</w:t>
      </w:r>
    </w:p>
    <w:p w14:paraId="3E552A8E" w14:textId="77777777" w:rsidR="000B4816" w:rsidRPr="00E6654E" w:rsidRDefault="00000000">
      <w:pPr>
        <w:pStyle w:val="Compact"/>
        <w:numPr>
          <w:ilvl w:val="0"/>
          <w:numId w:val="2"/>
        </w:numPr>
      </w:pPr>
      <w:r w:rsidRPr="00E6654E">
        <w:t>Permite identificar y dar forma a los requerimientos mediante interacción iterativa.</w:t>
      </w:r>
    </w:p>
    <w:p w14:paraId="644E5E07" w14:textId="77777777" w:rsidR="000B4816" w:rsidRPr="00E6654E" w:rsidRDefault="00000000">
      <w:pPr>
        <w:pStyle w:val="Compact"/>
        <w:numPr>
          <w:ilvl w:val="0"/>
          <w:numId w:val="2"/>
        </w:numPr>
      </w:pPr>
      <w:r w:rsidRPr="00E6654E">
        <w:t>Ayuda a obtener información clara del usuario final.</w:t>
      </w:r>
    </w:p>
    <w:p w14:paraId="2D7A2795" w14:textId="77777777" w:rsidR="000B4816" w:rsidRPr="00E6654E" w:rsidRDefault="00000000">
      <w:pPr>
        <w:pStyle w:val="Heading3"/>
        <w:rPr>
          <w:color w:val="auto"/>
        </w:rPr>
      </w:pPr>
      <w:bookmarkStart w:id="4" w:name="reglas-doradas-del-diseño-pressman"/>
      <w:bookmarkEnd w:id="3"/>
      <w:r w:rsidRPr="00E6654E">
        <w:rPr>
          <w:color w:val="auto"/>
        </w:rPr>
        <w:t>Reglas Doradas del Diseño (Pressman):</w:t>
      </w:r>
    </w:p>
    <w:p w14:paraId="424D4E54" w14:textId="77777777" w:rsidR="000B4816" w:rsidRPr="00E6654E" w:rsidRDefault="00000000">
      <w:pPr>
        <w:pStyle w:val="Compact"/>
        <w:numPr>
          <w:ilvl w:val="0"/>
          <w:numId w:val="3"/>
        </w:numPr>
      </w:pPr>
      <w:r w:rsidRPr="00E6654E">
        <w:rPr>
          <w:b/>
          <w:bCs/>
        </w:rPr>
        <w:t>Ceder el control al usuario:</w:t>
      </w:r>
      <w:r w:rsidRPr="00E6654E">
        <w:t xml:space="preserve"> El usuario debe poder realizar acciones libremente, corregir errores, retroceder, y navegar sin restricciones.</w:t>
      </w:r>
    </w:p>
    <w:p w14:paraId="2AC2C622" w14:textId="77777777" w:rsidR="000B4816" w:rsidRPr="00E6654E" w:rsidRDefault="00000000">
      <w:pPr>
        <w:pStyle w:val="Compact"/>
        <w:numPr>
          <w:ilvl w:val="0"/>
          <w:numId w:val="3"/>
        </w:numPr>
      </w:pPr>
      <w:r w:rsidRPr="00E6654E">
        <w:rPr>
          <w:b/>
          <w:bCs/>
        </w:rPr>
        <w:t>Reducir la carga de memoria del usuario:</w:t>
      </w:r>
      <w:r w:rsidRPr="00E6654E">
        <w:t xml:space="preserve"> Evitar que el usuario tenga que recordar pasos o estructuras para realizar tareas; la interfaz debe guiar.</w:t>
      </w:r>
    </w:p>
    <w:p w14:paraId="0D37C31F" w14:textId="77777777" w:rsidR="000B4816" w:rsidRPr="00E6654E" w:rsidRDefault="00000000">
      <w:pPr>
        <w:pStyle w:val="Compact"/>
        <w:numPr>
          <w:ilvl w:val="0"/>
          <w:numId w:val="3"/>
        </w:numPr>
      </w:pPr>
      <w:r w:rsidRPr="00E6654E">
        <w:rPr>
          <w:b/>
          <w:bCs/>
        </w:rPr>
        <w:t>Ser consistente:</w:t>
      </w:r>
      <w:r w:rsidRPr="00E6654E">
        <w:t xml:space="preserve"> Uniformidad visual y funcional en botones, colores, estructuras y formas de navegación.</w:t>
      </w:r>
    </w:p>
    <w:p w14:paraId="2F453BA7" w14:textId="77777777" w:rsidR="000B4816" w:rsidRPr="00E6654E" w:rsidRDefault="00000000">
      <w:pPr>
        <w:pStyle w:val="Heading3"/>
        <w:rPr>
          <w:color w:val="auto"/>
        </w:rPr>
      </w:pPr>
      <w:bookmarkStart w:id="5" w:name="principios-clásicos-adicionales"/>
      <w:bookmarkEnd w:id="4"/>
      <w:r w:rsidRPr="00E6654E">
        <w:rPr>
          <w:color w:val="auto"/>
        </w:rPr>
        <w:t>Principios clásicos adicionales:</w:t>
      </w:r>
    </w:p>
    <w:p w14:paraId="0E0E42C6" w14:textId="77777777" w:rsidR="000B4816" w:rsidRPr="00E6654E" w:rsidRDefault="00000000">
      <w:pPr>
        <w:pStyle w:val="Compact"/>
        <w:numPr>
          <w:ilvl w:val="0"/>
          <w:numId w:val="4"/>
        </w:numPr>
      </w:pPr>
      <w:r w:rsidRPr="00E6654E">
        <w:t>Visibilidad de las acciones disponibles.</w:t>
      </w:r>
    </w:p>
    <w:p w14:paraId="542455E2" w14:textId="77777777" w:rsidR="000B4816" w:rsidRPr="00E6654E" w:rsidRDefault="00000000">
      <w:pPr>
        <w:pStyle w:val="Compact"/>
        <w:numPr>
          <w:ilvl w:val="0"/>
          <w:numId w:val="4"/>
        </w:numPr>
      </w:pPr>
      <w:r w:rsidRPr="00E6654E">
        <w:t>Prevención de errores.</w:t>
      </w:r>
    </w:p>
    <w:p w14:paraId="10FFA289" w14:textId="77777777" w:rsidR="000B4816" w:rsidRPr="00E6654E" w:rsidRDefault="00000000">
      <w:pPr>
        <w:pStyle w:val="Compact"/>
        <w:numPr>
          <w:ilvl w:val="0"/>
          <w:numId w:val="4"/>
        </w:numPr>
      </w:pPr>
      <w:r w:rsidRPr="00E6654E">
        <w:t>Facilidad de aprendizaje.</w:t>
      </w:r>
    </w:p>
    <w:p w14:paraId="3A0B16AB" w14:textId="77777777" w:rsidR="000B4816" w:rsidRPr="00E6654E" w:rsidRDefault="00000000">
      <w:pPr>
        <w:pStyle w:val="Compact"/>
        <w:numPr>
          <w:ilvl w:val="0"/>
          <w:numId w:val="4"/>
        </w:numPr>
      </w:pPr>
      <w:r w:rsidRPr="00E6654E">
        <w:t>Flexibilidad y eficiencia.</w:t>
      </w:r>
    </w:p>
    <w:p w14:paraId="5671811A" w14:textId="77777777" w:rsidR="000B4816" w:rsidRPr="00E6654E" w:rsidRDefault="00000000">
      <w:pPr>
        <w:pStyle w:val="Compact"/>
        <w:numPr>
          <w:ilvl w:val="0"/>
          <w:numId w:val="4"/>
        </w:numPr>
      </w:pPr>
      <w:r w:rsidRPr="00E6654E">
        <w:t>Uso de metáforas visuales conocidas.</w:t>
      </w:r>
    </w:p>
    <w:p w14:paraId="5B729A43" w14:textId="77777777" w:rsidR="000B4816" w:rsidRPr="00E6654E" w:rsidRDefault="00000000">
      <w:pPr>
        <w:pStyle w:val="Compact"/>
        <w:numPr>
          <w:ilvl w:val="0"/>
          <w:numId w:val="4"/>
        </w:numPr>
      </w:pPr>
      <w:r w:rsidRPr="00E6654E">
        <w:t>Seguimiento del estado de acciones.</w:t>
      </w:r>
    </w:p>
    <w:p w14:paraId="5694D1AF" w14:textId="77777777" w:rsidR="000B4816" w:rsidRPr="00E6654E" w:rsidRDefault="00000000">
      <w:pPr>
        <w:pStyle w:val="Compact"/>
        <w:numPr>
          <w:ilvl w:val="0"/>
          <w:numId w:val="4"/>
        </w:numPr>
      </w:pPr>
      <w:r w:rsidRPr="00E6654E">
        <w:t>Simplicidad visual y comunicacional.</w:t>
      </w:r>
    </w:p>
    <w:p w14:paraId="263CFC25" w14:textId="77777777" w:rsidR="000B4816" w:rsidRPr="00E6654E" w:rsidRDefault="00000000">
      <w:pPr>
        <w:pStyle w:val="Heading3"/>
        <w:rPr>
          <w:color w:val="auto"/>
        </w:rPr>
      </w:pPr>
      <w:bookmarkStart w:id="6" w:name="referencias-adicionales"/>
      <w:bookmarkEnd w:id="5"/>
      <w:r w:rsidRPr="00E6654E">
        <w:rPr>
          <w:color w:val="auto"/>
        </w:rPr>
        <w:lastRenderedPageBreak/>
        <w:t>Referencias adicionales:</w:t>
      </w:r>
    </w:p>
    <w:p w14:paraId="0CA1DB8E" w14:textId="77777777" w:rsidR="000B4816" w:rsidRPr="00E6654E" w:rsidRDefault="00000000">
      <w:pPr>
        <w:pStyle w:val="Compact"/>
        <w:numPr>
          <w:ilvl w:val="0"/>
          <w:numId w:val="5"/>
        </w:numPr>
      </w:pPr>
      <w:r w:rsidRPr="00E6654E">
        <w:rPr>
          <w:b/>
          <w:bCs/>
        </w:rPr>
        <w:t>Ley de Fitts:</w:t>
      </w:r>
      <w:r w:rsidRPr="00E6654E">
        <w:t xml:space="preserve"> fórmula matemática que permite medir la facilidad de interacción del usuario con elementos de la interfaz (por ejemplo, tamaño y distancia de botones).</w:t>
      </w:r>
    </w:p>
    <w:p w14:paraId="38708E55" w14:textId="77777777" w:rsidR="000B4816" w:rsidRPr="00E6654E" w:rsidRDefault="00000000">
      <w:pPr>
        <w:pStyle w:val="Heading3"/>
        <w:rPr>
          <w:color w:val="auto"/>
        </w:rPr>
      </w:pPr>
      <w:bookmarkStart w:id="7" w:name="pregunta-típica-de-examen"/>
      <w:bookmarkEnd w:id="6"/>
      <w:r w:rsidRPr="00E6654E">
        <w:rPr>
          <w:color w:val="auto"/>
        </w:rPr>
        <w:t>Pregunta típica de examen:</w:t>
      </w:r>
    </w:p>
    <w:p w14:paraId="5111321D" w14:textId="77777777" w:rsidR="000B4816" w:rsidRPr="00E6654E" w:rsidRDefault="00000000">
      <w:pPr>
        <w:pStyle w:val="Compact"/>
        <w:numPr>
          <w:ilvl w:val="0"/>
          <w:numId w:val="6"/>
        </w:numPr>
      </w:pPr>
      <w:r w:rsidRPr="00E6654E">
        <w:rPr>
          <w:i/>
          <w:iCs/>
        </w:rPr>
        <w:t>"Nombrar y explicar tres principios fundamentales del diseño de interfaz de usuario".</w:t>
      </w:r>
    </w:p>
    <w:p w14:paraId="1BBC5735" w14:textId="77777777" w:rsidR="000B4816" w:rsidRPr="00E6654E" w:rsidRDefault="00000000">
      <w:pPr>
        <w:pStyle w:val="Heading2"/>
        <w:rPr>
          <w:color w:val="auto"/>
        </w:rPr>
      </w:pPr>
      <w:bookmarkStart w:id="8" w:name="experiencia-de-usuario-ux"/>
      <w:bookmarkEnd w:id="2"/>
      <w:bookmarkEnd w:id="7"/>
      <w:r w:rsidRPr="00E6654E">
        <w:rPr>
          <w:color w:val="auto"/>
        </w:rPr>
        <w:t>3. Experiencia de Usuario (UX)</w:t>
      </w:r>
    </w:p>
    <w:p w14:paraId="236A4979" w14:textId="77777777" w:rsidR="000B4816" w:rsidRPr="00E6654E" w:rsidRDefault="00000000">
      <w:pPr>
        <w:pStyle w:val="FirstParagraph"/>
      </w:pPr>
      <w:r w:rsidRPr="00E6654E">
        <w:t>El diseño centrado en el usuario implica colocar al usuario en el centro del desarrollo. UX abarca desde la investigación inicial hasta el prototipado y validación.</w:t>
      </w:r>
    </w:p>
    <w:p w14:paraId="3F9169CB" w14:textId="77777777" w:rsidR="000B4816" w:rsidRPr="00E6654E" w:rsidRDefault="00000000">
      <w:pPr>
        <w:pStyle w:val="Heading3"/>
        <w:rPr>
          <w:color w:val="auto"/>
        </w:rPr>
      </w:pPr>
      <w:bookmarkStart w:id="9" w:name="etapas-del-proceso-de-ux"/>
      <w:r w:rsidRPr="00E6654E">
        <w:rPr>
          <w:color w:val="auto"/>
        </w:rPr>
        <w:t>Etapas del proceso de UX:</w:t>
      </w:r>
    </w:p>
    <w:p w14:paraId="48946B7C" w14:textId="77777777" w:rsidR="000B4816" w:rsidRPr="00E6654E" w:rsidRDefault="00000000">
      <w:pPr>
        <w:numPr>
          <w:ilvl w:val="0"/>
          <w:numId w:val="7"/>
        </w:numPr>
      </w:pPr>
      <w:r w:rsidRPr="00E6654E">
        <w:rPr>
          <w:b/>
          <w:bCs/>
        </w:rPr>
        <w:t>Investigación del usuario:</w:t>
      </w:r>
    </w:p>
    <w:p w14:paraId="00EC4C9E" w14:textId="77777777" w:rsidR="000B4816" w:rsidRPr="00E6654E" w:rsidRDefault="00000000">
      <w:pPr>
        <w:pStyle w:val="Compact"/>
        <w:numPr>
          <w:ilvl w:val="1"/>
          <w:numId w:val="8"/>
        </w:numPr>
      </w:pPr>
      <w:r w:rsidRPr="00E6654E">
        <w:t>Entrevistas y observación del usuario final.</w:t>
      </w:r>
    </w:p>
    <w:p w14:paraId="0443F157" w14:textId="77777777" w:rsidR="000B4816" w:rsidRPr="00E6654E" w:rsidRDefault="00000000">
      <w:pPr>
        <w:pStyle w:val="Compact"/>
        <w:numPr>
          <w:ilvl w:val="1"/>
          <w:numId w:val="8"/>
        </w:numPr>
      </w:pPr>
      <w:r w:rsidRPr="00E6654E">
        <w:t>Comprensión del perfil: edad, ocupación, nivel educativo y tecnológico.</w:t>
      </w:r>
    </w:p>
    <w:p w14:paraId="3D8E42F7" w14:textId="77777777" w:rsidR="000B4816" w:rsidRPr="00E6654E" w:rsidRDefault="00000000">
      <w:pPr>
        <w:pStyle w:val="Compact"/>
        <w:numPr>
          <w:ilvl w:val="1"/>
          <w:numId w:val="8"/>
        </w:numPr>
      </w:pPr>
      <w:r w:rsidRPr="00E6654E">
        <w:t>Identificación de necesidades, frustraciones y dolencias ("pains").</w:t>
      </w:r>
    </w:p>
    <w:p w14:paraId="15ABD116" w14:textId="77777777" w:rsidR="000B4816" w:rsidRPr="00E6654E" w:rsidRDefault="00000000">
      <w:pPr>
        <w:numPr>
          <w:ilvl w:val="0"/>
          <w:numId w:val="7"/>
        </w:numPr>
      </w:pPr>
      <w:r w:rsidRPr="00E6654E">
        <w:rPr>
          <w:b/>
          <w:bCs/>
        </w:rPr>
        <w:t>Prototipado de soluciones:</w:t>
      </w:r>
    </w:p>
    <w:p w14:paraId="7B80FAED" w14:textId="77777777" w:rsidR="000B4816" w:rsidRPr="00E6654E" w:rsidRDefault="00000000">
      <w:pPr>
        <w:pStyle w:val="Compact"/>
        <w:numPr>
          <w:ilvl w:val="1"/>
          <w:numId w:val="9"/>
        </w:numPr>
      </w:pPr>
      <w:r w:rsidRPr="00E6654E">
        <w:t>Desarrollo de versiones preliminares de la interfaz basadas en la información relevada.</w:t>
      </w:r>
    </w:p>
    <w:p w14:paraId="1E27504F" w14:textId="77777777" w:rsidR="000B4816" w:rsidRPr="00E6654E" w:rsidRDefault="00000000">
      <w:pPr>
        <w:numPr>
          <w:ilvl w:val="0"/>
          <w:numId w:val="7"/>
        </w:numPr>
      </w:pPr>
      <w:r w:rsidRPr="00E6654E">
        <w:rPr>
          <w:b/>
          <w:bCs/>
        </w:rPr>
        <w:t>Evaluación y pruebas de usabilidad:</w:t>
      </w:r>
    </w:p>
    <w:p w14:paraId="6540A410" w14:textId="77777777" w:rsidR="000B4816" w:rsidRPr="00E6654E" w:rsidRDefault="00000000">
      <w:pPr>
        <w:pStyle w:val="Compact"/>
        <w:numPr>
          <w:ilvl w:val="1"/>
          <w:numId w:val="10"/>
        </w:numPr>
      </w:pPr>
      <w:r w:rsidRPr="00E6654E">
        <w:t>Pruebas controladas con usuarios reales.</w:t>
      </w:r>
    </w:p>
    <w:p w14:paraId="7BE2F0F2" w14:textId="77777777" w:rsidR="000B4816" w:rsidRPr="00E6654E" w:rsidRDefault="00000000">
      <w:pPr>
        <w:pStyle w:val="Compact"/>
        <w:numPr>
          <w:ilvl w:val="1"/>
          <w:numId w:val="10"/>
        </w:numPr>
      </w:pPr>
      <w:r w:rsidRPr="00E6654E">
        <w:t>Recolección de feedback.</w:t>
      </w:r>
    </w:p>
    <w:p w14:paraId="4C426CC6" w14:textId="77777777" w:rsidR="000B4816" w:rsidRPr="00E6654E" w:rsidRDefault="00000000">
      <w:pPr>
        <w:pStyle w:val="Compact"/>
        <w:numPr>
          <w:ilvl w:val="1"/>
          <w:numId w:val="10"/>
        </w:numPr>
      </w:pPr>
      <w:r w:rsidRPr="00E6654E">
        <w:t>Iteración y mejora del diseño.</w:t>
      </w:r>
    </w:p>
    <w:p w14:paraId="2B53C152" w14:textId="77777777" w:rsidR="000B4816" w:rsidRPr="00E6654E" w:rsidRDefault="00000000">
      <w:pPr>
        <w:pStyle w:val="Heading3"/>
        <w:rPr>
          <w:color w:val="auto"/>
        </w:rPr>
      </w:pPr>
      <w:bookmarkStart w:id="10" w:name="X2a9617c82edac22f3ebcb42d0f232d5fec5d6cd"/>
      <w:bookmarkEnd w:id="9"/>
      <w:r w:rsidRPr="00E6654E">
        <w:rPr>
          <w:color w:val="auto"/>
        </w:rPr>
        <w:t>Modelo Conceptual CUE (Conceptual User Experience Model):</w:t>
      </w:r>
    </w:p>
    <w:p w14:paraId="472C3504" w14:textId="77777777" w:rsidR="000B4816" w:rsidRPr="00E6654E" w:rsidRDefault="00000000">
      <w:pPr>
        <w:pStyle w:val="Compact"/>
        <w:numPr>
          <w:ilvl w:val="0"/>
          <w:numId w:val="11"/>
        </w:numPr>
      </w:pPr>
      <w:r w:rsidRPr="00E6654E">
        <w:rPr>
          <w:b/>
          <w:bCs/>
        </w:rPr>
        <w:t>Capacidades:</w:t>
      </w:r>
      <w:r w:rsidRPr="00E6654E">
        <w:t xml:space="preserve"> Qué puede hacer el usuario dentro del sistema.</w:t>
      </w:r>
    </w:p>
    <w:p w14:paraId="05FAA636" w14:textId="77777777" w:rsidR="000B4816" w:rsidRPr="00E6654E" w:rsidRDefault="00000000">
      <w:pPr>
        <w:pStyle w:val="Compact"/>
        <w:numPr>
          <w:ilvl w:val="0"/>
          <w:numId w:val="11"/>
        </w:numPr>
      </w:pPr>
      <w:r w:rsidRPr="00E6654E">
        <w:rPr>
          <w:b/>
          <w:bCs/>
        </w:rPr>
        <w:t>Usabilidad:</w:t>
      </w:r>
      <w:r w:rsidRPr="00E6654E">
        <w:t xml:space="preserve"> Nivel de facilidad, intuición y eficiencia en el uso.</w:t>
      </w:r>
    </w:p>
    <w:p w14:paraId="7BC70B3A" w14:textId="77777777" w:rsidR="000B4816" w:rsidRPr="00E6654E" w:rsidRDefault="00000000">
      <w:pPr>
        <w:pStyle w:val="Compact"/>
        <w:numPr>
          <w:ilvl w:val="0"/>
          <w:numId w:val="11"/>
        </w:numPr>
      </w:pPr>
      <w:r w:rsidRPr="00E6654E">
        <w:rPr>
          <w:b/>
          <w:bCs/>
        </w:rPr>
        <w:t>Identidad emocional:</w:t>
      </w:r>
      <w:r w:rsidRPr="00E6654E">
        <w:t xml:space="preserve"> Qué tan identificado se siente el usuario.</w:t>
      </w:r>
    </w:p>
    <w:p w14:paraId="1E06B751" w14:textId="77777777" w:rsidR="000B4816" w:rsidRPr="00E6654E" w:rsidRDefault="00000000">
      <w:pPr>
        <w:pStyle w:val="Compact"/>
        <w:numPr>
          <w:ilvl w:val="0"/>
          <w:numId w:val="11"/>
        </w:numPr>
      </w:pPr>
      <w:r w:rsidRPr="00E6654E">
        <w:rPr>
          <w:b/>
          <w:bCs/>
        </w:rPr>
        <w:t>Interacción:</w:t>
      </w:r>
      <w:r w:rsidRPr="00E6654E">
        <w:t xml:space="preserve"> Cómo navega y utiliza el sistema.</w:t>
      </w:r>
    </w:p>
    <w:p w14:paraId="02B37306" w14:textId="77777777" w:rsidR="000B4816" w:rsidRPr="00E6654E" w:rsidRDefault="00000000">
      <w:pPr>
        <w:pStyle w:val="Heading3"/>
        <w:rPr>
          <w:color w:val="auto"/>
        </w:rPr>
      </w:pPr>
      <w:bookmarkStart w:id="11" w:name="aclaraciones-del-docente"/>
      <w:bookmarkEnd w:id="10"/>
      <w:r w:rsidRPr="00E6654E">
        <w:rPr>
          <w:color w:val="auto"/>
        </w:rPr>
        <w:t>Aclaraciones del docente:</w:t>
      </w:r>
    </w:p>
    <w:p w14:paraId="3950636E" w14:textId="77777777" w:rsidR="000B4816" w:rsidRPr="00E6654E" w:rsidRDefault="00000000">
      <w:pPr>
        <w:pStyle w:val="Compact"/>
        <w:numPr>
          <w:ilvl w:val="0"/>
          <w:numId w:val="12"/>
        </w:numPr>
      </w:pPr>
      <w:r w:rsidRPr="00E6654E">
        <w:t xml:space="preserve">Importante diferenciar entre el usuario </w:t>
      </w:r>
      <w:r w:rsidRPr="00E6654E">
        <w:rPr>
          <w:b/>
          <w:bCs/>
        </w:rPr>
        <w:t>pagador</w:t>
      </w:r>
      <w:r w:rsidRPr="00E6654E">
        <w:t xml:space="preserve"> (cliente) y el </w:t>
      </w:r>
      <w:r w:rsidRPr="00E6654E">
        <w:rPr>
          <w:b/>
          <w:bCs/>
        </w:rPr>
        <w:t>usuario final</w:t>
      </w:r>
      <w:r w:rsidRPr="00E6654E">
        <w:t xml:space="preserve"> (quien realmente usará la herramienta).</w:t>
      </w:r>
    </w:p>
    <w:p w14:paraId="5C0339EB" w14:textId="77777777" w:rsidR="000B4816" w:rsidRPr="00E6654E" w:rsidRDefault="00000000">
      <w:pPr>
        <w:pStyle w:val="Compact"/>
        <w:numPr>
          <w:ilvl w:val="0"/>
          <w:numId w:val="12"/>
        </w:numPr>
      </w:pPr>
      <w:r w:rsidRPr="00E6654E">
        <w:t>Incluir variables emocionales en el análisis (ej. frustración de vendedores, herramientas incómodas).</w:t>
      </w:r>
    </w:p>
    <w:p w14:paraId="02D1DDBE" w14:textId="77777777" w:rsidR="000B4816" w:rsidRPr="00E6654E" w:rsidRDefault="00000000">
      <w:pPr>
        <w:pStyle w:val="Heading3"/>
        <w:rPr>
          <w:color w:val="auto"/>
        </w:rPr>
      </w:pPr>
      <w:bookmarkStart w:id="12" w:name="ejemplo-mencionado"/>
      <w:bookmarkEnd w:id="11"/>
      <w:r w:rsidRPr="00E6654E">
        <w:rPr>
          <w:color w:val="auto"/>
        </w:rPr>
        <w:lastRenderedPageBreak/>
        <w:t>Ejemplo mencionado:</w:t>
      </w:r>
    </w:p>
    <w:p w14:paraId="48346EAE" w14:textId="77777777" w:rsidR="000B4816" w:rsidRPr="00E6654E" w:rsidRDefault="00000000">
      <w:pPr>
        <w:pStyle w:val="Compact"/>
        <w:numPr>
          <w:ilvl w:val="0"/>
          <w:numId w:val="13"/>
        </w:numPr>
      </w:pPr>
      <w:r w:rsidRPr="00E6654E">
        <w:t>Vendedores de una farmacéutica usando un celular BlackBerry con teclas pequeñas. No era funcional por la ergonomía del usuario.</w:t>
      </w:r>
    </w:p>
    <w:p w14:paraId="1E86ECF2" w14:textId="77777777" w:rsidR="000B4816" w:rsidRPr="00E6654E" w:rsidRDefault="00000000">
      <w:pPr>
        <w:pStyle w:val="Heading2"/>
        <w:rPr>
          <w:color w:val="auto"/>
        </w:rPr>
      </w:pPr>
      <w:bookmarkStart w:id="13" w:name="trabajo-práctico-user-persona-prototipos"/>
      <w:bookmarkEnd w:id="8"/>
      <w:bookmarkEnd w:id="12"/>
      <w:r w:rsidRPr="00E6654E">
        <w:rPr>
          <w:color w:val="auto"/>
        </w:rPr>
        <w:t>4. Trabajo Práctico: User Persona + Prototipos</w:t>
      </w:r>
    </w:p>
    <w:p w14:paraId="393CC154" w14:textId="77777777" w:rsidR="000B4816" w:rsidRPr="00E6654E" w:rsidRDefault="00000000">
      <w:pPr>
        <w:pStyle w:val="Heading3"/>
        <w:rPr>
          <w:color w:val="auto"/>
        </w:rPr>
      </w:pPr>
      <w:bookmarkStart w:id="14" w:name="user-persona"/>
      <w:r w:rsidRPr="00E6654E">
        <w:rPr>
          <w:color w:val="auto"/>
        </w:rPr>
        <w:t>User Persona:</w:t>
      </w:r>
    </w:p>
    <w:p w14:paraId="6AD17CF1" w14:textId="77777777" w:rsidR="000B4816" w:rsidRPr="00E6654E" w:rsidRDefault="00000000">
      <w:pPr>
        <w:pStyle w:val="FirstParagraph"/>
      </w:pPr>
      <w:r w:rsidRPr="00E6654E">
        <w:t>Representación semi-ficticia del usuario promedio del sistema.</w:t>
      </w:r>
    </w:p>
    <w:p w14:paraId="01B32A0F" w14:textId="77777777" w:rsidR="000B4816" w:rsidRPr="00E6654E" w:rsidRDefault="00000000">
      <w:pPr>
        <w:pStyle w:val="BodyText"/>
      </w:pPr>
      <w:r w:rsidRPr="00E6654E">
        <w:rPr>
          <w:b/>
          <w:bCs/>
        </w:rPr>
        <w:t>Debe incluir:</w:t>
      </w:r>
      <w:r w:rsidRPr="00E6654E">
        <w:t xml:space="preserve"> - Nombre. - Edad y ocupación. - Nivel de manejo tecnológico. - Objetivos laborales. - Frustraciones y necesidades reales.</w:t>
      </w:r>
    </w:p>
    <w:p w14:paraId="51612258" w14:textId="77777777" w:rsidR="000B4816" w:rsidRPr="00E6654E" w:rsidRDefault="00000000">
      <w:pPr>
        <w:pStyle w:val="Heading3"/>
        <w:rPr>
          <w:color w:val="auto"/>
        </w:rPr>
      </w:pPr>
      <w:bookmarkStart w:id="15" w:name="herramientas-sugeridas-para-prototipado"/>
      <w:bookmarkEnd w:id="14"/>
      <w:r w:rsidRPr="00E6654E">
        <w:rPr>
          <w:color w:val="auto"/>
        </w:rPr>
        <w:t>Herramientas sugeridas para prototipado:</w:t>
      </w:r>
    </w:p>
    <w:p w14:paraId="166F59D9" w14:textId="77777777" w:rsidR="000B4816" w:rsidRPr="00E6654E" w:rsidRDefault="00000000">
      <w:pPr>
        <w:pStyle w:val="Compact"/>
        <w:numPr>
          <w:ilvl w:val="0"/>
          <w:numId w:val="14"/>
        </w:numPr>
      </w:pPr>
      <w:r w:rsidRPr="00E6654E">
        <w:rPr>
          <w:b/>
          <w:bCs/>
        </w:rPr>
        <w:t>Lucidchart:</w:t>
      </w:r>
      <w:r w:rsidRPr="00E6654E">
        <w:t xml:space="preserve"> Colaborativa, también permite diagramas UML.</w:t>
      </w:r>
    </w:p>
    <w:p w14:paraId="48D69613" w14:textId="77777777" w:rsidR="000B4816" w:rsidRPr="00E6654E" w:rsidRDefault="00000000">
      <w:pPr>
        <w:pStyle w:val="Compact"/>
        <w:numPr>
          <w:ilvl w:val="0"/>
          <w:numId w:val="14"/>
        </w:numPr>
      </w:pPr>
      <w:r w:rsidRPr="00E6654E">
        <w:rPr>
          <w:b/>
          <w:bCs/>
        </w:rPr>
        <w:t>Draftium:</w:t>
      </w:r>
      <w:r w:rsidRPr="00E6654E">
        <w:t xml:space="preserve"> Rápida y sencilla.</w:t>
      </w:r>
    </w:p>
    <w:p w14:paraId="6B48323D" w14:textId="77777777" w:rsidR="000B4816" w:rsidRPr="00E6654E" w:rsidRDefault="00000000">
      <w:pPr>
        <w:pStyle w:val="Compact"/>
        <w:numPr>
          <w:ilvl w:val="0"/>
          <w:numId w:val="14"/>
        </w:numPr>
      </w:pPr>
      <w:r w:rsidRPr="00E6654E">
        <w:rPr>
          <w:b/>
          <w:bCs/>
        </w:rPr>
        <w:t>Figma:</w:t>
      </w:r>
      <w:r w:rsidRPr="00E6654E">
        <w:t xml:space="preserve"> Avanzada, profesional, colaborativa.</w:t>
      </w:r>
    </w:p>
    <w:p w14:paraId="4BBC381C" w14:textId="77777777" w:rsidR="000B4816" w:rsidRPr="00E6654E" w:rsidRDefault="00000000">
      <w:pPr>
        <w:pStyle w:val="Compact"/>
        <w:numPr>
          <w:ilvl w:val="0"/>
          <w:numId w:val="14"/>
        </w:numPr>
      </w:pPr>
      <w:r w:rsidRPr="00E6654E">
        <w:rPr>
          <w:b/>
          <w:bCs/>
        </w:rPr>
        <w:t>Balsamiq:</w:t>
      </w:r>
      <w:r w:rsidRPr="00E6654E">
        <w:t xml:space="preserve"> Baja fidelidad, exporta imágenes.</w:t>
      </w:r>
    </w:p>
    <w:p w14:paraId="0EC15E05" w14:textId="77777777" w:rsidR="000B4816" w:rsidRPr="00E6654E" w:rsidRDefault="00000000">
      <w:pPr>
        <w:pStyle w:val="Compact"/>
        <w:numPr>
          <w:ilvl w:val="0"/>
          <w:numId w:val="14"/>
        </w:numPr>
      </w:pPr>
      <w:r w:rsidRPr="00E6654E">
        <w:rPr>
          <w:b/>
          <w:bCs/>
        </w:rPr>
        <w:t>Excel:</w:t>
      </w:r>
      <w:r w:rsidRPr="00E6654E">
        <w:t xml:space="preserve"> Alternativa simple para representar flujo de pantallas.</w:t>
      </w:r>
    </w:p>
    <w:p w14:paraId="2B40A31C" w14:textId="77777777" w:rsidR="000B4816" w:rsidRPr="00E6654E" w:rsidRDefault="00000000">
      <w:pPr>
        <w:pStyle w:val="Heading3"/>
        <w:rPr>
          <w:color w:val="auto"/>
        </w:rPr>
      </w:pPr>
      <w:bookmarkStart w:id="16" w:name="notas-importantes"/>
      <w:bookmarkEnd w:id="15"/>
      <w:r w:rsidRPr="00E6654E">
        <w:rPr>
          <w:color w:val="auto"/>
        </w:rPr>
        <w:t>Notas importantes:</w:t>
      </w:r>
    </w:p>
    <w:p w14:paraId="69BE32F9" w14:textId="77777777" w:rsidR="000B4816" w:rsidRPr="00E6654E" w:rsidRDefault="00000000">
      <w:pPr>
        <w:pStyle w:val="Compact"/>
        <w:numPr>
          <w:ilvl w:val="0"/>
          <w:numId w:val="15"/>
        </w:numPr>
      </w:pPr>
      <w:r w:rsidRPr="00E6654E">
        <w:t>El diseño es iterativo. No se espera que la primera versión sea definitiva.</w:t>
      </w:r>
    </w:p>
    <w:p w14:paraId="40B67770" w14:textId="77777777" w:rsidR="000B4816" w:rsidRPr="00E6654E" w:rsidRDefault="00000000">
      <w:pPr>
        <w:pStyle w:val="Compact"/>
        <w:numPr>
          <w:ilvl w:val="0"/>
          <w:numId w:val="15"/>
        </w:numPr>
      </w:pPr>
      <w:r w:rsidRPr="00E6654E">
        <w:t>No se evalúa la estética, sino la funcionalidad y coherencia con el caso de uso.</w:t>
      </w:r>
    </w:p>
    <w:p w14:paraId="3310DCA1" w14:textId="77777777" w:rsidR="000B4816" w:rsidRPr="00E6654E" w:rsidRDefault="00000000">
      <w:pPr>
        <w:pStyle w:val="Compact"/>
        <w:numPr>
          <w:ilvl w:val="0"/>
          <w:numId w:val="15"/>
        </w:numPr>
      </w:pPr>
      <w:r w:rsidRPr="00E6654E">
        <w:rPr>
          <w:b/>
          <w:bCs/>
        </w:rPr>
        <w:t>La primera entrega es el 19 de abril.</w:t>
      </w:r>
      <w:r w:rsidRPr="00E6654E">
        <w:t xml:space="preserve"> No se admite postergación.</w:t>
      </w:r>
    </w:p>
    <w:p w14:paraId="28ECD745" w14:textId="77777777" w:rsidR="000B4816" w:rsidRPr="00E6654E" w:rsidRDefault="00000000">
      <w:pPr>
        <w:pStyle w:val="Heading2"/>
        <w:rPr>
          <w:color w:val="auto"/>
        </w:rPr>
      </w:pPr>
      <w:bookmarkStart w:id="17" w:name="fundamentos-del-buen-diseño-de-software"/>
      <w:bookmarkEnd w:id="13"/>
      <w:bookmarkEnd w:id="16"/>
      <w:r w:rsidRPr="00E6654E">
        <w:rPr>
          <w:color w:val="auto"/>
        </w:rPr>
        <w:t>5. Fundamentos del Buen Diseño de Software</w:t>
      </w:r>
    </w:p>
    <w:p w14:paraId="210B302F" w14:textId="77777777" w:rsidR="000B4816" w:rsidRPr="00E6654E" w:rsidRDefault="00000000">
      <w:pPr>
        <w:pStyle w:val="FirstParagraph"/>
      </w:pPr>
      <w:r w:rsidRPr="00E6654E">
        <w:t xml:space="preserve">El diseño es parte esencial del desarrollo y debe pensarse desde el inicio. Se hace hincapié en que es </w:t>
      </w:r>
      <w:r w:rsidRPr="00E6654E">
        <w:rPr>
          <w:b/>
          <w:bCs/>
        </w:rPr>
        <w:t>iterativo</w:t>
      </w:r>
      <w:r w:rsidRPr="00E6654E">
        <w:t xml:space="preserve"> e </w:t>
      </w:r>
      <w:r w:rsidRPr="00E6654E">
        <w:rPr>
          <w:b/>
          <w:bCs/>
        </w:rPr>
        <w:t>incremental</w:t>
      </w:r>
      <w:r w:rsidRPr="00E6654E">
        <w:t>.</w:t>
      </w:r>
    </w:p>
    <w:p w14:paraId="454444CE" w14:textId="77777777" w:rsidR="000B4816" w:rsidRPr="00E6654E" w:rsidRDefault="00000000">
      <w:pPr>
        <w:pStyle w:val="Heading3"/>
        <w:rPr>
          <w:color w:val="auto"/>
        </w:rPr>
      </w:pPr>
      <w:bookmarkStart w:id="18" w:name="características-de-un-buen-diseño"/>
      <w:r w:rsidRPr="00E6654E">
        <w:rPr>
          <w:color w:val="auto"/>
        </w:rPr>
        <w:t>Características de un buen diseño:</w:t>
      </w:r>
    </w:p>
    <w:p w14:paraId="6710627C" w14:textId="77777777" w:rsidR="000B4816" w:rsidRPr="00E6654E" w:rsidRDefault="00000000">
      <w:pPr>
        <w:pStyle w:val="Compact"/>
        <w:numPr>
          <w:ilvl w:val="0"/>
          <w:numId w:val="16"/>
        </w:numPr>
      </w:pPr>
      <w:r w:rsidRPr="00E6654E">
        <w:t>Cumple con los requerimientos funcionales.</w:t>
      </w:r>
    </w:p>
    <w:p w14:paraId="7A9F0C1B" w14:textId="77777777" w:rsidR="000B4816" w:rsidRPr="00E6654E" w:rsidRDefault="00000000">
      <w:pPr>
        <w:pStyle w:val="Compact"/>
        <w:numPr>
          <w:ilvl w:val="0"/>
          <w:numId w:val="16"/>
        </w:numPr>
      </w:pPr>
      <w:r w:rsidRPr="00E6654E">
        <w:t>Es modular (dividido en componentes independientes).</w:t>
      </w:r>
    </w:p>
    <w:p w14:paraId="42A05893" w14:textId="77777777" w:rsidR="000B4816" w:rsidRPr="00E6654E" w:rsidRDefault="00000000">
      <w:pPr>
        <w:pStyle w:val="Compact"/>
        <w:numPr>
          <w:ilvl w:val="0"/>
          <w:numId w:val="16"/>
        </w:numPr>
      </w:pPr>
      <w:r w:rsidRPr="00E6654E">
        <w:t>Legible, comprensible y mantenible.</w:t>
      </w:r>
    </w:p>
    <w:p w14:paraId="1C72E77B" w14:textId="77777777" w:rsidR="000B4816" w:rsidRPr="00E6654E" w:rsidRDefault="00000000">
      <w:pPr>
        <w:pStyle w:val="Compact"/>
        <w:numPr>
          <w:ilvl w:val="0"/>
          <w:numId w:val="16"/>
        </w:numPr>
      </w:pPr>
      <w:r w:rsidRPr="00E6654E">
        <w:t>Preparado para cambios futuros.</w:t>
      </w:r>
    </w:p>
    <w:p w14:paraId="7F27189F" w14:textId="77777777" w:rsidR="000B4816" w:rsidRPr="00E6654E" w:rsidRDefault="00000000">
      <w:pPr>
        <w:pStyle w:val="Compact"/>
        <w:numPr>
          <w:ilvl w:val="0"/>
          <w:numId w:val="16"/>
        </w:numPr>
      </w:pPr>
      <w:r w:rsidRPr="00E6654E">
        <w:t xml:space="preserve">Representado con un lenguaje común: </w:t>
      </w:r>
      <w:r w:rsidRPr="00E6654E">
        <w:rPr>
          <w:b/>
          <w:bCs/>
        </w:rPr>
        <w:t>UML</w:t>
      </w:r>
      <w:r w:rsidRPr="00E6654E">
        <w:t>.</w:t>
      </w:r>
    </w:p>
    <w:p w14:paraId="19E87BC8" w14:textId="77777777" w:rsidR="000B4816" w:rsidRPr="00E6654E" w:rsidRDefault="00000000">
      <w:pPr>
        <w:pStyle w:val="Heading3"/>
        <w:rPr>
          <w:color w:val="auto"/>
        </w:rPr>
      </w:pPr>
      <w:bookmarkStart w:id="19" w:name="conceptos-clave"/>
      <w:bookmarkEnd w:id="18"/>
      <w:r w:rsidRPr="00E6654E">
        <w:rPr>
          <w:color w:val="auto"/>
        </w:rPr>
        <w:t>Conceptos clave:</w:t>
      </w:r>
    </w:p>
    <w:p w14:paraId="06E1706A" w14:textId="77777777" w:rsidR="000B4816" w:rsidRPr="00E6654E" w:rsidRDefault="00000000">
      <w:pPr>
        <w:pStyle w:val="Compact"/>
        <w:numPr>
          <w:ilvl w:val="0"/>
          <w:numId w:val="17"/>
        </w:numPr>
      </w:pPr>
      <w:r w:rsidRPr="00E6654E">
        <w:rPr>
          <w:b/>
          <w:bCs/>
        </w:rPr>
        <w:t>Separación de incumbencias:</w:t>
      </w:r>
      <w:r w:rsidRPr="00E6654E">
        <w:t xml:space="preserve"> Dividir grandes problemas en tareas más simples.</w:t>
      </w:r>
    </w:p>
    <w:p w14:paraId="11A2544C" w14:textId="77777777" w:rsidR="000B4816" w:rsidRPr="00E6654E" w:rsidRDefault="00000000">
      <w:pPr>
        <w:pStyle w:val="Compact"/>
        <w:numPr>
          <w:ilvl w:val="0"/>
          <w:numId w:val="17"/>
        </w:numPr>
      </w:pPr>
      <w:r w:rsidRPr="00E6654E">
        <w:rPr>
          <w:b/>
          <w:bCs/>
        </w:rPr>
        <w:t>Ocultamiento de información:</w:t>
      </w:r>
      <w:r w:rsidRPr="00E6654E">
        <w:t xml:space="preserve"> Cada componente debe esconder sus detalles internos.</w:t>
      </w:r>
    </w:p>
    <w:p w14:paraId="1B88AD85" w14:textId="77777777" w:rsidR="000B4816" w:rsidRPr="00E6654E" w:rsidRDefault="00000000">
      <w:pPr>
        <w:pStyle w:val="Compact"/>
        <w:numPr>
          <w:ilvl w:val="0"/>
          <w:numId w:val="17"/>
        </w:numPr>
      </w:pPr>
      <w:r w:rsidRPr="00E6654E">
        <w:rPr>
          <w:b/>
          <w:bCs/>
        </w:rPr>
        <w:t>Agilidad al cambio:</w:t>
      </w:r>
      <w:r w:rsidRPr="00E6654E">
        <w:t xml:space="preserve"> El diseño debe permitir incorporar nuevas funcionalidades con el menor impacto posible.</w:t>
      </w:r>
    </w:p>
    <w:p w14:paraId="65758CD9" w14:textId="77777777" w:rsidR="000B4816" w:rsidRPr="00E6654E" w:rsidRDefault="00000000">
      <w:pPr>
        <w:pStyle w:val="Heading3"/>
        <w:rPr>
          <w:color w:val="auto"/>
        </w:rPr>
      </w:pPr>
      <w:bookmarkStart w:id="20" w:name="importancia-del-mantenimiento"/>
      <w:bookmarkEnd w:id="19"/>
      <w:r w:rsidRPr="00E6654E">
        <w:rPr>
          <w:color w:val="auto"/>
        </w:rPr>
        <w:lastRenderedPageBreak/>
        <w:t>Importancia del mantenimiento:</w:t>
      </w:r>
    </w:p>
    <w:p w14:paraId="69A95040" w14:textId="77777777" w:rsidR="000B4816" w:rsidRPr="00E6654E" w:rsidRDefault="00000000">
      <w:pPr>
        <w:pStyle w:val="Compact"/>
        <w:numPr>
          <w:ilvl w:val="0"/>
          <w:numId w:val="18"/>
        </w:numPr>
      </w:pPr>
      <w:r w:rsidRPr="00E6654E">
        <w:t>Aunque el desarrollo inicial dura meses, el mantenimiento puede durar años.</w:t>
      </w:r>
    </w:p>
    <w:p w14:paraId="1F7884EA" w14:textId="77777777" w:rsidR="000B4816" w:rsidRPr="00E6654E" w:rsidRDefault="00000000">
      <w:pPr>
        <w:pStyle w:val="Compact"/>
        <w:numPr>
          <w:ilvl w:val="0"/>
          <w:numId w:val="18"/>
        </w:numPr>
      </w:pPr>
      <w:r w:rsidRPr="00E6654E">
        <w:t>Si el diseño es pobre, los cambios serán costosos y complejos.</w:t>
      </w:r>
    </w:p>
    <w:p w14:paraId="6D8FBA6E" w14:textId="77777777" w:rsidR="000B4816" w:rsidRPr="00E6654E" w:rsidRDefault="00000000">
      <w:pPr>
        <w:pStyle w:val="Heading3"/>
        <w:rPr>
          <w:color w:val="auto"/>
        </w:rPr>
      </w:pPr>
      <w:bookmarkStart w:id="21" w:name="discusión-con-el-profesor"/>
      <w:bookmarkEnd w:id="20"/>
      <w:r w:rsidRPr="00E6654E">
        <w:rPr>
          <w:color w:val="auto"/>
        </w:rPr>
        <w:t>Discusión con el profesor:</w:t>
      </w:r>
    </w:p>
    <w:p w14:paraId="3DEFFB5B" w14:textId="77777777" w:rsidR="000B4816" w:rsidRPr="00E6654E" w:rsidRDefault="00000000">
      <w:pPr>
        <w:pStyle w:val="Compact"/>
        <w:numPr>
          <w:ilvl w:val="0"/>
          <w:numId w:val="19"/>
        </w:numPr>
      </w:pPr>
      <w:r w:rsidRPr="00E6654E">
        <w:t>Se defendió el uso de "include" incluso si en el momento no se reutiliza, para pensar en extensibilidad futura.</w:t>
      </w:r>
    </w:p>
    <w:p w14:paraId="3A8AB364" w14:textId="77777777" w:rsidR="000B4816" w:rsidRPr="00E6654E" w:rsidRDefault="00000000">
      <w:pPr>
        <w:pStyle w:val="Heading2"/>
        <w:rPr>
          <w:color w:val="auto"/>
        </w:rPr>
      </w:pPr>
      <w:bookmarkStart w:id="22" w:name="uml-lenguaje-de-modelado-unificado"/>
      <w:bookmarkEnd w:id="17"/>
      <w:bookmarkEnd w:id="21"/>
      <w:r w:rsidRPr="00E6654E">
        <w:rPr>
          <w:color w:val="auto"/>
        </w:rPr>
        <w:t>6. UML (Lenguaje de Modelado Unificado)</w:t>
      </w:r>
    </w:p>
    <w:p w14:paraId="7610DB4A" w14:textId="77777777" w:rsidR="000B4816" w:rsidRPr="00E6654E" w:rsidRDefault="00000000">
      <w:pPr>
        <w:pStyle w:val="Heading3"/>
        <w:rPr>
          <w:color w:val="auto"/>
        </w:rPr>
      </w:pPr>
      <w:bookmarkStart w:id="23" w:name="características-principales"/>
      <w:r w:rsidRPr="00E6654E">
        <w:rPr>
          <w:color w:val="auto"/>
        </w:rPr>
        <w:t>Características principales:</w:t>
      </w:r>
    </w:p>
    <w:p w14:paraId="7FB9AF86" w14:textId="77777777" w:rsidR="000B4816" w:rsidRPr="00E6654E" w:rsidRDefault="00000000">
      <w:pPr>
        <w:pStyle w:val="Compact"/>
        <w:numPr>
          <w:ilvl w:val="0"/>
          <w:numId w:val="20"/>
        </w:numPr>
      </w:pPr>
      <w:r w:rsidRPr="00E6654E">
        <w:t>Es un lenguaje estándar, utilizado globalmente.</w:t>
      </w:r>
    </w:p>
    <w:p w14:paraId="118F9B72" w14:textId="77777777" w:rsidR="000B4816" w:rsidRPr="00E6654E" w:rsidRDefault="00000000">
      <w:pPr>
        <w:pStyle w:val="Compact"/>
        <w:numPr>
          <w:ilvl w:val="0"/>
          <w:numId w:val="20"/>
        </w:numPr>
      </w:pPr>
      <w:r w:rsidRPr="00E6654E">
        <w:t>Facilita la comunicación en proyectos.</w:t>
      </w:r>
    </w:p>
    <w:p w14:paraId="4D4B3051" w14:textId="77777777" w:rsidR="000B4816" w:rsidRPr="00E6654E" w:rsidRDefault="00000000">
      <w:pPr>
        <w:pStyle w:val="Compact"/>
        <w:numPr>
          <w:ilvl w:val="0"/>
          <w:numId w:val="20"/>
        </w:numPr>
      </w:pPr>
      <w:r w:rsidRPr="00E6654E">
        <w:t>Permite visualizar el sistema desde diferentes "vistas".</w:t>
      </w:r>
    </w:p>
    <w:p w14:paraId="58896D57" w14:textId="77777777" w:rsidR="000B4816" w:rsidRPr="00E6654E" w:rsidRDefault="00000000">
      <w:pPr>
        <w:pStyle w:val="Heading3"/>
        <w:rPr>
          <w:color w:val="auto"/>
        </w:rPr>
      </w:pPr>
      <w:bookmarkStart w:id="24" w:name="comparación"/>
      <w:bookmarkEnd w:id="23"/>
      <w:r w:rsidRPr="00E6654E">
        <w:rPr>
          <w:color w:val="auto"/>
        </w:rPr>
        <w:t>Comparación:</w:t>
      </w:r>
    </w:p>
    <w:p w14:paraId="2B347B3F" w14:textId="77777777" w:rsidR="000B4816" w:rsidRPr="00E6654E" w:rsidRDefault="00000000">
      <w:pPr>
        <w:pStyle w:val="Compact"/>
        <w:numPr>
          <w:ilvl w:val="0"/>
          <w:numId w:val="21"/>
        </w:numPr>
      </w:pPr>
      <w:r w:rsidRPr="00E6654E">
        <w:t>Como en arquitectura: una misma casa tiene planos estructurales, eléctricos, etc.</w:t>
      </w:r>
    </w:p>
    <w:p w14:paraId="1768F528" w14:textId="77777777" w:rsidR="000B4816" w:rsidRPr="00E6654E" w:rsidRDefault="00000000">
      <w:pPr>
        <w:pStyle w:val="Heading3"/>
        <w:rPr>
          <w:color w:val="auto"/>
        </w:rPr>
      </w:pPr>
      <w:bookmarkStart w:id="25" w:name="diagramas-importantes"/>
      <w:bookmarkEnd w:id="24"/>
      <w:r w:rsidRPr="00E6654E">
        <w:rPr>
          <w:color w:val="auto"/>
        </w:rPr>
        <w:t>Diagramas importantes:</w:t>
      </w:r>
    </w:p>
    <w:p w14:paraId="3091CE22" w14:textId="77777777" w:rsidR="000B4816" w:rsidRPr="00E6654E" w:rsidRDefault="00000000">
      <w:pPr>
        <w:pStyle w:val="Compact"/>
        <w:numPr>
          <w:ilvl w:val="0"/>
          <w:numId w:val="22"/>
        </w:numPr>
      </w:pPr>
      <w:r w:rsidRPr="00E6654E">
        <w:rPr>
          <w:b/>
          <w:bCs/>
        </w:rPr>
        <w:t>Casos de uso:</w:t>
      </w:r>
    </w:p>
    <w:p w14:paraId="649DB695" w14:textId="77777777" w:rsidR="000B4816" w:rsidRPr="00E6654E" w:rsidRDefault="00000000">
      <w:pPr>
        <w:pStyle w:val="Compact"/>
        <w:numPr>
          <w:ilvl w:val="1"/>
          <w:numId w:val="23"/>
        </w:numPr>
      </w:pPr>
      <w:r w:rsidRPr="00E6654E">
        <w:t>Relaciona actores con funcionalidades.</w:t>
      </w:r>
    </w:p>
    <w:p w14:paraId="11724FDE" w14:textId="77777777" w:rsidR="000B4816" w:rsidRPr="00E6654E" w:rsidRDefault="00000000">
      <w:pPr>
        <w:pStyle w:val="Compact"/>
        <w:numPr>
          <w:ilvl w:val="1"/>
          <w:numId w:val="23"/>
        </w:numPr>
      </w:pPr>
      <w:r w:rsidRPr="00E6654E">
        <w:t>Da una visión completa de lo que el sistema debe hacer.</w:t>
      </w:r>
    </w:p>
    <w:p w14:paraId="696EB40A" w14:textId="77777777" w:rsidR="000B4816" w:rsidRPr="00E6654E" w:rsidRDefault="00000000">
      <w:pPr>
        <w:pStyle w:val="Heading3"/>
        <w:rPr>
          <w:color w:val="auto"/>
        </w:rPr>
      </w:pPr>
      <w:bookmarkStart w:id="26" w:name="relaciones-entre-casos-de-uso"/>
      <w:bookmarkEnd w:id="25"/>
      <w:r w:rsidRPr="00E6654E">
        <w:rPr>
          <w:color w:val="auto"/>
        </w:rPr>
        <w:t>Relaciones entre casos de uso:</w:t>
      </w:r>
    </w:p>
    <w:p w14:paraId="56FDCCE8" w14:textId="77777777" w:rsidR="000B4816" w:rsidRPr="00E6654E" w:rsidRDefault="00000000">
      <w:pPr>
        <w:pStyle w:val="Compact"/>
        <w:numPr>
          <w:ilvl w:val="0"/>
          <w:numId w:val="24"/>
        </w:numPr>
      </w:pPr>
      <w:r w:rsidRPr="00E6654E">
        <w:rPr>
          <w:b/>
          <w:bCs/>
        </w:rPr>
        <w:t>Include:</w:t>
      </w:r>
      <w:r w:rsidRPr="00E6654E">
        <w:t xml:space="preserve"> La funcionalidad se reutiliza en múltiples casos.</w:t>
      </w:r>
    </w:p>
    <w:p w14:paraId="61AAC1FC" w14:textId="77777777" w:rsidR="000B4816" w:rsidRPr="00E6654E" w:rsidRDefault="00000000">
      <w:pPr>
        <w:pStyle w:val="Compact"/>
        <w:numPr>
          <w:ilvl w:val="0"/>
          <w:numId w:val="24"/>
        </w:numPr>
      </w:pPr>
      <w:r w:rsidRPr="00E6654E">
        <w:rPr>
          <w:b/>
          <w:bCs/>
        </w:rPr>
        <w:t>Extend:</w:t>
      </w:r>
      <w:r w:rsidRPr="00E6654E">
        <w:t xml:space="preserve"> La funcionalidad ocurre bajo una condición especial.</w:t>
      </w:r>
    </w:p>
    <w:p w14:paraId="6EE0DB5A" w14:textId="77777777" w:rsidR="000B4816" w:rsidRPr="00E6654E" w:rsidRDefault="00000000">
      <w:pPr>
        <w:pStyle w:val="Compact"/>
        <w:numPr>
          <w:ilvl w:val="0"/>
          <w:numId w:val="24"/>
        </w:numPr>
      </w:pPr>
      <w:r w:rsidRPr="00E6654E">
        <w:rPr>
          <w:b/>
          <w:bCs/>
        </w:rPr>
        <w:t>Generalización:</w:t>
      </w:r>
      <w:r w:rsidRPr="00E6654E">
        <w:t xml:space="preserve"> Un actor o caso de uso hereda características de otro.</w:t>
      </w:r>
    </w:p>
    <w:p w14:paraId="434C00BC" w14:textId="77777777" w:rsidR="000B4816" w:rsidRPr="00E6654E" w:rsidRDefault="00000000">
      <w:pPr>
        <w:pStyle w:val="Heading3"/>
        <w:rPr>
          <w:color w:val="auto"/>
        </w:rPr>
      </w:pPr>
      <w:bookmarkStart w:id="27" w:name="herramienta-utilizada"/>
      <w:bookmarkEnd w:id="26"/>
      <w:r w:rsidRPr="00E6654E">
        <w:rPr>
          <w:color w:val="auto"/>
        </w:rPr>
        <w:t>Herramienta utilizada:</w:t>
      </w:r>
    </w:p>
    <w:p w14:paraId="55C4FBA5" w14:textId="77777777" w:rsidR="000B4816" w:rsidRPr="00E6654E" w:rsidRDefault="00000000">
      <w:pPr>
        <w:pStyle w:val="Compact"/>
        <w:numPr>
          <w:ilvl w:val="0"/>
          <w:numId w:val="25"/>
        </w:numPr>
      </w:pPr>
      <w:r w:rsidRPr="00E6654E">
        <w:rPr>
          <w:b/>
          <w:bCs/>
        </w:rPr>
        <w:t>StarUML:</w:t>
      </w:r>
      <w:r w:rsidRPr="00E6654E">
        <w:t xml:space="preserve"> Se recomendó una versión antigua y estable para evitar licencias.</w:t>
      </w:r>
    </w:p>
    <w:p w14:paraId="00F6D07F" w14:textId="77777777" w:rsidR="000B4816" w:rsidRPr="00E6654E" w:rsidRDefault="00000000">
      <w:pPr>
        <w:pStyle w:val="Heading3"/>
        <w:rPr>
          <w:color w:val="auto"/>
        </w:rPr>
      </w:pPr>
      <w:bookmarkStart w:id="28" w:name="ejercicio-práctico"/>
      <w:bookmarkEnd w:id="27"/>
      <w:r w:rsidRPr="00E6654E">
        <w:rPr>
          <w:color w:val="auto"/>
        </w:rPr>
        <w:t>Ejercicio práctico:</w:t>
      </w:r>
    </w:p>
    <w:p w14:paraId="17A94CAA" w14:textId="77777777" w:rsidR="000B4816" w:rsidRPr="00E6654E" w:rsidRDefault="00000000">
      <w:pPr>
        <w:pStyle w:val="Compact"/>
        <w:numPr>
          <w:ilvl w:val="0"/>
          <w:numId w:val="26"/>
        </w:numPr>
      </w:pPr>
      <w:r w:rsidRPr="00E6654E">
        <w:t>Crear un diagrama de casos de uso con:</w:t>
      </w:r>
    </w:p>
    <w:p w14:paraId="54EED5E6" w14:textId="77777777" w:rsidR="000B4816" w:rsidRPr="00E6654E" w:rsidRDefault="00000000">
      <w:pPr>
        <w:pStyle w:val="Compact"/>
        <w:numPr>
          <w:ilvl w:val="1"/>
          <w:numId w:val="27"/>
        </w:numPr>
      </w:pPr>
      <w:r w:rsidRPr="00E6654E">
        <w:t>Flujo principal (ej. "Procesar venta").</w:t>
      </w:r>
    </w:p>
    <w:p w14:paraId="6990AA1D" w14:textId="77777777" w:rsidR="000B4816" w:rsidRPr="00E6654E" w:rsidRDefault="00000000">
      <w:pPr>
        <w:pStyle w:val="Compact"/>
        <w:numPr>
          <w:ilvl w:val="1"/>
          <w:numId w:val="27"/>
        </w:numPr>
      </w:pPr>
      <w:r w:rsidRPr="00E6654E">
        <w:t>Flujos alternativos (ej. "Pago con crédito", "Pago con débito").</w:t>
      </w:r>
    </w:p>
    <w:p w14:paraId="6DDAFCB0" w14:textId="77777777" w:rsidR="000B4816" w:rsidRPr="00E6654E" w:rsidRDefault="00000000">
      <w:pPr>
        <w:pStyle w:val="Compact"/>
        <w:numPr>
          <w:ilvl w:val="1"/>
          <w:numId w:val="27"/>
        </w:numPr>
      </w:pPr>
      <w:r w:rsidRPr="00E6654E">
        <w:t>Uso de relaciones como include y extend.</w:t>
      </w:r>
    </w:p>
    <w:p w14:paraId="051CEA32" w14:textId="77777777" w:rsidR="000B4816" w:rsidRPr="00E6654E" w:rsidRDefault="00000000">
      <w:r w:rsidRPr="00E6654E">
        <w:pict w14:anchorId="59369DA6">
          <v:rect id="_x0000_i1025" style="width:0;height:1.5pt" o:hralign="center" o:hrstd="t" o:hr="t"/>
        </w:pict>
      </w:r>
    </w:p>
    <w:p w14:paraId="41513630" w14:textId="77777777" w:rsidR="000B4816" w:rsidRPr="00E6654E" w:rsidRDefault="00000000">
      <w:pPr>
        <w:pStyle w:val="Heading2"/>
        <w:rPr>
          <w:color w:val="auto"/>
        </w:rPr>
      </w:pPr>
      <w:bookmarkStart w:id="29" w:name="recomendaciones-finales-del-curso"/>
      <w:bookmarkEnd w:id="22"/>
      <w:bookmarkEnd w:id="28"/>
      <w:r w:rsidRPr="00E6654E">
        <w:rPr>
          <w:color w:val="auto"/>
        </w:rPr>
        <w:t>Recomendaciones Finales del Curso</w:t>
      </w:r>
    </w:p>
    <w:p w14:paraId="6398A7DA" w14:textId="77777777" w:rsidR="000B4816" w:rsidRPr="00E6654E" w:rsidRDefault="00000000">
      <w:pPr>
        <w:pStyle w:val="Compact"/>
        <w:numPr>
          <w:ilvl w:val="0"/>
          <w:numId w:val="28"/>
        </w:numPr>
      </w:pPr>
      <w:r w:rsidRPr="00E6654E">
        <w:t>No perder tiempo en la estética inicial de la interfaz.</w:t>
      </w:r>
    </w:p>
    <w:p w14:paraId="726C3CEB" w14:textId="77777777" w:rsidR="000B4816" w:rsidRPr="00E6654E" w:rsidRDefault="00000000">
      <w:pPr>
        <w:pStyle w:val="Compact"/>
        <w:numPr>
          <w:ilvl w:val="0"/>
          <w:numId w:val="28"/>
        </w:numPr>
      </w:pPr>
      <w:r w:rsidRPr="00E6654E">
        <w:t>Priorizar la coherencia funcional.</w:t>
      </w:r>
    </w:p>
    <w:p w14:paraId="3D6A04B3" w14:textId="77777777" w:rsidR="000B4816" w:rsidRPr="00E6654E" w:rsidRDefault="00000000">
      <w:pPr>
        <w:pStyle w:val="Compact"/>
        <w:numPr>
          <w:ilvl w:val="0"/>
          <w:numId w:val="28"/>
        </w:numPr>
      </w:pPr>
      <w:r w:rsidRPr="00E6654E">
        <w:lastRenderedPageBreak/>
        <w:t>Trabajar activamente en grupo: el trabajo práctico es colaborativo.</w:t>
      </w:r>
    </w:p>
    <w:p w14:paraId="27430E49" w14:textId="77777777" w:rsidR="000B4816" w:rsidRPr="00E6654E" w:rsidRDefault="00000000">
      <w:pPr>
        <w:pStyle w:val="Compact"/>
        <w:numPr>
          <w:ilvl w:val="0"/>
          <w:numId w:val="28"/>
        </w:numPr>
      </w:pPr>
      <w:r w:rsidRPr="00E6654E">
        <w:t>Estudiar los principios de diseño, UX y modelado UML.</w:t>
      </w:r>
    </w:p>
    <w:p w14:paraId="5287D664" w14:textId="77777777" w:rsidR="000B4816" w:rsidRPr="00E6654E" w:rsidRDefault="00000000">
      <w:pPr>
        <w:pStyle w:val="Compact"/>
        <w:numPr>
          <w:ilvl w:val="0"/>
          <w:numId w:val="28"/>
        </w:numPr>
      </w:pPr>
      <w:r w:rsidRPr="00E6654E">
        <w:t>Ser conscientes de que el diseño es evolutivo: se mejora constantemente con el feedback del usuario.</w:t>
      </w:r>
    </w:p>
    <w:p w14:paraId="4038AC4B" w14:textId="77777777" w:rsidR="000B4816" w:rsidRPr="00E6654E" w:rsidRDefault="00000000">
      <w:pPr>
        <w:pStyle w:val="BlockText"/>
      </w:pPr>
      <w:r w:rsidRPr="00E6654E">
        <w:rPr>
          <w:b/>
          <w:bCs/>
        </w:rPr>
        <w:t>Recordatorio clave:</w:t>
      </w:r>
      <w:r w:rsidRPr="00E6654E">
        <w:t xml:space="preserve"> - El proceso de diseño es iterativo. - El primer entregable vence el </w:t>
      </w:r>
      <w:r w:rsidRPr="00E6654E">
        <w:rPr>
          <w:b/>
          <w:bCs/>
        </w:rPr>
        <w:t>19 de abril</w:t>
      </w:r>
      <w:r w:rsidRPr="00E6654E">
        <w:t>. - La funcionalidad es más importante que la apariencia. - Pensar el sistema con enfoque modular y extensible desde el inicio.</w:t>
      </w:r>
      <w:bookmarkEnd w:id="0"/>
      <w:bookmarkEnd w:id="29"/>
    </w:p>
    <w:sectPr w:rsidR="000B4816" w:rsidRPr="00E6654E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AD1CAEEE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2C2E6720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201"/>
    <w:multiLevelType w:val="multilevel"/>
    <w:tmpl w:val="10DAFF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" w16cid:durableId="1297684119">
    <w:abstractNumId w:val="0"/>
  </w:num>
  <w:num w:numId="2" w16cid:durableId="1589652863">
    <w:abstractNumId w:val="1"/>
  </w:num>
  <w:num w:numId="3" w16cid:durableId="30555496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555890873">
    <w:abstractNumId w:val="1"/>
  </w:num>
  <w:num w:numId="5" w16cid:durableId="848255596">
    <w:abstractNumId w:val="1"/>
  </w:num>
  <w:num w:numId="6" w16cid:durableId="1726831282">
    <w:abstractNumId w:val="1"/>
  </w:num>
  <w:num w:numId="7" w16cid:durableId="171137368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329217435">
    <w:abstractNumId w:val="1"/>
  </w:num>
  <w:num w:numId="9" w16cid:durableId="1736397127">
    <w:abstractNumId w:val="1"/>
  </w:num>
  <w:num w:numId="10" w16cid:durableId="453519015">
    <w:abstractNumId w:val="1"/>
  </w:num>
  <w:num w:numId="11" w16cid:durableId="2066289849">
    <w:abstractNumId w:val="1"/>
  </w:num>
  <w:num w:numId="12" w16cid:durableId="1542790052">
    <w:abstractNumId w:val="1"/>
  </w:num>
  <w:num w:numId="13" w16cid:durableId="1904561911">
    <w:abstractNumId w:val="1"/>
  </w:num>
  <w:num w:numId="14" w16cid:durableId="991367072">
    <w:abstractNumId w:val="1"/>
  </w:num>
  <w:num w:numId="15" w16cid:durableId="1586726">
    <w:abstractNumId w:val="1"/>
  </w:num>
  <w:num w:numId="16" w16cid:durableId="959074140">
    <w:abstractNumId w:val="1"/>
  </w:num>
  <w:num w:numId="17" w16cid:durableId="1119421952">
    <w:abstractNumId w:val="1"/>
  </w:num>
  <w:num w:numId="18" w16cid:durableId="1440635579">
    <w:abstractNumId w:val="1"/>
  </w:num>
  <w:num w:numId="19" w16cid:durableId="284386487">
    <w:abstractNumId w:val="1"/>
  </w:num>
  <w:num w:numId="20" w16cid:durableId="1685743310">
    <w:abstractNumId w:val="1"/>
  </w:num>
  <w:num w:numId="21" w16cid:durableId="1599562907">
    <w:abstractNumId w:val="1"/>
  </w:num>
  <w:num w:numId="22" w16cid:durableId="2096513538">
    <w:abstractNumId w:val="1"/>
  </w:num>
  <w:num w:numId="23" w16cid:durableId="61485341">
    <w:abstractNumId w:val="1"/>
  </w:num>
  <w:num w:numId="24" w16cid:durableId="1559978748">
    <w:abstractNumId w:val="1"/>
  </w:num>
  <w:num w:numId="25" w16cid:durableId="214240484">
    <w:abstractNumId w:val="1"/>
  </w:num>
  <w:num w:numId="26" w16cid:durableId="1861774367">
    <w:abstractNumId w:val="1"/>
  </w:num>
  <w:num w:numId="27" w16cid:durableId="1613856657">
    <w:abstractNumId w:val="1"/>
  </w:num>
  <w:num w:numId="28" w16cid:durableId="9327791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B4816"/>
    <w:rsid w:val="000B4816"/>
    <w:rsid w:val="00E6654E"/>
    <w:rsid w:val="00FE2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6DCB1"/>
  <w15:docId w15:val="{C7A49A43-ED7A-4FED-BF64-DA91C89F6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type="paragraph" w:styleId="Date">
    <w:name w:val="Date"/>
    <w:basedOn w:val="Title"/>
    <w:next w:val="BodyText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1035</Words>
  <Characters>5694</Characters>
  <Application>Microsoft Office Word</Application>
  <DocSecurity>0</DocSecurity>
  <Lines>47</Lines>
  <Paragraphs>13</Paragraphs>
  <ScaleCrop>false</ScaleCrop>
  <Company/>
  <LinksUpToDate>false</LinksUpToDate>
  <CharactersWithSpaces>6716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Antonella M</cp:lastModifiedBy>
  <cp:revision>2</cp:revision>
  <dcterms:created xsi:type="dcterms:W3CDTF">2025-04-17T05:04:00Z</dcterms:created>
  <dcterms:modified xsi:type="dcterms:W3CDTF">2025-04-17T05:04:00Z</dcterms:modified>
  <dc:language>es</dc:language>
</cp:coreProperties>
</file>